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147B" w14:textId="77777777" w:rsidR="000844FD" w:rsidRDefault="000844FD">
      <w:pPr>
        <w:pStyle w:val="NormalText"/>
        <w:rPr>
          <w:b/>
          <w:bCs/>
        </w:rPr>
      </w:pPr>
      <w:r>
        <w:rPr>
          <w:b/>
          <w:bCs/>
          <w:i/>
          <w:iCs/>
        </w:rPr>
        <w:t xml:space="preserve">Intermediate Accounting, 9e </w:t>
      </w:r>
      <w:r>
        <w:rPr>
          <w:b/>
          <w:bCs/>
        </w:rPr>
        <w:t xml:space="preserve">(Spiceland) </w:t>
      </w:r>
    </w:p>
    <w:p w14:paraId="1AAA6603" w14:textId="77777777" w:rsidR="000844FD" w:rsidRDefault="000844FD">
      <w:pPr>
        <w:pStyle w:val="NormalText"/>
        <w:rPr>
          <w:b/>
          <w:bCs/>
        </w:rPr>
      </w:pPr>
      <w:r>
        <w:rPr>
          <w:b/>
          <w:bCs/>
        </w:rPr>
        <w:t xml:space="preserve">Chapter </w:t>
      </w:r>
      <w:proofErr w:type="gramStart"/>
      <w:r>
        <w:rPr>
          <w:b/>
          <w:bCs/>
        </w:rPr>
        <w:t>19  Share</w:t>
      </w:r>
      <w:proofErr w:type="gramEnd"/>
      <w:r>
        <w:rPr>
          <w:b/>
          <w:bCs/>
        </w:rPr>
        <w:t xml:space="preserve">-Based Compensation and Earnings per Share </w:t>
      </w:r>
    </w:p>
    <w:p w14:paraId="161844D4" w14:textId="77777777" w:rsidR="000844FD" w:rsidRDefault="000844FD">
      <w:pPr>
        <w:pStyle w:val="NormalText"/>
        <w:rPr>
          <w:b/>
          <w:bCs/>
        </w:rPr>
      </w:pPr>
    </w:p>
    <w:p w14:paraId="3C153449" w14:textId="77777777" w:rsidR="008934D9" w:rsidRDefault="000844FD">
      <w:pPr>
        <w:pStyle w:val="NormalText"/>
        <w:ind w:right="220"/>
      </w:pPr>
      <w:r>
        <w:t>1) GAAP requires using intrinsic value accounting for employee stock options.</w:t>
      </w:r>
    </w:p>
    <w:p w14:paraId="1483A200" w14:textId="77777777" w:rsidR="008934D9" w:rsidRDefault="008934D9">
      <w:pPr>
        <w:pStyle w:val="NormalText"/>
        <w:ind w:right="220"/>
      </w:pPr>
    </w:p>
    <w:p w14:paraId="18EA866F" w14:textId="77777777" w:rsidR="000844FD" w:rsidRDefault="008934D9">
      <w:pPr>
        <w:pStyle w:val="NormalText"/>
      </w:pPr>
      <w:r>
        <w:t>Answer</w:t>
      </w:r>
      <w:proofErr w:type="gramStart"/>
      <w:r>
        <w:t>:</w:t>
      </w:r>
      <w:r w:rsidR="000844FD">
        <w:t xml:space="preserve">  FALSE</w:t>
      </w:r>
      <w:proofErr w:type="gramEnd"/>
    </w:p>
    <w:p w14:paraId="78341F25" w14:textId="77777777" w:rsidR="000844FD" w:rsidRDefault="008934D9">
      <w:pPr>
        <w:pStyle w:val="NormalText"/>
        <w:rPr>
          <w:sz w:val="20"/>
          <w:szCs w:val="20"/>
        </w:rPr>
      </w:pPr>
      <w:r>
        <w:rPr>
          <w:sz w:val="20"/>
          <w:szCs w:val="20"/>
        </w:rPr>
        <w:t>Difficulty: 1 Easy</w:t>
      </w:r>
    </w:p>
    <w:p w14:paraId="029BD1F2"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2ED1DC0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43F1B07D"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A0C76A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B30332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326C372" w14:textId="77777777" w:rsidR="000844FD" w:rsidRDefault="000844FD">
      <w:pPr>
        <w:pStyle w:val="NormalText"/>
        <w:rPr>
          <w:sz w:val="20"/>
          <w:szCs w:val="20"/>
        </w:rPr>
      </w:pPr>
    </w:p>
    <w:p w14:paraId="4124BE50" w14:textId="77777777" w:rsidR="008934D9" w:rsidRDefault="000844FD">
      <w:pPr>
        <w:pStyle w:val="NormalText"/>
        <w:ind w:right="220"/>
      </w:pPr>
      <w:r>
        <w:t>2) If previous experience indicates that a material number of stock options will be forfeited before they vest, the fair value estimate of the options on the grant date should be adjusted to reflect that expectation.</w:t>
      </w:r>
    </w:p>
    <w:p w14:paraId="39A5CAFF" w14:textId="77777777" w:rsidR="008934D9" w:rsidRDefault="008934D9">
      <w:pPr>
        <w:pStyle w:val="NormalText"/>
        <w:ind w:right="220"/>
      </w:pPr>
    </w:p>
    <w:p w14:paraId="28695A80" w14:textId="77777777" w:rsidR="000844FD" w:rsidRDefault="008934D9">
      <w:pPr>
        <w:pStyle w:val="NormalText"/>
      </w:pPr>
      <w:r>
        <w:t>Answer</w:t>
      </w:r>
      <w:proofErr w:type="gramStart"/>
      <w:r>
        <w:t>:</w:t>
      </w:r>
      <w:r w:rsidR="000844FD">
        <w:t xml:space="preserve">  TRUE</w:t>
      </w:r>
      <w:proofErr w:type="gramEnd"/>
    </w:p>
    <w:p w14:paraId="6CC1AD60" w14:textId="77777777" w:rsidR="000844FD" w:rsidRDefault="008934D9">
      <w:pPr>
        <w:pStyle w:val="NormalText"/>
        <w:rPr>
          <w:sz w:val="20"/>
          <w:szCs w:val="20"/>
        </w:rPr>
      </w:pPr>
      <w:r>
        <w:rPr>
          <w:sz w:val="20"/>
          <w:szCs w:val="20"/>
        </w:rPr>
        <w:t>Difficulty: 1 Easy</w:t>
      </w:r>
    </w:p>
    <w:p w14:paraId="5D2523A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74D5872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EAF8418"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6E6B4FC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5E074F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EF2E78A" w14:textId="77777777" w:rsidR="000844FD" w:rsidRDefault="000844FD">
      <w:pPr>
        <w:pStyle w:val="NormalText"/>
        <w:rPr>
          <w:sz w:val="20"/>
          <w:szCs w:val="20"/>
        </w:rPr>
      </w:pPr>
    </w:p>
    <w:p w14:paraId="37A9767F" w14:textId="77777777" w:rsidR="008934D9" w:rsidRDefault="000844FD">
      <w:pPr>
        <w:pStyle w:val="NormalText"/>
        <w:ind w:right="220"/>
      </w:pPr>
      <w:r>
        <w:t>3) Compensation expense must be adjusted during the service period to reflect changes in the fair value of options caused by changes in the market price of the underlying shares.</w:t>
      </w:r>
    </w:p>
    <w:p w14:paraId="7B33A60C" w14:textId="77777777" w:rsidR="008934D9" w:rsidRDefault="008934D9">
      <w:pPr>
        <w:pStyle w:val="NormalText"/>
        <w:ind w:right="220"/>
      </w:pPr>
    </w:p>
    <w:p w14:paraId="0776183E" w14:textId="77777777" w:rsidR="000844FD" w:rsidRDefault="008934D9">
      <w:pPr>
        <w:pStyle w:val="NormalText"/>
      </w:pPr>
      <w:r>
        <w:t>Answer</w:t>
      </w:r>
      <w:proofErr w:type="gramStart"/>
      <w:r>
        <w:t>:</w:t>
      </w:r>
      <w:r w:rsidR="000844FD">
        <w:t xml:space="preserve">  FALSE</w:t>
      </w:r>
      <w:proofErr w:type="gramEnd"/>
    </w:p>
    <w:p w14:paraId="588CBBFE" w14:textId="77777777" w:rsidR="000844FD" w:rsidRDefault="008934D9">
      <w:pPr>
        <w:pStyle w:val="NormalText"/>
        <w:rPr>
          <w:sz w:val="20"/>
          <w:szCs w:val="20"/>
        </w:rPr>
      </w:pPr>
      <w:r>
        <w:rPr>
          <w:sz w:val="20"/>
          <w:szCs w:val="20"/>
        </w:rPr>
        <w:t>Difficulty: 2 Medium</w:t>
      </w:r>
    </w:p>
    <w:p w14:paraId="2A14E554"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7EAE8A2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8F5D9D3"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5AB2323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13D5B86"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9ECDA9B" w14:textId="77777777" w:rsidR="000844FD" w:rsidRDefault="000844FD">
      <w:pPr>
        <w:pStyle w:val="NormalText"/>
        <w:rPr>
          <w:sz w:val="20"/>
          <w:szCs w:val="20"/>
        </w:rPr>
      </w:pPr>
    </w:p>
    <w:p w14:paraId="7E8B2540" w14:textId="77777777" w:rsidR="008934D9" w:rsidRDefault="000844FD">
      <w:pPr>
        <w:pStyle w:val="NormalText"/>
        <w:ind w:right="220"/>
      </w:pPr>
      <w:r>
        <w:t>4) Current year stock dividends and splits require retroactive restatement of EPS for all prior years presented in comparative financial statements.</w:t>
      </w:r>
    </w:p>
    <w:p w14:paraId="3B2115C1" w14:textId="77777777" w:rsidR="008934D9" w:rsidRDefault="008934D9">
      <w:pPr>
        <w:pStyle w:val="NormalText"/>
        <w:ind w:right="220"/>
      </w:pPr>
    </w:p>
    <w:p w14:paraId="7F4C54F7" w14:textId="77777777" w:rsidR="000844FD" w:rsidRDefault="008934D9">
      <w:pPr>
        <w:pStyle w:val="NormalText"/>
      </w:pPr>
      <w:r>
        <w:t>Answer</w:t>
      </w:r>
      <w:proofErr w:type="gramStart"/>
      <w:r>
        <w:t>:</w:t>
      </w:r>
      <w:r w:rsidR="000844FD">
        <w:t xml:space="preserve">  TRUE</w:t>
      </w:r>
      <w:proofErr w:type="gramEnd"/>
    </w:p>
    <w:p w14:paraId="2E648F5A" w14:textId="77777777" w:rsidR="000844FD" w:rsidRDefault="008934D9">
      <w:pPr>
        <w:pStyle w:val="NormalText"/>
        <w:rPr>
          <w:sz w:val="20"/>
          <w:szCs w:val="20"/>
        </w:rPr>
      </w:pPr>
      <w:r>
        <w:rPr>
          <w:sz w:val="20"/>
          <w:szCs w:val="20"/>
        </w:rPr>
        <w:t>Difficulty: 1 Easy</w:t>
      </w:r>
    </w:p>
    <w:p w14:paraId="62DC40D7"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 Basic </w:t>
      </w:r>
      <w:proofErr w:type="gramStart"/>
      <w:r>
        <w:rPr>
          <w:sz w:val="20"/>
          <w:szCs w:val="20"/>
        </w:rPr>
        <w:t>EPS--Denominator</w:t>
      </w:r>
      <w:proofErr w:type="gramEnd"/>
      <w:r>
        <w:rPr>
          <w:sz w:val="20"/>
          <w:szCs w:val="20"/>
        </w:rPr>
        <w:t xml:space="preserve"> items</w:t>
      </w:r>
    </w:p>
    <w:p w14:paraId="36B06D7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19-13 Describe the way EPS information should be reported in an income statement.</w:t>
      </w:r>
    </w:p>
    <w:p w14:paraId="29637320"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67445BC1"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480DFBE"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F1453B1" w14:textId="77777777" w:rsidR="003F59B8" w:rsidRDefault="003F59B8">
      <w:pPr>
        <w:rPr>
          <w:rFonts w:ascii="Times New Roman" w:hAnsi="Times New Roman"/>
          <w:color w:val="000000"/>
          <w:sz w:val="24"/>
          <w:szCs w:val="24"/>
        </w:rPr>
      </w:pPr>
      <w:r>
        <w:br w:type="page"/>
      </w:r>
    </w:p>
    <w:p w14:paraId="69DB74B5" w14:textId="77777777" w:rsidR="008934D9" w:rsidRDefault="000844FD">
      <w:pPr>
        <w:pStyle w:val="NormalText"/>
        <w:ind w:right="220"/>
      </w:pPr>
      <w:r>
        <w:lastRenderedPageBreak/>
        <w:t>5) Stock options will be dilutive and included in the calculation of diluted EPS if the exercise price is greater than the average market value of the stock.</w:t>
      </w:r>
    </w:p>
    <w:p w14:paraId="23192191" w14:textId="77777777" w:rsidR="008934D9" w:rsidRDefault="008934D9">
      <w:pPr>
        <w:pStyle w:val="NormalText"/>
        <w:ind w:right="220"/>
      </w:pPr>
    </w:p>
    <w:p w14:paraId="16297B0A" w14:textId="77777777" w:rsidR="000844FD" w:rsidRDefault="008934D9">
      <w:pPr>
        <w:pStyle w:val="NormalText"/>
      </w:pPr>
      <w:r>
        <w:t>Answer</w:t>
      </w:r>
      <w:proofErr w:type="gramStart"/>
      <w:r>
        <w:t>:</w:t>
      </w:r>
      <w:r w:rsidR="000844FD">
        <w:t xml:space="preserve">  FALSE</w:t>
      </w:r>
      <w:proofErr w:type="gramEnd"/>
    </w:p>
    <w:p w14:paraId="5061ED6C" w14:textId="77777777" w:rsidR="000844FD" w:rsidRDefault="008934D9">
      <w:pPr>
        <w:pStyle w:val="NormalText"/>
        <w:rPr>
          <w:sz w:val="20"/>
          <w:szCs w:val="20"/>
        </w:rPr>
      </w:pPr>
      <w:r>
        <w:rPr>
          <w:sz w:val="20"/>
          <w:szCs w:val="20"/>
        </w:rPr>
        <w:t>Difficulty: 2 Medium</w:t>
      </w:r>
    </w:p>
    <w:p w14:paraId="57DE2A50"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010A365A" w14:textId="77777777" w:rsidR="000844FD" w:rsidRDefault="000844FD">
      <w:pPr>
        <w:pStyle w:val="NormalText"/>
        <w:rPr>
          <w:sz w:val="20"/>
          <w:szCs w:val="20"/>
        </w:rPr>
      </w:pPr>
      <w:r>
        <w:rPr>
          <w:sz w:val="20"/>
          <w:szCs w:val="20"/>
        </w:rPr>
        <w:t>Learning Objective:  19-10 Determine whether potential common shares are antidilutive.</w:t>
      </w:r>
    </w:p>
    <w:p w14:paraId="7FD3D4C3"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7C963446"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9605B5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09CE076" w14:textId="77777777" w:rsidR="000844FD" w:rsidRDefault="000844FD">
      <w:pPr>
        <w:pStyle w:val="NormalText"/>
        <w:rPr>
          <w:sz w:val="20"/>
          <w:szCs w:val="20"/>
        </w:rPr>
      </w:pPr>
    </w:p>
    <w:p w14:paraId="4D5BF020" w14:textId="77777777" w:rsidR="008934D9" w:rsidRDefault="000844FD">
      <w:pPr>
        <w:pStyle w:val="NormalText"/>
        <w:ind w:right="220"/>
      </w:pPr>
      <w:r>
        <w:t>6) Dilutive convertible bonds affect both the numerator and the denominator in computing diluted EPS.</w:t>
      </w:r>
    </w:p>
    <w:p w14:paraId="5B17CCC5" w14:textId="77777777" w:rsidR="008934D9" w:rsidRDefault="008934D9">
      <w:pPr>
        <w:pStyle w:val="NormalText"/>
        <w:ind w:right="220"/>
      </w:pPr>
    </w:p>
    <w:p w14:paraId="3B1796E8" w14:textId="77777777" w:rsidR="000844FD" w:rsidRDefault="008934D9">
      <w:pPr>
        <w:pStyle w:val="NormalText"/>
      </w:pPr>
      <w:r>
        <w:t>Answer</w:t>
      </w:r>
      <w:proofErr w:type="gramStart"/>
      <w:r>
        <w:t>:</w:t>
      </w:r>
      <w:r w:rsidR="000844FD">
        <w:t xml:space="preserve">  TRUE</w:t>
      </w:r>
      <w:proofErr w:type="gramEnd"/>
    </w:p>
    <w:p w14:paraId="130506FE" w14:textId="77777777" w:rsidR="000844FD" w:rsidRDefault="008934D9">
      <w:pPr>
        <w:pStyle w:val="NormalText"/>
        <w:rPr>
          <w:sz w:val="20"/>
          <w:szCs w:val="20"/>
        </w:rPr>
      </w:pPr>
      <w:r>
        <w:rPr>
          <w:sz w:val="20"/>
          <w:szCs w:val="20"/>
        </w:rPr>
        <w:t>Difficulty: 1 Easy</w:t>
      </w:r>
    </w:p>
    <w:p w14:paraId="42EA0767"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272ADF0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32BBA707"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64037EF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52A0E16"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96B4BB7" w14:textId="77777777" w:rsidR="000844FD" w:rsidRDefault="000844FD">
      <w:pPr>
        <w:pStyle w:val="NormalText"/>
        <w:rPr>
          <w:sz w:val="20"/>
          <w:szCs w:val="20"/>
        </w:rPr>
      </w:pPr>
    </w:p>
    <w:p w14:paraId="544490B5" w14:textId="77777777" w:rsidR="008934D9" w:rsidRDefault="000844FD">
      <w:pPr>
        <w:pStyle w:val="NormalText"/>
        <w:ind w:right="220"/>
      </w:pPr>
      <w:r>
        <w:t>7) Except for tax considerations the potentially dilutive effect of convertible preferred stock is handled in EPS calculations in much the same way as convertible debt.</w:t>
      </w:r>
    </w:p>
    <w:p w14:paraId="657058CD" w14:textId="77777777" w:rsidR="008934D9" w:rsidRDefault="008934D9">
      <w:pPr>
        <w:pStyle w:val="NormalText"/>
        <w:ind w:right="220"/>
      </w:pPr>
    </w:p>
    <w:p w14:paraId="220BA3A4" w14:textId="77777777" w:rsidR="000844FD" w:rsidRDefault="008934D9">
      <w:pPr>
        <w:pStyle w:val="NormalText"/>
      </w:pPr>
      <w:r>
        <w:t>Answer</w:t>
      </w:r>
      <w:proofErr w:type="gramStart"/>
      <w:r>
        <w:t>:</w:t>
      </w:r>
      <w:r w:rsidR="000844FD">
        <w:t xml:space="preserve">  TRUE</w:t>
      </w:r>
      <w:proofErr w:type="gramEnd"/>
    </w:p>
    <w:p w14:paraId="33918506" w14:textId="77777777" w:rsidR="000844FD" w:rsidRDefault="008934D9">
      <w:pPr>
        <w:pStyle w:val="NormalText"/>
        <w:rPr>
          <w:sz w:val="20"/>
          <w:szCs w:val="20"/>
        </w:rPr>
      </w:pPr>
      <w:r>
        <w:rPr>
          <w:sz w:val="20"/>
          <w:szCs w:val="20"/>
        </w:rPr>
        <w:t>Difficulty: 1 Easy</w:t>
      </w:r>
    </w:p>
    <w:p w14:paraId="70A904BA"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1F2753B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42C2C4E2"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4507D72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8D7120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DDC2662" w14:textId="77777777" w:rsidR="000844FD" w:rsidRDefault="000844FD">
      <w:pPr>
        <w:pStyle w:val="NormalText"/>
        <w:rPr>
          <w:sz w:val="20"/>
          <w:szCs w:val="20"/>
        </w:rPr>
      </w:pPr>
    </w:p>
    <w:p w14:paraId="11B95725" w14:textId="77777777" w:rsidR="008934D9" w:rsidRDefault="000844FD">
      <w:pPr>
        <w:pStyle w:val="NormalText"/>
        <w:ind w:right="220"/>
      </w:pPr>
      <w:r>
        <w:t>8) No time-weighting of contingently issuable shares is required when computing basic EPS.</w:t>
      </w:r>
    </w:p>
    <w:p w14:paraId="0E50DC3E" w14:textId="77777777" w:rsidR="008934D9" w:rsidRDefault="008934D9">
      <w:pPr>
        <w:pStyle w:val="NormalText"/>
        <w:ind w:right="220"/>
      </w:pPr>
    </w:p>
    <w:p w14:paraId="4F1DFA09" w14:textId="77777777" w:rsidR="000844FD" w:rsidRDefault="008934D9">
      <w:pPr>
        <w:pStyle w:val="NormalText"/>
      </w:pPr>
      <w:r>
        <w:t>Answer</w:t>
      </w:r>
      <w:proofErr w:type="gramStart"/>
      <w:r>
        <w:t>:</w:t>
      </w:r>
      <w:r w:rsidR="000844FD">
        <w:t xml:space="preserve">  TRUE</w:t>
      </w:r>
      <w:proofErr w:type="gramEnd"/>
    </w:p>
    <w:p w14:paraId="4C0DF7FF" w14:textId="77777777" w:rsidR="000844FD" w:rsidRDefault="008934D9">
      <w:pPr>
        <w:pStyle w:val="NormalText"/>
        <w:rPr>
          <w:sz w:val="20"/>
          <w:szCs w:val="20"/>
        </w:rPr>
      </w:pPr>
      <w:r>
        <w:rPr>
          <w:sz w:val="20"/>
          <w:szCs w:val="20"/>
        </w:rPr>
        <w:t>Difficulty: 1 Easy</w:t>
      </w:r>
    </w:p>
    <w:p w14:paraId="4EEFCB7A" w14:textId="77777777" w:rsidR="000844FD" w:rsidRDefault="000844FD">
      <w:pPr>
        <w:pStyle w:val="NormalText"/>
        <w:rPr>
          <w:sz w:val="20"/>
          <w:szCs w:val="20"/>
        </w:rPr>
      </w:pPr>
      <w:r>
        <w:rPr>
          <w:sz w:val="20"/>
          <w:szCs w:val="20"/>
        </w:rPr>
        <w:t>Topic:  EPS issues--Contingently issuable shares</w:t>
      </w:r>
    </w:p>
    <w:p w14:paraId="605DD8F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-12 Explain the way contingently issuable shares are incorporated in the calculation of EPS.</w:t>
      </w:r>
    </w:p>
    <w:p w14:paraId="0B5A61AB"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56184FC"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937834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1B4ECF3" w14:textId="77777777" w:rsidR="000844FD" w:rsidRDefault="000844FD">
      <w:pPr>
        <w:pStyle w:val="NormalText"/>
        <w:rPr>
          <w:sz w:val="20"/>
          <w:szCs w:val="20"/>
        </w:rPr>
      </w:pPr>
    </w:p>
    <w:p w14:paraId="24F30729" w14:textId="77777777" w:rsidR="008934D9" w:rsidRDefault="000844FD">
      <w:pPr>
        <w:pStyle w:val="NormalText"/>
        <w:ind w:right="220"/>
      </w:pPr>
      <w:r>
        <w:t>9) If a company's capital structure includes convertible bonds, diluted EPS might be reduced even if the bonds are not actually converted during the year.</w:t>
      </w:r>
    </w:p>
    <w:p w14:paraId="1A66846B" w14:textId="77777777" w:rsidR="008934D9" w:rsidRDefault="008934D9">
      <w:pPr>
        <w:pStyle w:val="NormalText"/>
        <w:ind w:right="220"/>
      </w:pPr>
    </w:p>
    <w:p w14:paraId="69F2AC26" w14:textId="77777777" w:rsidR="000844FD" w:rsidRDefault="008934D9">
      <w:pPr>
        <w:pStyle w:val="NormalText"/>
      </w:pPr>
      <w:r>
        <w:t>Answer</w:t>
      </w:r>
      <w:proofErr w:type="gramStart"/>
      <w:r>
        <w:t>:</w:t>
      </w:r>
      <w:r w:rsidR="000844FD">
        <w:t xml:space="preserve">  TRUE</w:t>
      </w:r>
      <w:proofErr w:type="gramEnd"/>
    </w:p>
    <w:p w14:paraId="1DC31F40" w14:textId="77777777" w:rsidR="000844FD" w:rsidRDefault="008934D9">
      <w:pPr>
        <w:pStyle w:val="NormalText"/>
        <w:rPr>
          <w:sz w:val="20"/>
          <w:szCs w:val="20"/>
        </w:rPr>
      </w:pPr>
      <w:r>
        <w:rPr>
          <w:sz w:val="20"/>
          <w:szCs w:val="20"/>
        </w:rPr>
        <w:t>Difficulty: 2 Medium</w:t>
      </w:r>
    </w:p>
    <w:p w14:paraId="61928DE0"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4E59A9F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60DAF9B1"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4BA9F0A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1818849"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1564803" w14:textId="77777777" w:rsidR="008934D9" w:rsidRDefault="000844FD">
      <w:pPr>
        <w:pStyle w:val="NormalText"/>
        <w:ind w:right="220"/>
      </w:pPr>
      <w:r>
        <w:lastRenderedPageBreak/>
        <w:t>10) If a company reports discontinued operations, EPS must be disclosed for both income from continuing operations and net income.</w:t>
      </w:r>
    </w:p>
    <w:p w14:paraId="16157FB9" w14:textId="77777777" w:rsidR="008934D9" w:rsidRDefault="008934D9">
      <w:pPr>
        <w:pStyle w:val="NormalText"/>
        <w:ind w:right="220"/>
      </w:pPr>
    </w:p>
    <w:p w14:paraId="51D18D96" w14:textId="77777777" w:rsidR="000844FD" w:rsidRDefault="008934D9">
      <w:pPr>
        <w:pStyle w:val="NormalText"/>
      </w:pPr>
      <w:r>
        <w:t>Answer</w:t>
      </w:r>
      <w:proofErr w:type="gramStart"/>
      <w:r>
        <w:t>:</w:t>
      </w:r>
      <w:r w:rsidR="000844FD">
        <w:t xml:space="preserve">  TRUE</w:t>
      </w:r>
      <w:proofErr w:type="gramEnd"/>
    </w:p>
    <w:p w14:paraId="6F3181DD" w14:textId="77777777" w:rsidR="000844FD" w:rsidRDefault="008934D9">
      <w:pPr>
        <w:pStyle w:val="NormalText"/>
        <w:rPr>
          <w:sz w:val="20"/>
          <w:szCs w:val="20"/>
        </w:rPr>
      </w:pPr>
      <w:r>
        <w:rPr>
          <w:sz w:val="20"/>
          <w:szCs w:val="20"/>
        </w:rPr>
        <w:t>Difficulty: 1 Easy</w:t>
      </w:r>
    </w:p>
    <w:p w14:paraId="594FFB56"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6C69FC6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3905571C"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1CEB968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4FA8C3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AE1E548" w14:textId="77777777" w:rsidR="000844FD" w:rsidRDefault="000844FD">
      <w:pPr>
        <w:pStyle w:val="NormalText"/>
        <w:rPr>
          <w:sz w:val="20"/>
          <w:szCs w:val="20"/>
        </w:rPr>
      </w:pPr>
    </w:p>
    <w:p w14:paraId="7725EA0C" w14:textId="77777777" w:rsidR="000844FD" w:rsidRDefault="000844FD">
      <w:pPr>
        <w:pStyle w:val="NormalText"/>
        <w:ind w:right="220"/>
      </w:pPr>
      <w:r>
        <w:t>11) Lance Chips granted restricted stock units (RSUs) representing 40 million of its $1 par common shares to executives, subject to forfeiture if employment is terminated within four years. After the recipients of the RSUs satisfy the vesting requirement, the company will distribute the shares. The common shares had a market price of $5 per share on the grant date. The total compensation cost pertaining to the restricted stock units is:</w:t>
      </w:r>
    </w:p>
    <w:p w14:paraId="0490C7F9" w14:textId="77777777" w:rsidR="000844FD" w:rsidRDefault="000844FD">
      <w:pPr>
        <w:pStyle w:val="NormalText"/>
        <w:ind w:right="220"/>
      </w:pPr>
      <w:r>
        <w:t>A) $5 million.</w:t>
      </w:r>
    </w:p>
    <w:p w14:paraId="41544771" w14:textId="77777777" w:rsidR="000844FD" w:rsidRDefault="000844FD">
      <w:pPr>
        <w:pStyle w:val="NormalText"/>
        <w:ind w:right="220"/>
      </w:pPr>
      <w:r>
        <w:t>B) $40 million.</w:t>
      </w:r>
    </w:p>
    <w:p w14:paraId="5945856D" w14:textId="77777777" w:rsidR="000844FD" w:rsidRDefault="000844FD">
      <w:pPr>
        <w:pStyle w:val="NormalText"/>
        <w:ind w:right="220"/>
      </w:pPr>
      <w:r>
        <w:t>C) $50 million.</w:t>
      </w:r>
    </w:p>
    <w:p w14:paraId="5B1C9C75" w14:textId="77777777" w:rsidR="008934D9" w:rsidRDefault="000844FD">
      <w:pPr>
        <w:pStyle w:val="NormalText"/>
        <w:ind w:right="220"/>
      </w:pPr>
      <w:r>
        <w:t>D) $200 million.</w:t>
      </w:r>
    </w:p>
    <w:p w14:paraId="73AB29FD" w14:textId="77777777" w:rsidR="008934D9" w:rsidRDefault="008934D9">
      <w:pPr>
        <w:pStyle w:val="NormalText"/>
        <w:ind w:right="220"/>
      </w:pPr>
    </w:p>
    <w:p w14:paraId="0876C7EC" w14:textId="77777777" w:rsidR="000844FD" w:rsidRDefault="008934D9">
      <w:pPr>
        <w:pStyle w:val="NormalText"/>
      </w:pPr>
      <w:r>
        <w:t>Answer</w:t>
      </w:r>
      <w:proofErr w:type="gramStart"/>
      <w:r>
        <w:t>:</w:t>
      </w:r>
      <w:r w:rsidR="000844FD">
        <w:t xml:space="preserve">  D</w:t>
      </w:r>
      <w:proofErr w:type="gramEnd"/>
    </w:p>
    <w:p w14:paraId="4FE069B2" w14:textId="77777777" w:rsidR="000844FD" w:rsidRDefault="008934D9">
      <w:pPr>
        <w:pStyle w:val="NormalText"/>
        <w:rPr>
          <w:sz w:val="20"/>
          <w:szCs w:val="20"/>
        </w:rPr>
      </w:pPr>
      <w:r>
        <w:rPr>
          <w:sz w:val="20"/>
          <w:szCs w:val="20"/>
        </w:rPr>
        <w:t>Difficulty: 1 Easy</w:t>
      </w:r>
    </w:p>
    <w:p w14:paraId="6F43BE02"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14DD459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07C39D3B"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6739F12"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CAA700C"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1995599" w14:textId="77777777" w:rsidR="003F59B8" w:rsidRDefault="003F59B8">
      <w:pPr>
        <w:rPr>
          <w:rFonts w:ascii="Times New Roman" w:hAnsi="Times New Roman"/>
          <w:color w:val="000000"/>
          <w:sz w:val="24"/>
          <w:szCs w:val="24"/>
        </w:rPr>
      </w:pPr>
      <w:r>
        <w:br w:type="page"/>
      </w:r>
    </w:p>
    <w:p w14:paraId="3275B53C" w14:textId="77777777" w:rsidR="000844FD" w:rsidRDefault="000844FD">
      <w:pPr>
        <w:pStyle w:val="NormalText"/>
        <w:ind w:right="220"/>
      </w:pPr>
      <w:r>
        <w:lastRenderedPageBreak/>
        <w:t>12) Taxon Corp. granted restricted stock units (RSUs) representing 30 million of its $1 par common shares to executives, subject to forfeiture if employment is terminated within three years. After the recipients of the RSUs satisfy the vesting requirement, the company will distribute the shares. The common shares had a market price of $8 per share on the grant date. Ignoring taxes, what is the effect on earnings in the year after the shares are granted to executives?</w:t>
      </w:r>
    </w:p>
    <w:p w14:paraId="68B692CA" w14:textId="77777777" w:rsidR="000844FD" w:rsidRDefault="000844FD">
      <w:pPr>
        <w:pStyle w:val="NormalText"/>
        <w:ind w:right="220"/>
      </w:pPr>
      <w:r>
        <w:t>A) $0.</w:t>
      </w:r>
    </w:p>
    <w:p w14:paraId="3F2A40F9" w14:textId="77777777" w:rsidR="000844FD" w:rsidRDefault="000844FD">
      <w:pPr>
        <w:pStyle w:val="NormalText"/>
        <w:ind w:right="220"/>
      </w:pPr>
      <w:r>
        <w:t>B) $30 million.</w:t>
      </w:r>
    </w:p>
    <w:p w14:paraId="530B7862" w14:textId="77777777" w:rsidR="000844FD" w:rsidRDefault="000844FD">
      <w:pPr>
        <w:pStyle w:val="NormalText"/>
        <w:ind w:right="220"/>
      </w:pPr>
      <w:r>
        <w:t>C) $80 million.</w:t>
      </w:r>
    </w:p>
    <w:p w14:paraId="7A161EF7" w14:textId="77777777" w:rsidR="008934D9" w:rsidRDefault="000844FD">
      <w:pPr>
        <w:pStyle w:val="NormalText"/>
        <w:ind w:right="220"/>
      </w:pPr>
      <w:r>
        <w:t>D) $240 million.</w:t>
      </w:r>
    </w:p>
    <w:p w14:paraId="3DAEE1FE" w14:textId="77777777" w:rsidR="008934D9" w:rsidRDefault="008934D9">
      <w:pPr>
        <w:pStyle w:val="NormalText"/>
        <w:ind w:right="220"/>
      </w:pPr>
    </w:p>
    <w:p w14:paraId="79209547" w14:textId="77777777" w:rsidR="000844FD" w:rsidRDefault="008934D9">
      <w:pPr>
        <w:pStyle w:val="NormalText"/>
      </w:pPr>
      <w:r>
        <w:t>Answer</w:t>
      </w:r>
      <w:proofErr w:type="gramStart"/>
      <w:r>
        <w:t>:</w:t>
      </w:r>
      <w:r w:rsidR="000844FD">
        <w:t xml:space="preserve">  C</w:t>
      </w:r>
      <w:proofErr w:type="gramEnd"/>
    </w:p>
    <w:p w14:paraId="720BB3FC"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48"/>
        <w:gridCol w:w="339"/>
        <w:gridCol w:w="610"/>
        <w:gridCol w:w="949"/>
        <w:gridCol w:w="6399"/>
      </w:tblGrid>
      <w:tr w:rsidR="008A5058" w14:paraId="27D40E6D" w14:textId="77777777" w:rsidTr="003F59B8">
        <w:trPr>
          <w:trHeight w:val="143"/>
        </w:trPr>
        <w:tc>
          <w:tcPr>
            <w:tcW w:w="248" w:type="dxa"/>
            <w:tcBorders>
              <w:top w:val="nil"/>
              <w:left w:val="nil"/>
              <w:bottom w:val="nil"/>
              <w:right w:val="nil"/>
            </w:tcBorders>
            <w:vAlign w:val="bottom"/>
          </w:tcPr>
          <w:p w14:paraId="4604B9AA" w14:textId="77777777" w:rsidR="000844FD" w:rsidRDefault="000844FD">
            <w:pPr>
              <w:pStyle w:val="NormalText"/>
              <w:ind w:right="220"/>
            </w:pPr>
            <w:r>
              <w:t> </w:t>
            </w:r>
          </w:p>
        </w:tc>
        <w:tc>
          <w:tcPr>
            <w:tcW w:w="8297" w:type="dxa"/>
            <w:gridSpan w:val="4"/>
            <w:tcBorders>
              <w:top w:val="nil"/>
              <w:left w:val="nil"/>
              <w:bottom w:val="nil"/>
              <w:right w:val="nil"/>
            </w:tcBorders>
            <w:tcMar>
              <w:top w:w="0" w:type="dxa"/>
              <w:left w:w="0" w:type="dxa"/>
              <w:bottom w:w="0" w:type="dxa"/>
              <w:right w:w="0" w:type="dxa"/>
            </w:tcMar>
            <w:vAlign w:val="bottom"/>
          </w:tcPr>
          <w:p w14:paraId="3E5396FC" w14:textId="77777777" w:rsidR="000844FD" w:rsidRDefault="000844FD">
            <w:pPr>
              <w:pStyle w:val="NormalText"/>
              <w:ind w:right="220"/>
            </w:pPr>
            <w:r>
              <w:t> </w:t>
            </w:r>
          </w:p>
        </w:tc>
      </w:tr>
      <w:tr w:rsidR="000844FD" w14:paraId="57334A31" w14:textId="77777777" w:rsidTr="003F59B8">
        <w:trPr>
          <w:trHeight w:val="143"/>
        </w:trPr>
        <w:tc>
          <w:tcPr>
            <w:tcW w:w="248" w:type="dxa"/>
            <w:tcBorders>
              <w:top w:val="nil"/>
              <w:left w:val="nil"/>
              <w:bottom w:val="nil"/>
              <w:right w:val="nil"/>
            </w:tcBorders>
            <w:vAlign w:val="center"/>
          </w:tcPr>
          <w:p w14:paraId="0D3A2D03" w14:textId="77777777" w:rsidR="000844FD" w:rsidRDefault="000844FD">
            <w:pPr>
              <w:pStyle w:val="NormalText"/>
              <w:ind w:right="220"/>
              <w:jc w:val="right"/>
            </w:pPr>
            <w:r>
              <w:t> </w:t>
            </w:r>
          </w:p>
        </w:tc>
        <w:tc>
          <w:tcPr>
            <w:tcW w:w="339" w:type="dxa"/>
            <w:tcBorders>
              <w:top w:val="nil"/>
              <w:left w:val="nil"/>
              <w:bottom w:val="nil"/>
              <w:right w:val="nil"/>
            </w:tcBorders>
            <w:tcMar>
              <w:top w:w="0" w:type="dxa"/>
              <w:left w:w="0" w:type="dxa"/>
              <w:bottom w:w="0" w:type="dxa"/>
              <w:right w:w="0" w:type="dxa"/>
            </w:tcMar>
            <w:vAlign w:val="center"/>
          </w:tcPr>
          <w:p w14:paraId="0BDD9586" w14:textId="77777777" w:rsidR="000844FD" w:rsidRDefault="000844FD">
            <w:pPr>
              <w:pStyle w:val="NormalText"/>
              <w:ind w:right="220"/>
              <w:jc w:val="right"/>
            </w:pPr>
            <w:r>
              <w:t>$</w:t>
            </w:r>
          </w:p>
        </w:tc>
        <w:tc>
          <w:tcPr>
            <w:tcW w:w="610" w:type="dxa"/>
            <w:tcBorders>
              <w:top w:val="nil"/>
              <w:left w:val="nil"/>
              <w:bottom w:val="nil"/>
              <w:right w:val="nil"/>
            </w:tcBorders>
            <w:tcMar>
              <w:top w:w="0" w:type="dxa"/>
              <w:left w:w="0" w:type="dxa"/>
              <w:bottom w:w="0" w:type="dxa"/>
              <w:right w:w="0" w:type="dxa"/>
            </w:tcMar>
            <w:vAlign w:val="center"/>
          </w:tcPr>
          <w:p w14:paraId="4EBDE974" w14:textId="77777777" w:rsidR="000844FD" w:rsidRDefault="000844FD">
            <w:pPr>
              <w:pStyle w:val="NormalText"/>
              <w:ind w:right="220"/>
              <w:jc w:val="right"/>
            </w:pPr>
            <w:r>
              <w:t>8</w:t>
            </w:r>
          </w:p>
        </w:tc>
        <w:tc>
          <w:tcPr>
            <w:tcW w:w="949" w:type="dxa"/>
            <w:tcBorders>
              <w:top w:val="nil"/>
              <w:left w:val="nil"/>
              <w:bottom w:val="nil"/>
              <w:right w:val="nil"/>
            </w:tcBorders>
            <w:tcMar>
              <w:top w:w="0" w:type="dxa"/>
              <w:left w:w="0" w:type="dxa"/>
              <w:bottom w:w="0" w:type="dxa"/>
              <w:right w:w="0" w:type="dxa"/>
            </w:tcMar>
            <w:vAlign w:val="center"/>
          </w:tcPr>
          <w:p w14:paraId="66B1F4AF" w14:textId="77777777" w:rsidR="000844FD" w:rsidRDefault="000844FD">
            <w:pPr>
              <w:pStyle w:val="NormalText"/>
              <w:ind w:right="220"/>
            </w:pPr>
            <w:r>
              <w:t> </w:t>
            </w:r>
          </w:p>
        </w:tc>
        <w:tc>
          <w:tcPr>
            <w:tcW w:w="6398" w:type="dxa"/>
            <w:tcBorders>
              <w:top w:val="nil"/>
              <w:left w:val="nil"/>
              <w:bottom w:val="nil"/>
              <w:right w:val="nil"/>
            </w:tcBorders>
            <w:tcMar>
              <w:top w:w="0" w:type="dxa"/>
              <w:left w:w="0" w:type="dxa"/>
              <w:bottom w:w="0" w:type="dxa"/>
              <w:right w:w="0" w:type="dxa"/>
            </w:tcMar>
            <w:vAlign w:val="center"/>
          </w:tcPr>
          <w:p w14:paraId="5404CCD8" w14:textId="77777777" w:rsidR="000844FD" w:rsidRDefault="000844FD">
            <w:pPr>
              <w:pStyle w:val="NormalText"/>
              <w:ind w:right="220"/>
            </w:pPr>
            <w:r>
              <w:t>fair value per share</w:t>
            </w:r>
          </w:p>
        </w:tc>
      </w:tr>
      <w:tr w:rsidR="000844FD" w14:paraId="2BB68900" w14:textId="77777777" w:rsidTr="003F59B8">
        <w:trPr>
          <w:trHeight w:val="286"/>
        </w:trPr>
        <w:tc>
          <w:tcPr>
            <w:tcW w:w="248" w:type="dxa"/>
            <w:tcBorders>
              <w:top w:val="nil"/>
              <w:left w:val="nil"/>
              <w:bottom w:val="nil"/>
              <w:right w:val="nil"/>
            </w:tcBorders>
            <w:vAlign w:val="center"/>
          </w:tcPr>
          <w:p w14:paraId="65B21DD4" w14:textId="77777777" w:rsidR="000844FD" w:rsidRDefault="000844FD">
            <w:pPr>
              <w:pStyle w:val="NormalText"/>
              <w:ind w:right="220"/>
              <w:jc w:val="right"/>
            </w:pPr>
            <w:r>
              <w:t> </w:t>
            </w:r>
          </w:p>
        </w:tc>
        <w:tc>
          <w:tcPr>
            <w:tcW w:w="339" w:type="dxa"/>
            <w:tcBorders>
              <w:top w:val="nil"/>
              <w:left w:val="nil"/>
              <w:bottom w:val="single" w:sz="20" w:space="0" w:color="000000"/>
              <w:right w:val="nil"/>
            </w:tcBorders>
            <w:tcMar>
              <w:top w:w="0" w:type="dxa"/>
              <w:left w:w="0" w:type="dxa"/>
              <w:bottom w:w="0" w:type="dxa"/>
              <w:right w:w="0" w:type="dxa"/>
            </w:tcMar>
            <w:vAlign w:val="center"/>
          </w:tcPr>
          <w:p w14:paraId="7D2F3AA9" w14:textId="77777777" w:rsidR="000844FD" w:rsidRDefault="000844FD">
            <w:pPr>
              <w:pStyle w:val="NormalText"/>
              <w:ind w:right="220"/>
              <w:jc w:val="right"/>
            </w:pPr>
            <w:r>
              <w:t>×</w:t>
            </w:r>
          </w:p>
        </w:tc>
        <w:tc>
          <w:tcPr>
            <w:tcW w:w="610" w:type="dxa"/>
            <w:tcBorders>
              <w:top w:val="nil"/>
              <w:left w:val="nil"/>
              <w:bottom w:val="single" w:sz="20" w:space="0" w:color="000000"/>
              <w:right w:val="nil"/>
            </w:tcBorders>
            <w:tcMar>
              <w:top w:w="0" w:type="dxa"/>
              <w:left w:w="0" w:type="dxa"/>
              <w:bottom w:w="0" w:type="dxa"/>
              <w:right w:w="0" w:type="dxa"/>
            </w:tcMar>
            <w:vAlign w:val="center"/>
          </w:tcPr>
          <w:p w14:paraId="17EA4DC6" w14:textId="77777777" w:rsidR="000844FD" w:rsidRDefault="000844FD">
            <w:pPr>
              <w:pStyle w:val="NormalText"/>
              <w:ind w:right="220"/>
              <w:jc w:val="right"/>
            </w:pPr>
            <w:r>
              <w:t>30</w:t>
            </w:r>
          </w:p>
        </w:tc>
        <w:tc>
          <w:tcPr>
            <w:tcW w:w="949" w:type="dxa"/>
            <w:tcBorders>
              <w:top w:val="nil"/>
              <w:left w:val="nil"/>
              <w:bottom w:val="single" w:sz="20" w:space="0" w:color="000000"/>
              <w:right w:val="nil"/>
            </w:tcBorders>
            <w:tcMar>
              <w:top w:w="0" w:type="dxa"/>
              <w:left w:w="0" w:type="dxa"/>
              <w:bottom w:w="0" w:type="dxa"/>
              <w:right w:w="0" w:type="dxa"/>
            </w:tcMar>
            <w:vAlign w:val="center"/>
          </w:tcPr>
          <w:p w14:paraId="12B65975" w14:textId="77777777" w:rsidR="000844FD" w:rsidRDefault="000844FD">
            <w:pPr>
              <w:pStyle w:val="NormalText"/>
              <w:ind w:right="220"/>
            </w:pPr>
            <w:r>
              <w:t>million</w:t>
            </w:r>
          </w:p>
        </w:tc>
        <w:tc>
          <w:tcPr>
            <w:tcW w:w="6398" w:type="dxa"/>
            <w:tcBorders>
              <w:top w:val="nil"/>
              <w:left w:val="nil"/>
              <w:bottom w:val="nil"/>
              <w:right w:val="nil"/>
            </w:tcBorders>
            <w:tcMar>
              <w:top w:w="0" w:type="dxa"/>
              <w:left w:w="0" w:type="dxa"/>
              <w:bottom w:w="0" w:type="dxa"/>
              <w:right w:w="0" w:type="dxa"/>
            </w:tcMar>
            <w:vAlign w:val="center"/>
          </w:tcPr>
          <w:p w14:paraId="78929DA4" w14:textId="77777777" w:rsidR="000844FD" w:rsidRDefault="000844FD">
            <w:pPr>
              <w:pStyle w:val="NormalText"/>
              <w:ind w:right="220"/>
            </w:pPr>
            <w:r>
              <w:t>shares represented by RSUs shares granted</w:t>
            </w:r>
          </w:p>
        </w:tc>
      </w:tr>
      <w:tr w:rsidR="000844FD" w14:paraId="7EF2F1E7" w14:textId="77777777" w:rsidTr="003F59B8">
        <w:trPr>
          <w:trHeight w:val="257"/>
        </w:trPr>
        <w:tc>
          <w:tcPr>
            <w:tcW w:w="248" w:type="dxa"/>
            <w:tcBorders>
              <w:top w:val="nil"/>
              <w:left w:val="nil"/>
              <w:bottom w:val="nil"/>
              <w:right w:val="nil"/>
            </w:tcBorders>
            <w:vAlign w:val="center"/>
          </w:tcPr>
          <w:p w14:paraId="14B2988C" w14:textId="77777777" w:rsidR="000844FD" w:rsidRDefault="000844FD">
            <w:pPr>
              <w:pStyle w:val="NormalText"/>
              <w:ind w:right="220"/>
              <w:jc w:val="right"/>
            </w:pPr>
            <w:r>
              <w:t> </w:t>
            </w:r>
          </w:p>
        </w:tc>
        <w:tc>
          <w:tcPr>
            <w:tcW w:w="339" w:type="dxa"/>
            <w:tcBorders>
              <w:top w:val="nil"/>
              <w:left w:val="nil"/>
              <w:bottom w:val="double" w:sz="2" w:space="0" w:color="000000"/>
              <w:right w:val="nil"/>
            </w:tcBorders>
            <w:tcMar>
              <w:top w:w="0" w:type="dxa"/>
              <w:left w:w="0" w:type="dxa"/>
              <w:bottom w:w="0" w:type="dxa"/>
              <w:right w:w="0" w:type="dxa"/>
            </w:tcMar>
            <w:vAlign w:val="center"/>
          </w:tcPr>
          <w:p w14:paraId="2292FAA5" w14:textId="77777777" w:rsidR="000844FD" w:rsidRDefault="000844FD">
            <w:pPr>
              <w:pStyle w:val="NormalText"/>
              <w:ind w:right="220"/>
              <w:jc w:val="right"/>
            </w:pPr>
            <w:r>
              <w:t>$</w:t>
            </w:r>
          </w:p>
        </w:tc>
        <w:tc>
          <w:tcPr>
            <w:tcW w:w="610" w:type="dxa"/>
            <w:tcBorders>
              <w:top w:val="nil"/>
              <w:left w:val="nil"/>
              <w:bottom w:val="double" w:sz="2" w:space="0" w:color="000000"/>
              <w:right w:val="nil"/>
            </w:tcBorders>
            <w:tcMar>
              <w:top w:w="0" w:type="dxa"/>
              <w:left w:w="0" w:type="dxa"/>
              <w:bottom w:w="0" w:type="dxa"/>
              <w:right w:w="0" w:type="dxa"/>
            </w:tcMar>
            <w:vAlign w:val="center"/>
          </w:tcPr>
          <w:p w14:paraId="7BA63FDD" w14:textId="77777777" w:rsidR="000844FD" w:rsidRDefault="000844FD">
            <w:pPr>
              <w:pStyle w:val="NormalText"/>
              <w:ind w:right="220"/>
              <w:jc w:val="right"/>
            </w:pPr>
            <w:r>
              <w:t>240</w:t>
            </w:r>
          </w:p>
        </w:tc>
        <w:tc>
          <w:tcPr>
            <w:tcW w:w="949" w:type="dxa"/>
            <w:tcBorders>
              <w:top w:val="nil"/>
              <w:left w:val="nil"/>
              <w:bottom w:val="double" w:sz="2" w:space="0" w:color="000000"/>
              <w:right w:val="nil"/>
            </w:tcBorders>
            <w:tcMar>
              <w:top w:w="0" w:type="dxa"/>
              <w:left w:w="0" w:type="dxa"/>
              <w:bottom w:w="0" w:type="dxa"/>
              <w:right w:w="0" w:type="dxa"/>
            </w:tcMar>
            <w:vAlign w:val="center"/>
          </w:tcPr>
          <w:p w14:paraId="33ECFCC5" w14:textId="77777777" w:rsidR="000844FD" w:rsidRDefault="000844FD">
            <w:pPr>
              <w:pStyle w:val="NormalText"/>
              <w:ind w:right="220"/>
            </w:pPr>
            <w:r>
              <w:t>million</w:t>
            </w:r>
          </w:p>
        </w:tc>
        <w:tc>
          <w:tcPr>
            <w:tcW w:w="6398" w:type="dxa"/>
            <w:tcBorders>
              <w:top w:val="nil"/>
              <w:left w:val="nil"/>
              <w:bottom w:val="nil"/>
              <w:right w:val="nil"/>
            </w:tcBorders>
            <w:tcMar>
              <w:top w:w="0" w:type="dxa"/>
              <w:left w:w="0" w:type="dxa"/>
              <w:bottom w:w="0" w:type="dxa"/>
              <w:right w:w="0" w:type="dxa"/>
            </w:tcMar>
            <w:vAlign w:val="center"/>
          </w:tcPr>
          <w:p w14:paraId="25A9D23B" w14:textId="77777777" w:rsidR="000844FD" w:rsidRDefault="000844FD">
            <w:pPr>
              <w:pStyle w:val="NormalText"/>
              <w:ind w:right="220"/>
            </w:pPr>
            <w:r>
              <w:t>fair value of shares represented by RSUs</w:t>
            </w:r>
          </w:p>
        </w:tc>
      </w:tr>
    </w:tbl>
    <w:p w14:paraId="49372E44" w14:textId="77777777" w:rsidR="000844FD" w:rsidRDefault="000844FD">
      <w:pPr>
        <w:pStyle w:val="NormalText"/>
      </w:pPr>
    </w:p>
    <w:p w14:paraId="64F6D093" w14:textId="77777777" w:rsidR="000844FD" w:rsidRDefault="000844FD">
      <w:pPr>
        <w:pStyle w:val="NormalText"/>
        <w:ind w:right="220"/>
      </w:pPr>
      <w:r>
        <w:t xml:space="preserve">The $240 million total compensation is </w:t>
      </w:r>
      <w:proofErr w:type="gramStart"/>
      <w:r>
        <w:t>expensed</w:t>
      </w:r>
      <w:proofErr w:type="gramEnd"/>
      <w:r>
        <w:t xml:space="preserve"> equally over the three-year vesting period, reducing earnings by $80 million each year.</w:t>
      </w:r>
    </w:p>
    <w:p w14:paraId="6BAC8A7D" w14:textId="77777777" w:rsidR="000844FD" w:rsidRDefault="008934D9">
      <w:pPr>
        <w:pStyle w:val="NormalText"/>
        <w:rPr>
          <w:sz w:val="20"/>
          <w:szCs w:val="20"/>
        </w:rPr>
      </w:pPr>
      <w:r>
        <w:rPr>
          <w:sz w:val="20"/>
          <w:szCs w:val="20"/>
        </w:rPr>
        <w:t>Difficulty: 2 Medium</w:t>
      </w:r>
    </w:p>
    <w:p w14:paraId="5549DD9D"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0DC7A1C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3E96560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86EA18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738B71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5D442B9" w14:textId="77777777" w:rsidR="000844FD" w:rsidRDefault="000844FD">
      <w:pPr>
        <w:pStyle w:val="NormalText"/>
        <w:rPr>
          <w:sz w:val="20"/>
          <w:szCs w:val="20"/>
        </w:rPr>
      </w:pPr>
    </w:p>
    <w:p w14:paraId="0B107F7D" w14:textId="77777777" w:rsidR="000844FD" w:rsidRDefault="000844FD">
      <w:pPr>
        <w:pStyle w:val="NormalText"/>
        <w:ind w:right="220"/>
      </w:pPr>
      <w:r>
        <w:t>13) The compensation associated with restricted stock units (RSUs) under a stock award plan is:</w:t>
      </w:r>
    </w:p>
    <w:p w14:paraId="12F78E71" w14:textId="77777777" w:rsidR="000844FD" w:rsidRDefault="000844FD">
      <w:pPr>
        <w:pStyle w:val="NormalText"/>
        <w:ind w:right="220"/>
      </w:pPr>
      <w:r>
        <w:t>A) The book value of an unrestricted share of the same stock times the number of shares represented by the RSUs.</w:t>
      </w:r>
    </w:p>
    <w:p w14:paraId="3E204916" w14:textId="77777777" w:rsidR="000844FD" w:rsidRDefault="000844FD">
      <w:pPr>
        <w:pStyle w:val="NormalText"/>
        <w:ind w:right="220"/>
      </w:pPr>
      <w:r>
        <w:t xml:space="preserve">B) Allocated to expense over the service </w:t>
      </w:r>
      <w:proofErr w:type="gramStart"/>
      <w:r>
        <w:t>period</w:t>
      </w:r>
      <w:proofErr w:type="gramEnd"/>
      <w:r>
        <w:t xml:space="preserve"> which usually is the vesting period.</w:t>
      </w:r>
    </w:p>
    <w:p w14:paraId="77A0A821" w14:textId="77777777" w:rsidR="000844FD" w:rsidRDefault="000844FD">
      <w:pPr>
        <w:pStyle w:val="NormalText"/>
        <w:ind w:right="220"/>
      </w:pPr>
      <w:r>
        <w:t>C) The estimated fair value of a share of similar stock times the number of shares represented by the RSUs.</w:t>
      </w:r>
    </w:p>
    <w:p w14:paraId="695F03B4" w14:textId="77777777" w:rsidR="008934D9" w:rsidRDefault="000844FD">
      <w:pPr>
        <w:pStyle w:val="NormalText"/>
        <w:ind w:right="220"/>
      </w:pPr>
      <w:r>
        <w:t>D) The book value of a share of similar stock times the number of shares represented by the RSUs.</w:t>
      </w:r>
    </w:p>
    <w:p w14:paraId="7D1E0B32" w14:textId="77777777" w:rsidR="008934D9" w:rsidRDefault="008934D9">
      <w:pPr>
        <w:pStyle w:val="NormalText"/>
        <w:ind w:right="220"/>
      </w:pPr>
    </w:p>
    <w:p w14:paraId="04A07235" w14:textId="77777777" w:rsidR="000844FD" w:rsidRDefault="008934D9">
      <w:pPr>
        <w:pStyle w:val="NormalText"/>
      </w:pPr>
      <w:r>
        <w:t>Answer</w:t>
      </w:r>
      <w:proofErr w:type="gramStart"/>
      <w:r>
        <w:t>:</w:t>
      </w:r>
      <w:r w:rsidR="000844FD">
        <w:t xml:space="preserve">  B</w:t>
      </w:r>
      <w:proofErr w:type="gramEnd"/>
    </w:p>
    <w:p w14:paraId="1A4A043E" w14:textId="77777777" w:rsidR="000844FD" w:rsidRDefault="008934D9">
      <w:pPr>
        <w:pStyle w:val="NormalText"/>
        <w:rPr>
          <w:sz w:val="20"/>
          <w:szCs w:val="20"/>
        </w:rPr>
      </w:pPr>
      <w:r>
        <w:rPr>
          <w:sz w:val="20"/>
          <w:szCs w:val="20"/>
        </w:rPr>
        <w:t>Difficulty: 1 Easy</w:t>
      </w:r>
    </w:p>
    <w:p w14:paraId="24917FB7"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7CDD440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4F86C0DD"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FA1CAB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CEA553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4D45308" w14:textId="77777777" w:rsidR="003F59B8" w:rsidRDefault="003F59B8">
      <w:pPr>
        <w:rPr>
          <w:rFonts w:ascii="Times New Roman" w:hAnsi="Times New Roman"/>
          <w:color w:val="000000"/>
          <w:sz w:val="24"/>
          <w:szCs w:val="24"/>
        </w:rPr>
      </w:pPr>
      <w:r>
        <w:br w:type="page"/>
      </w:r>
    </w:p>
    <w:p w14:paraId="20824654" w14:textId="77777777" w:rsidR="000844FD" w:rsidRDefault="000844FD">
      <w:pPr>
        <w:pStyle w:val="NormalText"/>
        <w:ind w:right="220"/>
      </w:pPr>
      <w:r>
        <w:lastRenderedPageBreak/>
        <w:t>14) The compensation associated with restricted stock units (RSUs) under a stock award plan is the number of shares represented by the RSUs multiplied by:</w:t>
      </w:r>
    </w:p>
    <w:p w14:paraId="40D0D7FC" w14:textId="77777777" w:rsidR="000844FD" w:rsidRDefault="000844FD">
      <w:pPr>
        <w:pStyle w:val="NormalText"/>
        <w:ind w:right="220"/>
      </w:pPr>
      <w:r>
        <w:t>A) The market price of a share of similar fixed income securities.</w:t>
      </w:r>
    </w:p>
    <w:p w14:paraId="26FAC5BA" w14:textId="77777777" w:rsidR="000844FD" w:rsidRDefault="000844FD">
      <w:pPr>
        <w:pStyle w:val="NormalText"/>
        <w:ind w:right="220"/>
      </w:pPr>
      <w:r>
        <w:t>B) The market price of an unrestricted share of the same stock.</w:t>
      </w:r>
    </w:p>
    <w:p w14:paraId="7D80289D" w14:textId="77777777" w:rsidR="000844FD" w:rsidRDefault="000844FD">
      <w:pPr>
        <w:pStyle w:val="NormalText"/>
        <w:ind w:right="220"/>
      </w:pPr>
      <w:r>
        <w:t xml:space="preserve">C) The book </w:t>
      </w:r>
      <w:proofErr w:type="gramStart"/>
      <w:r>
        <w:t>value of</w:t>
      </w:r>
      <w:proofErr w:type="gramEnd"/>
      <w:r>
        <w:t xml:space="preserve"> an unrestricted share of the same stock.</w:t>
      </w:r>
    </w:p>
    <w:p w14:paraId="38A30A25" w14:textId="77777777" w:rsidR="008934D9" w:rsidRDefault="000844FD">
      <w:pPr>
        <w:pStyle w:val="NormalText"/>
        <w:ind w:right="220"/>
      </w:pPr>
      <w:r>
        <w:t>D) The book value of a share of similar stock.</w:t>
      </w:r>
    </w:p>
    <w:p w14:paraId="61C8F1B3" w14:textId="77777777" w:rsidR="008934D9" w:rsidRDefault="008934D9">
      <w:pPr>
        <w:pStyle w:val="NormalText"/>
        <w:ind w:right="220"/>
      </w:pPr>
    </w:p>
    <w:p w14:paraId="74ED4C12" w14:textId="77777777" w:rsidR="000844FD" w:rsidRDefault="008934D9">
      <w:pPr>
        <w:pStyle w:val="NormalText"/>
      </w:pPr>
      <w:r>
        <w:t>Answer</w:t>
      </w:r>
      <w:proofErr w:type="gramStart"/>
      <w:r>
        <w:t>:</w:t>
      </w:r>
      <w:r w:rsidR="000844FD">
        <w:t xml:space="preserve">  B</w:t>
      </w:r>
      <w:proofErr w:type="gramEnd"/>
    </w:p>
    <w:p w14:paraId="4E8C4BE5" w14:textId="77777777" w:rsidR="000844FD" w:rsidRDefault="008934D9">
      <w:pPr>
        <w:pStyle w:val="NormalText"/>
        <w:rPr>
          <w:sz w:val="20"/>
          <w:szCs w:val="20"/>
        </w:rPr>
      </w:pPr>
      <w:r>
        <w:rPr>
          <w:sz w:val="20"/>
          <w:szCs w:val="20"/>
        </w:rPr>
        <w:t>Difficulty: 1 Easy</w:t>
      </w:r>
    </w:p>
    <w:p w14:paraId="774865AE"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2F71CE1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3BFBB77F"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2BB61F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9AB4BD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B88D5D7" w14:textId="77777777" w:rsidR="000844FD" w:rsidRDefault="000844FD">
      <w:pPr>
        <w:pStyle w:val="NormalText"/>
        <w:rPr>
          <w:sz w:val="20"/>
          <w:szCs w:val="20"/>
        </w:rPr>
      </w:pPr>
    </w:p>
    <w:p w14:paraId="3B805A12" w14:textId="77777777" w:rsidR="000844FD" w:rsidRDefault="000844FD">
      <w:pPr>
        <w:pStyle w:val="NormalText"/>
        <w:ind w:right="220"/>
      </w:pPr>
      <w:r>
        <w:t>15) Restricted stock units (RSUs):</w:t>
      </w:r>
    </w:p>
    <w:p w14:paraId="460C2A86" w14:textId="77777777" w:rsidR="000844FD" w:rsidRDefault="000844FD">
      <w:pPr>
        <w:pStyle w:val="NormalText"/>
        <w:ind w:right="220"/>
      </w:pPr>
      <w:r>
        <w:t>A) are a grant valued in terms of a set number of shares of company stock.</w:t>
      </w:r>
    </w:p>
    <w:p w14:paraId="5BC8232E" w14:textId="77777777" w:rsidR="000844FD" w:rsidRDefault="000844FD">
      <w:pPr>
        <w:pStyle w:val="NormalText"/>
        <w:ind w:right="220"/>
      </w:pPr>
      <w:r>
        <w:t>B) are reported as a liability if payable in shares rather than cash.</w:t>
      </w:r>
    </w:p>
    <w:p w14:paraId="27FA8703" w14:textId="77777777" w:rsidR="000844FD" w:rsidRDefault="000844FD">
      <w:pPr>
        <w:pStyle w:val="NormalText"/>
        <w:ind w:right="220"/>
      </w:pPr>
      <w:r>
        <w:t>C) are recorded based on a value estimated by a restricted stock valuation model.</w:t>
      </w:r>
    </w:p>
    <w:p w14:paraId="511A35C3" w14:textId="77777777" w:rsidR="008934D9" w:rsidRDefault="000844FD">
      <w:pPr>
        <w:pStyle w:val="NormalText"/>
        <w:ind w:right="220"/>
      </w:pPr>
      <w:r>
        <w:t>D) represent shares issued at the date of grant that must be returned if the recipient fails to satisfy the vesting requirement.</w:t>
      </w:r>
    </w:p>
    <w:p w14:paraId="758D521A" w14:textId="77777777" w:rsidR="008934D9" w:rsidRDefault="008934D9">
      <w:pPr>
        <w:pStyle w:val="NormalText"/>
        <w:ind w:right="220"/>
      </w:pPr>
    </w:p>
    <w:p w14:paraId="4993AE99" w14:textId="77777777" w:rsidR="000844FD" w:rsidRDefault="008934D9">
      <w:pPr>
        <w:pStyle w:val="NormalText"/>
      </w:pPr>
      <w:r>
        <w:t>Answer</w:t>
      </w:r>
      <w:proofErr w:type="gramStart"/>
      <w:r>
        <w:t>:</w:t>
      </w:r>
      <w:r w:rsidR="000844FD">
        <w:t xml:space="preserve">  A</w:t>
      </w:r>
      <w:proofErr w:type="gramEnd"/>
    </w:p>
    <w:p w14:paraId="419E06DD" w14:textId="77777777" w:rsidR="000844FD" w:rsidRDefault="008934D9">
      <w:pPr>
        <w:pStyle w:val="NormalText"/>
        <w:rPr>
          <w:sz w:val="20"/>
          <w:szCs w:val="20"/>
        </w:rPr>
      </w:pPr>
      <w:r>
        <w:rPr>
          <w:sz w:val="20"/>
          <w:szCs w:val="20"/>
        </w:rPr>
        <w:t>Difficulty: 2 Medium</w:t>
      </w:r>
    </w:p>
    <w:p w14:paraId="667A199C"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753560E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BD30843"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09F0A88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07D8FF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C07EF0A" w14:textId="77777777" w:rsidR="000844FD" w:rsidRDefault="000844FD">
      <w:pPr>
        <w:pStyle w:val="NormalText"/>
        <w:rPr>
          <w:sz w:val="20"/>
          <w:szCs w:val="20"/>
        </w:rPr>
      </w:pPr>
    </w:p>
    <w:p w14:paraId="776A080E" w14:textId="77777777" w:rsidR="000844FD" w:rsidRDefault="000844FD">
      <w:pPr>
        <w:pStyle w:val="NormalText"/>
        <w:ind w:right="220"/>
      </w:pPr>
      <w:r>
        <w:t>16) Restricted stock units (RSUs):</w:t>
      </w:r>
    </w:p>
    <w:p w14:paraId="39C3EE7B" w14:textId="77777777" w:rsidR="000844FD" w:rsidRDefault="000844FD">
      <w:pPr>
        <w:pStyle w:val="NormalText"/>
        <w:ind w:right="220"/>
      </w:pPr>
      <w:r>
        <w:t>A) are reported as a liability if payable in shares rather than cash.</w:t>
      </w:r>
    </w:p>
    <w:p w14:paraId="2CA0C604" w14:textId="77777777" w:rsidR="000844FD" w:rsidRDefault="000844FD">
      <w:pPr>
        <w:pStyle w:val="NormalText"/>
        <w:ind w:right="220"/>
      </w:pPr>
      <w:r>
        <w:t>B) are reported as part of shareholders' equity if payable in shares rather than cash.</w:t>
      </w:r>
    </w:p>
    <w:p w14:paraId="2ED95F6C" w14:textId="77777777" w:rsidR="000844FD" w:rsidRDefault="000844FD">
      <w:pPr>
        <w:pStyle w:val="NormalText"/>
        <w:ind w:right="220"/>
      </w:pPr>
      <w:r>
        <w:t>C) are reported as part of shareholders' equity if payable in cash rather than shares.</w:t>
      </w:r>
    </w:p>
    <w:p w14:paraId="642E6F26" w14:textId="77777777" w:rsidR="008934D9" w:rsidRDefault="000844FD">
      <w:pPr>
        <w:pStyle w:val="NormalText"/>
        <w:ind w:right="220"/>
      </w:pPr>
      <w:r>
        <w:t>D) are reported as part of shareholders' equity if the recipient will receive cash or can elect to receive cash.</w:t>
      </w:r>
    </w:p>
    <w:p w14:paraId="646AF87E" w14:textId="77777777" w:rsidR="008934D9" w:rsidRDefault="008934D9">
      <w:pPr>
        <w:pStyle w:val="NormalText"/>
        <w:ind w:right="220"/>
      </w:pPr>
    </w:p>
    <w:p w14:paraId="76CBE4FE" w14:textId="77777777" w:rsidR="000844FD" w:rsidRDefault="008934D9">
      <w:pPr>
        <w:pStyle w:val="NormalText"/>
      </w:pPr>
      <w:r>
        <w:t>Answer</w:t>
      </w:r>
      <w:proofErr w:type="gramStart"/>
      <w:r>
        <w:t>:</w:t>
      </w:r>
      <w:r w:rsidR="000844FD">
        <w:t xml:space="preserve">  B</w:t>
      </w:r>
      <w:proofErr w:type="gramEnd"/>
    </w:p>
    <w:p w14:paraId="071CE1B5" w14:textId="77777777" w:rsidR="000844FD" w:rsidRDefault="008934D9">
      <w:pPr>
        <w:pStyle w:val="NormalText"/>
        <w:rPr>
          <w:sz w:val="20"/>
          <w:szCs w:val="20"/>
        </w:rPr>
      </w:pPr>
      <w:r>
        <w:rPr>
          <w:sz w:val="20"/>
          <w:szCs w:val="20"/>
        </w:rPr>
        <w:t>Difficulty: 1 Easy</w:t>
      </w:r>
    </w:p>
    <w:p w14:paraId="7A0B92ED"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2910747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77503E69"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5C772BCB"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2D7E91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0159868" w14:textId="77777777" w:rsidR="003F59B8" w:rsidRDefault="003F59B8">
      <w:pPr>
        <w:rPr>
          <w:rFonts w:ascii="Times New Roman" w:hAnsi="Times New Roman"/>
          <w:color w:val="000000"/>
          <w:sz w:val="24"/>
          <w:szCs w:val="24"/>
        </w:rPr>
      </w:pPr>
      <w:r>
        <w:br w:type="page"/>
      </w:r>
    </w:p>
    <w:p w14:paraId="27849617" w14:textId="77777777" w:rsidR="000844FD" w:rsidRDefault="000844FD">
      <w:pPr>
        <w:pStyle w:val="NormalText"/>
        <w:ind w:right="220"/>
      </w:pPr>
      <w:r>
        <w:lastRenderedPageBreak/>
        <w:t xml:space="preserve">17) FX Services granted 15 million of its $1 </w:t>
      </w:r>
      <w:proofErr w:type="gramStart"/>
      <w:r>
        <w:t>par</w:t>
      </w:r>
      <w:proofErr w:type="gramEnd"/>
      <w:r>
        <w:t xml:space="preserve"> common shares to executives, subject to forfeiture if employment is terminated within three years. The common shares have a market price of $8 per share on the grant date. Ignoring taxes, what is the effect on earnings in the year after the shares are granted to executives?</w:t>
      </w:r>
    </w:p>
    <w:p w14:paraId="247EAEB3" w14:textId="77777777" w:rsidR="000844FD" w:rsidRDefault="000844FD">
      <w:pPr>
        <w:pStyle w:val="NormalText"/>
        <w:ind w:right="220"/>
      </w:pPr>
      <w:r>
        <w:t>A) $0.</w:t>
      </w:r>
    </w:p>
    <w:p w14:paraId="2B00C14D" w14:textId="77777777" w:rsidR="000844FD" w:rsidRDefault="000844FD">
      <w:pPr>
        <w:pStyle w:val="NormalText"/>
        <w:ind w:right="220"/>
      </w:pPr>
      <w:r>
        <w:t>B) $15 million.</w:t>
      </w:r>
    </w:p>
    <w:p w14:paraId="57046A42" w14:textId="77777777" w:rsidR="000844FD" w:rsidRDefault="000844FD">
      <w:pPr>
        <w:pStyle w:val="NormalText"/>
        <w:ind w:right="220"/>
      </w:pPr>
      <w:r>
        <w:t>C) $40 million.</w:t>
      </w:r>
    </w:p>
    <w:p w14:paraId="5F6D4429" w14:textId="77777777" w:rsidR="008934D9" w:rsidRDefault="000844FD">
      <w:pPr>
        <w:pStyle w:val="NormalText"/>
        <w:ind w:right="220"/>
      </w:pPr>
      <w:r>
        <w:t>D) $120 million.</w:t>
      </w:r>
    </w:p>
    <w:p w14:paraId="7DDCBF18" w14:textId="77777777" w:rsidR="008934D9" w:rsidRDefault="008934D9">
      <w:pPr>
        <w:pStyle w:val="NormalText"/>
        <w:ind w:right="220"/>
      </w:pPr>
    </w:p>
    <w:p w14:paraId="189BF2A2" w14:textId="77777777" w:rsidR="000844FD" w:rsidRDefault="008934D9">
      <w:pPr>
        <w:pStyle w:val="NormalText"/>
      </w:pPr>
      <w:r>
        <w:t>Answer</w:t>
      </w:r>
      <w:proofErr w:type="gramStart"/>
      <w:r>
        <w:t>:</w:t>
      </w:r>
      <w:r w:rsidR="000844FD">
        <w:t xml:space="preserve">  C</w:t>
      </w:r>
      <w:proofErr w:type="gramEnd"/>
    </w:p>
    <w:p w14:paraId="31B7EE85"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51"/>
        <w:gridCol w:w="338"/>
        <w:gridCol w:w="879"/>
        <w:gridCol w:w="947"/>
        <w:gridCol w:w="5912"/>
      </w:tblGrid>
      <w:tr w:rsidR="008A5058" w14:paraId="36DD17F5" w14:textId="77777777" w:rsidTr="003F59B8">
        <w:trPr>
          <w:trHeight w:val="182"/>
        </w:trPr>
        <w:tc>
          <w:tcPr>
            <w:tcW w:w="8527" w:type="dxa"/>
            <w:gridSpan w:val="5"/>
            <w:tcBorders>
              <w:top w:val="nil"/>
              <w:left w:val="nil"/>
              <w:bottom w:val="nil"/>
              <w:right w:val="nil"/>
            </w:tcBorders>
            <w:vAlign w:val="bottom"/>
          </w:tcPr>
          <w:p w14:paraId="78462A99" w14:textId="77777777" w:rsidR="000844FD" w:rsidRDefault="000844FD">
            <w:pPr>
              <w:pStyle w:val="NormalText"/>
              <w:ind w:right="220"/>
            </w:pPr>
            <w:r>
              <w:t> </w:t>
            </w:r>
          </w:p>
        </w:tc>
      </w:tr>
      <w:tr w:rsidR="000844FD" w14:paraId="224C94AA" w14:textId="77777777" w:rsidTr="003F59B8">
        <w:trPr>
          <w:trHeight w:val="182"/>
        </w:trPr>
        <w:tc>
          <w:tcPr>
            <w:tcW w:w="451" w:type="dxa"/>
            <w:tcBorders>
              <w:top w:val="nil"/>
              <w:left w:val="nil"/>
              <w:bottom w:val="nil"/>
              <w:right w:val="nil"/>
            </w:tcBorders>
            <w:vAlign w:val="center"/>
          </w:tcPr>
          <w:p w14:paraId="5AECECE4" w14:textId="77777777" w:rsidR="000844FD" w:rsidRDefault="000844FD">
            <w:pPr>
              <w:pStyle w:val="NormalText"/>
              <w:ind w:right="220"/>
              <w:jc w:val="right"/>
            </w:pPr>
            <w:r>
              <w:t> </w:t>
            </w:r>
          </w:p>
        </w:tc>
        <w:tc>
          <w:tcPr>
            <w:tcW w:w="338" w:type="dxa"/>
            <w:tcBorders>
              <w:top w:val="nil"/>
              <w:left w:val="nil"/>
              <w:bottom w:val="nil"/>
              <w:right w:val="nil"/>
            </w:tcBorders>
            <w:tcMar>
              <w:top w:w="0" w:type="dxa"/>
              <w:left w:w="0" w:type="dxa"/>
              <w:bottom w:w="0" w:type="dxa"/>
              <w:right w:w="0" w:type="dxa"/>
            </w:tcMar>
            <w:vAlign w:val="center"/>
          </w:tcPr>
          <w:p w14:paraId="4E48CD54" w14:textId="77777777" w:rsidR="000844FD" w:rsidRDefault="000844FD">
            <w:pPr>
              <w:pStyle w:val="NormalText"/>
              <w:ind w:right="220"/>
              <w:jc w:val="right"/>
            </w:pPr>
            <w:r>
              <w:t>$</w:t>
            </w:r>
          </w:p>
        </w:tc>
        <w:tc>
          <w:tcPr>
            <w:tcW w:w="879" w:type="dxa"/>
            <w:tcBorders>
              <w:top w:val="nil"/>
              <w:left w:val="nil"/>
              <w:bottom w:val="nil"/>
              <w:right w:val="nil"/>
            </w:tcBorders>
            <w:tcMar>
              <w:top w:w="0" w:type="dxa"/>
              <w:left w:w="0" w:type="dxa"/>
              <w:bottom w:w="0" w:type="dxa"/>
              <w:right w:w="0" w:type="dxa"/>
            </w:tcMar>
            <w:vAlign w:val="center"/>
          </w:tcPr>
          <w:p w14:paraId="59F9FBF0" w14:textId="77777777" w:rsidR="000844FD" w:rsidRDefault="000844FD">
            <w:pPr>
              <w:pStyle w:val="NormalText"/>
              <w:ind w:right="220"/>
              <w:jc w:val="right"/>
            </w:pPr>
            <w:r>
              <w:t>8</w:t>
            </w:r>
          </w:p>
        </w:tc>
        <w:tc>
          <w:tcPr>
            <w:tcW w:w="947" w:type="dxa"/>
            <w:tcBorders>
              <w:top w:val="nil"/>
              <w:left w:val="nil"/>
              <w:bottom w:val="nil"/>
              <w:right w:val="nil"/>
            </w:tcBorders>
            <w:tcMar>
              <w:top w:w="0" w:type="dxa"/>
              <w:left w:w="0" w:type="dxa"/>
              <w:bottom w:w="0" w:type="dxa"/>
              <w:right w:w="0" w:type="dxa"/>
            </w:tcMar>
            <w:vAlign w:val="center"/>
          </w:tcPr>
          <w:p w14:paraId="6642F9A8" w14:textId="77777777" w:rsidR="000844FD" w:rsidRDefault="000844FD">
            <w:pPr>
              <w:pStyle w:val="NormalText"/>
              <w:ind w:right="220"/>
            </w:pPr>
            <w:r>
              <w:t> </w:t>
            </w:r>
          </w:p>
        </w:tc>
        <w:tc>
          <w:tcPr>
            <w:tcW w:w="5910" w:type="dxa"/>
            <w:tcBorders>
              <w:top w:val="nil"/>
              <w:left w:val="nil"/>
              <w:bottom w:val="nil"/>
              <w:right w:val="nil"/>
            </w:tcBorders>
            <w:tcMar>
              <w:top w:w="0" w:type="dxa"/>
              <w:left w:w="0" w:type="dxa"/>
              <w:bottom w:w="0" w:type="dxa"/>
              <w:right w:w="0" w:type="dxa"/>
            </w:tcMar>
            <w:vAlign w:val="center"/>
          </w:tcPr>
          <w:p w14:paraId="32708935" w14:textId="77777777" w:rsidR="000844FD" w:rsidRDefault="000844FD">
            <w:pPr>
              <w:pStyle w:val="NormalText"/>
              <w:ind w:right="220"/>
            </w:pPr>
            <w:r>
              <w:t>fair value per share</w:t>
            </w:r>
          </w:p>
        </w:tc>
      </w:tr>
      <w:tr w:rsidR="000844FD" w14:paraId="1168C429" w14:textId="77777777" w:rsidTr="003F59B8">
        <w:trPr>
          <w:trHeight w:val="364"/>
        </w:trPr>
        <w:tc>
          <w:tcPr>
            <w:tcW w:w="451" w:type="dxa"/>
            <w:tcBorders>
              <w:top w:val="nil"/>
              <w:left w:val="nil"/>
              <w:bottom w:val="nil"/>
              <w:right w:val="nil"/>
            </w:tcBorders>
            <w:vAlign w:val="center"/>
          </w:tcPr>
          <w:p w14:paraId="6EF01280" w14:textId="77777777" w:rsidR="000844FD" w:rsidRDefault="000844FD">
            <w:pPr>
              <w:pStyle w:val="NormalText"/>
              <w:ind w:right="220"/>
              <w:jc w:val="right"/>
            </w:pPr>
            <w:r>
              <w:t> </w:t>
            </w:r>
          </w:p>
        </w:tc>
        <w:tc>
          <w:tcPr>
            <w:tcW w:w="338" w:type="dxa"/>
            <w:tcBorders>
              <w:top w:val="nil"/>
              <w:left w:val="nil"/>
              <w:bottom w:val="single" w:sz="20" w:space="0" w:color="000000"/>
              <w:right w:val="nil"/>
            </w:tcBorders>
            <w:tcMar>
              <w:top w:w="0" w:type="dxa"/>
              <w:left w:w="0" w:type="dxa"/>
              <w:bottom w:w="0" w:type="dxa"/>
              <w:right w:w="0" w:type="dxa"/>
            </w:tcMar>
            <w:vAlign w:val="center"/>
          </w:tcPr>
          <w:p w14:paraId="0B02A30D" w14:textId="77777777" w:rsidR="000844FD" w:rsidRDefault="000844FD">
            <w:pPr>
              <w:pStyle w:val="NormalText"/>
              <w:ind w:right="220"/>
              <w:jc w:val="right"/>
            </w:pPr>
            <w:r>
              <w:t> </w:t>
            </w:r>
          </w:p>
        </w:tc>
        <w:tc>
          <w:tcPr>
            <w:tcW w:w="879" w:type="dxa"/>
            <w:tcBorders>
              <w:top w:val="nil"/>
              <w:left w:val="nil"/>
              <w:bottom w:val="single" w:sz="20" w:space="0" w:color="000000"/>
              <w:right w:val="nil"/>
            </w:tcBorders>
            <w:tcMar>
              <w:top w:w="0" w:type="dxa"/>
              <w:left w:w="0" w:type="dxa"/>
              <w:bottom w:w="0" w:type="dxa"/>
              <w:right w:w="0" w:type="dxa"/>
            </w:tcMar>
            <w:vAlign w:val="center"/>
          </w:tcPr>
          <w:p w14:paraId="7F35E895" w14:textId="77777777" w:rsidR="000844FD" w:rsidRDefault="000844FD">
            <w:pPr>
              <w:pStyle w:val="NormalText"/>
              <w:ind w:right="220"/>
              <w:jc w:val="right"/>
            </w:pPr>
            <w:r>
              <w:t>× 15</w:t>
            </w:r>
          </w:p>
        </w:tc>
        <w:tc>
          <w:tcPr>
            <w:tcW w:w="947" w:type="dxa"/>
            <w:tcBorders>
              <w:top w:val="nil"/>
              <w:left w:val="nil"/>
              <w:bottom w:val="single" w:sz="20" w:space="0" w:color="000000"/>
              <w:right w:val="nil"/>
            </w:tcBorders>
            <w:tcMar>
              <w:top w:w="0" w:type="dxa"/>
              <w:left w:w="0" w:type="dxa"/>
              <w:bottom w:w="0" w:type="dxa"/>
              <w:right w:w="0" w:type="dxa"/>
            </w:tcMar>
            <w:vAlign w:val="center"/>
          </w:tcPr>
          <w:p w14:paraId="5228AB8A" w14:textId="77777777" w:rsidR="000844FD" w:rsidRDefault="000844FD">
            <w:pPr>
              <w:pStyle w:val="NormalText"/>
              <w:ind w:right="220"/>
            </w:pPr>
            <w:r>
              <w:t>million</w:t>
            </w:r>
          </w:p>
        </w:tc>
        <w:tc>
          <w:tcPr>
            <w:tcW w:w="5910" w:type="dxa"/>
            <w:tcBorders>
              <w:top w:val="nil"/>
              <w:left w:val="nil"/>
              <w:bottom w:val="nil"/>
              <w:right w:val="nil"/>
            </w:tcBorders>
            <w:tcMar>
              <w:top w:w="0" w:type="dxa"/>
              <w:left w:w="0" w:type="dxa"/>
              <w:bottom w:w="0" w:type="dxa"/>
              <w:right w:w="0" w:type="dxa"/>
            </w:tcMar>
            <w:vAlign w:val="center"/>
          </w:tcPr>
          <w:p w14:paraId="7D49C072" w14:textId="77777777" w:rsidR="000844FD" w:rsidRDefault="000844FD">
            <w:pPr>
              <w:pStyle w:val="NormalText"/>
              <w:ind w:right="220"/>
            </w:pPr>
            <w:r>
              <w:t>shares granted</w:t>
            </w:r>
          </w:p>
        </w:tc>
      </w:tr>
      <w:tr w:rsidR="000844FD" w14:paraId="6F7EF0CB" w14:textId="77777777" w:rsidTr="003F59B8">
        <w:trPr>
          <w:trHeight w:val="328"/>
        </w:trPr>
        <w:tc>
          <w:tcPr>
            <w:tcW w:w="451" w:type="dxa"/>
            <w:tcBorders>
              <w:top w:val="nil"/>
              <w:left w:val="nil"/>
              <w:bottom w:val="nil"/>
              <w:right w:val="nil"/>
            </w:tcBorders>
            <w:vAlign w:val="center"/>
          </w:tcPr>
          <w:p w14:paraId="7B3A1E5A" w14:textId="77777777" w:rsidR="000844FD" w:rsidRDefault="000844FD">
            <w:pPr>
              <w:pStyle w:val="NormalText"/>
              <w:ind w:right="220"/>
              <w:jc w:val="center"/>
            </w:pPr>
            <w:r>
              <w:t>=</w:t>
            </w:r>
          </w:p>
        </w:tc>
        <w:tc>
          <w:tcPr>
            <w:tcW w:w="338" w:type="dxa"/>
            <w:tcBorders>
              <w:top w:val="nil"/>
              <w:left w:val="nil"/>
              <w:bottom w:val="double" w:sz="2" w:space="0" w:color="000000"/>
              <w:right w:val="nil"/>
            </w:tcBorders>
            <w:tcMar>
              <w:top w:w="0" w:type="dxa"/>
              <w:left w:w="0" w:type="dxa"/>
              <w:bottom w:w="0" w:type="dxa"/>
              <w:right w:w="0" w:type="dxa"/>
            </w:tcMar>
            <w:vAlign w:val="center"/>
          </w:tcPr>
          <w:p w14:paraId="7FAB4B24" w14:textId="77777777" w:rsidR="000844FD" w:rsidRDefault="000844FD">
            <w:pPr>
              <w:pStyle w:val="NormalText"/>
              <w:ind w:right="220"/>
              <w:jc w:val="right"/>
            </w:pPr>
            <w:r>
              <w:t>$</w:t>
            </w:r>
          </w:p>
        </w:tc>
        <w:tc>
          <w:tcPr>
            <w:tcW w:w="879" w:type="dxa"/>
            <w:tcBorders>
              <w:top w:val="nil"/>
              <w:left w:val="nil"/>
              <w:bottom w:val="double" w:sz="2" w:space="0" w:color="000000"/>
              <w:right w:val="nil"/>
            </w:tcBorders>
            <w:tcMar>
              <w:top w:w="0" w:type="dxa"/>
              <w:left w:w="0" w:type="dxa"/>
              <w:bottom w:w="0" w:type="dxa"/>
              <w:right w:w="0" w:type="dxa"/>
            </w:tcMar>
            <w:vAlign w:val="center"/>
          </w:tcPr>
          <w:p w14:paraId="696EAC5F" w14:textId="77777777" w:rsidR="000844FD" w:rsidRDefault="000844FD">
            <w:pPr>
              <w:pStyle w:val="NormalText"/>
              <w:ind w:right="220"/>
              <w:jc w:val="right"/>
            </w:pPr>
            <w:r>
              <w:t>120</w:t>
            </w:r>
          </w:p>
        </w:tc>
        <w:tc>
          <w:tcPr>
            <w:tcW w:w="947" w:type="dxa"/>
            <w:tcBorders>
              <w:top w:val="nil"/>
              <w:left w:val="nil"/>
              <w:bottom w:val="double" w:sz="2" w:space="0" w:color="000000"/>
              <w:right w:val="nil"/>
            </w:tcBorders>
            <w:tcMar>
              <w:top w:w="0" w:type="dxa"/>
              <w:left w:w="0" w:type="dxa"/>
              <w:bottom w:w="0" w:type="dxa"/>
              <w:right w:w="0" w:type="dxa"/>
            </w:tcMar>
            <w:vAlign w:val="center"/>
          </w:tcPr>
          <w:p w14:paraId="55D7A1EF" w14:textId="77777777" w:rsidR="000844FD" w:rsidRDefault="000844FD">
            <w:pPr>
              <w:pStyle w:val="NormalText"/>
              <w:ind w:right="220"/>
            </w:pPr>
            <w:r>
              <w:t>million</w:t>
            </w:r>
          </w:p>
        </w:tc>
        <w:tc>
          <w:tcPr>
            <w:tcW w:w="5910" w:type="dxa"/>
            <w:tcBorders>
              <w:top w:val="nil"/>
              <w:left w:val="nil"/>
              <w:bottom w:val="nil"/>
              <w:right w:val="nil"/>
            </w:tcBorders>
            <w:tcMar>
              <w:top w:w="0" w:type="dxa"/>
              <w:left w:w="0" w:type="dxa"/>
              <w:bottom w:w="0" w:type="dxa"/>
              <w:right w:w="0" w:type="dxa"/>
            </w:tcMar>
            <w:vAlign w:val="center"/>
          </w:tcPr>
          <w:p w14:paraId="4C6C3D78" w14:textId="77777777" w:rsidR="000844FD" w:rsidRDefault="000844FD">
            <w:pPr>
              <w:pStyle w:val="NormalText"/>
              <w:ind w:right="220"/>
            </w:pPr>
            <w:r>
              <w:t>fair value of award</w:t>
            </w:r>
          </w:p>
        </w:tc>
      </w:tr>
    </w:tbl>
    <w:p w14:paraId="73E89188" w14:textId="77777777" w:rsidR="000844FD" w:rsidRDefault="000844FD">
      <w:pPr>
        <w:pStyle w:val="NormalText"/>
      </w:pPr>
    </w:p>
    <w:p w14:paraId="3C23FCED" w14:textId="77777777" w:rsidR="000844FD" w:rsidRDefault="000844FD">
      <w:pPr>
        <w:pStyle w:val="NormalText"/>
        <w:ind w:right="220"/>
      </w:pPr>
      <w:r>
        <w:t xml:space="preserve">The $120 million total compensation is </w:t>
      </w:r>
      <w:proofErr w:type="gramStart"/>
      <w:r>
        <w:t>expensed</w:t>
      </w:r>
      <w:proofErr w:type="gramEnd"/>
      <w:r>
        <w:t xml:space="preserve"> equally over the three-year vesting period, reducing earnings by $40 million each year.</w:t>
      </w:r>
    </w:p>
    <w:p w14:paraId="4BAAE6F0" w14:textId="77777777" w:rsidR="000844FD" w:rsidRDefault="008934D9">
      <w:pPr>
        <w:pStyle w:val="NormalText"/>
        <w:rPr>
          <w:sz w:val="20"/>
          <w:szCs w:val="20"/>
        </w:rPr>
      </w:pPr>
      <w:r>
        <w:rPr>
          <w:sz w:val="20"/>
          <w:szCs w:val="20"/>
        </w:rPr>
        <w:t>Difficulty: 1 Easy</w:t>
      </w:r>
    </w:p>
    <w:p w14:paraId="766A7308"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6CCBDEA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642AC540"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7DE14D2"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DD19DB1"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D9B9499" w14:textId="77777777" w:rsidR="000844FD" w:rsidRDefault="000844FD">
      <w:pPr>
        <w:pStyle w:val="NormalText"/>
        <w:rPr>
          <w:sz w:val="20"/>
          <w:szCs w:val="20"/>
        </w:rPr>
      </w:pPr>
    </w:p>
    <w:p w14:paraId="04A090D2" w14:textId="77777777" w:rsidR="000844FD" w:rsidRDefault="000844FD">
      <w:pPr>
        <w:pStyle w:val="NormalText"/>
        <w:ind w:right="220"/>
      </w:pPr>
      <w:r>
        <w:t>18) The compensation associated with restricted stock under a stock award plan is:</w:t>
      </w:r>
    </w:p>
    <w:p w14:paraId="1EE076AC" w14:textId="77777777" w:rsidR="000844FD" w:rsidRDefault="000844FD">
      <w:pPr>
        <w:pStyle w:val="NormalText"/>
        <w:ind w:right="220"/>
      </w:pPr>
      <w:r>
        <w:t>A) The book value of an unrestricted share of the same stock times the number of shares.</w:t>
      </w:r>
    </w:p>
    <w:p w14:paraId="243568AC" w14:textId="77777777" w:rsidR="000844FD" w:rsidRDefault="000844FD">
      <w:pPr>
        <w:pStyle w:val="NormalText"/>
        <w:ind w:right="220"/>
      </w:pPr>
      <w:r>
        <w:t>B) The estimated fair value of a share of similar stock times the number of shares.</w:t>
      </w:r>
    </w:p>
    <w:p w14:paraId="2FFD4D33" w14:textId="77777777" w:rsidR="000844FD" w:rsidRDefault="000844FD">
      <w:pPr>
        <w:pStyle w:val="NormalText"/>
        <w:ind w:right="220"/>
      </w:pPr>
      <w:r>
        <w:t xml:space="preserve">C) Allocated to </w:t>
      </w:r>
      <w:proofErr w:type="gramStart"/>
      <w:r>
        <w:t>expense</w:t>
      </w:r>
      <w:proofErr w:type="gramEnd"/>
      <w:r>
        <w:t xml:space="preserve"> over the service </w:t>
      </w:r>
      <w:proofErr w:type="gramStart"/>
      <w:r>
        <w:t>period</w:t>
      </w:r>
      <w:proofErr w:type="gramEnd"/>
      <w:r>
        <w:t xml:space="preserve"> which usually is the vesting period.</w:t>
      </w:r>
    </w:p>
    <w:p w14:paraId="238778A4" w14:textId="77777777" w:rsidR="008934D9" w:rsidRDefault="000844FD">
      <w:pPr>
        <w:pStyle w:val="NormalText"/>
        <w:ind w:right="220"/>
      </w:pPr>
      <w:r>
        <w:t>D) The book value of a share of similar stock times the number of shares.</w:t>
      </w:r>
    </w:p>
    <w:p w14:paraId="1F2C00A0" w14:textId="77777777" w:rsidR="008934D9" w:rsidRDefault="008934D9">
      <w:pPr>
        <w:pStyle w:val="NormalText"/>
        <w:ind w:right="220"/>
      </w:pPr>
    </w:p>
    <w:p w14:paraId="7620B3D1" w14:textId="77777777" w:rsidR="000844FD" w:rsidRDefault="008934D9">
      <w:pPr>
        <w:pStyle w:val="NormalText"/>
      </w:pPr>
      <w:r>
        <w:t>Answer</w:t>
      </w:r>
      <w:proofErr w:type="gramStart"/>
      <w:r>
        <w:t>:</w:t>
      </w:r>
      <w:r w:rsidR="000844FD">
        <w:t xml:space="preserve">  C</w:t>
      </w:r>
      <w:proofErr w:type="gramEnd"/>
    </w:p>
    <w:p w14:paraId="5F9F53E2" w14:textId="77777777" w:rsidR="000844FD" w:rsidRDefault="008934D9">
      <w:pPr>
        <w:pStyle w:val="NormalText"/>
        <w:rPr>
          <w:sz w:val="20"/>
          <w:szCs w:val="20"/>
        </w:rPr>
      </w:pPr>
      <w:r>
        <w:rPr>
          <w:sz w:val="20"/>
          <w:szCs w:val="20"/>
        </w:rPr>
        <w:t>Difficulty: 1 Easy</w:t>
      </w:r>
    </w:p>
    <w:p w14:paraId="7E61E1C9"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0C1FD05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3B873CF1"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E39C60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96E407A"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5AC4490" w14:textId="77777777" w:rsidR="003F59B8" w:rsidRDefault="003F59B8">
      <w:pPr>
        <w:rPr>
          <w:rFonts w:ascii="Times New Roman" w:hAnsi="Times New Roman"/>
          <w:color w:val="000000"/>
          <w:sz w:val="24"/>
          <w:szCs w:val="24"/>
        </w:rPr>
      </w:pPr>
      <w:r>
        <w:br w:type="page"/>
      </w:r>
    </w:p>
    <w:p w14:paraId="2CCF23A7" w14:textId="77777777" w:rsidR="000844FD" w:rsidRDefault="000844FD">
      <w:pPr>
        <w:pStyle w:val="NormalText"/>
        <w:ind w:right="220"/>
      </w:pPr>
      <w:r>
        <w:lastRenderedPageBreak/>
        <w:t xml:space="preserve">19) On January 1, 2018, M Company granted 90,000 stock options to certain executives. The options are </w:t>
      </w:r>
      <w:proofErr w:type="gramStart"/>
      <w:r>
        <w:t>exercisable</w:t>
      </w:r>
      <w:proofErr w:type="gramEnd"/>
      <w:r>
        <w:t xml:space="preserve"> no sooner than December 31, 2020, and expire on January 1, 2024. Each option can be exercised to acquire one share of $1 </w:t>
      </w:r>
      <w:proofErr w:type="gramStart"/>
      <w:r>
        <w:t>par</w:t>
      </w:r>
      <w:proofErr w:type="gramEnd"/>
      <w:r>
        <w:t xml:space="preserve"> common stock for $12. An option-pricing model estimates the fair value of the options to be $5 on the date of grant.</w:t>
      </w:r>
    </w:p>
    <w:p w14:paraId="21978141" w14:textId="77777777" w:rsidR="000844FD" w:rsidRDefault="000844FD">
      <w:pPr>
        <w:pStyle w:val="NormalText"/>
        <w:ind w:right="220"/>
      </w:pPr>
    </w:p>
    <w:p w14:paraId="4C466E4F" w14:textId="77777777" w:rsidR="000844FD" w:rsidRDefault="000844FD">
      <w:pPr>
        <w:pStyle w:val="NormalText"/>
        <w:ind w:right="220"/>
      </w:pPr>
      <w:r>
        <w:t>What amount should M recognize as compensation expense for 2018?</w:t>
      </w:r>
    </w:p>
    <w:p w14:paraId="4502A26B" w14:textId="77777777" w:rsidR="000844FD" w:rsidRDefault="000844FD">
      <w:pPr>
        <w:pStyle w:val="NormalText"/>
        <w:ind w:right="220"/>
      </w:pPr>
      <w:r>
        <w:t>A) $30,000.</w:t>
      </w:r>
    </w:p>
    <w:p w14:paraId="111DB4EC" w14:textId="77777777" w:rsidR="000844FD" w:rsidRDefault="000844FD">
      <w:pPr>
        <w:pStyle w:val="NormalText"/>
        <w:ind w:right="220"/>
      </w:pPr>
      <w:r>
        <w:t>B) $60,000.</w:t>
      </w:r>
    </w:p>
    <w:p w14:paraId="3BB2713D" w14:textId="77777777" w:rsidR="000844FD" w:rsidRDefault="000844FD">
      <w:pPr>
        <w:pStyle w:val="NormalText"/>
        <w:ind w:right="220"/>
      </w:pPr>
      <w:r>
        <w:t>C) $120,000.</w:t>
      </w:r>
    </w:p>
    <w:p w14:paraId="47AF1125" w14:textId="77777777" w:rsidR="008934D9" w:rsidRDefault="000844FD">
      <w:pPr>
        <w:pStyle w:val="NormalText"/>
        <w:ind w:right="220"/>
      </w:pPr>
      <w:r>
        <w:t>D) $150,000.</w:t>
      </w:r>
    </w:p>
    <w:p w14:paraId="22318612" w14:textId="77777777" w:rsidR="008934D9" w:rsidRDefault="008934D9">
      <w:pPr>
        <w:pStyle w:val="NormalText"/>
        <w:ind w:right="220"/>
      </w:pPr>
    </w:p>
    <w:p w14:paraId="60F11AE8" w14:textId="77777777" w:rsidR="000844FD" w:rsidRDefault="008934D9">
      <w:pPr>
        <w:pStyle w:val="NormalText"/>
      </w:pPr>
      <w:r>
        <w:t>Answer</w:t>
      </w:r>
      <w:proofErr w:type="gramStart"/>
      <w:r>
        <w:t>:</w:t>
      </w:r>
      <w:r w:rsidR="000844FD">
        <w:t xml:space="preserve">  D</w:t>
      </w:r>
      <w:proofErr w:type="gramEnd"/>
    </w:p>
    <w:p w14:paraId="1CA2233B" w14:textId="77777777" w:rsidR="000844FD" w:rsidRDefault="000844FD">
      <w:pPr>
        <w:pStyle w:val="NormalText"/>
        <w:ind w:right="220"/>
      </w:pPr>
      <w:r>
        <w:t>Explanation</w:t>
      </w:r>
      <w:proofErr w:type="gramStart"/>
      <w:r>
        <w:t>:  (</w:t>
      </w:r>
      <w:proofErr w:type="gramEnd"/>
      <w:r>
        <w:t>90,000 × $5 = $450,000; $450,000 ÷ 3 yrs. = $150,000)</w:t>
      </w:r>
    </w:p>
    <w:p w14:paraId="132E45F5" w14:textId="77777777" w:rsidR="000844FD" w:rsidRDefault="008934D9">
      <w:pPr>
        <w:pStyle w:val="NormalText"/>
        <w:rPr>
          <w:sz w:val="20"/>
          <w:szCs w:val="20"/>
        </w:rPr>
      </w:pPr>
      <w:r>
        <w:rPr>
          <w:sz w:val="20"/>
          <w:szCs w:val="20"/>
        </w:rPr>
        <w:t>Difficulty: 1 Easy</w:t>
      </w:r>
    </w:p>
    <w:p w14:paraId="713E9255"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0880A7E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4AB6782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52D2AB7"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0CC9C8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49EA08C" w14:textId="77777777" w:rsidR="000844FD" w:rsidRDefault="000844FD">
      <w:pPr>
        <w:pStyle w:val="NormalText"/>
        <w:rPr>
          <w:sz w:val="20"/>
          <w:szCs w:val="20"/>
        </w:rPr>
      </w:pPr>
    </w:p>
    <w:p w14:paraId="5481CDBC" w14:textId="77777777" w:rsidR="000844FD" w:rsidRDefault="000844FD">
      <w:pPr>
        <w:pStyle w:val="NormalText"/>
        <w:ind w:right="220"/>
      </w:pPr>
      <w:r>
        <w:t xml:space="preserve">20) On January 1, 2018, M Company granted 90,000 stock options to certain executives. The options are </w:t>
      </w:r>
      <w:proofErr w:type="gramStart"/>
      <w:r>
        <w:t>exercisable</w:t>
      </w:r>
      <w:proofErr w:type="gramEnd"/>
      <w:r>
        <w:t xml:space="preserve"> no sooner than December 31, 2020, and expire on January 1, 2024. Each option can be exercised to acquire one share of $1 </w:t>
      </w:r>
      <w:proofErr w:type="gramStart"/>
      <w:r>
        <w:t>par</w:t>
      </w:r>
      <w:proofErr w:type="gramEnd"/>
      <w:r>
        <w:t xml:space="preserve"> common stock for $12. An option-pricing model estimates the fair value of the options to be $5 on the date of grant.</w:t>
      </w:r>
    </w:p>
    <w:p w14:paraId="12BE8BF4" w14:textId="77777777" w:rsidR="000844FD" w:rsidRDefault="000844FD">
      <w:pPr>
        <w:pStyle w:val="NormalText"/>
        <w:ind w:right="220"/>
      </w:pPr>
    </w:p>
    <w:p w14:paraId="330BBD46" w14:textId="77777777" w:rsidR="000844FD" w:rsidRDefault="000844FD">
      <w:pPr>
        <w:pStyle w:val="NormalText"/>
        <w:ind w:right="220"/>
      </w:pPr>
      <w:r>
        <w:t>If unexpected turnover in 2019 caused the company to estimate that 10% of the options would be forfeited, what amount should M recognize as compensation expense for 2019?</w:t>
      </w:r>
    </w:p>
    <w:p w14:paraId="6468F1A8" w14:textId="77777777" w:rsidR="000844FD" w:rsidRDefault="000844FD">
      <w:pPr>
        <w:pStyle w:val="NormalText"/>
        <w:ind w:right="220"/>
      </w:pPr>
      <w:r>
        <w:t>A) $30,000.</w:t>
      </w:r>
    </w:p>
    <w:p w14:paraId="290BA1F5" w14:textId="77777777" w:rsidR="000844FD" w:rsidRDefault="000844FD">
      <w:pPr>
        <w:pStyle w:val="NormalText"/>
        <w:ind w:right="220"/>
      </w:pPr>
      <w:r>
        <w:t>B) $60,000.</w:t>
      </w:r>
    </w:p>
    <w:p w14:paraId="3E510B5F" w14:textId="77777777" w:rsidR="000844FD" w:rsidRDefault="000844FD">
      <w:pPr>
        <w:pStyle w:val="NormalText"/>
        <w:ind w:right="220"/>
      </w:pPr>
      <w:r>
        <w:t>C) $120,000.</w:t>
      </w:r>
    </w:p>
    <w:p w14:paraId="462E0D69" w14:textId="77777777" w:rsidR="008934D9" w:rsidRDefault="000844FD">
      <w:pPr>
        <w:pStyle w:val="NormalText"/>
        <w:ind w:right="220"/>
      </w:pPr>
      <w:r>
        <w:t>D) $150,000.</w:t>
      </w:r>
    </w:p>
    <w:p w14:paraId="6FC53D13" w14:textId="77777777" w:rsidR="008934D9" w:rsidRDefault="008934D9">
      <w:pPr>
        <w:pStyle w:val="NormalText"/>
        <w:ind w:right="220"/>
      </w:pPr>
    </w:p>
    <w:p w14:paraId="7CC4EA20" w14:textId="77777777" w:rsidR="000844FD" w:rsidRDefault="008934D9">
      <w:pPr>
        <w:pStyle w:val="NormalText"/>
      </w:pPr>
      <w:r>
        <w:t>Answer</w:t>
      </w:r>
      <w:proofErr w:type="gramStart"/>
      <w:r>
        <w:t>:</w:t>
      </w:r>
      <w:r w:rsidR="000844FD">
        <w:t xml:space="preserve">  C</w:t>
      </w:r>
      <w:proofErr w:type="gramEnd"/>
    </w:p>
    <w:p w14:paraId="2956C0F1" w14:textId="77777777" w:rsidR="000844FD" w:rsidRDefault="000844FD">
      <w:pPr>
        <w:pStyle w:val="NormalText"/>
        <w:ind w:right="220"/>
      </w:pPr>
      <w:r>
        <w:t>Explanation</w:t>
      </w:r>
      <w:proofErr w:type="gramStart"/>
      <w:r>
        <w:t>:  (</w:t>
      </w:r>
      <w:proofErr w:type="gramEnd"/>
      <w:r>
        <w:t>90,000 × $5 = $450,000; $450,000 × 90% = $405,000 × 2/3 = $270,000; $270,000 - 150,000 = $120,000)</w:t>
      </w:r>
    </w:p>
    <w:p w14:paraId="0034A603" w14:textId="77777777" w:rsidR="000844FD" w:rsidRDefault="008934D9">
      <w:pPr>
        <w:pStyle w:val="NormalText"/>
        <w:rPr>
          <w:sz w:val="20"/>
          <w:szCs w:val="20"/>
        </w:rPr>
      </w:pPr>
      <w:r>
        <w:rPr>
          <w:sz w:val="20"/>
          <w:szCs w:val="20"/>
        </w:rPr>
        <w:t>Difficulty: 2 Medium</w:t>
      </w:r>
    </w:p>
    <w:p w14:paraId="7ED16700"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426967C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0BE4FF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00EDCC7"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5385F2F"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EA8844F" w14:textId="77777777" w:rsidR="003F59B8" w:rsidRDefault="003F59B8">
      <w:pPr>
        <w:rPr>
          <w:rFonts w:ascii="Times New Roman" w:hAnsi="Times New Roman"/>
          <w:color w:val="000000"/>
          <w:sz w:val="24"/>
          <w:szCs w:val="24"/>
        </w:rPr>
      </w:pPr>
      <w:r>
        <w:br w:type="page"/>
      </w:r>
    </w:p>
    <w:p w14:paraId="51E8CA4D" w14:textId="77777777" w:rsidR="000844FD" w:rsidRDefault="000844FD">
      <w:pPr>
        <w:pStyle w:val="NormalText"/>
        <w:ind w:right="220"/>
      </w:pPr>
      <w:proofErr w:type="gramStart"/>
      <w:r>
        <w:lastRenderedPageBreak/>
        <w:t>21) Under</w:t>
      </w:r>
      <w:proofErr w:type="gramEnd"/>
      <w:r>
        <w:t xml:space="preserve"> its executive stock option plan, N Corporation granted options on January 1, 2018, that permit executives to purchase 15 million of the company's $1 par common shares within the next eight years, but not before December 31, 2020 (the vesting date). The exercise price is the market price of the shares on the date of grant, $18 per share. The fair value of the options, estimated by an appropriate option pricing model, is $4 per option. No forfeitures are anticipated. Ignoring taxes, what is the effect on earnings in the year after the options are granted to executives?</w:t>
      </w:r>
    </w:p>
    <w:p w14:paraId="6AA5D2B2" w14:textId="77777777" w:rsidR="000844FD" w:rsidRDefault="000844FD">
      <w:pPr>
        <w:pStyle w:val="NormalText"/>
        <w:ind w:right="220"/>
      </w:pPr>
      <w:r>
        <w:t>A) $0.</w:t>
      </w:r>
    </w:p>
    <w:p w14:paraId="7690F7FD" w14:textId="77777777" w:rsidR="000844FD" w:rsidRDefault="000844FD">
      <w:pPr>
        <w:pStyle w:val="NormalText"/>
        <w:ind w:right="220"/>
      </w:pPr>
      <w:r>
        <w:t>B) $20 million.</w:t>
      </w:r>
    </w:p>
    <w:p w14:paraId="32869262" w14:textId="77777777" w:rsidR="000844FD" w:rsidRDefault="000844FD">
      <w:pPr>
        <w:pStyle w:val="NormalText"/>
        <w:ind w:right="220"/>
      </w:pPr>
      <w:r>
        <w:t>C) $60 million.</w:t>
      </w:r>
    </w:p>
    <w:p w14:paraId="6FAA7B9C" w14:textId="77777777" w:rsidR="008934D9" w:rsidRDefault="000844FD">
      <w:pPr>
        <w:pStyle w:val="NormalText"/>
        <w:ind w:right="220"/>
      </w:pPr>
      <w:r>
        <w:t>D) $90 million.</w:t>
      </w:r>
    </w:p>
    <w:p w14:paraId="7A5510D8" w14:textId="77777777" w:rsidR="008934D9" w:rsidRDefault="008934D9">
      <w:pPr>
        <w:pStyle w:val="NormalText"/>
        <w:ind w:right="220"/>
      </w:pPr>
    </w:p>
    <w:p w14:paraId="2C74345E" w14:textId="77777777" w:rsidR="000844FD" w:rsidRDefault="008934D9">
      <w:pPr>
        <w:pStyle w:val="NormalText"/>
      </w:pPr>
      <w:r>
        <w:t>Answer</w:t>
      </w:r>
      <w:proofErr w:type="gramStart"/>
      <w:r>
        <w:t>:</w:t>
      </w:r>
      <w:r w:rsidR="000844FD">
        <w:t xml:space="preserve">  B</w:t>
      </w:r>
      <w:proofErr w:type="gramEnd"/>
    </w:p>
    <w:p w14:paraId="0109C468"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43"/>
        <w:gridCol w:w="320"/>
        <w:gridCol w:w="480"/>
        <w:gridCol w:w="960"/>
        <w:gridCol w:w="6179"/>
      </w:tblGrid>
      <w:tr w:rsidR="008A5058" w14:paraId="699ABE42" w14:textId="77777777" w:rsidTr="003F59B8">
        <w:trPr>
          <w:trHeight w:val="165"/>
        </w:trPr>
        <w:tc>
          <w:tcPr>
            <w:tcW w:w="8282" w:type="dxa"/>
            <w:gridSpan w:val="5"/>
            <w:tcBorders>
              <w:top w:val="nil"/>
              <w:left w:val="nil"/>
              <w:bottom w:val="nil"/>
              <w:right w:val="nil"/>
            </w:tcBorders>
            <w:vAlign w:val="bottom"/>
          </w:tcPr>
          <w:p w14:paraId="6EC07D7B" w14:textId="77777777" w:rsidR="000844FD" w:rsidRDefault="000844FD">
            <w:pPr>
              <w:pStyle w:val="NormalText"/>
              <w:ind w:right="220"/>
            </w:pPr>
            <w:r>
              <w:t> </w:t>
            </w:r>
          </w:p>
        </w:tc>
      </w:tr>
      <w:tr w:rsidR="000844FD" w14:paraId="4713FB91" w14:textId="77777777" w:rsidTr="003F59B8">
        <w:trPr>
          <w:trHeight w:val="331"/>
        </w:trPr>
        <w:tc>
          <w:tcPr>
            <w:tcW w:w="343" w:type="dxa"/>
            <w:tcBorders>
              <w:top w:val="nil"/>
              <w:left w:val="nil"/>
              <w:bottom w:val="nil"/>
              <w:right w:val="nil"/>
            </w:tcBorders>
            <w:vAlign w:val="center"/>
          </w:tcPr>
          <w:p w14:paraId="7081E8FA" w14:textId="77777777" w:rsidR="000844FD" w:rsidRDefault="000844FD">
            <w:pPr>
              <w:pStyle w:val="NormalText"/>
              <w:ind w:right="220"/>
              <w:jc w:val="center"/>
            </w:pPr>
            <w:r>
              <w:t>  </w:t>
            </w:r>
          </w:p>
        </w:tc>
        <w:tc>
          <w:tcPr>
            <w:tcW w:w="320" w:type="dxa"/>
            <w:tcBorders>
              <w:top w:val="nil"/>
              <w:left w:val="nil"/>
              <w:bottom w:val="nil"/>
              <w:right w:val="nil"/>
            </w:tcBorders>
            <w:tcMar>
              <w:top w:w="0" w:type="dxa"/>
              <w:left w:w="0" w:type="dxa"/>
              <w:bottom w:w="0" w:type="dxa"/>
              <w:right w:w="0" w:type="dxa"/>
            </w:tcMar>
            <w:vAlign w:val="center"/>
          </w:tcPr>
          <w:p w14:paraId="42D3BA74" w14:textId="77777777" w:rsidR="000844FD" w:rsidRDefault="000844FD">
            <w:pPr>
              <w:pStyle w:val="NormalText"/>
              <w:ind w:right="220"/>
              <w:jc w:val="right"/>
            </w:pPr>
            <w:r>
              <w:t>$</w:t>
            </w:r>
          </w:p>
        </w:tc>
        <w:tc>
          <w:tcPr>
            <w:tcW w:w="480" w:type="dxa"/>
            <w:tcBorders>
              <w:top w:val="nil"/>
              <w:left w:val="nil"/>
              <w:bottom w:val="nil"/>
              <w:right w:val="nil"/>
            </w:tcBorders>
            <w:tcMar>
              <w:top w:w="0" w:type="dxa"/>
              <w:left w:w="0" w:type="dxa"/>
              <w:bottom w:w="0" w:type="dxa"/>
              <w:right w:w="0" w:type="dxa"/>
            </w:tcMar>
            <w:vAlign w:val="center"/>
          </w:tcPr>
          <w:p w14:paraId="4FA4C2E4" w14:textId="77777777" w:rsidR="000844FD" w:rsidRDefault="000844FD">
            <w:pPr>
              <w:pStyle w:val="NormalText"/>
              <w:ind w:right="220"/>
              <w:jc w:val="right"/>
            </w:pPr>
            <w:r>
              <w:t>4</w:t>
            </w:r>
          </w:p>
        </w:tc>
        <w:tc>
          <w:tcPr>
            <w:tcW w:w="960" w:type="dxa"/>
            <w:tcBorders>
              <w:top w:val="nil"/>
              <w:left w:val="nil"/>
              <w:bottom w:val="nil"/>
              <w:right w:val="nil"/>
            </w:tcBorders>
            <w:tcMar>
              <w:top w:w="0" w:type="dxa"/>
              <w:left w:w="0" w:type="dxa"/>
              <w:bottom w:w="0" w:type="dxa"/>
              <w:right w:w="0" w:type="dxa"/>
            </w:tcMar>
            <w:vAlign w:val="center"/>
          </w:tcPr>
          <w:p w14:paraId="7ED57AFE" w14:textId="77777777" w:rsidR="000844FD" w:rsidRDefault="000844FD">
            <w:pPr>
              <w:pStyle w:val="NormalText"/>
              <w:ind w:right="220"/>
            </w:pPr>
            <w:r>
              <w:t> </w:t>
            </w:r>
          </w:p>
        </w:tc>
        <w:tc>
          <w:tcPr>
            <w:tcW w:w="6177" w:type="dxa"/>
            <w:tcBorders>
              <w:top w:val="nil"/>
              <w:left w:val="nil"/>
              <w:bottom w:val="nil"/>
              <w:right w:val="nil"/>
            </w:tcBorders>
            <w:tcMar>
              <w:top w:w="0" w:type="dxa"/>
              <w:left w:w="0" w:type="dxa"/>
              <w:bottom w:w="0" w:type="dxa"/>
              <w:right w:w="0" w:type="dxa"/>
            </w:tcMar>
            <w:vAlign w:val="center"/>
          </w:tcPr>
          <w:p w14:paraId="5EDC5E21" w14:textId="77777777" w:rsidR="000844FD" w:rsidRDefault="000844FD">
            <w:pPr>
              <w:pStyle w:val="NormalText"/>
              <w:ind w:right="220"/>
            </w:pPr>
            <w:r>
              <w:t>fair value per option</w:t>
            </w:r>
          </w:p>
        </w:tc>
      </w:tr>
      <w:tr w:rsidR="000844FD" w14:paraId="417C4DCF" w14:textId="77777777" w:rsidTr="003F59B8">
        <w:trPr>
          <w:trHeight w:val="331"/>
        </w:trPr>
        <w:tc>
          <w:tcPr>
            <w:tcW w:w="343" w:type="dxa"/>
            <w:tcBorders>
              <w:top w:val="nil"/>
              <w:left w:val="nil"/>
              <w:bottom w:val="nil"/>
              <w:right w:val="nil"/>
            </w:tcBorders>
            <w:vAlign w:val="center"/>
          </w:tcPr>
          <w:p w14:paraId="64A6D2E0" w14:textId="77777777" w:rsidR="000844FD" w:rsidRDefault="000844FD">
            <w:pPr>
              <w:pStyle w:val="NormalText"/>
              <w:ind w:right="220"/>
              <w:jc w:val="center"/>
            </w:pPr>
            <w:r>
              <w:t>×</w:t>
            </w:r>
          </w:p>
        </w:tc>
        <w:tc>
          <w:tcPr>
            <w:tcW w:w="320" w:type="dxa"/>
            <w:tcBorders>
              <w:top w:val="nil"/>
              <w:left w:val="nil"/>
              <w:bottom w:val="single" w:sz="20" w:space="0" w:color="000000"/>
              <w:right w:val="nil"/>
            </w:tcBorders>
            <w:tcMar>
              <w:top w:w="0" w:type="dxa"/>
              <w:left w:w="0" w:type="dxa"/>
              <w:bottom w:w="0" w:type="dxa"/>
              <w:right w:w="0" w:type="dxa"/>
            </w:tcMar>
            <w:vAlign w:val="center"/>
          </w:tcPr>
          <w:p w14:paraId="6EF4B61C" w14:textId="77777777" w:rsidR="000844FD" w:rsidRDefault="000844FD">
            <w:pPr>
              <w:pStyle w:val="NormalText"/>
              <w:ind w:right="220"/>
              <w:jc w:val="right"/>
            </w:pPr>
            <w:r>
              <w:t> </w:t>
            </w:r>
          </w:p>
        </w:tc>
        <w:tc>
          <w:tcPr>
            <w:tcW w:w="480" w:type="dxa"/>
            <w:tcBorders>
              <w:top w:val="nil"/>
              <w:left w:val="nil"/>
              <w:bottom w:val="single" w:sz="20" w:space="0" w:color="000000"/>
              <w:right w:val="nil"/>
            </w:tcBorders>
            <w:tcMar>
              <w:top w:w="0" w:type="dxa"/>
              <w:left w:w="0" w:type="dxa"/>
              <w:bottom w:w="0" w:type="dxa"/>
              <w:right w:w="0" w:type="dxa"/>
            </w:tcMar>
            <w:vAlign w:val="center"/>
          </w:tcPr>
          <w:p w14:paraId="3CFB4F1A" w14:textId="77777777" w:rsidR="000844FD" w:rsidRDefault="000844FD">
            <w:pPr>
              <w:pStyle w:val="NormalText"/>
              <w:ind w:right="220"/>
              <w:jc w:val="right"/>
            </w:pPr>
            <w:r>
              <w:t>15</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101666E6" w14:textId="77777777" w:rsidR="000844FD" w:rsidRDefault="000844FD">
            <w:pPr>
              <w:pStyle w:val="NormalText"/>
              <w:ind w:right="220"/>
            </w:pPr>
            <w:r>
              <w:t>million</w:t>
            </w:r>
          </w:p>
        </w:tc>
        <w:tc>
          <w:tcPr>
            <w:tcW w:w="6177" w:type="dxa"/>
            <w:tcBorders>
              <w:top w:val="nil"/>
              <w:left w:val="nil"/>
              <w:bottom w:val="nil"/>
              <w:right w:val="nil"/>
            </w:tcBorders>
            <w:tcMar>
              <w:top w:w="0" w:type="dxa"/>
              <w:left w:w="0" w:type="dxa"/>
              <w:bottom w:w="0" w:type="dxa"/>
              <w:right w:w="0" w:type="dxa"/>
            </w:tcMar>
            <w:vAlign w:val="center"/>
          </w:tcPr>
          <w:p w14:paraId="46763FD9" w14:textId="77777777" w:rsidR="000844FD" w:rsidRDefault="000844FD">
            <w:pPr>
              <w:pStyle w:val="NormalText"/>
              <w:ind w:right="220"/>
            </w:pPr>
            <w:r>
              <w:t>options granted</w:t>
            </w:r>
          </w:p>
        </w:tc>
      </w:tr>
      <w:tr w:rsidR="000844FD" w14:paraId="17D1AB03" w14:textId="77777777" w:rsidTr="003F59B8">
        <w:trPr>
          <w:trHeight w:val="308"/>
        </w:trPr>
        <w:tc>
          <w:tcPr>
            <w:tcW w:w="343" w:type="dxa"/>
            <w:tcBorders>
              <w:top w:val="nil"/>
              <w:left w:val="nil"/>
              <w:bottom w:val="nil"/>
              <w:right w:val="nil"/>
            </w:tcBorders>
            <w:vAlign w:val="center"/>
          </w:tcPr>
          <w:p w14:paraId="58C1E034" w14:textId="77777777" w:rsidR="000844FD" w:rsidRDefault="000844FD">
            <w:pPr>
              <w:pStyle w:val="NormalText"/>
              <w:ind w:right="220"/>
              <w:jc w:val="center"/>
            </w:pPr>
            <w:r>
              <w:t>=</w:t>
            </w:r>
          </w:p>
        </w:tc>
        <w:tc>
          <w:tcPr>
            <w:tcW w:w="320" w:type="dxa"/>
            <w:tcBorders>
              <w:top w:val="nil"/>
              <w:left w:val="nil"/>
              <w:bottom w:val="double" w:sz="2" w:space="0" w:color="000000"/>
              <w:right w:val="nil"/>
            </w:tcBorders>
            <w:tcMar>
              <w:top w:w="0" w:type="dxa"/>
              <w:left w:w="0" w:type="dxa"/>
              <w:bottom w:w="0" w:type="dxa"/>
              <w:right w:w="0" w:type="dxa"/>
            </w:tcMar>
            <w:vAlign w:val="center"/>
          </w:tcPr>
          <w:p w14:paraId="20C31B36" w14:textId="77777777" w:rsidR="000844FD" w:rsidRDefault="000844FD">
            <w:pPr>
              <w:pStyle w:val="NormalText"/>
              <w:ind w:right="220"/>
              <w:jc w:val="right"/>
            </w:pPr>
            <w:r>
              <w:t>$</w:t>
            </w:r>
          </w:p>
        </w:tc>
        <w:tc>
          <w:tcPr>
            <w:tcW w:w="480" w:type="dxa"/>
            <w:tcBorders>
              <w:top w:val="nil"/>
              <w:left w:val="nil"/>
              <w:bottom w:val="double" w:sz="2" w:space="0" w:color="000000"/>
              <w:right w:val="nil"/>
            </w:tcBorders>
            <w:tcMar>
              <w:top w:w="0" w:type="dxa"/>
              <w:left w:w="0" w:type="dxa"/>
              <w:bottom w:w="0" w:type="dxa"/>
              <w:right w:w="0" w:type="dxa"/>
            </w:tcMar>
            <w:vAlign w:val="center"/>
          </w:tcPr>
          <w:p w14:paraId="77F7A4CE" w14:textId="77777777" w:rsidR="000844FD" w:rsidRDefault="000844FD">
            <w:pPr>
              <w:pStyle w:val="NormalText"/>
              <w:ind w:right="220"/>
              <w:jc w:val="right"/>
            </w:pPr>
            <w:r>
              <w:t>60</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727A69E5" w14:textId="77777777" w:rsidR="000844FD" w:rsidRDefault="000844FD">
            <w:pPr>
              <w:pStyle w:val="NormalText"/>
              <w:ind w:right="220"/>
            </w:pPr>
            <w:r>
              <w:t>million</w:t>
            </w:r>
          </w:p>
        </w:tc>
        <w:tc>
          <w:tcPr>
            <w:tcW w:w="6177" w:type="dxa"/>
            <w:tcBorders>
              <w:top w:val="nil"/>
              <w:left w:val="nil"/>
              <w:bottom w:val="nil"/>
              <w:right w:val="nil"/>
            </w:tcBorders>
            <w:tcMar>
              <w:top w:w="0" w:type="dxa"/>
              <w:left w:w="0" w:type="dxa"/>
              <w:bottom w:w="0" w:type="dxa"/>
              <w:right w:w="0" w:type="dxa"/>
            </w:tcMar>
            <w:vAlign w:val="center"/>
          </w:tcPr>
          <w:p w14:paraId="5D3D6828" w14:textId="77777777" w:rsidR="000844FD" w:rsidRDefault="000844FD">
            <w:pPr>
              <w:pStyle w:val="NormalText"/>
              <w:ind w:right="220"/>
            </w:pPr>
            <w:r>
              <w:t>fair value of award</w:t>
            </w:r>
          </w:p>
        </w:tc>
      </w:tr>
    </w:tbl>
    <w:p w14:paraId="619A5BD1" w14:textId="77777777" w:rsidR="000844FD" w:rsidRDefault="000844FD">
      <w:pPr>
        <w:pStyle w:val="NormalText"/>
      </w:pPr>
    </w:p>
    <w:p w14:paraId="79C156EF" w14:textId="77777777" w:rsidR="000844FD" w:rsidRDefault="000844FD">
      <w:pPr>
        <w:pStyle w:val="NormalText"/>
        <w:ind w:right="220"/>
      </w:pPr>
      <w:r>
        <w:t xml:space="preserve">The $60 million total compensation is </w:t>
      </w:r>
      <w:proofErr w:type="gramStart"/>
      <w:r>
        <w:t>expensed</w:t>
      </w:r>
      <w:proofErr w:type="gramEnd"/>
      <w:r>
        <w:t xml:space="preserve"> equally over the three-year vesting period, reducing earnings by $20 million each year.</w:t>
      </w:r>
    </w:p>
    <w:p w14:paraId="09311241" w14:textId="77777777" w:rsidR="000844FD" w:rsidRDefault="008934D9">
      <w:pPr>
        <w:pStyle w:val="NormalText"/>
        <w:rPr>
          <w:sz w:val="20"/>
          <w:szCs w:val="20"/>
        </w:rPr>
      </w:pPr>
      <w:r>
        <w:rPr>
          <w:sz w:val="20"/>
          <w:szCs w:val="20"/>
        </w:rPr>
        <w:t>Difficulty: 1 Easy</w:t>
      </w:r>
    </w:p>
    <w:p w14:paraId="3A95EBCE"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24840D6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9034B3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E6A31B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B00EE3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DBEFC63" w14:textId="77777777" w:rsidR="000844FD" w:rsidRDefault="000844FD">
      <w:pPr>
        <w:pStyle w:val="NormalText"/>
        <w:rPr>
          <w:sz w:val="20"/>
          <w:szCs w:val="20"/>
        </w:rPr>
      </w:pPr>
    </w:p>
    <w:p w14:paraId="72E51DFB" w14:textId="77777777" w:rsidR="000844FD" w:rsidRDefault="000844FD">
      <w:pPr>
        <w:pStyle w:val="NormalText"/>
        <w:ind w:right="220"/>
      </w:pPr>
      <w:r>
        <w:t>22) The compensation associated with executive stock option plans is: </w:t>
      </w:r>
    </w:p>
    <w:p w14:paraId="5ABC12FA" w14:textId="77777777" w:rsidR="000844FD" w:rsidRDefault="000844FD">
      <w:pPr>
        <w:pStyle w:val="NormalText"/>
        <w:ind w:right="220"/>
      </w:pPr>
      <w:r>
        <w:t>A) The book value of a share of the company's shares times the number of options.</w:t>
      </w:r>
    </w:p>
    <w:p w14:paraId="7C30F721" w14:textId="77777777" w:rsidR="000844FD" w:rsidRDefault="000844FD">
      <w:pPr>
        <w:pStyle w:val="NormalText"/>
        <w:ind w:right="220"/>
      </w:pPr>
      <w:r>
        <w:t>B) The estimated fair value of the options.</w:t>
      </w:r>
    </w:p>
    <w:p w14:paraId="7D85A5EB" w14:textId="77777777" w:rsidR="000844FD" w:rsidRDefault="000844FD">
      <w:pPr>
        <w:pStyle w:val="NormalText"/>
        <w:ind w:right="220"/>
      </w:pPr>
      <w:r>
        <w:t>C) Allocated to expense over the number of years until expiration.</w:t>
      </w:r>
    </w:p>
    <w:p w14:paraId="0B3B2F2C" w14:textId="77777777" w:rsidR="008934D9" w:rsidRDefault="000844FD">
      <w:pPr>
        <w:pStyle w:val="NormalText"/>
        <w:ind w:right="220"/>
      </w:pPr>
      <w:r>
        <w:t>D) Recorded as compensation expense on the date of grant.</w:t>
      </w:r>
    </w:p>
    <w:p w14:paraId="788D55C4" w14:textId="77777777" w:rsidR="008934D9" w:rsidRDefault="008934D9">
      <w:pPr>
        <w:pStyle w:val="NormalText"/>
        <w:ind w:right="220"/>
      </w:pPr>
    </w:p>
    <w:p w14:paraId="6120358A" w14:textId="77777777" w:rsidR="000844FD" w:rsidRDefault="008934D9">
      <w:pPr>
        <w:pStyle w:val="NormalText"/>
      </w:pPr>
      <w:r>
        <w:t>Answer</w:t>
      </w:r>
      <w:proofErr w:type="gramStart"/>
      <w:r>
        <w:t>:</w:t>
      </w:r>
      <w:r w:rsidR="000844FD">
        <w:t xml:space="preserve">  B</w:t>
      </w:r>
      <w:proofErr w:type="gramEnd"/>
    </w:p>
    <w:p w14:paraId="2BB2DA5B" w14:textId="77777777" w:rsidR="000844FD" w:rsidRDefault="008934D9">
      <w:pPr>
        <w:pStyle w:val="NormalText"/>
        <w:rPr>
          <w:sz w:val="20"/>
          <w:szCs w:val="20"/>
        </w:rPr>
      </w:pPr>
      <w:r>
        <w:rPr>
          <w:sz w:val="20"/>
          <w:szCs w:val="20"/>
        </w:rPr>
        <w:t>Difficulty: 1 Easy</w:t>
      </w:r>
    </w:p>
    <w:p w14:paraId="076FAC21"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622B240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2C115F82"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3189BE9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C6181D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3BE1C66" w14:textId="77777777" w:rsidR="003F59B8" w:rsidRDefault="003F59B8">
      <w:pPr>
        <w:rPr>
          <w:rFonts w:ascii="Times New Roman" w:hAnsi="Times New Roman"/>
          <w:color w:val="000000"/>
          <w:sz w:val="24"/>
          <w:szCs w:val="24"/>
        </w:rPr>
      </w:pPr>
      <w:r>
        <w:br w:type="page"/>
      </w:r>
    </w:p>
    <w:p w14:paraId="7F5436FD" w14:textId="77777777" w:rsidR="000844FD" w:rsidRDefault="000844FD">
      <w:pPr>
        <w:pStyle w:val="NormalText"/>
        <w:ind w:right="220"/>
      </w:pPr>
      <w:r>
        <w:lastRenderedPageBreak/>
        <w:t>23) The most important accounting objective for executive stock options is:</w:t>
      </w:r>
    </w:p>
    <w:p w14:paraId="5CCE821E" w14:textId="77777777" w:rsidR="000844FD" w:rsidRDefault="000844FD">
      <w:pPr>
        <w:pStyle w:val="NormalText"/>
        <w:ind w:right="220"/>
      </w:pPr>
      <w:r>
        <w:t>A) Measuring and reporting the amount of compensation expense during the service period.</w:t>
      </w:r>
    </w:p>
    <w:p w14:paraId="79629CA0" w14:textId="77777777" w:rsidR="000844FD" w:rsidRDefault="000844FD">
      <w:pPr>
        <w:pStyle w:val="NormalText"/>
        <w:ind w:right="220"/>
      </w:pPr>
      <w:r>
        <w:t>B) Measuring their fair value for balance sheet purposes.</w:t>
      </w:r>
    </w:p>
    <w:p w14:paraId="571F9D43" w14:textId="77777777" w:rsidR="000844FD" w:rsidRDefault="000844FD">
      <w:pPr>
        <w:pStyle w:val="NormalText"/>
        <w:ind w:right="220"/>
      </w:pPr>
      <w:r>
        <w:t xml:space="preserve">C) To disclose increases or decreases in </w:t>
      </w:r>
      <w:proofErr w:type="gramStart"/>
      <w:r>
        <w:t>the stock</w:t>
      </w:r>
      <w:proofErr w:type="gramEnd"/>
      <w:r>
        <w:t xml:space="preserve"> options held at the end of each accounting period.</w:t>
      </w:r>
    </w:p>
    <w:p w14:paraId="72E0E5FC" w14:textId="77777777" w:rsidR="008934D9" w:rsidRDefault="000844FD">
      <w:pPr>
        <w:pStyle w:val="NormalText"/>
        <w:ind w:right="220"/>
      </w:pPr>
      <w:r>
        <w:t>D) None of these answer choices is correct.</w:t>
      </w:r>
    </w:p>
    <w:p w14:paraId="38E3DBCD" w14:textId="77777777" w:rsidR="008934D9" w:rsidRDefault="008934D9">
      <w:pPr>
        <w:pStyle w:val="NormalText"/>
        <w:ind w:right="220"/>
      </w:pPr>
    </w:p>
    <w:p w14:paraId="187406A4" w14:textId="77777777" w:rsidR="000844FD" w:rsidRDefault="008934D9">
      <w:pPr>
        <w:pStyle w:val="NormalText"/>
      </w:pPr>
      <w:r>
        <w:t>Answer</w:t>
      </w:r>
      <w:proofErr w:type="gramStart"/>
      <w:r>
        <w:t>:</w:t>
      </w:r>
      <w:r w:rsidR="000844FD">
        <w:t xml:space="preserve">  A</w:t>
      </w:r>
      <w:proofErr w:type="gramEnd"/>
    </w:p>
    <w:p w14:paraId="362F79C6" w14:textId="77777777" w:rsidR="000844FD" w:rsidRDefault="008934D9">
      <w:pPr>
        <w:pStyle w:val="NormalText"/>
        <w:rPr>
          <w:sz w:val="20"/>
          <w:szCs w:val="20"/>
        </w:rPr>
      </w:pPr>
      <w:r>
        <w:rPr>
          <w:sz w:val="20"/>
          <w:szCs w:val="20"/>
        </w:rPr>
        <w:t>Difficulty: 1 Easy</w:t>
      </w:r>
    </w:p>
    <w:p w14:paraId="565F839C"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2948D9F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ADF31A5"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0F808161"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FF01238"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7F7E016" w14:textId="77777777" w:rsidR="000844FD" w:rsidRDefault="000844FD">
      <w:pPr>
        <w:pStyle w:val="NormalText"/>
        <w:rPr>
          <w:sz w:val="20"/>
          <w:szCs w:val="20"/>
        </w:rPr>
      </w:pPr>
    </w:p>
    <w:p w14:paraId="0B5C7B7F" w14:textId="77777777" w:rsidR="000844FD" w:rsidRDefault="000844FD">
      <w:pPr>
        <w:pStyle w:val="NormalText"/>
        <w:ind w:right="220"/>
      </w:pPr>
      <w:r>
        <w:t>24) Executive stock options should be reported as compensation expense:</w:t>
      </w:r>
    </w:p>
    <w:p w14:paraId="75FA5FE5" w14:textId="77777777" w:rsidR="000844FD" w:rsidRDefault="000844FD">
      <w:pPr>
        <w:pStyle w:val="NormalText"/>
        <w:ind w:right="220"/>
      </w:pPr>
      <w:r>
        <w:t>A) Using the intrinsic value method.</w:t>
      </w:r>
    </w:p>
    <w:p w14:paraId="213DCD34" w14:textId="77777777" w:rsidR="000844FD" w:rsidRDefault="000844FD">
      <w:pPr>
        <w:pStyle w:val="NormalText"/>
        <w:ind w:right="220"/>
      </w:pPr>
      <w:r>
        <w:t>B) Using the fair value method.</w:t>
      </w:r>
    </w:p>
    <w:p w14:paraId="5AF604DA" w14:textId="77777777" w:rsidR="000844FD" w:rsidRDefault="000844FD">
      <w:pPr>
        <w:pStyle w:val="NormalText"/>
        <w:ind w:right="220"/>
      </w:pPr>
      <w:r>
        <w:t>C) Using either the fair value method or the intrinsic value method.</w:t>
      </w:r>
    </w:p>
    <w:p w14:paraId="2B250B8B" w14:textId="77777777" w:rsidR="008934D9" w:rsidRDefault="000844FD">
      <w:pPr>
        <w:pStyle w:val="NormalText"/>
        <w:ind w:right="220"/>
      </w:pPr>
      <w:r>
        <w:t>D) Only on rare occasions.</w:t>
      </w:r>
    </w:p>
    <w:p w14:paraId="47389FFF" w14:textId="77777777" w:rsidR="008934D9" w:rsidRDefault="008934D9">
      <w:pPr>
        <w:pStyle w:val="NormalText"/>
        <w:ind w:right="220"/>
      </w:pPr>
    </w:p>
    <w:p w14:paraId="625EE4EF" w14:textId="77777777" w:rsidR="000844FD" w:rsidRDefault="008934D9">
      <w:pPr>
        <w:pStyle w:val="NormalText"/>
      </w:pPr>
      <w:r>
        <w:t>Answer</w:t>
      </w:r>
      <w:proofErr w:type="gramStart"/>
      <w:r>
        <w:t>:</w:t>
      </w:r>
      <w:r w:rsidR="000844FD">
        <w:t xml:space="preserve">  B</w:t>
      </w:r>
      <w:proofErr w:type="gramEnd"/>
    </w:p>
    <w:p w14:paraId="6D8182DB" w14:textId="77777777" w:rsidR="000844FD" w:rsidRDefault="008934D9">
      <w:pPr>
        <w:pStyle w:val="NormalText"/>
        <w:rPr>
          <w:sz w:val="20"/>
          <w:szCs w:val="20"/>
        </w:rPr>
      </w:pPr>
      <w:r>
        <w:rPr>
          <w:sz w:val="20"/>
          <w:szCs w:val="20"/>
        </w:rPr>
        <w:t>Difficulty: 1 Easy</w:t>
      </w:r>
    </w:p>
    <w:p w14:paraId="1C860A31"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5D41AC6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B7ED004"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0AFF0DE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5C6538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4803E3C" w14:textId="77777777" w:rsidR="000844FD" w:rsidRDefault="000844FD">
      <w:pPr>
        <w:pStyle w:val="NormalText"/>
        <w:rPr>
          <w:sz w:val="20"/>
          <w:szCs w:val="20"/>
        </w:rPr>
      </w:pPr>
    </w:p>
    <w:p w14:paraId="56E060EF" w14:textId="77777777" w:rsidR="000844FD" w:rsidRDefault="000844FD">
      <w:pPr>
        <w:pStyle w:val="NormalText"/>
        <w:ind w:right="220"/>
      </w:pPr>
      <w:r>
        <w:t xml:space="preserve">25) On January 1, 2018, Red Inc. issued stock options for 200,000 shares to a division manager. The options have an estimated fair value of $6 each. To provide additional </w:t>
      </w:r>
      <w:proofErr w:type="gramStart"/>
      <w:r>
        <w:t>incentive</w:t>
      </w:r>
      <w:proofErr w:type="gramEnd"/>
      <w:r>
        <w:t xml:space="preserve"> for managerial achievement, the options are not exercisable unless divisional revenue increases by 6% in three years. Red initially estimates that it is probable the goal will be achieved. Ignoring taxes, what is compensation expense for 2018?</w:t>
      </w:r>
    </w:p>
    <w:p w14:paraId="78F38231" w14:textId="77777777" w:rsidR="000844FD" w:rsidRDefault="000844FD">
      <w:pPr>
        <w:pStyle w:val="NormalText"/>
        <w:ind w:right="220"/>
      </w:pPr>
      <w:r>
        <w:t>A) $0.</w:t>
      </w:r>
    </w:p>
    <w:p w14:paraId="30D69C0B" w14:textId="77777777" w:rsidR="000844FD" w:rsidRDefault="000844FD">
      <w:pPr>
        <w:pStyle w:val="NormalText"/>
        <w:ind w:right="220"/>
      </w:pPr>
      <w:r>
        <w:t>B) $200,000.</w:t>
      </w:r>
    </w:p>
    <w:p w14:paraId="342D30C8" w14:textId="77777777" w:rsidR="000844FD" w:rsidRDefault="000844FD">
      <w:pPr>
        <w:pStyle w:val="NormalText"/>
        <w:ind w:right="220"/>
      </w:pPr>
      <w:r>
        <w:t>C) $400,000.</w:t>
      </w:r>
    </w:p>
    <w:p w14:paraId="44B539E1" w14:textId="77777777" w:rsidR="008934D9" w:rsidRDefault="000844FD">
      <w:pPr>
        <w:pStyle w:val="NormalText"/>
        <w:ind w:right="220"/>
      </w:pPr>
      <w:r>
        <w:t>D) $1,200,000.</w:t>
      </w:r>
    </w:p>
    <w:p w14:paraId="777A42AE" w14:textId="77777777" w:rsidR="008934D9" w:rsidRDefault="008934D9">
      <w:pPr>
        <w:pStyle w:val="NormalText"/>
        <w:ind w:right="220"/>
      </w:pPr>
    </w:p>
    <w:p w14:paraId="285CF42A" w14:textId="77777777" w:rsidR="000844FD" w:rsidRDefault="008934D9">
      <w:pPr>
        <w:pStyle w:val="NormalText"/>
      </w:pPr>
      <w:r>
        <w:t>Answer</w:t>
      </w:r>
      <w:proofErr w:type="gramStart"/>
      <w:r>
        <w:t>:</w:t>
      </w:r>
      <w:r w:rsidR="000844FD">
        <w:t xml:space="preserve">  C</w:t>
      </w:r>
      <w:proofErr w:type="gramEnd"/>
    </w:p>
    <w:p w14:paraId="110FB8EA" w14:textId="77777777" w:rsidR="000844FD" w:rsidRDefault="000844FD">
      <w:pPr>
        <w:pStyle w:val="NormalText"/>
        <w:ind w:right="220"/>
      </w:pPr>
      <w:r>
        <w:t>Explanation</w:t>
      </w:r>
      <w:proofErr w:type="gramStart"/>
      <w:r>
        <w:t>:  The</w:t>
      </w:r>
      <w:proofErr w:type="gramEnd"/>
      <w:r>
        <w:t xml:space="preserve"> estimate of the total compensation would be:</w:t>
      </w:r>
    </w:p>
    <w:p w14:paraId="2335B1B1" w14:textId="77777777" w:rsidR="000844FD" w:rsidRDefault="000844FD">
      <w:pPr>
        <w:pStyle w:val="NormalText"/>
        <w:ind w:right="220"/>
      </w:pPr>
      <w:r>
        <w:t>200,000 × $6 = $1,200,000</w:t>
      </w:r>
    </w:p>
    <w:p w14:paraId="5DEE8E1E" w14:textId="77777777" w:rsidR="000844FD" w:rsidRDefault="000844FD">
      <w:pPr>
        <w:pStyle w:val="NormalText"/>
        <w:ind w:right="220"/>
      </w:pPr>
      <w:r>
        <w:t>One-third of that amount, or $400,000, will be recorded in each of the three years.</w:t>
      </w:r>
    </w:p>
    <w:p w14:paraId="23CF054B" w14:textId="77777777" w:rsidR="000844FD" w:rsidRDefault="008934D9">
      <w:pPr>
        <w:pStyle w:val="NormalText"/>
        <w:rPr>
          <w:sz w:val="20"/>
          <w:szCs w:val="20"/>
        </w:rPr>
      </w:pPr>
      <w:r>
        <w:rPr>
          <w:sz w:val="20"/>
          <w:szCs w:val="20"/>
        </w:rPr>
        <w:t>Difficulty: 2 Medium</w:t>
      </w:r>
    </w:p>
    <w:p w14:paraId="580AD367"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325D095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63CDA5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7907C1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CF470D1"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898D732" w14:textId="77777777" w:rsidR="000844FD" w:rsidRDefault="000844FD">
      <w:pPr>
        <w:pStyle w:val="NormalText"/>
        <w:ind w:right="220"/>
      </w:pPr>
      <w:r>
        <w:lastRenderedPageBreak/>
        <w:t xml:space="preserve">26) On January 1, 2018, Oliver Foods issued stock options for 40,000 shares to a division manager. The options have an estimated fair value of $5 each. To provide additional </w:t>
      </w:r>
      <w:proofErr w:type="gramStart"/>
      <w:r>
        <w:t>incentive</w:t>
      </w:r>
      <w:proofErr w:type="gramEnd"/>
      <w:r>
        <w:t xml:space="preserve"> for managerial achievement, the options are not </w:t>
      </w:r>
      <w:proofErr w:type="gramStart"/>
      <w:r>
        <w:t>exercisable</w:t>
      </w:r>
      <w:proofErr w:type="gramEnd"/>
      <w:r>
        <w:t xml:space="preserve"> unless Oliver Foods' stock price increases by 5% in four years. Oliver Foods initially estimates that it is not probable the goal will be achieved. How much compensation will be recorded in each of the next four years?</w:t>
      </w:r>
    </w:p>
    <w:p w14:paraId="0A8467C4" w14:textId="77777777" w:rsidR="000844FD" w:rsidRDefault="000844FD">
      <w:pPr>
        <w:pStyle w:val="NormalText"/>
        <w:ind w:right="220"/>
      </w:pPr>
      <w:r>
        <w:t>A) $10,000.</w:t>
      </w:r>
    </w:p>
    <w:p w14:paraId="148D9270" w14:textId="77777777" w:rsidR="000844FD" w:rsidRDefault="000844FD">
      <w:pPr>
        <w:pStyle w:val="NormalText"/>
        <w:ind w:right="220"/>
      </w:pPr>
      <w:r>
        <w:t>B) $45,000.</w:t>
      </w:r>
    </w:p>
    <w:p w14:paraId="16378A10" w14:textId="77777777" w:rsidR="000844FD" w:rsidRDefault="000844FD">
      <w:pPr>
        <w:pStyle w:val="NormalText"/>
        <w:ind w:right="220"/>
      </w:pPr>
      <w:r>
        <w:t>C) $50,000.</w:t>
      </w:r>
    </w:p>
    <w:p w14:paraId="6BB84434" w14:textId="77777777" w:rsidR="008934D9" w:rsidRDefault="000844FD">
      <w:pPr>
        <w:pStyle w:val="NormalText"/>
        <w:ind w:right="220"/>
      </w:pPr>
      <w:r>
        <w:t>D) No effect.</w:t>
      </w:r>
    </w:p>
    <w:p w14:paraId="171D682B" w14:textId="77777777" w:rsidR="008934D9" w:rsidRDefault="008934D9">
      <w:pPr>
        <w:pStyle w:val="NormalText"/>
        <w:ind w:right="220"/>
      </w:pPr>
    </w:p>
    <w:p w14:paraId="5E31F50A" w14:textId="77777777" w:rsidR="000844FD" w:rsidRDefault="008934D9">
      <w:pPr>
        <w:pStyle w:val="NormalText"/>
      </w:pPr>
      <w:r>
        <w:t>Answer</w:t>
      </w:r>
      <w:proofErr w:type="gramStart"/>
      <w:r>
        <w:t>:</w:t>
      </w:r>
      <w:r w:rsidR="000844FD">
        <w:t xml:space="preserve">  C</w:t>
      </w:r>
      <w:proofErr w:type="gramEnd"/>
    </w:p>
    <w:p w14:paraId="3D925C0C" w14:textId="77777777" w:rsidR="000844FD" w:rsidRDefault="000844FD">
      <w:pPr>
        <w:pStyle w:val="NormalText"/>
        <w:ind w:right="220"/>
      </w:pPr>
      <w:r>
        <w:t>Explanation</w:t>
      </w:r>
      <w:proofErr w:type="gramStart"/>
      <w:r>
        <w:t>:  If</w:t>
      </w:r>
      <w:proofErr w:type="gramEnd"/>
      <w:r>
        <w:t xml:space="preserve"> an award contains a market condition such as the stock price reaching a specified level, then no special accounting is required. The fair value estimate of the share option ($5) already implicitly reflects market conditions due to the nature of share option pricing models. So, Oliver recognizes compensation expense regardless of when, if ever, the market condition is met. The estimate of the total compensation would be: 40,000 × $5 = $200,000</w:t>
      </w:r>
    </w:p>
    <w:p w14:paraId="32E202EA" w14:textId="77777777" w:rsidR="000844FD" w:rsidRDefault="000844FD">
      <w:pPr>
        <w:pStyle w:val="NormalText"/>
        <w:ind w:right="220"/>
      </w:pPr>
      <w:r>
        <w:t>One-fourth of that amount, or $50,000, will be recorded in each of the four years.</w:t>
      </w:r>
    </w:p>
    <w:p w14:paraId="23969A95" w14:textId="77777777" w:rsidR="000844FD" w:rsidRDefault="008934D9">
      <w:pPr>
        <w:pStyle w:val="NormalText"/>
        <w:rPr>
          <w:sz w:val="20"/>
          <w:szCs w:val="20"/>
        </w:rPr>
      </w:pPr>
      <w:r>
        <w:rPr>
          <w:sz w:val="20"/>
          <w:szCs w:val="20"/>
        </w:rPr>
        <w:t>Difficulty: 2 Medium</w:t>
      </w:r>
    </w:p>
    <w:p w14:paraId="63B51C38"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3608853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FEC100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E30F14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6A61FDE"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E215C05" w14:textId="77777777" w:rsidR="000844FD" w:rsidRDefault="000844FD">
      <w:pPr>
        <w:pStyle w:val="NormalText"/>
        <w:rPr>
          <w:sz w:val="20"/>
          <w:szCs w:val="20"/>
        </w:rPr>
      </w:pPr>
    </w:p>
    <w:p w14:paraId="20D3F386" w14:textId="77777777" w:rsidR="000844FD" w:rsidRDefault="000844FD">
      <w:pPr>
        <w:pStyle w:val="NormalText"/>
        <w:ind w:right="220"/>
      </w:pPr>
      <w:r>
        <w:t xml:space="preserve">27) On January 1, 2018, G Corp. granted stock options to key employees for the purchase of 80,000 shares of the company's common stock at $25 per share. The options are intended to compensate employees for the next two years. The options are exercisable within a four-year period beginning January 1, 2020, by the grantees still in the </w:t>
      </w:r>
      <w:proofErr w:type="gramStart"/>
      <w:r>
        <w:t>employ</w:t>
      </w:r>
      <w:proofErr w:type="gramEnd"/>
      <w:r>
        <w:t xml:space="preserve"> of the company. No options were terminated during 2018, but the company does have an experience of 4% forfeitures over the life of the stock options. The market price of the common stock was $31 per share </w:t>
      </w:r>
      <w:proofErr w:type="gramStart"/>
      <w:r>
        <w:t>at</w:t>
      </w:r>
      <w:proofErr w:type="gramEnd"/>
      <w:r>
        <w:t xml:space="preserve"> the date of the grant. G Corp. used the Binomial pricing model and estimated the fair value of each of the options at $10. What amount should G charge to compensation expense for the year ended December 31, 2018?</w:t>
      </w:r>
    </w:p>
    <w:p w14:paraId="7E322EFF" w14:textId="77777777" w:rsidR="000844FD" w:rsidRDefault="000844FD">
      <w:pPr>
        <w:pStyle w:val="NormalText"/>
        <w:ind w:right="220"/>
      </w:pPr>
      <w:r>
        <w:t>A) $307,200.</w:t>
      </w:r>
    </w:p>
    <w:p w14:paraId="6641EC3D" w14:textId="77777777" w:rsidR="000844FD" w:rsidRDefault="000844FD">
      <w:pPr>
        <w:pStyle w:val="NormalText"/>
        <w:ind w:right="220"/>
      </w:pPr>
      <w:r>
        <w:t>B) $320,000.</w:t>
      </w:r>
    </w:p>
    <w:p w14:paraId="0A10C6E4" w14:textId="77777777" w:rsidR="000844FD" w:rsidRDefault="000844FD">
      <w:pPr>
        <w:pStyle w:val="NormalText"/>
        <w:ind w:right="220"/>
      </w:pPr>
      <w:r>
        <w:t>C) $384,000.</w:t>
      </w:r>
    </w:p>
    <w:p w14:paraId="40AACD6E" w14:textId="77777777" w:rsidR="008934D9" w:rsidRDefault="000844FD">
      <w:pPr>
        <w:pStyle w:val="NormalText"/>
        <w:ind w:right="220"/>
      </w:pPr>
      <w:r>
        <w:t>D) $400,000.</w:t>
      </w:r>
    </w:p>
    <w:p w14:paraId="7397BC11" w14:textId="77777777" w:rsidR="008934D9" w:rsidRDefault="008934D9">
      <w:pPr>
        <w:pStyle w:val="NormalText"/>
        <w:ind w:right="220"/>
      </w:pPr>
    </w:p>
    <w:p w14:paraId="1F16C07A" w14:textId="77777777" w:rsidR="000844FD" w:rsidRDefault="008934D9">
      <w:pPr>
        <w:pStyle w:val="NormalText"/>
      </w:pPr>
      <w:r>
        <w:t>Answer</w:t>
      </w:r>
      <w:proofErr w:type="gramStart"/>
      <w:r>
        <w:t>:</w:t>
      </w:r>
      <w:r w:rsidR="000844FD">
        <w:t xml:space="preserve">  C</w:t>
      </w:r>
      <w:proofErr w:type="gramEnd"/>
    </w:p>
    <w:p w14:paraId="46E2DC2A" w14:textId="77777777" w:rsidR="000844FD" w:rsidRDefault="000844FD">
      <w:pPr>
        <w:pStyle w:val="NormalText"/>
        <w:ind w:right="220"/>
      </w:pPr>
      <w:r>
        <w:t>Explanation</w:t>
      </w:r>
      <w:proofErr w:type="gramStart"/>
      <w:r>
        <w:t>:  Total</w:t>
      </w:r>
      <w:proofErr w:type="gramEnd"/>
      <w:r>
        <w:t xml:space="preserve"> compensation is $800,000 (80,000 options estimated fair value of $10 each) times 96% = $768,000 divided by 2-year service period = $384,000 per year.</w:t>
      </w:r>
    </w:p>
    <w:p w14:paraId="08251AEB" w14:textId="77777777" w:rsidR="000844FD" w:rsidRDefault="008934D9">
      <w:pPr>
        <w:pStyle w:val="NormalText"/>
        <w:rPr>
          <w:sz w:val="20"/>
          <w:szCs w:val="20"/>
        </w:rPr>
      </w:pPr>
      <w:r>
        <w:rPr>
          <w:sz w:val="20"/>
          <w:szCs w:val="20"/>
        </w:rPr>
        <w:t>Difficulty: 3 Hard</w:t>
      </w:r>
    </w:p>
    <w:p w14:paraId="12864CD1"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453D9E2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7EA23A6"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C668873"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48D61E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EF157EB" w14:textId="77777777" w:rsidR="000844FD" w:rsidRDefault="000844FD">
      <w:pPr>
        <w:pStyle w:val="NormalText"/>
        <w:ind w:right="220"/>
      </w:pPr>
      <w:r>
        <w:lastRenderedPageBreak/>
        <w:t>28) Under its executive stock option plan, W Corporation granted options on January 1, 2018, that permit executives to purchase 15 million of the company's $1 par common shares within the next eight years, but not before December 31, 2020 (the vesting date). The exercise price is the market price of the shares on the date of grant, $18 per share. The fair value of the options, estimated by an appropriate option pricing model, is $4 per option. No forfeitures are anticipated. The options are exercised on April 2, 2021, when the market price is $21 per share. By what amount will W's shareholder's equity be increased when the options are exercised?</w:t>
      </w:r>
    </w:p>
    <w:p w14:paraId="6BC6C861" w14:textId="77777777" w:rsidR="000844FD" w:rsidRDefault="000844FD">
      <w:pPr>
        <w:pStyle w:val="NormalText"/>
        <w:ind w:right="220"/>
      </w:pPr>
      <w:r>
        <w:t>A) $60 million.</w:t>
      </w:r>
    </w:p>
    <w:p w14:paraId="440234AA" w14:textId="77777777" w:rsidR="000844FD" w:rsidRDefault="000844FD">
      <w:pPr>
        <w:pStyle w:val="NormalText"/>
        <w:ind w:right="220"/>
      </w:pPr>
      <w:r>
        <w:t>B) $270 million.</w:t>
      </w:r>
    </w:p>
    <w:p w14:paraId="23AB2850" w14:textId="77777777" w:rsidR="000844FD" w:rsidRDefault="000844FD">
      <w:pPr>
        <w:pStyle w:val="NormalText"/>
        <w:ind w:right="220"/>
      </w:pPr>
      <w:r>
        <w:t>C) $315 million.</w:t>
      </w:r>
    </w:p>
    <w:p w14:paraId="783654A2" w14:textId="77777777" w:rsidR="008934D9" w:rsidRDefault="000844FD">
      <w:pPr>
        <w:pStyle w:val="NormalText"/>
        <w:ind w:right="220"/>
      </w:pPr>
      <w:r>
        <w:t>D) $330 million.</w:t>
      </w:r>
    </w:p>
    <w:p w14:paraId="5759C74E" w14:textId="77777777" w:rsidR="008934D9" w:rsidRDefault="008934D9">
      <w:pPr>
        <w:pStyle w:val="NormalText"/>
        <w:ind w:right="220"/>
      </w:pPr>
    </w:p>
    <w:p w14:paraId="2A3FF04D" w14:textId="77777777" w:rsidR="000844FD" w:rsidRDefault="008934D9">
      <w:pPr>
        <w:pStyle w:val="NormalText"/>
      </w:pPr>
      <w:r>
        <w:t>Answer</w:t>
      </w:r>
      <w:proofErr w:type="gramStart"/>
      <w:r>
        <w:t>:</w:t>
      </w:r>
      <w:r w:rsidR="000844FD">
        <w:t xml:space="preserve">  B</w:t>
      </w:r>
      <w:proofErr w:type="gramEnd"/>
    </w:p>
    <w:p w14:paraId="71F28233" w14:textId="77777777" w:rsidR="000844FD" w:rsidRDefault="000844F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93"/>
        <w:gridCol w:w="369"/>
        <w:gridCol w:w="493"/>
        <w:gridCol w:w="1060"/>
        <w:gridCol w:w="6636"/>
        <w:gridCol w:w="23"/>
      </w:tblGrid>
      <w:tr w:rsidR="008A5058" w14:paraId="01F7F6F6" w14:textId="77777777" w:rsidTr="003F59B8">
        <w:trPr>
          <w:gridAfter w:val="1"/>
          <w:wAfter w:w="23" w:type="dxa"/>
          <w:trHeight w:val="143"/>
        </w:trPr>
        <w:tc>
          <w:tcPr>
            <w:tcW w:w="9051" w:type="dxa"/>
            <w:gridSpan w:val="5"/>
            <w:tcBorders>
              <w:top w:val="nil"/>
              <w:left w:val="nil"/>
              <w:bottom w:val="nil"/>
              <w:right w:val="nil"/>
            </w:tcBorders>
            <w:vAlign w:val="bottom"/>
          </w:tcPr>
          <w:p w14:paraId="7F79E29F" w14:textId="77777777" w:rsidR="000844FD" w:rsidRDefault="000844FD">
            <w:pPr>
              <w:pStyle w:val="NormalText"/>
              <w:ind w:right="220"/>
            </w:pPr>
            <w:r>
              <w:t> </w:t>
            </w:r>
          </w:p>
        </w:tc>
      </w:tr>
      <w:tr w:rsidR="000844FD" w14:paraId="3259790F" w14:textId="77777777" w:rsidTr="003F59B8">
        <w:trPr>
          <w:trHeight w:val="143"/>
        </w:trPr>
        <w:tc>
          <w:tcPr>
            <w:tcW w:w="493" w:type="dxa"/>
            <w:tcBorders>
              <w:top w:val="nil"/>
              <w:left w:val="nil"/>
              <w:bottom w:val="nil"/>
              <w:right w:val="nil"/>
            </w:tcBorders>
            <w:vAlign w:val="center"/>
          </w:tcPr>
          <w:p w14:paraId="20C9DEF6" w14:textId="77777777" w:rsidR="000844FD" w:rsidRDefault="000844FD">
            <w:pPr>
              <w:pStyle w:val="NormalText"/>
              <w:ind w:right="220"/>
              <w:jc w:val="center"/>
            </w:pPr>
            <w:r>
              <w:t> </w:t>
            </w:r>
          </w:p>
        </w:tc>
        <w:tc>
          <w:tcPr>
            <w:tcW w:w="369" w:type="dxa"/>
            <w:tcBorders>
              <w:top w:val="nil"/>
              <w:left w:val="nil"/>
              <w:bottom w:val="nil"/>
              <w:right w:val="nil"/>
            </w:tcBorders>
            <w:tcMar>
              <w:top w:w="0" w:type="dxa"/>
              <w:left w:w="0" w:type="dxa"/>
              <w:bottom w:w="0" w:type="dxa"/>
              <w:right w:w="0" w:type="dxa"/>
            </w:tcMar>
            <w:vAlign w:val="center"/>
          </w:tcPr>
          <w:p w14:paraId="7B7B418F" w14:textId="77777777" w:rsidR="000844FD" w:rsidRDefault="000844FD">
            <w:pPr>
              <w:pStyle w:val="NormalText"/>
              <w:ind w:right="220"/>
              <w:jc w:val="right"/>
            </w:pPr>
            <w:r>
              <w:t>$</w:t>
            </w:r>
          </w:p>
        </w:tc>
        <w:tc>
          <w:tcPr>
            <w:tcW w:w="493" w:type="dxa"/>
            <w:tcBorders>
              <w:top w:val="nil"/>
              <w:left w:val="nil"/>
              <w:bottom w:val="nil"/>
              <w:right w:val="nil"/>
            </w:tcBorders>
            <w:tcMar>
              <w:top w:w="0" w:type="dxa"/>
              <w:left w:w="0" w:type="dxa"/>
              <w:bottom w:w="0" w:type="dxa"/>
              <w:right w:w="0" w:type="dxa"/>
            </w:tcMar>
            <w:vAlign w:val="center"/>
          </w:tcPr>
          <w:p w14:paraId="428EF2A6" w14:textId="77777777" w:rsidR="000844FD" w:rsidRDefault="000844FD">
            <w:pPr>
              <w:pStyle w:val="NormalText"/>
              <w:ind w:right="220"/>
              <w:jc w:val="right"/>
            </w:pPr>
            <w:r>
              <w:t>4</w:t>
            </w:r>
          </w:p>
        </w:tc>
        <w:tc>
          <w:tcPr>
            <w:tcW w:w="1060" w:type="dxa"/>
            <w:tcBorders>
              <w:top w:val="nil"/>
              <w:left w:val="nil"/>
              <w:bottom w:val="nil"/>
              <w:right w:val="nil"/>
            </w:tcBorders>
            <w:tcMar>
              <w:top w:w="0" w:type="dxa"/>
              <w:left w:w="0" w:type="dxa"/>
              <w:bottom w:w="0" w:type="dxa"/>
              <w:right w:w="0" w:type="dxa"/>
            </w:tcMar>
            <w:vAlign w:val="center"/>
          </w:tcPr>
          <w:p w14:paraId="00FFB322" w14:textId="77777777" w:rsidR="000844FD" w:rsidRDefault="000844FD">
            <w:pPr>
              <w:pStyle w:val="NormalText"/>
              <w:ind w:right="220"/>
            </w:pPr>
            <w:r>
              <w:t> </w:t>
            </w:r>
          </w:p>
        </w:tc>
        <w:tc>
          <w:tcPr>
            <w:tcW w:w="6659" w:type="dxa"/>
            <w:gridSpan w:val="2"/>
            <w:tcBorders>
              <w:top w:val="nil"/>
              <w:left w:val="nil"/>
              <w:bottom w:val="nil"/>
              <w:right w:val="nil"/>
            </w:tcBorders>
            <w:tcMar>
              <w:top w:w="0" w:type="dxa"/>
              <w:left w:w="0" w:type="dxa"/>
              <w:bottom w:w="0" w:type="dxa"/>
              <w:right w:w="0" w:type="dxa"/>
            </w:tcMar>
            <w:vAlign w:val="center"/>
          </w:tcPr>
          <w:p w14:paraId="6C87D73F" w14:textId="77777777" w:rsidR="000844FD" w:rsidRDefault="000844FD">
            <w:pPr>
              <w:pStyle w:val="NormalText"/>
              <w:ind w:right="220"/>
            </w:pPr>
            <w:r>
              <w:t>fair value per option</w:t>
            </w:r>
          </w:p>
        </w:tc>
      </w:tr>
      <w:tr w:rsidR="000844FD" w14:paraId="2BAB41C2" w14:textId="77777777" w:rsidTr="003F59B8">
        <w:trPr>
          <w:trHeight w:val="286"/>
        </w:trPr>
        <w:tc>
          <w:tcPr>
            <w:tcW w:w="493" w:type="dxa"/>
            <w:tcBorders>
              <w:top w:val="nil"/>
              <w:left w:val="nil"/>
              <w:bottom w:val="nil"/>
              <w:right w:val="nil"/>
            </w:tcBorders>
            <w:vAlign w:val="center"/>
          </w:tcPr>
          <w:p w14:paraId="2D860C7E" w14:textId="77777777" w:rsidR="000844FD" w:rsidRDefault="000844FD">
            <w:pPr>
              <w:pStyle w:val="NormalText"/>
              <w:ind w:right="220"/>
              <w:jc w:val="center"/>
            </w:pPr>
            <w:r>
              <w:t>×</w:t>
            </w:r>
          </w:p>
        </w:tc>
        <w:tc>
          <w:tcPr>
            <w:tcW w:w="369" w:type="dxa"/>
            <w:tcBorders>
              <w:top w:val="nil"/>
              <w:left w:val="nil"/>
              <w:bottom w:val="single" w:sz="20" w:space="0" w:color="000000"/>
              <w:right w:val="nil"/>
            </w:tcBorders>
            <w:tcMar>
              <w:top w:w="0" w:type="dxa"/>
              <w:left w:w="0" w:type="dxa"/>
              <w:bottom w:w="0" w:type="dxa"/>
              <w:right w:w="0" w:type="dxa"/>
            </w:tcMar>
            <w:vAlign w:val="center"/>
          </w:tcPr>
          <w:p w14:paraId="0A9A01A9" w14:textId="77777777" w:rsidR="000844FD" w:rsidRDefault="000844FD">
            <w:pPr>
              <w:pStyle w:val="NormalText"/>
              <w:ind w:right="220"/>
              <w:jc w:val="right"/>
            </w:pPr>
            <w:r>
              <w:t> </w:t>
            </w:r>
          </w:p>
        </w:tc>
        <w:tc>
          <w:tcPr>
            <w:tcW w:w="493" w:type="dxa"/>
            <w:tcBorders>
              <w:top w:val="nil"/>
              <w:left w:val="nil"/>
              <w:bottom w:val="single" w:sz="20" w:space="0" w:color="000000"/>
              <w:right w:val="nil"/>
            </w:tcBorders>
            <w:tcMar>
              <w:top w:w="0" w:type="dxa"/>
              <w:left w:w="0" w:type="dxa"/>
              <w:bottom w:w="0" w:type="dxa"/>
              <w:right w:w="0" w:type="dxa"/>
            </w:tcMar>
            <w:vAlign w:val="center"/>
          </w:tcPr>
          <w:p w14:paraId="513E7999" w14:textId="77777777" w:rsidR="000844FD" w:rsidRDefault="000844FD">
            <w:pPr>
              <w:pStyle w:val="NormalText"/>
              <w:ind w:right="220"/>
              <w:jc w:val="right"/>
            </w:pPr>
            <w:r>
              <w:t>15</w:t>
            </w:r>
          </w:p>
        </w:tc>
        <w:tc>
          <w:tcPr>
            <w:tcW w:w="1060" w:type="dxa"/>
            <w:tcBorders>
              <w:top w:val="nil"/>
              <w:left w:val="nil"/>
              <w:bottom w:val="single" w:sz="20" w:space="0" w:color="000000"/>
              <w:right w:val="nil"/>
            </w:tcBorders>
            <w:tcMar>
              <w:top w:w="0" w:type="dxa"/>
              <w:left w:w="0" w:type="dxa"/>
              <w:bottom w:w="0" w:type="dxa"/>
              <w:right w:w="0" w:type="dxa"/>
            </w:tcMar>
            <w:vAlign w:val="center"/>
          </w:tcPr>
          <w:p w14:paraId="64CBCE2D" w14:textId="77777777" w:rsidR="000844FD" w:rsidRDefault="000844FD">
            <w:pPr>
              <w:pStyle w:val="NormalText"/>
              <w:ind w:right="220"/>
            </w:pPr>
            <w:r>
              <w:t>million</w:t>
            </w:r>
          </w:p>
        </w:tc>
        <w:tc>
          <w:tcPr>
            <w:tcW w:w="6659" w:type="dxa"/>
            <w:gridSpan w:val="2"/>
            <w:tcBorders>
              <w:top w:val="nil"/>
              <w:left w:val="nil"/>
              <w:bottom w:val="nil"/>
              <w:right w:val="nil"/>
            </w:tcBorders>
            <w:tcMar>
              <w:top w:w="0" w:type="dxa"/>
              <w:left w:w="0" w:type="dxa"/>
              <w:bottom w:w="0" w:type="dxa"/>
              <w:right w:w="0" w:type="dxa"/>
            </w:tcMar>
            <w:vAlign w:val="center"/>
          </w:tcPr>
          <w:p w14:paraId="79B18E41" w14:textId="77777777" w:rsidR="000844FD" w:rsidRDefault="000844FD">
            <w:pPr>
              <w:pStyle w:val="NormalText"/>
              <w:ind w:right="220"/>
            </w:pPr>
            <w:r>
              <w:t>options granted</w:t>
            </w:r>
          </w:p>
        </w:tc>
      </w:tr>
      <w:tr w:rsidR="000844FD" w14:paraId="6D80A851" w14:textId="77777777" w:rsidTr="003F59B8">
        <w:trPr>
          <w:trHeight w:val="257"/>
        </w:trPr>
        <w:tc>
          <w:tcPr>
            <w:tcW w:w="493" w:type="dxa"/>
            <w:tcBorders>
              <w:top w:val="nil"/>
              <w:left w:val="nil"/>
              <w:bottom w:val="nil"/>
              <w:right w:val="nil"/>
            </w:tcBorders>
            <w:vAlign w:val="center"/>
          </w:tcPr>
          <w:p w14:paraId="640689EA" w14:textId="77777777" w:rsidR="000844FD" w:rsidRDefault="000844FD">
            <w:pPr>
              <w:pStyle w:val="NormalText"/>
              <w:ind w:right="220"/>
              <w:jc w:val="center"/>
            </w:pPr>
            <w:r>
              <w:t>=</w:t>
            </w:r>
          </w:p>
        </w:tc>
        <w:tc>
          <w:tcPr>
            <w:tcW w:w="369" w:type="dxa"/>
            <w:tcBorders>
              <w:top w:val="nil"/>
              <w:left w:val="nil"/>
              <w:bottom w:val="double" w:sz="2" w:space="0" w:color="000000"/>
              <w:right w:val="nil"/>
            </w:tcBorders>
            <w:tcMar>
              <w:top w:w="0" w:type="dxa"/>
              <w:left w:w="0" w:type="dxa"/>
              <w:bottom w:w="0" w:type="dxa"/>
              <w:right w:w="0" w:type="dxa"/>
            </w:tcMar>
            <w:vAlign w:val="center"/>
          </w:tcPr>
          <w:p w14:paraId="69E5B910" w14:textId="77777777" w:rsidR="000844FD" w:rsidRDefault="000844FD">
            <w:pPr>
              <w:pStyle w:val="NormalText"/>
              <w:ind w:right="220"/>
              <w:jc w:val="right"/>
            </w:pPr>
            <w:r>
              <w:t>$</w:t>
            </w:r>
          </w:p>
        </w:tc>
        <w:tc>
          <w:tcPr>
            <w:tcW w:w="493" w:type="dxa"/>
            <w:tcBorders>
              <w:top w:val="nil"/>
              <w:left w:val="nil"/>
              <w:bottom w:val="double" w:sz="2" w:space="0" w:color="000000"/>
              <w:right w:val="nil"/>
            </w:tcBorders>
            <w:tcMar>
              <w:top w:w="0" w:type="dxa"/>
              <w:left w:w="0" w:type="dxa"/>
              <w:bottom w:w="0" w:type="dxa"/>
              <w:right w:w="0" w:type="dxa"/>
            </w:tcMar>
            <w:vAlign w:val="center"/>
          </w:tcPr>
          <w:p w14:paraId="2CF97999" w14:textId="77777777" w:rsidR="000844FD" w:rsidRDefault="000844FD">
            <w:pPr>
              <w:pStyle w:val="NormalText"/>
              <w:ind w:right="220"/>
              <w:jc w:val="right"/>
            </w:pPr>
            <w:r>
              <w:t>60</w:t>
            </w:r>
          </w:p>
        </w:tc>
        <w:tc>
          <w:tcPr>
            <w:tcW w:w="1060" w:type="dxa"/>
            <w:tcBorders>
              <w:top w:val="nil"/>
              <w:left w:val="nil"/>
              <w:bottom w:val="double" w:sz="2" w:space="0" w:color="000000"/>
              <w:right w:val="nil"/>
            </w:tcBorders>
            <w:tcMar>
              <w:top w:w="0" w:type="dxa"/>
              <w:left w:w="0" w:type="dxa"/>
              <w:bottom w:w="0" w:type="dxa"/>
              <w:right w:w="0" w:type="dxa"/>
            </w:tcMar>
            <w:vAlign w:val="center"/>
          </w:tcPr>
          <w:p w14:paraId="79BAB3CD" w14:textId="77777777" w:rsidR="000844FD" w:rsidRDefault="000844FD">
            <w:pPr>
              <w:pStyle w:val="NormalText"/>
              <w:ind w:right="220"/>
            </w:pPr>
            <w:r>
              <w:t>million</w:t>
            </w:r>
          </w:p>
        </w:tc>
        <w:tc>
          <w:tcPr>
            <w:tcW w:w="6659" w:type="dxa"/>
            <w:gridSpan w:val="2"/>
            <w:tcBorders>
              <w:top w:val="nil"/>
              <w:left w:val="nil"/>
              <w:bottom w:val="nil"/>
              <w:right w:val="nil"/>
            </w:tcBorders>
            <w:tcMar>
              <w:top w:w="0" w:type="dxa"/>
              <w:left w:w="0" w:type="dxa"/>
              <w:bottom w:w="0" w:type="dxa"/>
              <w:right w:w="0" w:type="dxa"/>
            </w:tcMar>
            <w:vAlign w:val="center"/>
          </w:tcPr>
          <w:p w14:paraId="0A90BBC8" w14:textId="77777777" w:rsidR="000844FD" w:rsidRDefault="000844FD">
            <w:pPr>
              <w:pStyle w:val="NormalText"/>
              <w:ind w:right="220"/>
            </w:pPr>
            <w:r>
              <w:t>fair value of award</w:t>
            </w:r>
          </w:p>
        </w:tc>
      </w:tr>
    </w:tbl>
    <w:p w14:paraId="7BC62242" w14:textId="77777777" w:rsidR="000844FD" w:rsidRDefault="000844FD">
      <w:pPr>
        <w:pStyle w:val="NormalText"/>
      </w:pPr>
    </w:p>
    <w:p w14:paraId="7B1D4179" w14:textId="77777777" w:rsidR="000844FD" w:rsidRDefault="000844FD">
      <w:pPr>
        <w:pStyle w:val="NormalText"/>
        <w:ind w:right="220"/>
      </w:pPr>
      <w:r>
        <w:t xml:space="preserve">The $60 million total compensation is </w:t>
      </w:r>
      <w:proofErr w:type="gramStart"/>
      <w:r>
        <w:t>expensed</w:t>
      </w:r>
      <w:proofErr w:type="gramEnd"/>
      <w:r>
        <w:t xml:space="preserve"> equally over the three-year vesting period, increasing the balance in the Paid-in capital-stock options account.</w:t>
      </w:r>
    </w:p>
    <w:p w14:paraId="2C65B6C5" w14:textId="77777777" w:rsidR="000844FD" w:rsidRDefault="000844FD">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5900"/>
        <w:gridCol w:w="400"/>
        <w:gridCol w:w="520"/>
        <w:gridCol w:w="540"/>
        <w:gridCol w:w="200"/>
        <w:gridCol w:w="20"/>
      </w:tblGrid>
      <w:tr w:rsidR="008A5058" w14:paraId="29305295" w14:textId="77777777">
        <w:trPr>
          <w:gridAfter w:val="1"/>
          <w:wAfter w:w="20" w:type="dxa"/>
        </w:trPr>
        <w:tc>
          <w:tcPr>
            <w:tcW w:w="5900" w:type="dxa"/>
            <w:tcBorders>
              <w:top w:val="nil"/>
              <w:left w:val="nil"/>
              <w:bottom w:val="nil"/>
              <w:right w:val="nil"/>
            </w:tcBorders>
            <w:vAlign w:val="center"/>
          </w:tcPr>
          <w:p w14:paraId="55216820" w14:textId="77777777" w:rsidR="000844FD" w:rsidRDefault="000844FD">
            <w:pPr>
              <w:pStyle w:val="NormalText"/>
              <w:ind w:right="220"/>
              <w:jc w:val="center"/>
            </w:pPr>
            <w:r>
              <w:t> </w:t>
            </w:r>
          </w:p>
        </w:tc>
        <w:tc>
          <w:tcPr>
            <w:tcW w:w="1660" w:type="dxa"/>
            <w:gridSpan w:val="4"/>
            <w:tcBorders>
              <w:top w:val="nil"/>
              <w:left w:val="nil"/>
              <w:bottom w:val="nil"/>
              <w:right w:val="nil"/>
            </w:tcBorders>
            <w:tcMar>
              <w:top w:w="0" w:type="dxa"/>
              <w:left w:w="0" w:type="dxa"/>
              <w:bottom w:w="0" w:type="dxa"/>
              <w:right w:w="0" w:type="dxa"/>
            </w:tcMar>
            <w:vAlign w:val="center"/>
          </w:tcPr>
          <w:p w14:paraId="7DA4752E" w14:textId="77777777" w:rsidR="000844FD" w:rsidRDefault="000844FD">
            <w:pPr>
              <w:pStyle w:val="NormalText"/>
              <w:ind w:right="220"/>
              <w:jc w:val="center"/>
            </w:pPr>
            <w:r>
              <w:t>($ in millions)</w:t>
            </w:r>
          </w:p>
        </w:tc>
      </w:tr>
      <w:tr w:rsidR="000844FD" w14:paraId="2C69B728" w14:textId="77777777">
        <w:tc>
          <w:tcPr>
            <w:tcW w:w="5900" w:type="dxa"/>
            <w:tcBorders>
              <w:top w:val="nil"/>
              <w:left w:val="nil"/>
              <w:bottom w:val="nil"/>
              <w:right w:val="nil"/>
            </w:tcBorders>
            <w:vAlign w:val="center"/>
          </w:tcPr>
          <w:p w14:paraId="3DDCF51F" w14:textId="77777777" w:rsidR="000844FD" w:rsidRDefault="000844FD">
            <w:pPr>
              <w:pStyle w:val="NormalText"/>
              <w:ind w:right="220"/>
            </w:pPr>
            <w:r>
              <w:t>Cash ($18 exercise price × 15 million shares)</w:t>
            </w:r>
          </w:p>
        </w:tc>
        <w:tc>
          <w:tcPr>
            <w:tcW w:w="400" w:type="dxa"/>
            <w:tcBorders>
              <w:top w:val="nil"/>
              <w:left w:val="nil"/>
              <w:bottom w:val="nil"/>
              <w:right w:val="nil"/>
            </w:tcBorders>
            <w:tcMar>
              <w:top w:w="0" w:type="dxa"/>
              <w:left w:w="0" w:type="dxa"/>
              <w:bottom w:w="0" w:type="dxa"/>
              <w:right w:w="0" w:type="dxa"/>
            </w:tcMar>
            <w:vAlign w:val="center"/>
          </w:tcPr>
          <w:p w14:paraId="60B47BAE" w14:textId="77777777" w:rsidR="000844FD" w:rsidRDefault="000844FD">
            <w:pPr>
              <w:pStyle w:val="NormalText"/>
              <w:ind w:right="220"/>
              <w:jc w:val="right"/>
            </w:pPr>
            <w:r>
              <w:t> </w:t>
            </w:r>
          </w:p>
        </w:tc>
        <w:tc>
          <w:tcPr>
            <w:tcW w:w="520" w:type="dxa"/>
            <w:tcBorders>
              <w:top w:val="nil"/>
              <w:left w:val="nil"/>
              <w:bottom w:val="nil"/>
              <w:right w:val="nil"/>
            </w:tcBorders>
            <w:tcMar>
              <w:top w:w="0" w:type="dxa"/>
              <w:left w:w="0" w:type="dxa"/>
              <w:bottom w:w="0" w:type="dxa"/>
              <w:right w:w="0" w:type="dxa"/>
            </w:tcMar>
            <w:vAlign w:val="center"/>
          </w:tcPr>
          <w:p w14:paraId="06F99EC0" w14:textId="77777777" w:rsidR="000844FD" w:rsidRDefault="000844FD" w:rsidP="003F59B8">
            <w:pPr>
              <w:pStyle w:val="NormalText"/>
              <w:ind w:right="220"/>
              <w:jc w:val="right"/>
            </w:pPr>
            <w:r>
              <w:t>270</w:t>
            </w:r>
          </w:p>
        </w:tc>
        <w:tc>
          <w:tcPr>
            <w:tcW w:w="540" w:type="dxa"/>
            <w:tcBorders>
              <w:top w:val="nil"/>
              <w:left w:val="nil"/>
              <w:bottom w:val="nil"/>
              <w:right w:val="nil"/>
            </w:tcBorders>
            <w:tcMar>
              <w:top w:w="0" w:type="dxa"/>
              <w:left w:w="0" w:type="dxa"/>
              <w:bottom w:w="0" w:type="dxa"/>
              <w:right w:w="0" w:type="dxa"/>
            </w:tcMar>
            <w:vAlign w:val="center"/>
          </w:tcPr>
          <w:p w14:paraId="314BEBBD" w14:textId="77777777" w:rsidR="000844FD" w:rsidRDefault="000844F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489F9025" w14:textId="77777777" w:rsidR="000844FD" w:rsidRDefault="000844FD">
            <w:pPr>
              <w:pStyle w:val="NormalText"/>
              <w:ind w:right="220"/>
              <w:jc w:val="right"/>
            </w:pPr>
            <w:r>
              <w:t> </w:t>
            </w:r>
          </w:p>
        </w:tc>
      </w:tr>
      <w:tr w:rsidR="000844FD" w14:paraId="7F77A08A" w14:textId="77777777">
        <w:tc>
          <w:tcPr>
            <w:tcW w:w="5900" w:type="dxa"/>
            <w:tcBorders>
              <w:top w:val="nil"/>
              <w:left w:val="nil"/>
              <w:bottom w:val="nil"/>
              <w:right w:val="nil"/>
            </w:tcBorders>
            <w:vAlign w:val="center"/>
          </w:tcPr>
          <w:p w14:paraId="6EA43998" w14:textId="77777777" w:rsidR="000844FD" w:rsidRDefault="000844FD">
            <w:pPr>
              <w:pStyle w:val="NormalText"/>
            </w:pPr>
            <w:r>
              <w:t>Paid-in capital–stock options (account balance)</w:t>
            </w:r>
          </w:p>
        </w:tc>
        <w:tc>
          <w:tcPr>
            <w:tcW w:w="400" w:type="dxa"/>
            <w:tcBorders>
              <w:top w:val="nil"/>
              <w:left w:val="nil"/>
              <w:bottom w:val="nil"/>
              <w:right w:val="nil"/>
            </w:tcBorders>
            <w:tcMar>
              <w:top w:w="0" w:type="dxa"/>
              <w:left w:w="0" w:type="dxa"/>
              <w:bottom w:w="0" w:type="dxa"/>
              <w:right w:w="0" w:type="dxa"/>
            </w:tcMar>
            <w:vAlign w:val="center"/>
          </w:tcPr>
          <w:p w14:paraId="2D4261AC" w14:textId="77777777" w:rsidR="000844FD" w:rsidRDefault="000844F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14:paraId="66A9DB39" w14:textId="77777777" w:rsidR="000844FD" w:rsidRDefault="000844FD" w:rsidP="003F59B8">
            <w:pPr>
              <w:pStyle w:val="NormalText"/>
              <w:ind w:right="220"/>
              <w:jc w:val="right"/>
            </w:pPr>
            <w:r>
              <w:t>60</w:t>
            </w:r>
          </w:p>
        </w:tc>
        <w:tc>
          <w:tcPr>
            <w:tcW w:w="540" w:type="dxa"/>
            <w:tcBorders>
              <w:top w:val="nil"/>
              <w:left w:val="nil"/>
              <w:bottom w:val="nil"/>
              <w:right w:val="nil"/>
            </w:tcBorders>
            <w:tcMar>
              <w:top w:w="0" w:type="dxa"/>
              <w:left w:w="0" w:type="dxa"/>
              <w:bottom w:w="0" w:type="dxa"/>
              <w:right w:w="0" w:type="dxa"/>
            </w:tcMar>
            <w:vAlign w:val="center"/>
          </w:tcPr>
          <w:p w14:paraId="1D4C0E73" w14:textId="77777777" w:rsidR="000844FD" w:rsidRDefault="000844F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09D3051B" w14:textId="77777777" w:rsidR="000844FD" w:rsidRDefault="000844FD">
            <w:pPr>
              <w:pStyle w:val="NormalText"/>
              <w:jc w:val="right"/>
            </w:pPr>
            <w:r>
              <w:t> </w:t>
            </w:r>
          </w:p>
        </w:tc>
      </w:tr>
      <w:tr w:rsidR="000844FD" w14:paraId="40E02843" w14:textId="77777777">
        <w:tc>
          <w:tcPr>
            <w:tcW w:w="5900" w:type="dxa"/>
            <w:tcBorders>
              <w:top w:val="nil"/>
              <w:left w:val="nil"/>
              <w:bottom w:val="nil"/>
              <w:right w:val="nil"/>
            </w:tcBorders>
            <w:vAlign w:val="center"/>
          </w:tcPr>
          <w:p w14:paraId="2B56D621" w14:textId="77777777" w:rsidR="000844FD" w:rsidRDefault="000844FD">
            <w:pPr>
              <w:pStyle w:val="NormalText"/>
            </w:pPr>
            <w:r>
              <w:t>Common stock (15 million shares at $</w:t>
            </w:r>
            <w:proofErr w:type="gramStart"/>
            <w:r>
              <w:t>1 par</w:t>
            </w:r>
            <w:proofErr w:type="gramEnd"/>
            <w:r>
              <w:t xml:space="preserve"> per share)</w:t>
            </w:r>
          </w:p>
        </w:tc>
        <w:tc>
          <w:tcPr>
            <w:tcW w:w="400" w:type="dxa"/>
            <w:tcBorders>
              <w:top w:val="nil"/>
              <w:left w:val="nil"/>
              <w:bottom w:val="nil"/>
              <w:right w:val="nil"/>
            </w:tcBorders>
            <w:tcMar>
              <w:top w:w="0" w:type="dxa"/>
              <w:left w:w="0" w:type="dxa"/>
              <w:bottom w:w="0" w:type="dxa"/>
              <w:right w:w="0" w:type="dxa"/>
            </w:tcMar>
            <w:vAlign w:val="center"/>
          </w:tcPr>
          <w:p w14:paraId="3D617D8A" w14:textId="77777777" w:rsidR="000844FD" w:rsidRDefault="000844F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14:paraId="6019F0E5" w14:textId="77777777" w:rsidR="000844FD" w:rsidRDefault="000844F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14:paraId="5E3B7242" w14:textId="77777777" w:rsidR="000844FD" w:rsidRDefault="000844FD">
            <w:pPr>
              <w:pStyle w:val="NormalText"/>
              <w:jc w:val="right"/>
            </w:pPr>
            <w:r>
              <w:t>15</w:t>
            </w:r>
          </w:p>
        </w:tc>
        <w:tc>
          <w:tcPr>
            <w:tcW w:w="220" w:type="dxa"/>
            <w:gridSpan w:val="2"/>
            <w:tcBorders>
              <w:top w:val="nil"/>
              <w:left w:val="nil"/>
              <w:bottom w:val="nil"/>
              <w:right w:val="nil"/>
            </w:tcBorders>
            <w:tcMar>
              <w:top w:w="0" w:type="dxa"/>
              <w:left w:w="0" w:type="dxa"/>
              <w:bottom w:w="0" w:type="dxa"/>
              <w:right w:w="0" w:type="dxa"/>
            </w:tcMar>
            <w:vAlign w:val="center"/>
          </w:tcPr>
          <w:p w14:paraId="299B2B7D" w14:textId="77777777" w:rsidR="000844FD" w:rsidRDefault="000844FD">
            <w:pPr>
              <w:pStyle w:val="NormalText"/>
              <w:jc w:val="right"/>
            </w:pPr>
            <w:r>
              <w:t> </w:t>
            </w:r>
          </w:p>
        </w:tc>
      </w:tr>
      <w:tr w:rsidR="000844FD" w14:paraId="67C059FC" w14:textId="77777777">
        <w:tc>
          <w:tcPr>
            <w:tcW w:w="5900" w:type="dxa"/>
            <w:tcBorders>
              <w:top w:val="nil"/>
              <w:left w:val="nil"/>
              <w:bottom w:val="nil"/>
              <w:right w:val="nil"/>
            </w:tcBorders>
            <w:vAlign w:val="center"/>
          </w:tcPr>
          <w:p w14:paraId="7275619C" w14:textId="77777777" w:rsidR="000844FD" w:rsidRDefault="000844FD">
            <w:pPr>
              <w:pStyle w:val="NormalText"/>
            </w:pPr>
            <w:r>
              <w:t>Paid-in capital—excess of par (remainder)</w:t>
            </w:r>
          </w:p>
        </w:tc>
        <w:tc>
          <w:tcPr>
            <w:tcW w:w="400" w:type="dxa"/>
            <w:tcBorders>
              <w:top w:val="nil"/>
              <w:left w:val="nil"/>
              <w:bottom w:val="nil"/>
              <w:right w:val="nil"/>
            </w:tcBorders>
            <w:tcMar>
              <w:top w:w="0" w:type="dxa"/>
              <w:left w:w="0" w:type="dxa"/>
              <w:bottom w:w="0" w:type="dxa"/>
              <w:right w:w="0" w:type="dxa"/>
            </w:tcMar>
            <w:vAlign w:val="center"/>
          </w:tcPr>
          <w:p w14:paraId="1C2EA49F" w14:textId="77777777" w:rsidR="000844FD" w:rsidRDefault="000844F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14:paraId="446E207C" w14:textId="77777777" w:rsidR="000844FD" w:rsidRDefault="000844F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14:paraId="4FE0FBC7" w14:textId="77777777" w:rsidR="000844FD" w:rsidRDefault="000844FD">
            <w:pPr>
              <w:pStyle w:val="NormalText"/>
              <w:jc w:val="right"/>
            </w:pPr>
            <w:r>
              <w:t>315</w:t>
            </w:r>
          </w:p>
        </w:tc>
        <w:tc>
          <w:tcPr>
            <w:tcW w:w="220" w:type="dxa"/>
            <w:gridSpan w:val="2"/>
            <w:tcBorders>
              <w:top w:val="nil"/>
              <w:left w:val="nil"/>
              <w:bottom w:val="nil"/>
              <w:right w:val="nil"/>
            </w:tcBorders>
            <w:tcMar>
              <w:top w:w="0" w:type="dxa"/>
              <w:left w:w="0" w:type="dxa"/>
              <w:bottom w:w="0" w:type="dxa"/>
              <w:right w:w="0" w:type="dxa"/>
            </w:tcMar>
            <w:vAlign w:val="center"/>
          </w:tcPr>
          <w:p w14:paraId="0527ED1E" w14:textId="77777777" w:rsidR="000844FD" w:rsidRDefault="000844FD">
            <w:pPr>
              <w:pStyle w:val="NormalText"/>
              <w:jc w:val="right"/>
            </w:pPr>
            <w:r>
              <w:t> </w:t>
            </w:r>
          </w:p>
        </w:tc>
      </w:tr>
    </w:tbl>
    <w:p w14:paraId="5948FA54" w14:textId="77777777" w:rsidR="000844FD" w:rsidRDefault="000844FD">
      <w:pPr>
        <w:pStyle w:val="NormalText"/>
      </w:pPr>
    </w:p>
    <w:p w14:paraId="5FB843ED" w14:textId="77777777" w:rsidR="000844FD" w:rsidRDefault="000844FD">
      <w:pPr>
        <w:pStyle w:val="NormalText"/>
        <w:ind w:right="220"/>
      </w:pPr>
      <w:r>
        <w:t>$315 + 15 - 60 = $270 Note: The market price at exercise is irrelevant.</w:t>
      </w:r>
    </w:p>
    <w:p w14:paraId="3B12CC04" w14:textId="77777777" w:rsidR="000844FD" w:rsidRDefault="008934D9">
      <w:pPr>
        <w:pStyle w:val="NormalText"/>
        <w:rPr>
          <w:sz w:val="20"/>
          <w:szCs w:val="20"/>
        </w:rPr>
      </w:pPr>
      <w:r>
        <w:rPr>
          <w:sz w:val="20"/>
          <w:szCs w:val="20"/>
        </w:rPr>
        <w:t>Difficulty: 3 Hard</w:t>
      </w:r>
    </w:p>
    <w:p w14:paraId="5B298507"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62E133A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486C2B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0E9B449"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0B6367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953C333" w14:textId="77777777" w:rsidR="003F59B8" w:rsidRDefault="003F59B8">
      <w:pPr>
        <w:rPr>
          <w:rFonts w:ascii="Times New Roman" w:hAnsi="Times New Roman"/>
          <w:color w:val="000000"/>
          <w:sz w:val="24"/>
          <w:szCs w:val="24"/>
        </w:rPr>
      </w:pPr>
      <w:r>
        <w:br w:type="page"/>
      </w:r>
    </w:p>
    <w:p w14:paraId="1D746B2C" w14:textId="77777777" w:rsidR="000844FD" w:rsidRDefault="000844FD">
      <w:pPr>
        <w:pStyle w:val="NormalText"/>
        <w:ind w:right="220"/>
      </w:pPr>
      <w:r>
        <w:lastRenderedPageBreak/>
        <w:t>29) On January 1, 2018, D Corp. granted an employee an option to purchase 6,000 shares of D's $5 par common stock at $20 per share. The options became exercisable on December 31, 2019, after the employee completed two years of service. The option was exercised on January 10, 2020. The market prices of D's stock were as follows: January 1, 2018, $30; December 31, 2019, $50; and January 10, 2020, $45. An option pricing model estimated the value of the options at $8 each on the grant date. For 2018, D should recognize compensation expense of:  </w:t>
      </w:r>
    </w:p>
    <w:p w14:paraId="16404357" w14:textId="77777777" w:rsidR="000844FD" w:rsidRDefault="000844FD">
      <w:pPr>
        <w:pStyle w:val="NormalText"/>
        <w:ind w:right="220"/>
      </w:pPr>
      <w:r>
        <w:t>A) $0.</w:t>
      </w:r>
    </w:p>
    <w:p w14:paraId="3A64179A" w14:textId="77777777" w:rsidR="000844FD" w:rsidRDefault="000844FD">
      <w:pPr>
        <w:pStyle w:val="NormalText"/>
        <w:ind w:right="220"/>
      </w:pPr>
      <w:r>
        <w:t>B) $24,000.</w:t>
      </w:r>
    </w:p>
    <w:p w14:paraId="2CEA5539" w14:textId="77777777" w:rsidR="000844FD" w:rsidRDefault="000844FD">
      <w:pPr>
        <w:pStyle w:val="NormalText"/>
        <w:ind w:right="220"/>
      </w:pPr>
      <w:r>
        <w:t>C) $30,000.</w:t>
      </w:r>
    </w:p>
    <w:p w14:paraId="34D44339" w14:textId="77777777" w:rsidR="008934D9" w:rsidRDefault="000844FD">
      <w:pPr>
        <w:pStyle w:val="NormalText"/>
        <w:ind w:right="220"/>
      </w:pPr>
      <w:r>
        <w:t>D) $60,000.</w:t>
      </w:r>
    </w:p>
    <w:p w14:paraId="4E23C18A" w14:textId="77777777" w:rsidR="008934D9" w:rsidRDefault="008934D9">
      <w:pPr>
        <w:pStyle w:val="NormalText"/>
        <w:ind w:right="220"/>
      </w:pPr>
    </w:p>
    <w:p w14:paraId="4CC4B12F" w14:textId="77777777" w:rsidR="000844FD" w:rsidRDefault="008934D9">
      <w:pPr>
        <w:pStyle w:val="NormalText"/>
      </w:pPr>
      <w:r>
        <w:t>Answer</w:t>
      </w:r>
      <w:proofErr w:type="gramStart"/>
      <w:r>
        <w:t>:</w:t>
      </w:r>
      <w:r w:rsidR="000844FD">
        <w:t xml:space="preserve">  B</w:t>
      </w:r>
      <w:proofErr w:type="gramEnd"/>
    </w:p>
    <w:p w14:paraId="30CE410D" w14:textId="77777777" w:rsidR="000844FD" w:rsidRDefault="000844FD">
      <w:pPr>
        <w:pStyle w:val="NormalText"/>
        <w:ind w:right="220"/>
      </w:pPr>
      <w:r>
        <w:t>Explanation</w:t>
      </w:r>
      <w:proofErr w:type="gramStart"/>
      <w:r>
        <w:t>:  The</w:t>
      </w:r>
      <w:proofErr w:type="gramEnd"/>
      <w:r>
        <w:t xml:space="preserve"> total compensation is $48,000, the option model price of $8 each times the number of options, 6,000. Since the service period is two years, the compensation expense for 2018 is $24,000 ($48,000 ÷ 2 years).</w:t>
      </w:r>
    </w:p>
    <w:p w14:paraId="73A2558E" w14:textId="77777777" w:rsidR="000844FD" w:rsidRDefault="008934D9">
      <w:pPr>
        <w:pStyle w:val="NormalText"/>
        <w:rPr>
          <w:sz w:val="20"/>
          <w:szCs w:val="20"/>
        </w:rPr>
      </w:pPr>
      <w:r>
        <w:rPr>
          <w:sz w:val="20"/>
          <w:szCs w:val="20"/>
        </w:rPr>
        <w:t>Difficulty: 2 Medium</w:t>
      </w:r>
    </w:p>
    <w:p w14:paraId="35B90D84"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17484E3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4BED052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EEB37A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0C1F781"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C40C570" w14:textId="77777777" w:rsidR="000844FD" w:rsidRDefault="000844FD">
      <w:pPr>
        <w:pStyle w:val="NormalText"/>
        <w:rPr>
          <w:sz w:val="20"/>
          <w:szCs w:val="20"/>
        </w:rPr>
      </w:pPr>
    </w:p>
    <w:p w14:paraId="4BE32EA8" w14:textId="77777777" w:rsidR="003F59B8" w:rsidRDefault="003F59B8">
      <w:pPr>
        <w:rPr>
          <w:rFonts w:ascii="Times New Roman" w:hAnsi="Times New Roman"/>
          <w:color w:val="000000"/>
          <w:sz w:val="24"/>
          <w:szCs w:val="24"/>
        </w:rPr>
      </w:pPr>
      <w:r>
        <w:br w:type="page"/>
      </w:r>
    </w:p>
    <w:p w14:paraId="6581C79F" w14:textId="77777777" w:rsidR="000844FD" w:rsidRDefault="000844FD">
      <w:pPr>
        <w:pStyle w:val="NormalText"/>
        <w:ind w:right="220"/>
      </w:pPr>
      <w:r>
        <w:lastRenderedPageBreak/>
        <w:t>30) Under its executive stock option plan, M Corporation granted options on January 1, 2018, that permit executives to purchase 15 million of the company's $1 par common shares within the next eight years, but not before December 31, 2020 (the vesting date). The exercise price is the market price of the shares on the date of grant, $18 per share. The fair value of the options, estimated by an appropriate option pricing model, is $4 per option. No forfeitures were anticipated; however, unexpected turnover during 2019 caused the forfeiture of 5% of the stock options. Ignoring taxes, what is the effect on earnings in 2019?</w:t>
      </w:r>
    </w:p>
    <w:p w14:paraId="3ED4062A" w14:textId="77777777" w:rsidR="000844FD" w:rsidRDefault="000844FD">
      <w:pPr>
        <w:pStyle w:val="NormalText"/>
        <w:ind w:right="220"/>
      </w:pPr>
      <w:r>
        <w:t>A) $18.5 million.</w:t>
      </w:r>
    </w:p>
    <w:p w14:paraId="66FD4635" w14:textId="77777777" w:rsidR="000844FD" w:rsidRDefault="000844FD">
      <w:pPr>
        <w:pStyle w:val="NormalText"/>
        <w:ind w:right="220"/>
      </w:pPr>
      <w:r>
        <w:t>B) $18 million.</w:t>
      </w:r>
    </w:p>
    <w:p w14:paraId="1D7B4E00" w14:textId="77777777" w:rsidR="000844FD" w:rsidRDefault="000844FD">
      <w:pPr>
        <w:pStyle w:val="NormalText"/>
        <w:ind w:right="220"/>
      </w:pPr>
      <w:r>
        <w:t>C) $20 million.</w:t>
      </w:r>
    </w:p>
    <w:p w14:paraId="1E6C1B50" w14:textId="77777777" w:rsidR="008934D9" w:rsidRDefault="000844FD">
      <w:pPr>
        <w:pStyle w:val="NormalText"/>
        <w:ind w:right="220"/>
      </w:pPr>
      <w:r>
        <w:t>D) $19 million.</w:t>
      </w:r>
    </w:p>
    <w:p w14:paraId="34608037" w14:textId="77777777" w:rsidR="008934D9" w:rsidRDefault="008934D9">
      <w:pPr>
        <w:pStyle w:val="NormalText"/>
        <w:ind w:right="220"/>
      </w:pPr>
    </w:p>
    <w:p w14:paraId="752381A3" w14:textId="77777777" w:rsidR="000844FD" w:rsidRDefault="008934D9">
      <w:pPr>
        <w:pStyle w:val="NormalText"/>
        <w:spacing w:after="240"/>
      </w:pPr>
      <w:r>
        <w:t>Answer</w:t>
      </w:r>
      <w:proofErr w:type="gramStart"/>
      <w:r>
        <w:t>:</w:t>
      </w:r>
      <w:r w:rsidR="000844FD">
        <w:t xml:space="preserve">  B</w:t>
      </w:r>
      <w:proofErr w:type="gramEnd"/>
    </w:p>
    <w:p w14:paraId="6E314B3D" w14:textId="77777777" w:rsidR="003F59B8" w:rsidRDefault="000844FD">
      <w:pPr>
        <w:pStyle w:val="NormalText"/>
        <w:ind w:right="220"/>
      </w:pPr>
      <w:r>
        <w:t>Explanation:</w:t>
      </w:r>
    </w:p>
    <w:p w14:paraId="74205B44" w14:textId="77777777" w:rsidR="000844FD" w:rsidRDefault="000844FD">
      <w:pPr>
        <w:pStyle w:val="NormalText"/>
        <w:ind w:right="220"/>
      </w:pPr>
      <w:r>
        <w:t xml:space="preserve">  </w:t>
      </w:r>
    </w:p>
    <w:tbl>
      <w:tblPr>
        <w:tblW w:w="0" w:type="auto"/>
        <w:tblLayout w:type="fixed"/>
        <w:tblCellMar>
          <w:left w:w="0" w:type="dxa"/>
          <w:right w:w="0" w:type="dxa"/>
        </w:tblCellMar>
        <w:tblLook w:val="0000" w:firstRow="0" w:lastRow="0" w:firstColumn="0" w:lastColumn="0" w:noHBand="0" w:noVBand="0"/>
      </w:tblPr>
      <w:tblGrid>
        <w:gridCol w:w="490"/>
        <w:gridCol w:w="367"/>
        <w:gridCol w:w="490"/>
        <w:gridCol w:w="1054"/>
        <w:gridCol w:w="6108"/>
      </w:tblGrid>
      <w:tr w:rsidR="000844FD" w14:paraId="714F55EB" w14:textId="77777777" w:rsidTr="003F59B8">
        <w:trPr>
          <w:trHeight w:val="143"/>
        </w:trPr>
        <w:tc>
          <w:tcPr>
            <w:tcW w:w="490" w:type="dxa"/>
            <w:tcBorders>
              <w:top w:val="nil"/>
              <w:left w:val="nil"/>
              <w:bottom w:val="nil"/>
              <w:right w:val="nil"/>
            </w:tcBorders>
            <w:vAlign w:val="center"/>
          </w:tcPr>
          <w:p w14:paraId="185A4680" w14:textId="77777777" w:rsidR="000844FD" w:rsidRDefault="000844FD">
            <w:pPr>
              <w:pStyle w:val="NormalText"/>
              <w:ind w:right="220"/>
              <w:jc w:val="center"/>
            </w:pPr>
            <w:r>
              <w:t> </w:t>
            </w:r>
          </w:p>
        </w:tc>
        <w:tc>
          <w:tcPr>
            <w:tcW w:w="367" w:type="dxa"/>
            <w:tcBorders>
              <w:top w:val="nil"/>
              <w:left w:val="nil"/>
              <w:bottom w:val="nil"/>
              <w:right w:val="nil"/>
            </w:tcBorders>
            <w:tcMar>
              <w:top w:w="0" w:type="dxa"/>
              <w:left w:w="0" w:type="dxa"/>
              <w:bottom w:w="0" w:type="dxa"/>
              <w:right w:w="0" w:type="dxa"/>
            </w:tcMar>
            <w:vAlign w:val="center"/>
          </w:tcPr>
          <w:p w14:paraId="5A4F6DA5" w14:textId="77777777" w:rsidR="000844FD" w:rsidRDefault="000844FD">
            <w:pPr>
              <w:pStyle w:val="NormalText"/>
              <w:ind w:right="220"/>
              <w:jc w:val="right"/>
            </w:pPr>
            <w:r>
              <w:t>$</w:t>
            </w:r>
          </w:p>
        </w:tc>
        <w:tc>
          <w:tcPr>
            <w:tcW w:w="490" w:type="dxa"/>
            <w:tcBorders>
              <w:top w:val="nil"/>
              <w:left w:val="nil"/>
              <w:bottom w:val="nil"/>
              <w:right w:val="nil"/>
            </w:tcBorders>
            <w:tcMar>
              <w:top w:w="0" w:type="dxa"/>
              <w:left w:w="0" w:type="dxa"/>
              <w:bottom w:w="0" w:type="dxa"/>
              <w:right w:w="0" w:type="dxa"/>
            </w:tcMar>
            <w:vAlign w:val="center"/>
          </w:tcPr>
          <w:p w14:paraId="342E4848" w14:textId="77777777" w:rsidR="000844FD" w:rsidRDefault="000844FD">
            <w:pPr>
              <w:pStyle w:val="NormalText"/>
              <w:ind w:right="220"/>
              <w:jc w:val="right"/>
            </w:pPr>
            <w:r>
              <w:t>4</w:t>
            </w:r>
          </w:p>
        </w:tc>
        <w:tc>
          <w:tcPr>
            <w:tcW w:w="1054" w:type="dxa"/>
            <w:tcBorders>
              <w:top w:val="nil"/>
              <w:left w:val="nil"/>
              <w:bottom w:val="nil"/>
              <w:right w:val="nil"/>
            </w:tcBorders>
            <w:tcMar>
              <w:top w:w="0" w:type="dxa"/>
              <w:left w:w="0" w:type="dxa"/>
              <w:bottom w:w="0" w:type="dxa"/>
              <w:right w:w="0" w:type="dxa"/>
            </w:tcMar>
            <w:vAlign w:val="center"/>
          </w:tcPr>
          <w:p w14:paraId="6E97B6DD" w14:textId="77777777" w:rsidR="000844FD" w:rsidRDefault="000844FD">
            <w:pPr>
              <w:pStyle w:val="NormalText"/>
              <w:ind w:right="220"/>
            </w:pPr>
            <w:r>
              <w:t> </w:t>
            </w:r>
          </w:p>
        </w:tc>
        <w:tc>
          <w:tcPr>
            <w:tcW w:w="6108" w:type="dxa"/>
            <w:tcBorders>
              <w:top w:val="nil"/>
              <w:left w:val="nil"/>
              <w:bottom w:val="nil"/>
              <w:right w:val="nil"/>
            </w:tcBorders>
            <w:tcMar>
              <w:top w:w="0" w:type="dxa"/>
              <w:left w:w="0" w:type="dxa"/>
              <w:bottom w:w="0" w:type="dxa"/>
              <w:right w:w="0" w:type="dxa"/>
            </w:tcMar>
            <w:vAlign w:val="center"/>
          </w:tcPr>
          <w:p w14:paraId="4D4F2BC7" w14:textId="77777777" w:rsidR="000844FD" w:rsidRDefault="000844FD">
            <w:pPr>
              <w:pStyle w:val="NormalText"/>
              <w:ind w:right="220"/>
            </w:pPr>
            <w:r>
              <w:t>fair value per option</w:t>
            </w:r>
          </w:p>
        </w:tc>
      </w:tr>
      <w:tr w:rsidR="000844FD" w14:paraId="1334C38C" w14:textId="77777777" w:rsidTr="003F59B8">
        <w:trPr>
          <w:trHeight w:val="286"/>
        </w:trPr>
        <w:tc>
          <w:tcPr>
            <w:tcW w:w="490" w:type="dxa"/>
            <w:tcBorders>
              <w:top w:val="nil"/>
              <w:left w:val="nil"/>
              <w:bottom w:val="nil"/>
              <w:right w:val="nil"/>
            </w:tcBorders>
            <w:vAlign w:val="center"/>
          </w:tcPr>
          <w:p w14:paraId="0BA01667" w14:textId="77777777" w:rsidR="000844FD" w:rsidRDefault="000844FD">
            <w:pPr>
              <w:pStyle w:val="NormalText"/>
              <w:ind w:right="220"/>
              <w:jc w:val="center"/>
            </w:pPr>
            <w:r>
              <w:t>×</w:t>
            </w:r>
          </w:p>
        </w:tc>
        <w:tc>
          <w:tcPr>
            <w:tcW w:w="367" w:type="dxa"/>
            <w:tcBorders>
              <w:top w:val="nil"/>
              <w:left w:val="nil"/>
              <w:bottom w:val="single" w:sz="20" w:space="0" w:color="000000"/>
              <w:right w:val="nil"/>
            </w:tcBorders>
            <w:tcMar>
              <w:top w:w="0" w:type="dxa"/>
              <w:left w:w="0" w:type="dxa"/>
              <w:bottom w:w="0" w:type="dxa"/>
              <w:right w:w="0" w:type="dxa"/>
            </w:tcMar>
            <w:vAlign w:val="center"/>
          </w:tcPr>
          <w:p w14:paraId="178834FA" w14:textId="77777777" w:rsidR="000844FD" w:rsidRDefault="000844FD">
            <w:pPr>
              <w:pStyle w:val="NormalText"/>
              <w:ind w:right="220"/>
              <w:jc w:val="right"/>
            </w:pPr>
            <w:r>
              <w:t> </w:t>
            </w:r>
          </w:p>
        </w:tc>
        <w:tc>
          <w:tcPr>
            <w:tcW w:w="490" w:type="dxa"/>
            <w:tcBorders>
              <w:top w:val="nil"/>
              <w:left w:val="nil"/>
              <w:bottom w:val="single" w:sz="20" w:space="0" w:color="000000"/>
              <w:right w:val="nil"/>
            </w:tcBorders>
            <w:tcMar>
              <w:top w:w="0" w:type="dxa"/>
              <w:left w:w="0" w:type="dxa"/>
              <w:bottom w:w="0" w:type="dxa"/>
              <w:right w:w="0" w:type="dxa"/>
            </w:tcMar>
            <w:vAlign w:val="center"/>
          </w:tcPr>
          <w:p w14:paraId="5F652034" w14:textId="77777777" w:rsidR="000844FD" w:rsidRDefault="000844FD">
            <w:pPr>
              <w:pStyle w:val="NormalText"/>
              <w:ind w:right="220"/>
              <w:jc w:val="right"/>
            </w:pPr>
            <w:r>
              <w:t>15</w:t>
            </w:r>
          </w:p>
        </w:tc>
        <w:tc>
          <w:tcPr>
            <w:tcW w:w="1054" w:type="dxa"/>
            <w:tcBorders>
              <w:top w:val="nil"/>
              <w:left w:val="nil"/>
              <w:bottom w:val="single" w:sz="20" w:space="0" w:color="000000"/>
              <w:right w:val="nil"/>
            </w:tcBorders>
            <w:tcMar>
              <w:top w:w="0" w:type="dxa"/>
              <w:left w:w="0" w:type="dxa"/>
              <w:bottom w:w="0" w:type="dxa"/>
              <w:right w:w="0" w:type="dxa"/>
            </w:tcMar>
            <w:vAlign w:val="center"/>
          </w:tcPr>
          <w:p w14:paraId="45914C5F" w14:textId="77777777" w:rsidR="000844FD" w:rsidRDefault="000844FD">
            <w:pPr>
              <w:pStyle w:val="NormalText"/>
              <w:ind w:right="220"/>
            </w:pPr>
            <w:r>
              <w:t>million</w:t>
            </w:r>
          </w:p>
        </w:tc>
        <w:tc>
          <w:tcPr>
            <w:tcW w:w="6108" w:type="dxa"/>
            <w:tcBorders>
              <w:top w:val="nil"/>
              <w:left w:val="nil"/>
              <w:bottom w:val="nil"/>
              <w:right w:val="nil"/>
            </w:tcBorders>
            <w:tcMar>
              <w:top w:w="0" w:type="dxa"/>
              <w:left w:w="0" w:type="dxa"/>
              <w:bottom w:w="0" w:type="dxa"/>
              <w:right w:w="0" w:type="dxa"/>
            </w:tcMar>
            <w:vAlign w:val="center"/>
          </w:tcPr>
          <w:p w14:paraId="722BBE69" w14:textId="77777777" w:rsidR="000844FD" w:rsidRDefault="000844FD">
            <w:pPr>
              <w:pStyle w:val="NormalText"/>
              <w:ind w:right="220"/>
            </w:pPr>
            <w:r>
              <w:t>options granted</w:t>
            </w:r>
          </w:p>
        </w:tc>
      </w:tr>
      <w:tr w:rsidR="000844FD" w14:paraId="361AE214" w14:textId="77777777" w:rsidTr="003F59B8">
        <w:trPr>
          <w:trHeight w:val="257"/>
        </w:trPr>
        <w:tc>
          <w:tcPr>
            <w:tcW w:w="490" w:type="dxa"/>
            <w:tcBorders>
              <w:top w:val="nil"/>
              <w:left w:val="nil"/>
              <w:bottom w:val="nil"/>
              <w:right w:val="nil"/>
            </w:tcBorders>
            <w:vAlign w:val="center"/>
          </w:tcPr>
          <w:p w14:paraId="6A3EA002" w14:textId="77777777" w:rsidR="000844FD" w:rsidRDefault="000844FD">
            <w:pPr>
              <w:pStyle w:val="NormalText"/>
              <w:ind w:right="220"/>
              <w:jc w:val="center"/>
            </w:pPr>
            <w:r>
              <w:t>=</w:t>
            </w:r>
          </w:p>
        </w:tc>
        <w:tc>
          <w:tcPr>
            <w:tcW w:w="367" w:type="dxa"/>
            <w:tcBorders>
              <w:top w:val="nil"/>
              <w:left w:val="nil"/>
              <w:bottom w:val="double" w:sz="2" w:space="0" w:color="000000"/>
              <w:right w:val="nil"/>
            </w:tcBorders>
            <w:tcMar>
              <w:top w:w="0" w:type="dxa"/>
              <w:left w:w="0" w:type="dxa"/>
              <w:bottom w:w="0" w:type="dxa"/>
              <w:right w:w="0" w:type="dxa"/>
            </w:tcMar>
            <w:vAlign w:val="center"/>
          </w:tcPr>
          <w:p w14:paraId="7F8D57DF" w14:textId="77777777" w:rsidR="000844FD" w:rsidRDefault="000844FD">
            <w:pPr>
              <w:pStyle w:val="NormalText"/>
              <w:ind w:right="220"/>
              <w:jc w:val="right"/>
            </w:pPr>
            <w:r>
              <w:t>$</w:t>
            </w:r>
          </w:p>
        </w:tc>
        <w:tc>
          <w:tcPr>
            <w:tcW w:w="490" w:type="dxa"/>
            <w:tcBorders>
              <w:top w:val="nil"/>
              <w:left w:val="nil"/>
              <w:bottom w:val="double" w:sz="2" w:space="0" w:color="000000"/>
              <w:right w:val="nil"/>
            </w:tcBorders>
            <w:tcMar>
              <w:top w:w="0" w:type="dxa"/>
              <w:left w:w="0" w:type="dxa"/>
              <w:bottom w:w="0" w:type="dxa"/>
              <w:right w:w="0" w:type="dxa"/>
            </w:tcMar>
            <w:vAlign w:val="center"/>
          </w:tcPr>
          <w:p w14:paraId="6C70FC79" w14:textId="77777777" w:rsidR="000844FD" w:rsidRDefault="000844FD">
            <w:pPr>
              <w:pStyle w:val="NormalText"/>
              <w:ind w:right="220"/>
              <w:jc w:val="right"/>
            </w:pPr>
            <w:r>
              <w:t>60</w:t>
            </w:r>
          </w:p>
        </w:tc>
        <w:tc>
          <w:tcPr>
            <w:tcW w:w="1054" w:type="dxa"/>
            <w:tcBorders>
              <w:top w:val="nil"/>
              <w:left w:val="nil"/>
              <w:bottom w:val="double" w:sz="2" w:space="0" w:color="000000"/>
              <w:right w:val="nil"/>
            </w:tcBorders>
            <w:tcMar>
              <w:top w:w="0" w:type="dxa"/>
              <w:left w:w="0" w:type="dxa"/>
              <w:bottom w:w="0" w:type="dxa"/>
              <w:right w:w="0" w:type="dxa"/>
            </w:tcMar>
            <w:vAlign w:val="center"/>
          </w:tcPr>
          <w:p w14:paraId="45928E8A" w14:textId="77777777" w:rsidR="000844FD" w:rsidRDefault="000844FD">
            <w:pPr>
              <w:pStyle w:val="NormalText"/>
              <w:ind w:right="220"/>
            </w:pPr>
            <w:r>
              <w:t>million</w:t>
            </w:r>
          </w:p>
        </w:tc>
        <w:tc>
          <w:tcPr>
            <w:tcW w:w="6108" w:type="dxa"/>
            <w:tcBorders>
              <w:top w:val="nil"/>
              <w:left w:val="nil"/>
              <w:bottom w:val="nil"/>
              <w:right w:val="nil"/>
            </w:tcBorders>
            <w:tcMar>
              <w:top w:w="0" w:type="dxa"/>
              <w:left w:w="0" w:type="dxa"/>
              <w:bottom w:w="0" w:type="dxa"/>
              <w:right w:w="0" w:type="dxa"/>
            </w:tcMar>
            <w:vAlign w:val="center"/>
          </w:tcPr>
          <w:p w14:paraId="22732338" w14:textId="77777777" w:rsidR="000844FD" w:rsidRDefault="000844FD">
            <w:pPr>
              <w:pStyle w:val="NormalText"/>
              <w:ind w:right="220"/>
            </w:pPr>
            <w:r>
              <w:t>fair value of award</w:t>
            </w:r>
          </w:p>
        </w:tc>
      </w:tr>
    </w:tbl>
    <w:p w14:paraId="405FDEB9" w14:textId="77777777" w:rsidR="000844FD" w:rsidRDefault="000844FD">
      <w:pPr>
        <w:pStyle w:val="NormalText"/>
      </w:pPr>
    </w:p>
    <w:p w14:paraId="38F047A8" w14:textId="77777777" w:rsidR="000844FD" w:rsidRDefault="000844FD">
      <w:pPr>
        <w:pStyle w:val="NormalText"/>
        <w:ind w:right="220"/>
      </w:pPr>
      <w:r>
        <w:t>The $60 million total compensation is originally expensed equally over the three-year vesting period, reducing earnings by $20 million in 2018. The company should adjust the cumulative amount of compensation expense recorded to date in the year the estimate changes. </w:t>
      </w:r>
    </w:p>
    <w:p w14:paraId="74F9D9CF" w14:textId="77777777" w:rsidR="000844FD" w:rsidRDefault="000844FD">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7136"/>
        <w:gridCol w:w="435"/>
        <w:gridCol w:w="457"/>
        <w:gridCol w:w="220"/>
        <w:gridCol w:w="19"/>
      </w:tblGrid>
      <w:tr w:rsidR="008A5058" w14:paraId="176AC274" w14:textId="77777777" w:rsidTr="003F59B8">
        <w:trPr>
          <w:gridAfter w:val="1"/>
          <w:wAfter w:w="19" w:type="dxa"/>
          <w:trHeight w:val="152"/>
        </w:trPr>
        <w:tc>
          <w:tcPr>
            <w:tcW w:w="7136" w:type="dxa"/>
            <w:tcBorders>
              <w:top w:val="nil"/>
              <w:left w:val="nil"/>
              <w:bottom w:val="nil"/>
              <w:right w:val="nil"/>
            </w:tcBorders>
            <w:vAlign w:val="center"/>
          </w:tcPr>
          <w:p w14:paraId="3025DBFA" w14:textId="77777777" w:rsidR="000844FD" w:rsidRDefault="000844FD">
            <w:pPr>
              <w:pStyle w:val="NormalText"/>
              <w:ind w:right="220"/>
            </w:pPr>
            <w:r>
              <w:t>2019</w:t>
            </w:r>
          </w:p>
        </w:tc>
        <w:tc>
          <w:tcPr>
            <w:tcW w:w="1112" w:type="dxa"/>
            <w:gridSpan w:val="3"/>
            <w:tcBorders>
              <w:top w:val="nil"/>
              <w:left w:val="nil"/>
              <w:bottom w:val="nil"/>
              <w:right w:val="nil"/>
            </w:tcBorders>
            <w:tcMar>
              <w:top w:w="0" w:type="dxa"/>
              <w:left w:w="0" w:type="dxa"/>
              <w:bottom w:w="0" w:type="dxa"/>
              <w:right w:w="0" w:type="dxa"/>
            </w:tcMar>
            <w:vAlign w:val="center"/>
          </w:tcPr>
          <w:p w14:paraId="3774D060" w14:textId="77777777" w:rsidR="000844FD" w:rsidRDefault="000844FD">
            <w:pPr>
              <w:pStyle w:val="NormalText"/>
              <w:ind w:right="220"/>
              <w:jc w:val="center"/>
            </w:pPr>
            <w:r>
              <w:t> </w:t>
            </w:r>
          </w:p>
        </w:tc>
      </w:tr>
      <w:tr w:rsidR="000844FD" w14:paraId="563A103D" w14:textId="77777777" w:rsidTr="003F59B8">
        <w:trPr>
          <w:trHeight w:val="307"/>
        </w:trPr>
        <w:tc>
          <w:tcPr>
            <w:tcW w:w="7136" w:type="dxa"/>
            <w:tcBorders>
              <w:top w:val="nil"/>
              <w:left w:val="nil"/>
              <w:bottom w:val="nil"/>
              <w:right w:val="nil"/>
            </w:tcBorders>
            <w:vAlign w:val="center"/>
          </w:tcPr>
          <w:p w14:paraId="75B28BDE" w14:textId="77777777" w:rsidR="000844FD" w:rsidRDefault="000844FD">
            <w:pPr>
              <w:pStyle w:val="NormalText"/>
              <w:ind w:right="220"/>
            </w:pPr>
            <w:r>
              <w:t>Compensation expense ([$60 × 95% × 2/3] − $20)</w:t>
            </w:r>
          </w:p>
        </w:tc>
        <w:tc>
          <w:tcPr>
            <w:tcW w:w="435" w:type="dxa"/>
            <w:tcBorders>
              <w:top w:val="nil"/>
              <w:left w:val="nil"/>
              <w:bottom w:val="nil"/>
              <w:right w:val="nil"/>
            </w:tcBorders>
            <w:tcMar>
              <w:top w:w="0" w:type="dxa"/>
              <w:left w:w="0" w:type="dxa"/>
              <w:bottom w:w="0" w:type="dxa"/>
              <w:right w:w="0" w:type="dxa"/>
            </w:tcMar>
            <w:vAlign w:val="center"/>
          </w:tcPr>
          <w:p w14:paraId="5DACB889" w14:textId="77777777" w:rsidR="000844FD" w:rsidRDefault="000844FD" w:rsidP="003F59B8">
            <w:pPr>
              <w:pStyle w:val="NormalText"/>
              <w:ind w:right="191"/>
              <w:jc w:val="right"/>
            </w:pPr>
            <w:r>
              <w:t>18</w:t>
            </w:r>
          </w:p>
        </w:tc>
        <w:tc>
          <w:tcPr>
            <w:tcW w:w="457" w:type="dxa"/>
            <w:tcBorders>
              <w:top w:val="nil"/>
              <w:left w:val="nil"/>
              <w:bottom w:val="nil"/>
              <w:right w:val="nil"/>
            </w:tcBorders>
            <w:tcMar>
              <w:top w:w="0" w:type="dxa"/>
              <w:left w:w="0" w:type="dxa"/>
              <w:bottom w:w="0" w:type="dxa"/>
              <w:right w:w="0" w:type="dxa"/>
            </w:tcMar>
            <w:vAlign w:val="center"/>
          </w:tcPr>
          <w:p w14:paraId="46304765" w14:textId="77777777" w:rsidR="000844FD" w:rsidRDefault="000844FD">
            <w:pPr>
              <w:pStyle w:val="NormalText"/>
              <w:ind w:right="220"/>
              <w:jc w:val="right"/>
            </w:pPr>
            <w:r>
              <w:t> </w:t>
            </w:r>
          </w:p>
        </w:tc>
        <w:tc>
          <w:tcPr>
            <w:tcW w:w="239" w:type="dxa"/>
            <w:gridSpan w:val="2"/>
            <w:tcBorders>
              <w:top w:val="nil"/>
              <w:left w:val="nil"/>
              <w:bottom w:val="nil"/>
              <w:right w:val="nil"/>
            </w:tcBorders>
            <w:tcMar>
              <w:top w:w="0" w:type="dxa"/>
              <w:left w:w="0" w:type="dxa"/>
              <w:bottom w:w="0" w:type="dxa"/>
              <w:right w:w="0" w:type="dxa"/>
            </w:tcMar>
            <w:vAlign w:val="center"/>
          </w:tcPr>
          <w:p w14:paraId="452FCF8C" w14:textId="77777777" w:rsidR="000844FD" w:rsidRDefault="000844FD">
            <w:pPr>
              <w:pStyle w:val="NormalText"/>
              <w:ind w:right="220"/>
            </w:pPr>
            <w:r>
              <w:t> </w:t>
            </w:r>
          </w:p>
        </w:tc>
      </w:tr>
      <w:tr w:rsidR="000844FD" w14:paraId="3AF0550E" w14:textId="77777777" w:rsidTr="003F59B8">
        <w:trPr>
          <w:trHeight w:val="163"/>
        </w:trPr>
        <w:tc>
          <w:tcPr>
            <w:tcW w:w="7136" w:type="dxa"/>
            <w:tcBorders>
              <w:top w:val="nil"/>
              <w:left w:val="nil"/>
              <w:bottom w:val="nil"/>
              <w:right w:val="nil"/>
            </w:tcBorders>
            <w:vAlign w:val="center"/>
          </w:tcPr>
          <w:p w14:paraId="0C8DE0F6" w14:textId="77777777" w:rsidR="000844FD" w:rsidRDefault="000844FD">
            <w:pPr>
              <w:pStyle w:val="NormalText"/>
            </w:pPr>
            <w:r>
              <w:t>Paid-in capital - stock options</w:t>
            </w:r>
          </w:p>
        </w:tc>
        <w:tc>
          <w:tcPr>
            <w:tcW w:w="435" w:type="dxa"/>
            <w:tcBorders>
              <w:top w:val="nil"/>
              <w:left w:val="nil"/>
              <w:bottom w:val="nil"/>
              <w:right w:val="nil"/>
            </w:tcBorders>
            <w:tcMar>
              <w:top w:w="0" w:type="dxa"/>
              <w:left w:w="0" w:type="dxa"/>
              <w:bottom w:w="0" w:type="dxa"/>
              <w:right w:w="0" w:type="dxa"/>
            </w:tcMar>
            <w:vAlign w:val="center"/>
          </w:tcPr>
          <w:p w14:paraId="39FBE6F4" w14:textId="77777777" w:rsidR="000844FD" w:rsidRDefault="000844FD">
            <w:pPr>
              <w:pStyle w:val="NormalText"/>
              <w:jc w:val="right"/>
            </w:pPr>
            <w:r>
              <w:t> </w:t>
            </w:r>
          </w:p>
        </w:tc>
        <w:tc>
          <w:tcPr>
            <w:tcW w:w="457" w:type="dxa"/>
            <w:tcBorders>
              <w:top w:val="nil"/>
              <w:left w:val="nil"/>
              <w:bottom w:val="nil"/>
              <w:right w:val="nil"/>
            </w:tcBorders>
            <w:tcMar>
              <w:top w:w="0" w:type="dxa"/>
              <w:left w:w="0" w:type="dxa"/>
              <w:bottom w:w="0" w:type="dxa"/>
              <w:right w:w="0" w:type="dxa"/>
            </w:tcMar>
            <w:vAlign w:val="center"/>
          </w:tcPr>
          <w:p w14:paraId="0FD7F137" w14:textId="77777777" w:rsidR="000844FD" w:rsidRDefault="000844FD">
            <w:pPr>
              <w:pStyle w:val="NormalText"/>
              <w:jc w:val="right"/>
            </w:pPr>
            <w:r>
              <w:t>18</w:t>
            </w:r>
          </w:p>
        </w:tc>
        <w:tc>
          <w:tcPr>
            <w:tcW w:w="239" w:type="dxa"/>
            <w:gridSpan w:val="2"/>
            <w:tcBorders>
              <w:top w:val="nil"/>
              <w:left w:val="nil"/>
              <w:bottom w:val="nil"/>
              <w:right w:val="nil"/>
            </w:tcBorders>
            <w:tcMar>
              <w:top w:w="0" w:type="dxa"/>
              <w:left w:w="0" w:type="dxa"/>
              <w:bottom w:w="0" w:type="dxa"/>
              <w:right w:w="0" w:type="dxa"/>
            </w:tcMar>
            <w:vAlign w:val="center"/>
          </w:tcPr>
          <w:p w14:paraId="6A4D84E6" w14:textId="77777777" w:rsidR="000844FD" w:rsidRDefault="000844FD">
            <w:pPr>
              <w:pStyle w:val="NormalText"/>
            </w:pPr>
            <w:r>
              <w:t> </w:t>
            </w:r>
          </w:p>
        </w:tc>
      </w:tr>
    </w:tbl>
    <w:p w14:paraId="30FBCA56" w14:textId="77777777" w:rsidR="000844FD" w:rsidRDefault="008934D9">
      <w:pPr>
        <w:pStyle w:val="NormalText"/>
        <w:rPr>
          <w:sz w:val="20"/>
          <w:szCs w:val="20"/>
        </w:rPr>
      </w:pPr>
      <w:r>
        <w:rPr>
          <w:sz w:val="20"/>
          <w:szCs w:val="20"/>
        </w:rPr>
        <w:t>Difficulty: 3 Hard</w:t>
      </w:r>
    </w:p>
    <w:p w14:paraId="468E0D53"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52A1F8F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2AD86D4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BE4FEF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B15BF6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C5C369E" w14:textId="77777777" w:rsidR="000844FD" w:rsidRDefault="000844FD">
      <w:pPr>
        <w:pStyle w:val="NormalText"/>
        <w:rPr>
          <w:sz w:val="20"/>
          <w:szCs w:val="20"/>
        </w:rPr>
      </w:pPr>
    </w:p>
    <w:p w14:paraId="78A83CB0" w14:textId="77777777" w:rsidR="003F59B8" w:rsidRDefault="003F59B8">
      <w:pPr>
        <w:rPr>
          <w:rFonts w:ascii="Times New Roman" w:hAnsi="Times New Roman"/>
          <w:color w:val="000000"/>
          <w:sz w:val="24"/>
          <w:szCs w:val="24"/>
        </w:rPr>
      </w:pPr>
      <w:r>
        <w:br w:type="page"/>
      </w:r>
    </w:p>
    <w:p w14:paraId="692D1E5A" w14:textId="77777777" w:rsidR="000844FD" w:rsidRDefault="000844FD">
      <w:pPr>
        <w:pStyle w:val="NormalText"/>
        <w:ind w:right="220"/>
      </w:pPr>
      <w:r>
        <w:lastRenderedPageBreak/>
        <w:t>31) Under its executive stock option plan, Z Corporation granted options on January 1, 2018, that permit executives to purchase 15 million of the company's $1 par common shares within the next eight years, but not before December 31, 2020 (the vesting date). The exercise price is the market price of the shares on the date of grant, $18 per share. The fair value of the options, estimated by an appropriate option pricing model, is $4 per option. No forfeitures are anticipated. The options expired in 2024 without being exercised. By what amount will Z's shareholder's equity be increased?</w:t>
      </w:r>
    </w:p>
    <w:p w14:paraId="02F24AA0" w14:textId="77777777" w:rsidR="000844FD" w:rsidRDefault="000844FD">
      <w:pPr>
        <w:pStyle w:val="NormalText"/>
        <w:ind w:right="220"/>
      </w:pPr>
      <w:r>
        <w:t>A) $60 million.</w:t>
      </w:r>
    </w:p>
    <w:p w14:paraId="24258D21" w14:textId="77777777" w:rsidR="000844FD" w:rsidRDefault="000844FD">
      <w:pPr>
        <w:pStyle w:val="NormalText"/>
        <w:ind w:right="220"/>
      </w:pPr>
      <w:r>
        <w:t>B) $270 million.</w:t>
      </w:r>
    </w:p>
    <w:p w14:paraId="4FA3FCE3" w14:textId="77777777" w:rsidR="000844FD" w:rsidRDefault="000844FD">
      <w:pPr>
        <w:pStyle w:val="NormalText"/>
        <w:ind w:right="220"/>
      </w:pPr>
      <w:r>
        <w:t>C) $315 million.</w:t>
      </w:r>
    </w:p>
    <w:p w14:paraId="61296F66" w14:textId="77777777" w:rsidR="008934D9" w:rsidRDefault="000844FD">
      <w:pPr>
        <w:pStyle w:val="NormalText"/>
        <w:ind w:right="220"/>
      </w:pPr>
      <w:r>
        <w:t>D) $330 million.</w:t>
      </w:r>
    </w:p>
    <w:p w14:paraId="0DA37B38" w14:textId="77777777" w:rsidR="008934D9" w:rsidRDefault="008934D9">
      <w:pPr>
        <w:pStyle w:val="NormalText"/>
        <w:ind w:right="220"/>
      </w:pPr>
    </w:p>
    <w:p w14:paraId="53BABAAE" w14:textId="77777777" w:rsidR="000844FD" w:rsidRDefault="008934D9">
      <w:pPr>
        <w:pStyle w:val="NormalText"/>
        <w:spacing w:after="240"/>
      </w:pPr>
      <w:r>
        <w:t>Answer</w:t>
      </w:r>
      <w:proofErr w:type="gramStart"/>
      <w:r>
        <w:t>:</w:t>
      </w:r>
      <w:r w:rsidR="000844FD">
        <w:t xml:space="preserve">  A</w:t>
      </w:r>
      <w:proofErr w:type="gramEnd"/>
    </w:p>
    <w:p w14:paraId="3D988CEA"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81"/>
        <w:gridCol w:w="361"/>
        <w:gridCol w:w="481"/>
        <w:gridCol w:w="1034"/>
        <w:gridCol w:w="6476"/>
        <w:gridCol w:w="22"/>
      </w:tblGrid>
      <w:tr w:rsidR="008A5058" w14:paraId="04F26CDC" w14:textId="77777777" w:rsidTr="003F59B8">
        <w:trPr>
          <w:gridAfter w:val="1"/>
          <w:wAfter w:w="22" w:type="dxa"/>
          <w:trHeight w:val="177"/>
        </w:trPr>
        <w:tc>
          <w:tcPr>
            <w:tcW w:w="8833" w:type="dxa"/>
            <w:gridSpan w:val="5"/>
            <w:tcBorders>
              <w:top w:val="nil"/>
              <w:left w:val="nil"/>
              <w:bottom w:val="nil"/>
              <w:right w:val="nil"/>
            </w:tcBorders>
            <w:vAlign w:val="bottom"/>
          </w:tcPr>
          <w:p w14:paraId="2062AF79" w14:textId="77777777" w:rsidR="000844FD" w:rsidRDefault="000844FD">
            <w:pPr>
              <w:pStyle w:val="NormalText"/>
              <w:ind w:right="220"/>
            </w:pPr>
            <w:r>
              <w:t> </w:t>
            </w:r>
          </w:p>
        </w:tc>
      </w:tr>
      <w:tr w:rsidR="000844FD" w14:paraId="2FCCB433" w14:textId="77777777" w:rsidTr="003F59B8">
        <w:trPr>
          <w:trHeight w:val="177"/>
        </w:trPr>
        <w:tc>
          <w:tcPr>
            <w:tcW w:w="481" w:type="dxa"/>
            <w:tcBorders>
              <w:top w:val="nil"/>
              <w:left w:val="nil"/>
              <w:bottom w:val="nil"/>
              <w:right w:val="nil"/>
            </w:tcBorders>
            <w:vAlign w:val="center"/>
          </w:tcPr>
          <w:p w14:paraId="6346D45D" w14:textId="77777777" w:rsidR="000844FD" w:rsidRDefault="000844FD">
            <w:pPr>
              <w:pStyle w:val="NormalText"/>
              <w:ind w:right="220"/>
              <w:jc w:val="center"/>
            </w:pPr>
            <w:r>
              <w:t> </w:t>
            </w:r>
          </w:p>
        </w:tc>
        <w:tc>
          <w:tcPr>
            <w:tcW w:w="361" w:type="dxa"/>
            <w:tcBorders>
              <w:top w:val="nil"/>
              <w:left w:val="nil"/>
              <w:bottom w:val="nil"/>
              <w:right w:val="nil"/>
            </w:tcBorders>
            <w:tcMar>
              <w:top w:w="0" w:type="dxa"/>
              <w:left w:w="0" w:type="dxa"/>
              <w:bottom w:w="0" w:type="dxa"/>
              <w:right w:w="0" w:type="dxa"/>
            </w:tcMar>
            <w:vAlign w:val="center"/>
          </w:tcPr>
          <w:p w14:paraId="2F4DE694" w14:textId="77777777" w:rsidR="000844FD" w:rsidRDefault="000844FD">
            <w:pPr>
              <w:pStyle w:val="NormalText"/>
              <w:ind w:right="220"/>
              <w:jc w:val="right"/>
            </w:pPr>
            <w:r>
              <w:t>$</w:t>
            </w:r>
          </w:p>
        </w:tc>
        <w:tc>
          <w:tcPr>
            <w:tcW w:w="481" w:type="dxa"/>
            <w:tcBorders>
              <w:top w:val="nil"/>
              <w:left w:val="nil"/>
              <w:bottom w:val="nil"/>
              <w:right w:val="nil"/>
            </w:tcBorders>
            <w:tcMar>
              <w:top w:w="0" w:type="dxa"/>
              <w:left w:w="0" w:type="dxa"/>
              <w:bottom w:w="0" w:type="dxa"/>
              <w:right w:w="0" w:type="dxa"/>
            </w:tcMar>
            <w:vAlign w:val="center"/>
          </w:tcPr>
          <w:p w14:paraId="5A9379BB" w14:textId="77777777" w:rsidR="000844FD" w:rsidRDefault="000844FD">
            <w:pPr>
              <w:pStyle w:val="NormalText"/>
              <w:ind w:right="220"/>
              <w:jc w:val="right"/>
            </w:pPr>
            <w:r>
              <w:t>4</w:t>
            </w:r>
          </w:p>
        </w:tc>
        <w:tc>
          <w:tcPr>
            <w:tcW w:w="1034" w:type="dxa"/>
            <w:tcBorders>
              <w:top w:val="nil"/>
              <w:left w:val="nil"/>
              <w:bottom w:val="nil"/>
              <w:right w:val="nil"/>
            </w:tcBorders>
            <w:tcMar>
              <w:top w:w="0" w:type="dxa"/>
              <w:left w:w="0" w:type="dxa"/>
              <w:bottom w:w="0" w:type="dxa"/>
              <w:right w:w="0" w:type="dxa"/>
            </w:tcMar>
            <w:vAlign w:val="center"/>
          </w:tcPr>
          <w:p w14:paraId="66B1DD16" w14:textId="77777777" w:rsidR="000844FD" w:rsidRDefault="000844FD">
            <w:pPr>
              <w:pStyle w:val="NormalText"/>
              <w:ind w:right="220"/>
            </w:pPr>
            <w:r>
              <w:t> </w:t>
            </w:r>
          </w:p>
        </w:tc>
        <w:tc>
          <w:tcPr>
            <w:tcW w:w="6498" w:type="dxa"/>
            <w:gridSpan w:val="2"/>
            <w:tcBorders>
              <w:top w:val="nil"/>
              <w:left w:val="nil"/>
              <w:bottom w:val="nil"/>
              <w:right w:val="nil"/>
            </w:tcBorders>
            <w:tcMar>
              <w:top w:w="0" w:type="dxa"/>
              <w:left w:w="0" w:type="dxa"/>
              <w:bottom w:w="0" w:type="dxa"/>
              <w:right w:w="0" w:type="dxa"/>
            </w:tcMar>
            <w:vAlign w:val="center"/>
          </w:tcPr>
          <w:p w14:paraId="507B933F" w14:textId="77777777" w:rsidR="000844FD" w:rsidRDefault="000844FD">
            <w:pPr>
              <w:pStyle w:val="NormalText"/>
              <w:ind w:right="220"/>
            </w:pPr>
            <w:r>
              <w:t>fair value per option</w:t>
            </w:r>
          </w:p>
        </w:tc>
      </w:tr>
      <w:tr w:rsidR="000844FD" w14:paraId="00CCB267" w14:textId="77777777" w:rsidTr="003F59B8">
        <w:trPr>
          <w:trHeight w:val="356"/>
        </w:trPr>
        <w:tc>
          <w:tcPr>
            <w:tcW w:w="481" w:type="dxa"/>
            <w:tcBorders>
              <w:top w:val="nil"/>
              <w:left w:val="nil"/>
              <w:bottom w:val="nil"/>
              <w:right w:val="nil"/>
            </w:tcBorders>
            <w:vAlign w:val="center"/>
          </w:tcPr>
          <w:p w14:paraId="5B29D9F9" w14:textId="77777777" w:rsidR="000844FD" w:rsidRDefault="000844FD">
            <w:pPr>
              <w:pStyle w:val="NormalText"/>
              <w:ind w:right="220"/>
              <w:jc w:val="center"/>
            </w:pPr>
            <w:r>
              <w:t>×</w:t>
            </w:r>
          </w:p>
        </w:tc>
        <w:tc>
          <w:tcPr>
            <w:tcW w:w="361" w:type="dxa"/>
            <w:tcBorders>
              <w:top w:val="nil"/>
              <w:left w:val="nil"/>
              <w:bottom w:val="single" w:sz="20" w:space="0" w:color="000000"/>
              <w:right w:val="nil"/>
            </w:tcBorders>
            <w:tcMar>
              <w:top w:w="0" w:type="dxa"/>
              <w:left w:w="0" w:type="dxa"/>
              <w:bottom w:w="0" w:type="dxa"/>
              <w:right w:w="0" w:type="dxa"/>
            </w:tcMar>
            <w:vAlign w:val="center"/>
          </w:tcPr>
          <w:p w14:paraId="6F9C104D" w14:textId="77777777" w:rsidR="000844FD" w:rsidRDefault="000844FD">
            <w:pPr>
              <w:pStyle w:val="NormalText"/>
              <w:ind w:right="220"/>
              <w:jc w:val="right"/>
            </w:pPr>
            <w:r>
              <w:t> </w:t>
            </w:r>
          </w:p>
        </w:tc>
        <w:tc>
          <w:tcPr>
            <w:tcW w:w="481" w:type="dxa"/>
            <w:tcBorders>
              <w:top w:val="nil"/>
              <w:left w:val="nil"/>
              <w:bottom w:val="single" w:sz="20" w:space="0" w:color="000000"/>
              <w:right w:val="nil"/>
            </w:tcBorders>
            <w:tcMar>
              <w:top w:w="0" w:type="dxa"/>
              <w:left w:w="0" w:type="dxa"/>
              <w:bottom w:w="0" w:type="dxa"/>
              <w:right w:w="0" w:type="dxa"/>
            </w:tcMar>
            <w:vAlign w:val="center"/>
          </w:tcPr>
          <w:p w14:paraId="512A5AEC" w14:textId="77777777" w:rsidR="000844FD" w:rsidRDefault="000844FD">
            <w:pPr>
              <w:pStyle w:val="NormalText"/>
              <w:ind w:right="220"/>
              <w:jc w:val="right"/>
            </w:pPr>
            <w:r>
              <w:t>15</w:t>
            </w:r>
          </w:p>
        </w:tc>
        <w:tc>
          <w:tcPr>
            <w:tcW w:w="1034" w:type="dxa"/>
            <w:tcBorders>
              <w:top w:val="nil"/>
              <w:left w:val="nil"/>
              <w:bottom w:val="single" w:sz="20" w:space="0" w:color="000000"/>
              <w:right w:val="nil"/>
            </w:tcBorders>
            <w:tcMar>
              <w:top w:w="0" w:type="dxa"/>
              <w:left w:w="0" w:type="dxa"/>
              <w:bottom w:w="0" w:type="dxa"/>
              <w:right w:w="0" w:type="dxa"/>
            </w:tcMar>
            <w:vAlign w:val="center"/>
          </w:tcPr>
          <w:p w14:paraId="60EF00CD" w14:textId="77777777" w:rsidR="000844FD" w:rsidRDefault="000844FD">
            <w:pPr>
              <w:pStyle w:val="NormalText"/>
              <w:ind w:right="220"/>
            </w:pPr>
            <w:r>
              <w:t>million</w:t>
            </w:r>
          </w:p>
        </w:tc>
        <w:tc>
          <w:tcPr>
            <w:tcW w:w="6498" w:type="dxa"/>
            <w:gridSpan w:val="2"/>
            <w:tcBorders>
              <w:top w:val="nil"/>
              <w:left w:val="nil"/>
              <w:bottom w:val="nil"/>
              <w:right w:val="nil"/>
            </w:tcBorders>
            <w:tcMar>
              <w:top w:w="0" w:type="dxa"/>
              <w:left w:w="0" w:type="dxa"/>
              <w:bottom w:w="0" w:type="dxa"/>
              <w:right w:w="0" w:type="dxa"/>
            </w:tcMar>
            <w:vAlign w:val="center"/>
          </w:tcPr>
          <w:p w14:paraId="4BFE95FC" w14:textId="77777777" w:rsidR="000844FD" w:rsidRDefault="000844FD">
            <w:pPr>
              <w:pStyle w:val="NormalText"/>
              <w:ind w:right="220"/>
            </w:pPr>
            <w:r>
              <w:t>options granted</w:t>
            </w:r>
          </w:p>
        </w:tc>
      </w:tr>
      <w:tr w:rsidR="000844FD" w14:paraId="7394E639" w14:textId="77777777" w:rsidTr="003F59B8">
        <w:trPr>
          <w:trHeight w:val="320"/>
        </w:trPr>
        <w:tc>
          <w:tcPr>
            <w:tcW w:w="481" w:type="dxa"/>
            <w:tcBorders>
              <w:top w:val="nil"/>
              <w:left w:val="nil"/>
              <w:bottom w:val="nil"/>
              <w:right w:val="nil"/>
            </w:tcBorders>
            <w:vAlign w:val="center"/>
          </w:tcPr>
          <w:p w14:paraId="47E4C254" w14:textId="77777777" w:rsidR="000844FD" w:rsidRDefault="000844FD">
            <w:pPr>
              <w:pStyle w:val="NormalText"/>
              <w:ind w:right="220"/>
              <w:jc w:val="center"/>
            </w:pPr>
            <w:r>
              <w:t>=</w:t>
            </w:r>
          </w:p>
        </w:tc>
        <w:tc>
          <w:tcPr>
            <w:tcW w:w="361" w:type="dxa"/>
            <w:tcBorders>
              <w:top w:val="nil"/>
              <w:left w:val="nil"/>
              <w:bottom w:val="double" w:sz="2" w:space="0" w:color="000000"/>
              <w:right w:val="nil"/>
            </w:tcBorders>
            <w:tcMar>
              <w:top w:w="0" w:type="dxa"/>
              <w:left w:w="0" w:type="dxa"/>
              <w:bottom w:w="0" w:type="dxa"/>
              <w:right w:w="0" w:type="dxa"/>
            </w:tcMar>
            <w:vAlign w:val="center"/>
          </w:tcPr>
          <w:p w14:paraId="2DFFF11A" w14:textId="77777777" w:rsidR="000844FD" w:rsidRDefault="000844FD">
            <w:pPr>
              <w:pStyle w:val="NormalText"/>
              <w:ind w:right="220"/>
              <w:jc w:val="right"/>
            </w:pPr>
            <w:r>
              <w:t>$</w:t>
            </w:r>
          </w:p>
        </w:tc>
        <w:tc>
          <w:tcPr>
            <w:tcW w:w="481" w:type="dxa"/>
            <w:tcBorders>
              <w:top w:val="nil"/>
              <w:left w:val="nil"/>
              <w:bottom w:val="double" w:sz="2" w:space="0" w:color="000000"/>
              <w:right w:val="nil"/>
            </w:tcBorders>
            <w:tcMar>
              <w:top w:w="0" w:type="dxa"/>
              <w:left w:w="0" w:type="dxa"/>
              <w:bottom w:w="0" w:type="dxa"/>
              <w:right w:w="0" w:type="dxa"/>
            </w:tcMar>
            <w:vAlign w:val="center"/>
          </w:tcPr>
          <w:p w14:paraId="4ED1368E" w14:textId="77777777" w:rsidR="000844FD" w:rsidRDefault="000844FD">
            <w:pPr>
              <w:pStyle w:val="NormalText"/>
              <w:ind w:right="220"/>
              <w:jc w:val="right"/>
            </w:pPr>
            <w:r>
              <w:t>60</w:t>
            </w:r>
          </w:p>
        </w:tc>
        <w:tc>
          <w:tcPr>
            <w:tcW w:w="1034" w:type="dxa"/>
            <w:tcBorders>
              <w:top w:val="nil"/>
              <w:left w:val="nil"/>
              <w:bottom w:val="double" w:sz="2" w:space="0" w:color="000000"/>
              <w:right w:val="nil"/>
            </w:tcBorders>
            <w:tcMar>
              <w:top w:w="0" w:type="dxa"/>
              <w:left w:w="0" w:type="dxa"/>
              <w:bottom w:w="0" w:type="dxa"/>
              <w:right w:w="0" w:type="dxa"/>
            </w:tcMar>
            <w:vAlign w:val="center"/>
          </w:tcPr>
          <w:p w14:paraId="4B26C3B2" w14:textId="77777777" w:rsidR="000844FD" w:rsidRDefault="000844FD">
            <w:pPr>
              <w:pStyle w:val="NormalText"/>
              <w:ind w:right="220"/>
            </w:pPr>
            <w:r>
              <w:t>million</w:t>
            </w:r>
          </w:p>
        </w:tc>
        <w:tc>
          <w:tcPr>
            <w:tcW w:w="6498" w:type="dxa"/>
            <w:gridSpan w:val="2"/>
            <w:tcBorders>
              <w:top w:val="nil"/>
              <w:left w:val="nil"/>
              <w:bottom w:val="nil"/>
              <w:right w:val="nil"/>
            </w:tcBorders>
            <w:tcMar>
              <w:top w:w="0" w:type="dxa"/>
              <w:left w:w="0" w:type="dxa"/>
              <w:bottom w:w="0" w:type="dxa"/>
              <w:right w:w="0" w:type="dxa"/>
            </w:tcMar>
            <w:vAlign w:val="center"/>
          </w:tcPr>
          <w:p w14:paraId="292E62E6" w14:textId="77777777" w:rsidR="000844FD" w:rsidRDefault="000844FD">
            <w:pPr>
              <w:pStyle w:val="NormalText"/>
              <w:ind w:right="220"/>
            </w:pPr>
            <w:r>
              <w:t>fair value of award</w:t>
            </w:r>
          </w:p>
        </w:tc>
      </w:tr>
    </w:tbl>
    <w:p w14:paraId="3250FC4A" w14:textId="77777777" w:rsidR="000844FD" w:rsidRDefault="000844FD">
      <w:pPr>
        <w:pStyle w:val="NormalText"/>
      </w:pPr>
    </w:p>
    <w:p w14:paraId="67EB65CB" w14:textId="77777777" w:rsidR="000844FD" w:rsidRDefault="000844FD">
      <w:pPr>
        <w:pStyle w:val="NormalText"/>
        <w:ind w:right="220"/>
      </w:pPr>
      <w:r>
        <w:t> </w:t>
      </w:r>
    </w:p>
    <w:p w14:paraId="4CACFE74" w14:textId="77777777" w:rsidR="000844FD" w:rsidRDefault="000844FD">
      <w:pPr>
        <w:pStyle w:val="NormalText"/>
        <w:ind w:right="220"/>
      </w:pPr>
      <w:r>
        <w:t xml:space="preserve">The $60 million total compensation is </w:t>
      </w:r>
      <w:proofErr w:type="gramStart"/>
      <w:r>
        <w:t>expensed</w:t>
      </w:r>
      <w:proofErr w:type="gramEnd"/>
      <w:r>
        <w:t xml:space="preserve"> equally over the three-year vesting period, increasing the balance in the Paid-in capital-stock op</w:t>
      </w:r>
      <w:r w:rsidR="003F59B8">
        <w:t>tions account. Upon expiration:</w:t>
      </w:r>
    </w:p>
    <w:p w14:paraId="23AA7C96"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6303"/>
        <w:gridCol w:w="460"/>
        <w:gridCol w:w="460"/>
        <w:gridCol w:w="483"/>
        <w:gridCol w:w="414"/>
      </w:tblGrid>
      <w:tr w:rsidR="008A5058" w14:paraId="36784EE7" w14:textId="77777777" w:rsidTr="003F59B8">
        <w:trPr>
          <w:trHeight w:val="377"/>
        </w:trPr>
        <w:tc>
          <w:tcPr>
            <w:tcW w:w="6303" w:type="dxa"/>
            <w:tcBorders>
              <w:top w:val="nil"/>
              <w:left w:val="nil"/>
              <w:bottom w:val="nil"/>
              <w:right w:val="nil"/>
            </w:tcBorders>
            <w:vAlign w:val="center"/>
          </w:tcPr>
          <w:p w14:paraId="5E7A552A" w14:textId="77777777" w:rsidR="000844FD" w:rsidRDefault="000844FD">
            <w:pPr>
              <w:pStyle w:val="NormalText"/>
              <w:ind w:right="220"/>
              <w:jc w:val="center"/>
            </w:pPr>
            <w:r>
              <w:t> </w:t>
            </w:r>
          </w:p>
        </w:tc>
        <w:tc>
          <w:tcPr>
            <w:tcW w:w="1817" w:type="dxa"/>
            <w:gridSpan w:val="4"/>
            <w:tcBorders>
              <w:top w:val="nil"/>
              <w:left w:val="nil"/>
              <w:bottom w:val="nil"/>
              <w:right w:val="nil"/>
            </w:tcBorders>
            <w:tcMar>
              <w:top w:w="0" w:type="dxa"/>
              <w:left w:w="0" w:type="dxa"/>
              <w:bottom w:w="0" w:type="dxa"/>
              <w:right w:w="0" w:type="dxa"/>
            </w:tcMar>
            <w:vAlign w:val="center"/>
          </w:tcPr>
          <w:p w14:paraId="162221D3" w14:textId="77777777" w:rsidR="000844FD" w:rsidRDefault="000844FD">
            <w:pPr>
              <w:pStyle w:val="NormalText"/>
              <w:ind w:right="220"/>
              <w:jc w:val="center"/>
            </w:pPr>
            <w:r>
              <w:t>($ in millions)</w:t>
            </w:r>
          </w:p>
        </w:tc>
      </w:tr>
      <w:tr w:rsidR="000844FD" w14:paraId="34C45215" w14:textId="77777777" w:rsidTr="003F59B8">
        <w:trPr>
          <w:trHeight w:val="389"/>
        </w:trPr>
        <w:tc>
          <w:tcPr>
            <w:tcW w:w="6303" w:type="dxa"/>
            <w:tcBorders>
              <w:top w:val="nil"/>
              <w:left w:val="nil"/>
              <w:bottom w:val="nil"/>
              <w:right w:val="nil"/>
            </w:tcBorders>
            <w:shd w:val="clear" w:color="auto" w:fill="FFFFFF"/>
            <w:vAlign w:val="center"/>
          </w:tcPr>
          <w:p w14:paraId="4077D70C" w14:textId="77777777" w:rsidR="000844FD" w:rsidRDefault="000844FD">
            <w:pPr>
              <w:pStyle w:val="NormalText"/>
              <w:ind w:right="220"/>
            </w:pPr>
            <w:r>
              <w:t>Paid-in capital-stock options (account balance)</w:t>
            </w:r>
          </w:p>
        </w:tc>
        <w:tc>
          <w:tcPr>
            <w:tcW w:w="460" w:type="dxa"/>
            <w:tcBorders>
              <w:top w:val="nil"/>
              <w:left w:val="nil"/>
              <w:bottom w:val="nil"/>
              <w:right w:val="nil"/>
            </w:tcBorders>
            <w:tcMar>
              <w:top w:w="0" w:type="dxa"/>
              <w:left w:w="0" w:type="dxa"/>
              <w:bottom w:w="0" w:type="dxa"/>
              <w:right w:w="0" w:type="dxa"/>
            </w:tcMar>
            <w:vAlign w:val="center"/>
          </w:tcPr>
          <w:p w14:paraId="5081CD1C" w14:textId="77777777" w:rsidR="000844FD" w:rsidRDefault="000844FD">
            <w:pPr>
              <w:pStyle w:val="NormalText"/>
              <w:ind w:right="220"/>
              <w:jc w:val="right"/>
            </w:pPr>
            <w:r>
              <w:t> </w:t>
            </w:r>
          </w:p>
        </w:tc>
        <w:tc>
          <w:tcPr>
            <w:tcW w:w="460" w:type="dxa"/>
            <w:tcBorders>
              <w:top w:val="nil"/>
              <w:left w:val="nil"/>
              <w:bottom w:val="nil"/>
              <w:right w:val="nil"/>
            </w:tcBorders>
            <w:tcMar>
              <w:top w:w="0" w:type="dxa"/>
              <w:left w:w="0" w:type="dxa"/>
              <w:bottom w:w="0" w:type="dxa"/>
              <w:right w:w="0" w:type="dxa"/>
            </w:tcMar>
            <w:vAlign w:val="center"/>
          </w:tcPr>
          <w:p w14:paraId="1EA69EA4" w14:textId="77777777" w:rsidR="000844FD" w:rsidRDefault="000844FD">
            <w:pPr>
              <w:pStyle w:val="NormalText"/>
              <w:ind w:right="220"/>
              <w:jc w:val="right"/>
            </w:pPr>
            <w:r>
              <w:t>60</w:t>
            </w:r>
          </w:p>
        </w:tc>
        <w:tc>
          <w:tcPr>
            <w:tcW w:w="483" w:type="dxa"/>
            <w:tcBorders>
              <w:top w:val="nil"/>
              <w:left w:val="nil"/>
              <w:bottom w:val="nil"/>
              <w:right w:val="nil"/>
            </w:tcBorders>
            <w:tcMar>
              <w:top w:w="0" w:type="dxa"/>
              <w:left w:w="0" w:type="dxa"/>
              <w:bottom w:w="0" w:type="dxa"/>
              <w:right w:w="0" w:type="dxa"/>
            </w:tcMar>
            <w:vAlign w:val="center"/>
          </w:tcPr>
          <w:p w14:paraId="7920A987" w14:textId="77777777" w:rsidR="000844FD" w:rsidRDefault="000844FD">
            <w:pPr>
              <w:pStyle w:val="NormalText"/>
              <w:ind w:right="220"/>
              <w:jc w:val="right"/>
            </w:pPr>
            <w:r>
              <w:t> </w:t>
            </w:r>
          </w:p>
        </w:tc>
        <w:tc>
          <w:tcPr>
            <w:tcW w:w="414" w:type="dxa"/>
            <w:tcBorders>
              <w:top w:val="nil"/>
              <w:left w:val="nil"/>
              <w:bottom w:val="nil"/>
              <w:right w:val="nil"/>
            </w:tcBorders>
            <w:tcMar>
              <w:top w:w="0" w:type="dxa"/>
              <w:left w:w="0" w:type="dxa"/>
              <w:bottom w:w="0" w:type="dxa"/>
              <w:right w:w="0" w:type="dxa"/>
            </w:tcMar>
            <w:vAlign w:val="center"/>
          </w:tcPr>
          <w:p w14:paraId="7514A9D5" w14:textId="77777777" w:rsidR="000844FD" w:rsidRDefault="000844FD">
            <w:pPr>
              <w:pStyle w:val="NormalText"/>
              <w:ind w:right="220"/>
              <w:jc w:val="right"/>
            </w:pPr>
            <w:r>
              <w:t> </w:t>
            </w:r>
          </w:p>
        </w:tc>
      </w:tr>
      <w:tr w:rsidR="000844FD" w14:paraId="53E63CCB" w14:textId="77777777" w:rsidTr="003F59B8">
        <w:trPr>
          <w:trHeight w:val="377"/>
        </w:trPr>
        <w:tc>
          <w:tcPr>
            <w:tcW w:w="6303" w:type="dxa"/>
            <w:tcBorders>
              <w:top w:val="nil"/>
              <w:left w:val="nil"/>
              <w:bottom w:val="nil"/>
              <w:right w:val="nil"/>
            </w:tcBorders>
            <w:vAlign w:val="center"/>
          </w:tcPr>
          <w:p w14:paraId="6A8DB349" w14:textId="77777777" w:rsidR="000844FD" w:rsidRDefault="000844FD">
            <w:pPr>
              <w:pStyle w:val="NormalText"/>
              <w:ind w:right="220"/>
            </w:pPr>
            <w:r>
              <w:t>Paid-in capital-expiration of stock options</w:t>
            </w:r>
          </w:p>
        </w:tc>
        <w:tc>
          <w:tcPr>
            <w:tcW w:w="460" w:type="dxa"/>
            <w:tcBorders>
              <w:top w:val="nil"/>
              <w:left w:val="nil"/>
              <w:bottom w:val="nil"/>
              <w:right w:val="nil"/>
            </w:tcBorders>
            <w:tcMar>
              <w:top w:w="0" w:type="dxa"/>
              <w:left w:w="0" w:type="dxa"/>
              <w:bottom w:w="0" w:type="dxa"/>
              <w:right w:w="0" w:type="dxa"/>
            </w:tcMar>
            <w:vAlign w:val="center"/>
          </w:tcPr>
          <w:p w14:paraId="5923F88B" w14:textId="77777777" w:rsidR="000844FD" w:rsidRDefault="000844FD">
            <w:pPr>
              <w:pStyle w:val="NormalText"/>
              <w:ind w:right="220"/>
              <w:jc w:val="right"/>
            </w:pPr>
            <w:r>
              <w:t> </w:t>
            </w:r>
          </w:p>
        </w:tc>
        <w:tc>
          <w:tcPr>
            <w:tcW w:w="460" w:type="dxa"/>
            <w:tcBorders>
              <w:top w:val="nil"/>
              <w:left w:val="nil"/>
              <w:bottom w:val="nil"/>
              <w:right w:val="nil"/>
            </w:tcBorders>
            <w:tcMar>
              <w:top w:w="0" w:type="dxa"/>
              <w:left w:w="0" w:type="dxa"/>
              <w:bottom w:w="0" w:type="dxa"/>
              <w:right w:w="0" w:type="dxa"/>
            </w:tcMar>
            <w:vAlign w:val="center"/>
          </w:tcPr>
          <w:p w14:paraId="5402E475" w14:textId="77777777" w:rsidR="000844FD" w:rsidRDefault="000844FD">
            <w:pPr>
              <w:pStyle w:val="NormalText"/>
              <w:ind w:right="220"/>
              <w:jc w:val="right"/>
            </w:pPr>
            <w:r>
              <w:t> </w:t>
            </w:r>
          </w:p>
        </w:tc>
        <w:tc>
          <w:tcPr>
            <w:tcW w:w="483" w:type="dxa"/>
            <w:tcBorders>
              <w:top w:val="nil"/>
              <w:left w:val="nil"/>
              <w:bottom w:val="nil"/>
              <w:right w:val="nil"/>
            </w:tcBorders>
            <w:tcMar>
              <w:top w:w="0" w:type="dxa"/>
              <w:left w:w="0" w:type="dxa"/>
              <w:bottom w:w="0" w:type="dxa"/>
              <w:right w:w="0" w:type="dxa"/>
            </w:tcMar>
            <w:vAlign w:val="center"/>
          </w:tcPr>
          <w:p w14:paraId="0E032EEE" w14:textId="77777777" w:rsidR="000844FD" w:rsidRDefault="000844FD">
            <w:pPr>
              <w:pStyle w:val="NormalText"/>
              <w:ind w:right="220"/>
              <w:jc w:val="right"/>
            </w:pPr>
            <w:r>
              <w:t>60</w:t>
            </w:r>
          </w:p>
        </w:tc>
        <w:tc>
          <w:tcPr>
            <w:tcW w:w="414" w:type="dxa"/>
            <w:tcBorders>
              <w:top w:val="nil"/>
              <w:left w:val="nil"/>
              <w:bottom w:val="nil"/>
              <w:right w:val="nil"/>
            </w:tcBorders>
            <w:tcMar>
              <w:top w:w="0" w:type="dxa"/>
              <w:left w:w="0" w:type="dxa"/>
              <w:bottom w:w="0" w:type="dxa"/>
              <w:right w:w="0" w:type="dxa"/>
            </w:tcMar>
            <w:vAlign w:val="center"/>
          </w:tcPr>
          <w:p w14:paraId="2B2C0C72" w14:textId="77777777" w:rsidR="000844FD" w:rsidRDefault="000844FD">
            <w:pPr>
              <w:pStyle w:val="NormalText"/>
              <w:ind w:right="220"/>
              <w:jc w:val="right"/>
            </w:pPr>
            <w:r>
              <w:t> </w:t>
            </w:r>
          </w:p>
        </w:tc>
      </w:tr>
    </w:tbl>
    <w:p w14:paraId="42B7073F" w14:textId="77777777" w:rsidR="000844FD" w:rsidRDefault="008934D9">
      <w:pPr>
        <w:pStyle w:val="NormalText"/>
        <w:rPr>
          <w:sz w:val="20"/>
          <w:szCs w:val="20"/>
        </w:rPr>
      </w:pPr>
      <w:r>
        <w:rPr>
          <w:sz w:val="20"/>
          <w:szCs w:val="20"/>
        </w:rPr>
        <w:t>Difficulty: 2 Medium</w:t>
      </w:r>
    </w:p>
    <w:p w14:paraId="029DCB04"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7A8204B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8FC878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AE9025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80AABF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C7370E7" w14:textId="77777777" w:rsidR="000844FD" w:rsidRDefault="000844FD">
      <w:pPr>
        <w:pStyle w:val="NormalText"/>
        <w:rPr>
          <w:sz w:val="20"/>
          <w:szCs w:val="20"/>
        </w:rPr>
      </w:pPr>
    </w:p>
    <w:p w14:paraId="23BF2FC7" w14:textId="77777777" w:rsidR="003F59B8" w:rsidRDefault="003F59B8">
      <w:pPr>
        <w:rPr>
          <w:rFonts w:ascii="Times New Roman" w:hAnsi="Times New Roman"/>
          <w:color w:val="000000"/>
          <w:sz w:val="24"/>
          <w:szCs w:val="24"/>
        </w:rPr>
      </w:pPr>
      <w:r>
        <w:br w:type="page"/>
      </w:r>
    </w:p>
    <w:p w14:paraId="7898A175" w14:textId="77777777" w:rsidR="000844FD" w:rsidRDefault="000844FD">
      <w:pPr>
        <w:pStyle w:val="NormalText"/>
        <w:ind w:right="220"/>
      </w:pPr>
      <w:r>
        <w:lastRenderedPageBreak/>
        <w:t>32) If restricted stock is forfeited because an employee leaves the company, the appropriate accounting procedure is to:</w:t>
      </w:r>
    </w:p>
    <w:p w14:paraId="1277003D" w14:textId="77777777" w:rsidR="000844FD" w:rsidRDefault="000844FD">
      <w:pPr>
        <w:pStyle w:val="NormalText"/>
        <w:ind w:right="220"/>
      </w:pPr>
      <w:r>
        <w:t>A) Reverse related entries previously made.</w:t>
      </w:r>
    </w:p>
    <w:p w14:paraId="7A50EC03" w14:textId="77777777" w:rsidR="000844FD" w:rsidRDefault="000844FD">
      <w:pPr>
        <w:pStyle w:val="NormalText"/>
        <w:ind w:right="220"/>
      </w:pPr>
      <w:r>
        <w:t>B) Do nothing.</w:t>
      </w:r>
    </w:p>
    <w:p w14:paraId="0D7B36B7" w14:textId="77777777" w:rsidR="000844FD" w:rsidRDefault="000844FD">
      <w:pPr>
        <w:pStyle w:val="NormalText"/>
        <w:ind w:right="220"/>
      </w:pPr>
      <w:r>
        <w:t>C) Prepare correcting entries.</w:t>
      </w:r>
    </w:p>
    <w:p w14:paraId="4AEEB544" w14:textId="77777777" w:rsidR="008934D9" w:rsidRDefault="000844FD">
      <w:pPr>
        <w:pStyle w:val="NormalText"/>
        <w:ind w:right="220"/>
      </w:pPr>
      <w:r>
        <w:t>D) Record an income item.</w:t>
      </w:r>
    </w:p>
    <w:p w14:paraId="42ACC0AD" w14:textId="77777777" w:rsidR="008934D9" w:rsidRDefault="008934D9">
      <w:pPr>
        <w:pStyle w:val="NormalText"/>
        <w:ind w:right="220"/>
      </w:pPr>
    </w:p>
    <w:p w14:paraId="786897EB" w14:textId="77777777" w:rsidR="000844FD" w:rsidRDefault="008934D9">
      <w:pPr>
        <w:pStyle w:val="NormalText"/>
      </w:pPr>
      <w:r>
        <w:t>Answer</w:t>
      </w:r>
      <w:proofErr w:type="gramStart"/>
      <w:r>
        <w:t>:</w:t>
      </w:r>
      <w:r w:rsidR="000844FD">
        <w:t xml:space="preserve">  A</w:t>
      </w:r>
      <w:proofErr w:type="gramEnd"/>
    </w:p>
    <w:p w14:paraId="5F9901DD" w14:textId="77777777" w:rsidR="000844FD" w:rsidRDefault="008934D9">
      <w:pPr>
        <w:pStyle w:val="NormalText"/>
        <w:rPr>
          <w:sz w:val="20"/>
          <w:szCs w:val="20"/>
        </w:rPr>
      </w:pPr>
      <w:r>
        <w:rPr>
          <w:sz w:val="20"/>
          <w:szCs w:val="20"/>
        </w:rPr>
        <w:t>Difficulty: 2 Medium</w:t>
      </w:r>
    </w:p>
    <w:p w14:paraId="0BE95FEB"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13116BA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E5C9342"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608A026C"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98BD2F6"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428E627" w14:textId="77777777" w:rsidR="000844FD" w:rsidRDefault="000844FD">
      <w:pPr>
        <w:pStyle w:val="NormalText"/>
        <w:ind w:right="220"/>
      </w:pPr>
      <w:r>
        <w:t>33) When recognizing compensation under a stock option plan, unanticipated forfeitures are treated as:</w:t>
      </w:r>
    </w:p>
    <w:p w14:paraId="60126E9C" w14:textId="77777777" w:rsidR="000844FD" w:rsidRDefault="000844FD">
      <w:pPr>
        <w:pStyle w:val="NormalText"/>
        <w:ind w:right="220"/>
      </w:pPr>
      <w:r>
        <w:t>A) A change in accounting principle.</w:t>
      </w:r>
    </w:p>
    <w:p w14:paraId="3E2A4E08" w14:textId="77777777" w:rsidR="000844FD" w:rsidRDefault="000844FD">
      <w:pPr>
        <w:pStyle w:val="NormalText"/>
        <w:ind w:right="220"/>
      </w:pPr>
      <w:r>
        <w:t>B) A loss.</w:t>
      </w:r>
    </w:p>
    <w:p w14:paraId="7800704E" w14:textId="77777777" w:rsidR="000844FD" w:rsidRDefault="000844FD">
      <w:pPr>
        <w:pStyle w:val="NormalText"/>
        <w:ind w:right="220"/>
      </w:pPr>
      <w:r>
        <w:t>C) An income item.</w:t>
      </w:r>
    </w:p>
    <w:p w14:paraId="43E153A7" w14:textId="77777777" w:rsidR="008934D9" w:rsidRDefault="000844FD">
      <w:pPr>
        <w:pStyle w:val="NormalText"/>
        <w:ind w:right="220"/>
      </w:pPr>
      <w:r>
        <w:t>D) A change in estimate.</w:t>
      </w:r>
    </w:p>
    <w:p w14:paraId="3652F620" w14:textId="77777777" w:rsidR="008934D9" w:rsidRDefault="008934D9">
      <w:pPr>
        <w:pStyle w:val="NormalText"/>
        <w:ind w:right="220"/>
      </w:pPr>
    </w:p>
    <w:p w14:paraId="27B8F5E7" w14:textId="77777777" w:rsidR="000844FD" w:rsidRDefault="008934D9">
      <w:pPr>
        <w:pStyle w:val="NormalText"/>
      </w:pPr>
      <w:r>
        <w:t>Answer</w:t>
      </w:r>
      <w:proofErr w:type="gramStart"/>
      <w:r>
        <w:t>:</w:t>
      </w:r>
      <w:r w:rsidR="000844FD">
        <w:t xml:space="preserve">  D</w:t>
      </w:r>
      <w:proofErr w:type="gramEnd"/>
    </w:p>
    <w:p w14:paraId="7DBE754F" w14:textId="77777777" w:rsidR="000844FD" w:rsidRDefault="008934D9">
      <w:pPr>
        <w:pStyle w:val="NormalText"/>
        <w:rPr>
          <w:sz w:val="20"/>
          <w:szCs w:val="20"/>
        </w:rPr>
      </w:pPr>
      <w:r>
        <w:rPr>
          <w:sz w:val="20"/>
          <w:szCs w:val="20"/>
        </w:rPr>
        <w:t>Difficulty: 2 Medium</w:t>
      </w:r>
    </w:p>
    <w:p w14:paraId="0EA7421A"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419F903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216CBE10"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63C4401B"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ADC32E8"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C99EC15" w14:textId="77777777" w:rsidR="000844FD" w:rsidRDefault="000844FD">
      <w:pPr>
        <w:pStyle w:val="NormalText"/>
        <w:rPr>
          <w:sz w:val="20"/>
          <w:szCs w:val="20"/>
        </w:rPr>
      </w:pPr>
    </w:p>
    <w:p w14:paraId="6802E0EE" w14:textId="77777777" w:rsidR="003F59B8" w:rsidRDefault="003F59B8">
      <w:pPr>
        <w:rPr>
          <w:rFonts w:ascii="Times New Roman" w:hAnsi="Times New Roman"/>
          <w:color w:val="000000"/>
          <w:sz w:val="24"/>
          <w:szCs w:val="24"/>
        </w:rPr>
      </w:pPr>
      <w:r>
        <w:br w:type="page"/>
      </w:r>
    </w:p>
    <w:p w14:paraId="517BFBAD" w14:textId="77777777" w:rsidR="000844FD" w:rsidRDefault="000844FD">
      <w:pPr>
        <w:pStyle w:val="NormalText"/>
        <w:ind w:right="220"/>
      </w:pPr>
      <w:r>
        <w:lastRenderedPageBreak/>
        <w:t>34) Under its executive stock option plan, Q Corporation granted options on January 1, 2018, that permit executives to purchase 15 million of the company's $1 par common shares within the next eight years, but not before December 31, 2020 (the vesting date). The exercise price is the market price of the shares on the date of grant, $18 per share. The fair value of the options, estimated by an appropriate option pricing model, is $4 per option. No forfeitures were anticipated; however, unexpected turnover during 2019 caused the forfeiture of 5% of the stock options. Ignoring taxes, what is the effect on earnings in 2020?</w:t>
      </w:r>
    </w:p>
    <w:p w14:paraId="1C73074C" w14:textId="77777777" w:rsidR="000844FD" w:rsidRDefault="000844FD">
      <w:pPr>
        <w:pStyle w:val="NormalText"/>
        <w:ind w:right="220"/>
      </w:pPr>
      <w:r>
        <w:t>A) $18.5 million.</w:t>
      </w:r>
    </w:p>
    <w:p w14:paraId="03EBB439" w14:textId="77777777" w:rsidR="000844FD" w:rsidRDefault="000844FD">
      <w:pPr>
        <w:pStyle w:val="NormalText"/>
        <w:ind w:right="220"/>
      </w:pPr>
      <w:r>
        <w:t>B) $18 million.</w:t>
      </w:r>
    </w:p>
    <w:p w14:paraId="046D985F" w14:textId="77777777" w:rsidR="000844FD" w:rsidRDefault="000844FD">
      <w:pPr>
        <w:pStyle w:val="NormalText"/>
        <w:ind w:right="220"/>
      </w:pPr>
      <w:r>
        <w:t>C) $19 million.</w:t>
      </w:r>
    </w:p>
    <w:p w14:paraId="7B7B27AF" w14:textId="77777777" w:rsidR="008934D9" w:rsidRDefault="000844FD">
      <w:pPr>
        <w:pStyle w:val="NormalText"/>
        <w:ind w:right="220"/>
      </w:pPr>
      <w:r>
        <w:t>D) $20 million.</w:t>
      </w:r>
    </w:p>
    <w:p w14:paraId="3EAE671A" w14:textId="77777777" w:rsidR="008934D9" w:rsidRDefault="008934D9">
      <w:pPr>
        <w:pStyle w:val="NormalText"/>
        <w:ind w:right="220"/>
      </w:pPr>
    </w:p>
    <w:p w14:paraId="43B6141B" w14:textId="77777777" w:rsidR="000844FD" w:rsidRDefault="008934D9">
      <w:pPr>
        <w:pStyle w:val="NormalText"/>
        <w:spacing w:after="240"/>
      </w:pPr>
      <w:r>
        <w:t>Answer</w:t>
      </w:r>
      <w:proofErr w:type="gramStart"/>
      <w:r>
        <w:t>:</w:t>
      </w:r>
      <w:r w:rsidR="000844FD">
        <w:t xml:space="preserve">  C</w:t>
      </w:r>
      <w:proofErr w:type="gramEnd"/>
    </w:p>
    <w:p w14:paraId="3B2E2A79"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00"/>
        <w:gridCol w:w="280"/>
        <w:gridCol w:w="420"/>
        <w:gridCol w:w="5380"/>
        <w:gridCol w:w="20"/>
      </w:tblGrid>
      <w:tr w:rsidR="008A5058" w14:paraId="6FB35B01" w14:textId="77777777">
        <w:trPr>
          <w:gridAfter w:val="1"/>
          <w:wAfter w:w="20" w:type="dxa"/>
        </w:trPr>
        <w:tc>
          <w:tcPr>
            <w:tcW w:w="6380" w:type="dxa"/>
            <w:gridSpan w:val="4"/>
            <w:tcBorders>
              <w:top w:val="nil"/>
              <w:left w:val="nil"/>
              <w:bottom w:val="nil"/>
              <w:right w:val="nil"/>
            </w:tcBorders>
            <w:vAlign w:val="bottom"/>
          </w:tcPr>
          <w:p w14:paraId="7520358D" w14:textId="77777777" w:rsidR="000844FD" w:rsidRDefault="000844FD">
            <w:pPr>
              <w:pStyle w:val="NormalText"/>
              <w:ind w:right="220"/>
            </w:pPr>
            <w:r>
              <w:t> </w:t>
            </w:r>
          </w:p>
        </w:tc>
      </w:tr>
      <w:tr w:rsidR="000844FD" w14:paraId="198C9062" w14:textId="77777777">
        <w:tc>
          <w:tcPr>
            <w:tcW w:w="300" w:type="dxa"/>
            <w:tcBorders>
              <w:top w:val="nil"/>
              <w:left w:val="nil"/>
              <w:bottom w:val="nil"/>
              <w:right w:val="nil"/>
            </w:tcBorders>
            <w:vAlign w:val="center"/>
          </w:tcPr>
          <w:p w14:paraId="4EB72E12" w14:textId="77777777" w:rsidR="000844FD" w:rsidRDefault="000844FD">
            <w:pPr>
              <w:pStyle w:val="NormalText"/>
              <w:ind w:right="220"/>
              <w:jc w:val="center"/>
            </w:pPr>
            <w:r>
              <w:t> </w:t>
            </w:r>
          </w:p>
        </w:tc>
        <w:tc>
          <w:tcPr>
            <w:tcW w:w="280" w:type="dxa"/>
            <w:tcBorders>
              <w:top w:val="nil"/>
              <w:left w:val="nil"/>
              <w:bottom w:val="nil"/>
              <w:right w:val="nil"/>
            </w:tcBorders>
            <w:tcMar>
              <w:top w:w="0" w:type="dxa"/>
              <w:left w:w="0" w:type="dxa"/>
              <w:bottom w:w="0" w:type="dxa"/>
              <w:right w:w="0" w:type="dxa"/>
            </w:tcMar>
            <w:vAlign w:val="center"/>
          </w:tcPr>
          <w:p w14:paraId="646F5A5A" w14:textId="77777777" w:rsidR="000844FD" w:rsidRDefault="000844FD">
            <w:pPr>
              <w:pStyle w:val="NormalText"/>
              <w:ind w:right="220"/>
              <w:jc w:val="right"/>
            </w:pPr>
            <w:r>
              <w:t>$</w:t>
            </w:r>
          </w:p>
        </w:tc>
        <w:tc>
          <w:tcPr>
            <w:tcW w:w="420" w:type="dxa"/>
            <w:tcBorders>
              <w:top w:val="nil"/>
              <w:left w:val="nil"/>
              <w:bottom w:val="nil"/>
              <w:right w:val="nil"/>
            </w:tcBorders>
            <w:tcMar>
              <w:top w:w="0" w:type="dxa"/>
              <w:left w:w="0" w:type="dxa"/>
              <w:bottom w:w="0" w:type="dxa"/>
              <w:right w:w="0" w:type="dxa"/>
            </w:tcMar>
            <w:vAlign w:val="center"/>
          </w:tcPr>
          <w:p w14:paraId="1EEA2B87" w14:textId="77777777" w:rsidR="000844FD" w:rsidRDefault="000844FD">
            <w:pPr>
              <w:pStyle w:val="NormalText"/>
              <w:ind w:right="220"/>
              <w:jc w:val="right"/>
            </w:pPr>
            <w:r>
              <w:t>4</w:t>
            </w:r>
          </w:p>
        </w:tc>
        <w:tc>
          <w:tcPr>
            <w:tcW w:w="5400" w:type="dxa"/>
            <w:gridSpan w:val="2"/>
            <w:tcBorders>
              <w:top w:val="nil"/>
              <w:left w:val="nil"/>
              <w:bottom w:val="nil"/>
              <w:right w:val="nil"/>
            </w:tcBorders>
            <w:tcMar>
              <w:top w:w="0" w:type="dxa"/>
              <w:left w:w="0" w:type="dxa"/>
              <w:bottom w:w="0" w:type="dxa"/>
              <w:right w:w="0" w:type="dxa"/>
            </w:tcMar>
            <w:vAlign w:val="center"/>
          </w:tcPr>
          <w:p w14:paraId="1894A50D" w14:textId="77777777" w:rsidR="000844FD" w:rsidRDefault="000844FD">
            <w:pPr>
              <w:pStyle w:val="NormalText"/>
              <w:ind w:right="220"/>
            </w:pPr>
            <w:r>
              <w:t>fair value per option</w:t>
            </w:r>
          </w:p>
        </w:tc>
      </w:tr>
      <w:tr w:rsidR="000844FD" w14:paraId="3EDD9ABC" w14:textId="77777777">
        <w:tc>
          <w:tcPr>
            <w:tcW w:w="300" w:type="dxa"/>
            <w:tcBorders>
              <w:top w:val="nil"/>
              <w:left w:val="nil"/>
              <w:bottom w:val="nil"/>
              <w:right w:val="nil"/>
            </w:tcBorders>
            <w:vAlign w:val="center"/>
          </w:tcPr>
          <w:p w14:paraId="408BBCF8" w14:textId="77777777" w:rsidR="000844FD" w:rsidRDefault="000844FD">
            <w:pPr>
              <w:pStyle w:val="NormalText"/>
              <w:ind w:right="220"/>
              <w:jc w:val="center"/>
            </w:pPr>
            <w:r>
              <w:t>×</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4BDD46DE" w14:textId="77777777" w:rsidR="000844FD" w:rsidRDefault="000844FD">
            <w:pPr>
              <w:pStyle w:val="NormalText"/>
              <w:ind w:right="220"/>
              <w:jc w:val="right"/>
            </w:pPr>
            <w:r>
              <w:t> </w:t>
            </w:r>
          </w:p>
        </w:tc>
        <w:tc>
          <w:tcPr>
            <w:tcW w:w="420" w:type="dxa"/>
            <w:tcBorders>
              <w:top w:val="nil"/>
              <w:left w:val="nil"/>
              <w:bottom w:val="single" w:sz="20" w:space="0" w:color="000000"/>
              <w:right w:val="nil"/>
            </w:tcBorders>
            <w:tcMar>
              <w:top w:w="0" w:type="dxa"/>
              <w:left w:w="0" w:type="dxa"/>
              <w:bottom w:w="0" w:type="dxa"/>
              <w:right w:w="0" w:type="dxa"/>
            </w:tcMar>
            <w:vAlign w:val="center"/>
          </w:tcPr>
          <w:p w14:paraId="02F48526" w14:textId="77777777" w:rsidR="000844FD" w:rsidRDefault="000844FD">
            <w:pPr>
              <w:pStyle w:val="NormalText"/>
              <w:ind w:right="220"/>
              <w:jc w:val="right"/>
            </w:pPr>
            <w:r>
              <w:t>15</w:t>
            </w:r>
          </w:p>
        </w:tc>
        <w:tc>
          <w:tcPr>
            <w:tcW w:w="5400" w:type="dxa"/>
            <w:gridSpan w:val="2"/>
            <w:tcBorders>
              <w:top w:val="nil"/>
              <w:left w:val="nil"/>
              <w:bottom w:val="nil"/>
              <w:right w:val="nil"/>
            </w:tcBorders>
            <w:tcMar>
              <w:top w:w="0" w:type="dxa"/>
              <w:left w:w="0" w:type="dxa"/>
              <w:bottom w:w="0" w:type="dxa"/>
              <w:right w:w="0" w:type="dxa"/>
            </w:tcMar>
            <w:vAlign w:val="center"/>
          </w:tcPr>
          <w:p w14:paraId="79A4B5C1" w14:textId="77777777" w:rsidR="000844FD" w:rsidRDefault="000844FD">
            <w:pPr>
              <w:pStyle w:val="NormalText"/>
              <w:ind w:right="220"/>
            </w:pPr>
            <w:r>
              <w:t>options granted</w:t>
            </w:r>
          </w:p>
        </w:tc>
      </w:tr>
      <w:tr w:rsidR="000844FD" w14:paraId="09BF3A6D" w14:textId="77777777">
        <w:tc>
          <w:tcPr>
            <w:tcW w:w="300" w:type="dxa"/>
            <w:tcBorders>
              <w:top w:val="nil"/>
              <w:left w:val="nil"/>
              <w:bottom w:val="nil"/>
              <w:right w:val="nil"/>
            </w:tcBorders>
            <w:vAlign w:val="center"/>
          </w:tcPr>
          <w:p w14:paraId="5686052C" w14:textId="77777777" w:rsidR="000844FD" w:rsidRDefault="000844FD">
            <w:pPr>
              <w:pStyle w:val="NormalText"/>
              <w:ind w:right="220"/>
              <w:jc w:val="center"/>
            </w:pPr>
            <w:r>
              <w:t>=</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6E8151E2" w14:textId="77777777" w:rsidR="000844FD" w:rsidRDefault="000844FD">
            <w:pPr>
              <w:pStyle w:val="NormalText"/>
              <w:ind w:right="220"/>
              <w:jc w:val="right"/>
            </w:pPr>
            <w:r>
              <w:t>$</w:t>
            </w:r>
          </w:p>
        </w:tc>
        <w:tc>
          <w:tcPr>
            <w:tcW w:w="420" w:type="dxa"/>
            <w:tcBorders>
              <w:top w:val="nil"/>
              <w:left w:val="nil"/>
              <w:bottom w:val="double" w:sz="2" w:space="0" w:color="000000"/>
              <w:right w:val="nil"/>
            </w:tcBorders>
            <w:tcMar>
              <w:top w:w="0" w:type="dxa"/>
              <w:left w:w="0" w:type="dxa"/>
              <w:bottom w:w="0" w:type="dxa"/>
              <w:right w:w="0" w:type="dxa"/>
            </w:tcMar>
            <w:vAlign w:val="center"/>
          </w:tcPr>
          <w:p w14:paraId="722F3054" w14:textId="77777777" w:rsidR="000844FD" w:rsidRDefault="000844FD">
            <w:pPr>
              <w:pStyle w:val="NormalText"/>
              <w:ind w:right="220"/>
              <w:jc w:val="right"/>
            </w:pPr>
            <w:r>
              <w:t>60</w:t>
            </w:r>
          </w:p>
        </w:tc>
        <w:tc>
          <w:tcPr>
            <w:tcW w:w="5400" w:type="dxa"/>
            <w:gridSpan w:val="2"/>
            <w:tcBorders>
              <w:top w:val="nil"/>
              <w:left w:val="nil"/>
              <w:bottom w:val="nil"/>
              <w:right w:val="nil"/>
            </w:tcBorders>
            <w:tcMar>
              <w:top w:w="0" w:type="dxa"/>
              <w:left w:w="0" w:type="dxa"/>
              <w:bottom w:w="0" w:type="dxa"/>
              <w:right w:w="0" w:type="dxa"/>
            </w:tcMar>
            <w:vAlign w:val="center"/>
          </w:tcPr>
          <w:p w14:paraId="175DEFA5" w14:textId="77777777" w:rsidR="000844FD" w:rsidRDefault="000844FD">
            <w:pPr>
              <w:pStyle w:val="NormalText"/>
              <w:ind w:right="220"/>
            </w:pPr>
            <w:r>
              <w:t>fair value of award</w:t>
            </w:r>
          </w:p>
        </w:tc>
      </w:tr>
    </w:tbl>
    <w:p w14:paraId="083124E5" w14:textId="77777777" w:rsidR="000844FD" w:rsidRDefault="000844FD">
      <w:pPr>
        <w:pStyle w:val="NormalText"/>
      </w:pPr>
    </w:p>
    <w:p w14:paraId="606108A1" w14:textId="77777777" w:rsidR="000844FD" w:rsidRDefault="000844FD">
      <w:pPr>
        <w:pStyle w:val="NormalText"/>
        <w:ind w:right="220"/>
      </w:pPr>
      <w:r>
        <w:t>The $60 million total compensation is originally expensed equally over the three-year vesting period, reducing earnings by $20 million in 2018. The company should adjust the cumulative amount of compensation expense recorded to date in the year the estimate changes.</w:t>
      </w:r>
    </w:p>
    <w:p w14:paraId="05950579" w14:textId="77777777" w:rsidR="000844FD" w:rsidRDefault="000844FD">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6540"/>
        <w:gridCol w:w="400"/>
        <w:gridCol w:w="420"/>
        <w:gridCol w:w="200"/>
        <w:gridCol w:w="20"/>
      </w:tblGrid>
      <w:tr w:rsidR="000844FD" w14:paraId="48F23657" w14:textId="77777777">
        <w:trPr>
          <w:gridAfter w:val="1"/>
          <w:wAfter w:w="20" w:type="dxa"/>
        </w:trPr>
        <w:tc>
          <w:tcPr>
            <w:tcW w:w="6540" w:type="dxa"/>
            <w:tcBorders>
              <w:top w:val="nil"/>
              <w:left w:val="nil"/>
              <w:bottom w:val="nil"/>
              <w:right w:val="nil"/>
            </w:tcBorders>
            <w:vAlign w:val="center"/>
          </w:tcPr>
          <w:p w14:paraId="40FFA589" w14:textId="77777777" w:rsidR="000844FD" w:rsidRDefault="000844FD">
            <w:pPr>
              <w:pStyle w:val="NormalText"/>
              <w:ind w:right="220"/>
            </w:pPr>
            <w:r>
              <w:t>2019</w:t>
            </w:r>
          </w:p>
        </w:tc>
        <w:tc>
          <w:tcPr>
            <w:tcW w:w="1020" w:type="dxa"/>
            <w:gridSpan w:val="3"/>
            <w:tcBorders>
              <w:top w:val="nil"/>
              <w:left w:val="nil"/>
              <w:bottom w:val="nil"/>
              <w:right w:val="nil"/>
            </w:tcBorders>
            <w:tcMar>
              <w:top w:w="0" w:type="dxa"/>
              <w:left w:w="0" w:type="dxa"/>
              <w:bottom w:w="0" w:type="dxa"/>
              <w:right w:w="0" w:type="dxa"/>
            </w:tcMar>
            <w:vAlign w:val="center"/>
          </w:tcPr>
          <w:p w14:paraId="2A7E438D" w14:textId="77777777" w:rsidR="000844FD" w:rsidRDefault="000844FD">
            <w:pPr>
              <w:pStyle w:val="NormalText"/>
              <w:ind w:right="220"/>
              <w:jc w:val="center"/>
            </w:pPr>
            <w:r>
              <w:t> </w:t>
            </w:r>
          </w:p>
        </w:tc>
      </w:tr>
      <w:tr w:rsidR="000844FD" w14:paraId="0D08FA70" w14:textId="77777777">
        <w:tc>
          <w:tcPr>
            <w:tcW w:w="6540" w:type="dxa"/>
            <w:tcBorders>
              <w:top w:val="nil"/>
              <w:left w:val="nil"/>
              <w:bottom w:val="nil"/>
              <w:right w:val="nil"/>
            </w:tcBorders>
            <w:vAlign w:val="center"/>
          </w:tcPr>
          <w:p w14:paraId="0F1B7157" w14:textId="77777777" w:rsidR="000844FD" w:rsidRDefault="000844FD">
            <w:pPr>
              <w:pStyle w:val="NormalText"/>
              <w:ind w:right="220"/>
            </w:pPr>
            <w:r>
              <w:t xml:space="preserve">Compensation </w:t>
            </w:r>
            <w:proofErr w:type="gramStart"/>
            <w:r>
              <w:t>expense ([</w:t>
            </w:r>
            <w:proofErr w:type="gramEnd"/>
            <w:r>
              <w:t>$60 × 95% × 2/3] - $20)</w:t>
            </w:r>
          </w:p>
        </w:tc>
        <w:tc>
          <w:tcPr>
            <w:tcW w:w="400" w:type="dxa"/>
            <w:tcBorders>
              <w:top w:val="nil"/>
              <w:left w:val="nil"/>
              <w:bottom w:val="nil"/>
              <w:right w:val="nil"/>
            </w:tcBorders>
            <w:tcMar>
              <w:top w:w="0" w:type="dxa"/>
              <w:left w:w="0" w:type="dxa"/>
              <w:bottom w:w="0" w:type="dxa"/>
              <w:right w:w="0" w:type="dxa"/>
            </w:tcMar>
            <w:vAlign w:val="center"/>
          </w:tcPr>
          <w:p w14:paraId="2AD7BFE5" w14:textId="77777777" w:rsidR="000844FD" w:rsidRDefault="000844FD" w:rsidP="003F59B8">
            <w:pPr>
              <w:pStyle w:val="NormalText"/>
              <w:ind w:right="100"/>
              <w:jc w:val="right"/>
            </w:pPr>
            <w:r>
              <w:t>18</w:t>
            </w:r>
          </w:p>
        </w:tc>
        <w:tc>
          <w:tcPr>
            <w:tcW w:w="420" w:type="dxa"/>
            <w:tcBorders>
              <w:top w:val="nil"/>
              <w:left w:val="nil"/>
              <w:bottom w:val="nil"/>
              <w:right w:val="nil"/>
            </w:tcBorders>
            <w:tcMar>
              <w:top w:w="0" w:type="dxa"/>
              <w:left w:w="0" w:type="dxa"/>
              <w:bottom w:w="0" w:type="dxa"/>
              <w:right w:w="0" w:type="dxa"/>
            </w:tcMar>
            <w:vAlign w:val="center"/>
          </w:tcPr>
          <w:p w14:paraId="31E96AE4" w14:textId="77777777" w:rsidR="000844FD" w:rsidRDefault="000844F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62B6773B" w14:textId="77777777" w:rsidR="000844FD" w:rsidRDefault="000844FD">
            <w:pPr>
              <w:pStyle w:val="NormalText"/>
              <w:ind w:right="220"/>
            </w:pPr>
            <w:r>
              <w:t> </w:t>
            </w:r>
          </w:p>
        </w:tc>
      </w:tr>
      <w:tr w:rsidR="000844FD" w14:paraId="4D357F20" w14:textId="77777777">
        <w:tc>
          <w:tcPr>
            <w:tcW w:w="6540" w:type="dxa"/>
            <w:tcBorders>
              <w:top w:val="nil"/>
              <w:left w:val="nil"/>
              <w:bottom w:val="nil"/>
              <w:right w:val="nil"/>
            </w:tcBorders>
            <w:vAlign w:val="center"/>
          </w:tcPr>
          <w:p w14:paraId="2C7C52A9" w14:textId="77777777" w:rsidR="000844FD" w:rsidRDefault="000844FD">
            <w:pPr>
              <w:pStyle w:val="NormalText"/>
            </w:pPr>
            <w:r>
              <w:t>Paid-in capital -stock options</w:t>
            </w:r>
          </w:p>
        </w:tc>
        <w:tc>
          <w:tcPr>
            <w:tcW w:w="400" w:type="dxa"/>
            <w:tcBorders>
              <w:top w:val="nil"/>
              <w:left w:val="nil"/>
              <w:bottom w:val="nil"/>
              <w:right w:val="nil"/>
            </w:tcBorders>
            <w:tcMar>
              <w:top w:w="0" w:type="dxa"/>
              <w:left w:w="0" w:type="dxa"/>
              <w:bottom w:w="0" w:type="dxa"/>
              <w:right w:w="0" w:type="dxa"/>
            </w:tcMar>
            <w:vAlign w:val="center"/>
          </w:tcPr>
          <w:p w14:paraId="387BEB2C" w14:textId="77777777" w:rsidR="000844FD" w:rsidRDefault="000844FD" w:rsidP="003F59B8">
            <w:pPr>
              <w:pStyle w:val="NormalText"/>
              <w:ind w:right="100"/>
              <w:jc w:val="right"/>
            </w:pPr>
            <w:r>
              <w:t> </w:t>
            </w:r>
          </w:p>
        </w:tc>
        <w:tc>
          <w:tcPr>
            <w:tcW w:w="420" w:type="dxa"/>
            <w:tcBorders>
              <w:top w:val="nil"/>
              <w:left w:val="nil"/>
              <w:bottom w:val="nil"/>
              <w:right w:val="nil"/>
            </w:tcBorders>
            <w:tcMar>
              <w:top w:w="0" w:type="dxa"/>
              <w:left w:w="0" w:type="dxa"/>
              <w:bottom w:w="0" w:type="dxa"/>
              <w:right w:w="0" w:type="dxa"/>
            </w:tcMar>
            <w:vAlign w:val="center"/>
          </w:tcPr>
          <w:p w14:paraId="04F9BF4B" w14:textId="77777777" w:rsidR="000844FD" w:rsidRDefault="000844FD">
            <w:pPr>
              <w:pStyle w:val="NormalText"/>
              <w:jc w:val="right"/>
            </w:pPr>
            <w:r>
              <w:t>18</w:t>
            </w:r>
          </w:p>
        </w:tc>
        <w:tc>
          <w:tcPr>
            <w:tcW w:w="220" w:type="dxa"/>
            <w:gridSpan w:val="2"/>
            <w:tcBorders>
              <w:top w:val="nil"/>
              <w:left w:val="nil"/>
              <w:bottom w:val="nil"/>
              <w:right w:val="nil"/>
            </w:tcBorders>
            <w:tcMar>
              <w:top w:w="0" w:type="dxa"/>
              <w:left w:w="0" w:type="dxa"/>
              <w:bottom w:w="0" w:type="dxa"/>
              <w:right w:w="0" w:type="dxa"/>
            </w:tcMar>
            <w:vAlign w:val="center"/>
          </w:tcPr>
          <w:p w14:paraId="7C2C5E95" w14:textId="77777777" w:rsidR="000844FD" w:rsidRDefault="000844FD">
            <w:pPr>
              <w:pStyle w:val="NormalText"/>
            </w:pPr>
            <w:r>
              <w:t> </w:t>
            </w:r>
          </w:p>
        </w:tc>
      </w:tr>
    </w:tbl>
    <w:p w14:paraId="185AD85A" w14:textId="77777777" w:rsidR="000844FD" w:rsidRDefault="000844FD">
      <w:pPr>
        <w:pStyle w:val="NormalText"/>
      </w:pPr>
    </w:p>
    <w:tbl>
      <w:tblPr>
        <w:tblW w:w="0" w:type="auto"/>
        <w:tblLayout w:type="fixed"/>
        <w:tblCellMar>
          <w:left w:w="0" w:type="dxa"/>
          <w:right w:w="0" w:type="dxa"/>
        </w:tblCellMar>
        <w:tblLook w:val="0000" w:firstRow="0" w:lastRow="0" w:firstColumn="0" w:lastColumn="0" w:noHBand="0" w:noVBand="0"/>
      </w:tblPr>
      <w:tblGrid>
        <w:gridCol w:w="6540"/>
        <w:gridCol w:w="400"/>
        <w:gridCol w:w="420"/>
        <w:gridCol w:w="200"/>
        <w:gridCol w:w="20"/>
      </w:tblGrid>
      <w:tr w:rsidR="000844FD" w14:paraId="45D788FC" w14:textId="77777777">
        <w:trPr>
          <w:gridAfter w:val="1"/>
          <w:wAfter w:w="20" w:type="dxa"/>
        </w:trPr>
        <w:tc>
          <w:tcPr>
            <w:tcW w:w="6540" w:type="dxa"/>
            <w:tcBorders>
              <w:top w:val="nil"/>
              <w:left w:val="nil"/>
              <w:bottom w:val="nil"/>
              <w:right w:val="nil"/>
            </w:tcBorders>
            <w:vAlign w:val="center"/>
          </w:tcPr>
          <w:p w14:paraId="702AB37C" w14:textId="77777777" w:rsidR="000844FD" w:rsidRDefault="000844FD">
            <w:pPr>
              <w:pStyle w:val="NormalText"/>
              <w:ind w:right="220"/>
            </w:pPr>
            <w:r>
              <w:t>2020</w:t>
            </w:r>
          </w:p>
        </w:tc>
        <w:tc>
          <w:tcPr>
            <w:tcW w:w="1020" w:type="dxa"/>
            <w:gridSpan w:val="3"/>
            <w:tcBorders>
              <w:top w:val="nil"/>
              <w:left w:val="nil"/>
              <w:bottom w:val="nil"/>
              <w:right w:val="nil"/>
            </w:tcBorders>
            <w:tcMar>
              <w:top w:w="0" w:type="dxa"/>
              <w:left w:w="0" w:type="dxa"/>
              <w:bottom w:w="0" w:type="dxa"/>
              <w:right w:w="0" w:type="dxa"/>
            </w:tcMar>
            <w:vAlign w:val="center"/>
          </w:tcPr>
          <w:p w14:paraId="31347E21" w14:textId="77777777" w:rsidR="000844FD" w:rsidRDefault="000844FD">
            <w:pPr>
              <w:pStyle w:val="NormalText"/>
              <w:ind w:right="220"/>
              <w:jc w:val="center"/>
            </w:pPr>
            <w:r>
              <w:t> </w:t>
            </w:r>
          </w:p>
        </w:tc>
      </w:tr>
      <w:tr w:rsidR="000844FD" w14:paraId="56441912" w14:textId="77777777">
        <w:tc>
          <w:tcPr>
            <w:tcW w:w="6540" w:type="dxa"/>
            <w:tcBorders>
              <w:top w:val="nil"/>
              <w:left w:val="nil"/>
              <w:bottom w:val="nil"/>
              <w:right w:val="nil"/>
            </w:tcBorders>
            <w:vAlign w:val="center"/>
          </w:tcPr>
          <w:p w14:paraId="78AF12F2" w14:textId="77777777" w:rsidR="000844FD" w:rsidRDefault="000844FD">
            <w:pPr>
              <w:pStyle w:val="NormalText"/>
              <w:ind w:right="220"/>
            </w:pPr>
            <w:r>
              <w:t>Compensation expense ([$60 × 95% × 3/3] - $20 - $18)</w:t>
            </w:r>
          </w:p>
        </w:tc>
        <w:tc>
          <w:tcPr>
            <w:tcW w:w="400" w:type="dxa"/>
            <w:tcBorders>
              <w:top w:val="nil"/>
              <w:left w:val="nil"/>
              <w:bottom w:val="nil"/>
              <w:right w:val="nil"/>
            </w:tcBorders>
            <w:tcMar>
              <w:top w:w="0" w:type="dxa"/>
              <w:left w:w="0" w:type="dxa"/>
              <w:bottom w:w="0" w:type="dxa"/>
              <w:right w:w="0" w:type="dxa"/>
            </w:tcMar>
            <w:vAlign w:val="center"/>
          </w:tcPr>
          <w:p w14:paraId="6F76C13A" w14:textId="77777777" w:rsidR="000844FD" w:rsidRDefault="000844FD" w:rsidP="003F59B8">
            <w:pPr>
              <w:pStyle w:val="NormalText"/>
              <w:ind w:right="100"/>
              <w:jc w:val="right"/>
            </w:pPr>
            <w:r>
              <w:t>19</w:t>
            </w:r>
          </w:p>
        </w:tc>
        <w:tc>
          <w:tcPr>
            <w:tcW w:w="420" w:type="dxa"/>
            <w:tcBorders>
              <w:top w:val="nil"/>
              <w:left w:val="nil"/>
              <w:bottom w:val="nil"/>
              <w:right w:val="nil"/>
            </w:tcBorders>
            <w:tcMar>
              <w:top w:w="0" w:type="dxa"/>
              <w:left w:w="0" w:type="dxa"/>
              <w:bottom w:w="0" w:type="dxa"/>
              <w:right w:w="0" w:type="dxa"/>
            </w:tcMar>
            <w:vAlign w:val="center"/>
          </w:tcPr>
          <w:p w14:paraId="39DFBCE4" w14:textId="77777777" w:rsidR="000844FD" w:rsidRDefault="000844F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575E432E" w14:textId="77777777" w:rsidR="000844FD" w:rsidRDefault="000844FD">
            <w:pPr>
              <w:pStyle w:val="NormalText"/>
              <w:ind w:right="220"/>
            </w:pPr>
            <w:r>
              <w:t> </w:t>
            </w:r>
          </w:p>
        </w:tc>
      </w:tr>
      <w:tr w:rsidR="000844FD" w14:paraId="77D3BD24" w14:textId="77777777">
        <w:tc>
          <w:tcPr>
            <w:tcW w:w="6540" w:type="dxa"/>
            <w:tcBorders>
              <w:top w:val="nil"/>
              <w:left w:val="nil"/>
              <w:bottom w:val="nil"/>
              <w:right w:val="nil"/>
            </w:tcBorders>
            <w:vAlign w:val="center"/>
          </w:tcPr>
          <w:p w14:paraId="0D82ADD2" w14:textId="77777777" w:rsidR="000844FD" w:rsidRDefault="000844FD">
            <w:pPr>
              <w:pStyle w:val="NormalText"/>
            </w:pPr>
            <w:r>
              <w:t>Paid-in capital -stock options</w:t>
            </w:r>
          </w:p>
        </w:tc>
        <w:tc>
          <w:tcPr>
            <w:tcW w:w="400" w:type="dxa"/>
            <w:tcBorders>
              <w:top w:val="nil"/>
              <w:left w:val="nil"/>
              <w:bottom w:val="nil"/>
              <w:right w:val="nil"/>
            </w:tcBorders>
            <w:tcMar>
              <w:top w:w="0" w:type="dxa"/>
              <w:left w:w="0" w:type="dxa"/>
              <w:bottom w:w="0" w:type="dxa"/>
              <w:right w:w="0" w:type="dxa"/>
            </w:tcMar>
            <w:vAlign w:val="center"/>
          </w:tcPr>
          <w:p w14:paraId="69530271" w14:textId="77777777" w:rsidR="000844FD" w:rsidRDefault="000844F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309188E3" w14:textId="77777777" w:rsidR="000844FD" w:rsidRDefault="000844FD">
            <w:pPr>
              <w:pStyle w:val="NormalText"/>
              <w:jc w:val="right"/>
            </w:pPr>
            <w:r>
              <w:t>19</w:t>
            </w:r>
          </w:p>
        </w:tc>
        <w:tc>
          <w:tcPr>
            <w:tcW w:w="220" w:type="dxa"/>
            <w:gridSpan w:val="2"/>
            <w:tcBorders>
              <w:top w:val="nil"/>
              <w:left w:val="nil"/>
              <w:bottom w:val="nil"/>
              <w:right w:val="nil"/>
            </w:tcBorders>
            <w:tcMar>
              <w:top w:w="0" w:type="dxa"/>
              <w:left w:w="0" w:type="dxa"/>
              <w:bottom w:w="0" w:type="dxa"/>
              <w:right w:w="0" w:type="dxa"/>
            </w:tcMar>
            <w:vAlign w:val="center"/>
          </w:tcPr>
          <w:p w14:paraId="5A3D2C27" w14:textId="77777777" w:rsidR="000844FD" w:rsidRDefault="000844FD">
            <w:pPr>
              <w:pStyle w:val="NormalText"/>
            </w:pPr>
            <w:r>
              <w:t> </w:t>
            </w:r>
          </w:p>
        </w:tc>
      </w:tr>
    </w:tbl>
    <w:p w14:paraId="110BFA47" w14:textId="77777777" w:rsidR="000844FD" w:rsidRDefault="008934D9">
      <w:pPr>
        <w:pStyle w:val="NormalText"/>
        <w:rPr>
          <w:sz w:val="20"/>
          <w:szCs w:val="20"/>
        </w:rPr>
      </w:pPr>
      <w:r>
        <w:rPr>
          <w:sz w:val="20"/>
          <w:szCs w:val="20"/>
        </w:rPr>
        <w:t>Difficulty: 3 Hard</w:t>
      </w:r>
    </w:p>
    <w:p w14:paraId="138D345C"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2B1E7A9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4B521CD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82A4FF6"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A4A45A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E5E840A" w14:textId="77777777" w:rsidR="003F59B8" w:rsidRDefault="003F59B8">
      <w:pPr>
        <w:rPr>
          <w:rFonts w:ascii="Times New Roman" w:hAnsi="Times New Roman"/>
          <w:color w:val="000000"/>
          <w:sz w:val="24"/>
          <w:szCs w:val="24"/>
        </w:rPr>
      </w:pPr>
      <w:r>
        <w:br w:type="page"/>
      </w:r>
    </w:p>
    <w:p w14:paraId="5AFC36FE" w14:textId="77777777" w:rsidR="000844FD" w:rsidRDefault="000844FD">
      <w:pPr>
        <w:pStyle w:val="NormalText"/>
        <w:ind w:right="220"/>
      </w:pPr>
      <w:r>
        <w:lastRenderedPageBreak/>
        <w:t xml:space="preserve">35) On January 1, 2018, Black Inc. issued stock options for 200,000 shares to a division manager. The options have an estimated fair value of $6 each. To provide additional </w:t>
      </w:r>
      <w:proofErr w:type="gramStart"/>
      <w:r>
        <w:t>incentive</w:t>
      </w:r>
      <w:proofErr w:type="gramEnd"/>
      <w:r>
        <w:t xml:space="preserve"> for managerial achievement, the options are not exercisable unless divisional revenue increases by 6% in three years. Black initially estimates that it is probable the goal will be achieved. In 2019, after one year, Black estimates that it is not probable that divisional revenue will increase by 6% in three years. Ignoring taxes, what is the effect on earnings in 2019?</w:t>
      </w:r>
    </w:p>
    <w:p w14:paraId="18D6936E" w14:textId="77777777" w:rsidR="000844FD" w:rsidRDefault="000844FD">
      <w:pPr>
        <w:pStyle w:val="NormalText"/>
        <w:ind w:right="220"/>
      </w:pPr>
      <w:r>
        <w:t>A) $200,000 decrease.</w:t>
      </w:r>
    </w:p>
    <w:p w14:paraId="7AE29EAD" w14:textId="77777777" w:rsidR="000844FD" w:rsidRDefault="000844FD">
      <w:pPr>
        <w:pStyle w:val="NormalText"/>
        <w:ind w:right="220"/>
      </w:pPr>
      <w:r>
        <w:t>B) $200,000 increase.</w:t>
      </w:r>
    </w:p>
    <w:p w14:paraId="62EE4A22" w14:textId="77777777" w:rsidR="000844FD" w:rsidRDefault="000844FD">
      <w:pPr>
        <w:pStyle w:val="NormalText"/>
        <w:ind w:right="220"/>
      </w:pPr>
      <w:r>
        <w:t>C) $400,000 increase.</w:t>
      </w:r>
    </w:p>
    <w:p w14:paraId="6A9EDAC8" w14:textId="77777777" w:rsidR="008934D9" w:rsidRDefault="000844FD">
      <w:pPr>
        <w:pStyle w:val="NormalText"/>
        <w:ind w:right="220"/>
      </w:pPr>
      <w:r>
        <w:t>D) No effect.</w:t>
      </w:r>
    </w:p>
    <w:p w14:paraId="6B3C2217" w14:textId="77777777" w:rsidR="008934D9" w:rsidRDefault="008934D9">
      <w:pPr>
        <w:pStyle w:val="NormalText"/>
        <w:ind w:right="220"/>
      </w:pPr>
    </w:p>
    <w:p w14:paraId="7CF4BAB9" w14:textId="77777777" w:rsidR="000844FD" w:rsidRDefault="008934D9">
      <w:pPr>
        <w:pStyle w:val="NormalText"/>
      </w:pPr>
      <w:r>
        <w:t>Answer</w:t>
      </w:r>
      <w:proofErr w:type="gramStart"/>
      <w:r>
        <w:t>:</w:t>
      </w:r>
      <w:r w:rsidR="000844FD">
        <w:t xml:space="preserve">  C</w:t>
      </w:r>
      <w:proofErr w:type="gramEnd"/>
    </w:p>
    <w:p w14:paraId="53AC3A7A" w14:textId="77777777" w:rsidR="000844FD" w:rsidRDefault="000844FD">
      <w:pPr>
        <w:pStyle w:val="NormalText"/>
        <w:ind w:right="220"/>
      </w:pPr>
      <w:r>
        <w:t>Explanation</w:t>
      </w:r>
      <w:proofErr w:type="gramStart"/>
      <w:r>
        <w:t>:  In</w:t>
      </w:r>
      <w:proofErr w:type="gramEnd"/>
      <w:r>
        <w:t xml:space="preserve"> 2018, the estimate of the total compensation would be: 200,000 × $6 = $1,200,000</w:t>
      </w:r>
    </w:p>
    <w:p w14:paraId="114C2A1F" w14:textId="77777777" w:rsidR="000844FD" w:rsidRDefault="000844FD">
      <w:pPr>
        <w:pStyle w:val="NormalText"/>
        <w:ind w:right="220"/>
      </w:pPr>
      <w:r>
        <w:t xml:space="preserve">One-third of that amount, or $400,000, will be recorded in 2018. In 2019, the new estimate of the total compensation would change to zero. In that case, Black would reverse the $400,000 </w:t>
      </w:r>
      <w:proofErr w:type="gramStart"/>
      <w:r>
        <w:t>expensed</w:t>
      </w:r>
      <w:proofErr w:type="gramEnd"/>
      <w:r>
        <w:t xml:space="preserve"> in 2018 because no compensation can be recognized for options that don't vest due to performance targets not being met, and that's the new expectation. So, earnings are increased (reduction in compensation expense) by that amount.</w:t>
      </w:r>
    </w:p>
    <w:p w14:paraId="31F8ABE6" w14:textId="77777777" w:rsidR="000844FD" w:rsidRDefault="008934D9">
      <w:pPr>
        <w:pStyle w:val="NormalText"/>
        <w:rPr>
          <w:sz w:val="20"/>
          <w:szCs w:val="20"/>
        </w:rPr>
      </w:pPr>
      <w:r>
        <w:rPr>
          <w:sz w:val="20"/>
          <w:szCs w:val="20"/>
        </w:rPr>
        <w:t>Difficulty: 3 Hard</w:t>
      </w:r>
    </w:p>
    <w:p w14:paraId="2BE758B8"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65434D3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1F6A7B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E8D557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F15DB8E"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4949813" w14:textId="77777777" w:rsidR="003F59B8" w:rsidRDefault="003F59B8">
      <w:pPr>
        <w:rPr>
          <w:rFonts w:ascii="Times New Roman" w:hAnsi="Times New Roman"/>
          <w:color w:val="000000"/>
          <w:sz w:val="24"/>
          <w:szCs w:val="24"/>
        </w:rPr>
      </w:pPr>
      <w:r>
        <w:br w:type="page"/>
      </w:r>
    </w:p>
    <w:p w14:paraId="739AE14C" w14:textId="77777777" w:rsidR="000844FD" w:rsidRDefault="000844FD">
      <w:pPr>
        <w:pStyle w:val="NormalText"/>
        <w:ind w:right="220"/>
      </w:pPr>
      <w:r>
        <w:lastRenderedPageBreak/>
        <w:t xml:space="preserve">36) On January 1, 2018, Blue Inc. issued stock options for 200,000 shares to a division manager. The options have an estimated fair value of $6 each. To provide additional </w:t>
      </w:r>
      <w:proofErr w:type="gramStart"/>
      <w:r>
        <w:t>incentive</w:t>
      </w:r>
      <w:proofErr w:type="gramEnd"/>
      <w:r>
        <w:t xml:space="preserve"> for managerial achievement, the options are not exercisable unless divisional revenue increases by 6% in three years. Blue initially estimates that it is not probable the goal will be achieved, but in 2019, after one year, Blue estimates that it is probable that divisional revenue will increase by 6% by the end of 2020. Ignoring taxes, what is the effect on earnings in 2019?</w:t>
      </w:r>
    </w:p>
    <w:p w14:paraId="17C21CFE" w14:textId="77777777" w:rsidR="000844FD" w:rsidRDefault="000844FD">
      <w:pPr>
        <w:pStyle w:val="NormalText"/>
        <w:ind w:right="220"/>
      </w:pPr>
      <w:r>
        <w:t>A) $200,000.</w:t>
      </w:r>
    </w:p>
    <w:p w14:paraId="0CDF03D5" w14:textId="77777777" w:rsidR="000844FD" w:rsidRDefault="000844FD">
      <w:pPr>
        <w:pStyle w:val="NormalText"/>
        <w:ind w:right="220"/>
      </w:pPr>
      <w:r>
        <w:t>B) $400,000.</w:t>
      </w:r>
    </w:p>
    <w:p w14:paraId="62A2C7C3" w14:textId="77777777" w:rsidR="000844FD" w:rsidRDefault="000844FD">
      <w:pPr>
        <w:pStyle w:val="NormalText"/>
        <w:ind w:right="220"/>
      </w:pPr>
      <w:r>
        <w:t>C) $600,000.</w:t>
      </w:r>
    </w:p>
    <w:p w14:paraId="19D66553" w14:textId="77777777" w:rsidR="008934D9" w:rsidRDefault="000844FD">
      <w:pPr>
        <w:pStyle w:val="NormalText"/>
        <w:ind w:right="220"/>
      </w:pPr>
      <w:r>
        <w:t>D) $800,000.</w:t>
      </w:r>
    </w:p>
    <w:p w14:paraId="50F9E0B1" w14:textId="77777777" w:rsidR="008934D9" w:rsidRDefault="008934D9">
      <w:pPr>
        <w:pStyle w:val="NormalText"/>
        <w:ind w:right="220"/>
      </w:pPr>
    </w:p>
    <w:p w14:paraId="1D2DC157" w14:textId="77777777" w:rsidR="000844FD" w:rsidRDefault="008934D9">
      <w:pPr>
        <w:pStyle w:val="NormalText"/>
      </w:pPr>
      <w:r>
        <w:t>Answer</w:t>
      </w:r>
      <w:proofErr w:type="gramStart"/>
      <w:r>
        <w:t>:</w:t>
      </w:r>
      <w:r w:rsidR="000844FD">
        <w:t xml:space="preserve">  D</w:t>
      </w:r>
      <w:proofErr w:type="gramEnd"/>
    </w:p>
    <w:p w14:paraId="7F5EF4AD" w14:textId="77777777" w:rsidR="000844FD" w:rsidRDefault="000844FD">
      <w:pPr>
        <w:pStyle w:val="NormalText"/>
        <w:ind w:right="220"/>
      </w:pPr>
      <w:r>
        <w:t>Explanation</w:t>
      </w:r>
      <w:proofErr w:type="gramStart"/>
      <w:r>
        <w:t>:  In</w:t>
      </w:r>
      <w:proofErr w:type="gramEnd"/>
      <w:r>
        <w:t xml:space="preserve"> 2019, the revised estimate of the total compensation would change from zero to 200,000 × $6 = $1,200,000. Blue would reflect the cumulative effect on compensation in 2019 earnings and record compensation thereafter:</w:t>
      </w:r>
    </w:p>
    <w:p w14:paraId="78DD9B63"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5234"/>
        <w:gridCol w:w="1059"/>
        <w:gridCol w:w="1059"/>
      </w:tblGrid>
      <w:tr w:rsidR="008A5058" w14:paraId="2AF6BE99" w14:textId="77777777" w:rsidTr="003F59B8">
        <w:trPr>
          <w:trHeight w:val="250"/>
        </w:trPr>
        <w:tc>
          <w:tcPr>
            <w:tcW w:w="5234" w:type="dxa"/>
            <w:tcBorders>
              <w:top w:val="single" w:sz="20" w:space="0" w:color="000000"/>
              <w:left w:val="single" w:sz="20" w:space="0" w:color="000000"/>
              <w:bottom w:val="single" w:sz="20" w:space="0" w:color="000000"/>
              <w:right w:val="single" w:sz="20" w:space="0" w:color="000000"/>
            </w:tcBorders>
            <w:vAlign w:val="center"/>
          </w:tcPr>
          <w:p w14:paraId="689F1F9F" w14:textId="77777777" w:rsidR="000844FD" w:rsidRDefault="000844FD">
            <w:pPr>
              <w:pStyle w:val="NormalText"/>
              <w:ind w:right="220"/>
            </w:pPr>
            <w:r>
              <w:t>2019</w:t>
            </w:r>
          </w:p>
        </w:tc>
        <w:tc>
          <w:tcPr>
            <w:tcW w:w="2118" w:type="dxa"/>
            <w:gridSpan w:val="2"/>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B8CFDF0" w14:textId="77777777" w:rsidR="000844FD" w:rsidRDefault="000844FD">
            <w:pPr>
              <w:pStyle w:val="NormalText"/>
              <w:ind w:right="220"/>
              <w:jc w:val="center"/>
            </w:pPr>
            <w:r>
              <w:t> </w:t>
            </w:r>
          </w:p>
        </w:tc>
      </w:tr>
      <w:tr w:rsidR="000844FD" w14:paraId="794E50FE" w14:textId="77777777" w:rsidTr="003F59B8">
        <w:trPr>
          <w:trHeight w:val="518"/>
        </w:trPr>
        <w:tc>
          <w:tcPr>
            <w:tcW w:w="5234" w:type="dxa"/>
            <w:tcBorders>
              <w:top w:val="single" w:sz="20" w:space="0" w:color="000000"/>
              <w:left w:val="single" w:sz="20" w:space="0" w:color="000000"/>
              <w:bottom w:val="single" w:sz="20" w:space="0" w:color="000000"/>
              <w:right w:val="single" w:sz="20" w:space="0" w:color="000000"/>
            </w:tcBorders>
            <w:vAlign w:val="center"/>
          </w:tcPr>
          <w:p w14:paraId="56FAC853" w14:textId="77777777" w:rsidR="000844FD" w:rsidRDefault="000844FD">
            <w:pPr>
              <w:pStyle w:val="NormalText"/>
              <w:ind w:right="220"/>
            </w:pPr>
            <w:r>
              <w:t>Compensation expense ([$1,200,000 × 2/3] – $0)</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DE402B3" w14:textId="77777777" w:rsidR="000844FD" w:rsidRDefault="000844FD" w:rsidP="003F59B8">
            <w:pPr>
              <w:pStyle w:val="NormalText"/>
              <w:ind w:right="134"/>
              <w:jc w:val="right"/>
            </w:pPr>
            <w:r>
              <w:t>800,000</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F48721B" w14:textId="77777777" w:rsidR="000844FD" w:rsidRDefault="000844FD">
            <w:pPr>
              <w:pStyle w:val="NormalText"/>
              <w:ind w:right="220"/>
              <w:jc w:val="right"/>
            </w:pPr>
            <w:r>
              <w:t> </w:t>
            </w:r>
          </w:p>
        </w:tc>
      </w:tr>
      <w:tr w:rsidR="000844FD" w14:paraId="7A5E43DC" w14:textId="77777777" w:rsidTr="003F59B8">
        <w:trPr>
          <w:trHeight w:val="518"/>
        </w:trPr>
        <w:tc>
          <w:tcPr>
            <w:tcW w:w="5234" w:type="dxa"/>
            <w:tcBorders>
              <w:top w:val="single" w:sz="20" w:space="0" w:color="000000"/>
              <w:left w:val="single" w:sz="20" w:space="0" w:color="000000"/>
              <w:bottom w:val="single" w:sz="20" w:space="0" w:color="000000"/>
              <w:right w:val="single" w:sz="20" w:space="0" w:color="000000"/>
            </w:tcBorders>
            <w:shd w:val="clear" w:color="auto" w:fill="FFFFFF"/>
            <w:vAlign w:val="center"/>
          </w:tcPr>
          <w:p w14:paraId="4C8622A6" w14:textId="77777777" w:rsidR="000844FD" w:rsidRDefault="000844FD">
            <w:pPr>
              <w:pStyle w:val="NormalText"/>
              <w:ind w:right="220"/>
            </w:pPr>
            <w:r>
              <w:t>Paid-in capital-stock options</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0EC163E" w14:textId="77777777" w:rsidR="000844FD" w:rsidRDefault="000844FD" w:rsidP="003F59B8">
            <w:pPr>
              <w:pStyle w:val="NormalText"/>
              <w:ind w:right="134"/>
              <w:jc w:val="right"/>
            </w:pPr>
            <w:r>
              <w:t> </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C1E1D7F" w14:textId="77777777" w:rsidR="000844FD" w:rsidRDefault="000844FD" w:rsidP="003F59B8">
            <w:pPr>
              <w:pStyle w:val="NormalText"/>
              <w:ind w:right="113"/>
              <w:jc w:val="right"/>
            </w:pPr>
            <w:r>
              <w:t>800,000</w:t>
            </w:r>
          </w:p>
        </w:tc>
      </w:tr>
      <w:tr w:rsidR="000844FD" w14:paraId="4CBD1455" w14:textId="77777777" w:rsidTr="003F59B8">
        <w:trPr>
          <w:trHeight w:val="250"/>
        </w:trPr>
        <w:tc>
          <w:tcPr>
            <w:tcW w:w="5234" w:type="dxa"/>
            <w:tcBorders>
              <w:top w:val="single" w:sz="20" w:space="0" w:color="000000"/>
              <w:left w:val="single" w:sz="20" w:space="0" w:color="000000"/>
              <w:bottom w:val="single" w:sz="20" w:space="0" w:color="000000"/>
              <w:right w:val="single" w:sz="20" w:space="0" w:color="000000"/>
            </w:tcBorders>
            <w:vAlign w:val="center"/>
          </w:tcPr>
          <w:p w14:paraId="0D5E4E01" w14:textId="77777777" w:rsidR="000844FD" w:rsidRDefault="000844FD">
            <w:pPr>
              <w:pStyle w:val="NormalText"/>
              <w:ind w:right="220"/>
            </w:pPr>
            <w:r>
              <w:t>2020</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5E3323C" w14:textId="77777777" w:rsidR="000844FD" w:rsidRDefault="000844FD" w:rsidP="003F59B8">
            <w:pPr>
              <w:pStyle w:val="NormalText"/>
              <w:ind w:right="134"/>
              <w:jc w:val="right"/>
            </w:pPr>
            <w:r>
              <w:t> </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80B18A4" w14:textId="77777777" w:rsidR="000844FD" w:rsidRDefault="000844FD" w:rsidP="003F59B8">
            <w:pPr>
              <w:pStyle w:val="NormalText"/>
              <w:ind w:right="113"/>
              <w:jc w:val="right"/>
            </w:pPr>
            <w:r>
              <w:t> </w:t>
            </w:r>
          </w:p>
        </w:tc>
      </w:tr>
      <w:tr w:rsidR="000844FD" w14:paraId="646E17EC" w14:textId="77777777" w:rsidTr="003F59B8">
        <w:trPr>
          <w:trHeight w:val="518"/>
        </w:trPr>
        <w:tc>
          <w:tcPr>
            <w:tcW w:w="5234" w:type="dxa"/>
            <w:tcBorders>
              <w:top w:val="single" w:sz="20" w:space="0" w:color="000000"/>
              <w:left w:val="single" w:sz="20" w:space="0" w:color="000000"/>
              <w:bottom w:val="single" w:sz="20" w:space="0" w:color="000000"/>
              <w:right w:val="single" w:sz="20" w:space="0" w:color="000000"/>
            </w:tcBorders>
            <w:vAlign w:val="center"/>
          </w:tcPr>
          <w:p w14:paraId="0CC1E908" w14:textId="77777777" w:rsidR="000844FD" w:rsidRDefault="000844FD">
            <w:pPr>
              <w:pStyle w:val="NormalText"/>
            </w:pPr>
            <w:r>
              <w:t>Compensation expense ([$1,200,000 × 3/3] – $800,000)</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6159DD1" w14:textId="77777777" w:rsidR="000844FD" w:rsidRDefault="000844FD" w:rsidP="003F59B8">
            <w:pPr>
              <w:pStyle w:val="NormalText"/>
              <w:ind w:right="134"/>
              <w:jc w:val="right"/>
            </w:pPr>
            <w:r>
              <w:t>400,000</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6542077" w14:textId="77777777" w:rsidR="000844FD" w:rsidRDefault="000844FD" w:rsidP="003F59B8">
            <w:pPr>
              <w:pStyle w:val="NormalText"/>
              <w:ind w:right="113"/>
              <w:jc w:val="right"/>
            </w:pPr>
            <w:r>
              <w:t> </w:t>
            </w:r>
          </w:p>
        </w:tc>
      </w:tr>
      <w:tr w:rsidR="000844FD" w14:paraId="0D0ACAC3" w14:textId="77777777" w:rsidTr="003F59B8">
        <w:trPr>
          <w:trHeight w:val="250"/>
        </w:trPr>
        <w:tc>
          <w:tcPr>
            <w:tcW w:w="5234" w:type="dxa"/>
            <w:tcBorders>
              <w:top w:val="single" w:sz="20" w:space="0" w:color="000000"/>
              <w:left w:val="single" w:sz="20" w:space="0" w:color="000000"/>
              <w:bottom w:val="single" w:sz="20" w:space="0" w:color="000000"/>
              <w:right w:val="single" w:sz="20" w:space="0" w:color="000000"/>
            </w:tcBorders>
            <w:vAlign w:val="center"/>
          </w:tcPr>
          <w:p w14:paraId="6E989664" w14:textId="77777777" w:rsidR="000844FD" w:rsidRDefault="000844FD">
            <w:pPr>
              <w:pStyle w:val="NormalText"/>
            </w:pPr>
            <w:r>
              <w:t>Paid-in capital–stock options</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ECE7C7A" w14:textId="77777777" w:rsidR="000844FD" w:rsidRDefault="000844FD">
            <w:pPr>
              <w:pStyle w:val="NormalText"/>
              <w:jc w:val="right"/>
            </w:pPr>
            <w:r>
              <w:t> </w:t>
            </w:r>
          </w:p>
        </w:tc>
        <w:tc>
          <w:tcPr>
            <w:tcW w:w="1059"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28A41CB" w14:textId="77777777" w:rsidR="000844FD" w:rsidRDefault="000844FD" w:rsidP="003F59B8">
            <w:pPr>
              <w:pStyle w:val="NormalText"/>
              <w:ind w:right="113"/>
              <w:jc w:val="right"/>
            </w:pPr>
            <w:r>
              <w:t>400,000</w:t>
            </w:r>
          </w:p>
        </w:tc>
      </w:tr>
    </w:tbl>
    <w:p w14:paraId="72114F4A" w14:textId="77777777" w:rsidR="000844FD" w:rsidRDefault="008934D9">
      <w:pPr>
        <w:pStyle w:val="NormalText"/>
        <w:rPr>
          <w:sz w:val="20"/>
          <w:szCs w:val="20"/>
        </w:rPr>
      </w:pPr>
      <w:r>
        <w:rPr>
          <w:sz w:val="20"/>
          <w:szCs w:val="20"/>
        </w:rPr>
        <w:t>Difficulty: 3 Hard</w:t>
      </w:r>
    </w:p>
    <w:p w14:paraId="1D1BC06A"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4CB1547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4A02F8C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F0FD5E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D8E857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FA3120D" w14:textId="77777777" w:rsidR="003F59B8" w:rsidRDefault="003F59B8">
      <w:pPr>
        <w:rPr>
          <w:rFonts w:ascii="Times New Roman" w:hAnsi="Times New Roman"/>
          <w:color w:val="000000"/>
          <w:sz w:val="24"/>
          <w:szCs w:val="24"/>
        </w:rPr>
      </w:pPr>
      <w:r>
        <w:br w:type="page"/>
      </w:r>
    </w:p>
    <w:p w14:paraId="5DF8652C" w14:textId="77777777" w:rsidR="000844FD" w:rsidRDefault="000844FD">
      <w:pPr>
        <w:pStyle w:val="NormalText"/>
        <w:ind w:right="220"/>
      </w:pPr>
      <w:r>
        <w:lastRenderedPageBreak/>
        <w:t>37) Wilson Inc. developed a business strategy that uses stock options as a major compensation incentive for its top executives. On January 1, 2018, 20 million options were granted, each giving the executive owning them the right to acquire five $1 par common shares. The exercise price is the market price on the grant date—$10 per share. Options vest on January 1, 2022. They cannot be exercised before that date and will expire on December 31, 2024. The fair value of the 20 million options, estimated by an appropriate option pricing model, is $40 per option. Ignore income tax.</w:t>
      </w:r>
    </w:p>
    <w:p w14:paraId="1D4E2AEB" w14:textId="77777777" w:rsidR="000844FD" w:rsidRDefault="000844FD">
      <w:pPr>
        <w:pStyle w:val="NormalText"/>
        <w:ind w:right="220"/>
      </w:pPr>
    </w:p>
    <w:p w14:paraId="5AD13C5B" w14:textId="77777777" w:rsidR="000844FD" w:rsidRDefault="000844FD">
      <w:pPr>
        <w:pStyle w:val="NormalText"/>
        <w:ind w:right="220"/>
      </w:pPr>
      <w:r>
        <w:t>Wilson's compensation expense in 2018 for these stock options was:</w:t>
      </w:r>
    </w:p>
    <w:p w14:paraId="280557BC" w14:textId="77777777" w:rsidR="000844FD" w:rsidRDefault="000844FD">
      <w:pPr>
        <w:pStyle w:val="NormalText"/>
        <w:ind w:right="220"/>
      </w:pPr>
      <w:r>
        <w:t>A) $0.</w:t>
      </w:r>
    </w:p>
    <w:p w14:paraId="7003979E" w14:textId="77777777" w:rsidR="000844FD" w:rsidRDefault="000844FD">
      <w:pPr>
        <w:pStyle w:val="NormalText"/>
        <w:ind w:right="220"/>
      </w:pPr>
      <w:r>
        <w:t>B) $200 million.</w:t>
      </w:r>
    </w:p>
    <w:p w14:paraId="54DC7DCF" w14:textId="77777777" w:rsidR="000844FD" w:rsidRDefault="000844FD">
      <w:pPr>
        <w:pStyle w:val="NormalText"/>
        <w:ind w:right="220"/>
      </w:pPr>
      <w:r>
        <w:t>C) $400 million.</w:t>
      </w:r>
    </w:p>
    <w:p w14:paraId="29D36051" w14:textId="77777777" w:rsidR="008934D9" w:rsidRDefault="000844FD">
      <w:pPr>
        <w:pStyle w:val="NormalText"/>
        <w:ind w:right="220"/>
      </w:pPr>
      <w:r>
        <w:t>D) $800 million.</w:t>
      </w:r>
    </w:p>
    <w:p w14:paraId="2D22CF68" w14:textId="77777777" w:rsidR="008934D9" w:rsidRDefault="008934D9">
      <w:pPr>
        <w:pStyle w:val="NormalText"/>
        <w:ind w:right="220"/>
      </w:pPr>
    </w:p>
    <w:p w14:paraId="2B7B834D" w14:textId="77777777" w:rsidR="000844FD" w:rsidRDefault="008934D9">
      <w:pPr>
        <w:pStyle w:val="NormalText"/>
      </w:pPr>
      <w:r>
        <w:t>Answer</w:t>
      </w:r>
      <w:proofErr w:type="gramStart"/>
      <w:r>
        <w:t>:</w:t>
      </w:r>
      <w:r w:rsidR="000844FD">
        <w:t xml:space="preserve">  B</w:t>
      </w:r>
      <w:proofErr w:type="gramEnd"/>
    </w:p>
    <w:p w14:paraId="3C68F57E" w14:textId="77777777" w:rsidR="000844FD" w:rsidRDefault="000844FD">
      <w:pPr>
        <w:pStyle w:val="NormalText"/>
        <w:ind w:right="220"/>
      </w:pPr>
      <w:r>
        <w:t>Explanation</w:t>
      </w:r>
      <w:proofErr w:type="gramStart"/>
      <w:r>
        <w:t>:  The</w:t>
      </w:r>
      <w:proofErr w:type="gramEnd"/>
      <w:r>
        <w:t xml:space="preserve"> computation is as follows:</w:t>
      </w:r>
    </w:p>
    <w:p w14:paraId="219EB86B" w14:textId="77777777" w:rsidR="000844FD" w:rsidRDefault="000844FD">
      <w:pPr>
        <w:pStyle w:val="NormalText"/>
        <w:ind w:right="220"/>
      </w:pPr>
      <w:r>
        <w:t xml:space="preserve">Estimated value of </w:t>
      </w:r>
      <w:r w:rsidR="003F59B8">
        <w:t xml:space="preserve">the options </w:t>
      </w:r>
      <w:proofErr w:type="gramStart"/>
      <w:r w:rsidR="003F59B8">
        <w:t>at</w:t>
      </w:r>
      <w:proofErr w:type="gramEnd"/>
      <w:r w:rsidR="003F59B8">
        <w:t xml:space="preserve"> January 1, 2018:</w:t>
      </w:r>
    </w:p>
    <w:tbl>
      <w:tblPr>
        <w:tblW w:w="0" w:type="auto"/>
        <w:tblLayout w:type="fixed"/>
        <w:tblCellMar>
          <w:left w:w="0" w:type="dxa"/>
          <w:right w:w="0" w:type="dxa"/>
        </w:tblCellMar>
        <w:tblLook w:val="0000" w:firstRow="0" w:lastRow="0" w:firstColumn="0" w:lastColumn="0" w:noHBand="0" w:noVBand="0"/>
      </w:tblPr>
      <w:tblGrid>
        <w:gridCol w:w="346"/>
        <w:gridCol w:w="323"/>
        <w:gridCol w:w="623"/>
        <w:gridCol w:w="969"/>
        <w:gridCol w:w="6468"/>
      </w:tblGrid>
      <w:tr w:rsidR="008A5058" w14:paraId="17726345" w14:textId="77777777" w:rsidTr="003F59B8">
        <w:trPr>
          <w:trHeight w:val="177"/>
        </w:trPr>
        <w:tc>
          <w:tcPr>
            <w:tcW w:w="8729" w:type="dxa"/>
            <w:gridSpan w:val="5"/>
            <w:tcBorders>
              <w:top w:val="nil"/>
              <w:left w:val="nil"/>
              <w:bottom w:val="nil"/>
              <w:right w:val="nil"/>
            </w:tcBorders>
            <w:vAlign w:val="bottom"/>
          </w:tcPr>
          <w:p w14:paraId="6115ABF3" w14:textId="77777777" w:rsidR="000844FD" w:rsidRDefault="000844FD">
            <w:pPr>
              <w:pStyle w:val="NormalText"/>
              <w:ind w:right="220"/>
            </w:pPr>
            <w:r>
              <w:t> </w:t>
            </w:r>
          </w:p>
        </w:tc>
      </w:tr>
      <w:tr w:rsidR="000844FD" w14:paraId="4346967C" w14:textId="77777777" w:rsidTr="003F59B8">
        <w:trPr>
          <w:trHeight w:val="177"/>
        </w:trPr>
        <w:tc>
          <w:tcPr>
            <w:tcW w:w="346" w:type="dxa"/>
            <w:tcBorders>
              <w:top w:val="nil"/>
              <w:left w:val="nil"/>
              <w:bottom w:val="nil"/>
              <w:right w:val="nil"/>
            </w:tcBorders>
            <w:vAlign w:val="center"/>
          </w:tcPr>
          <w:p w14:paraId="1A570750" w14:textId="77777777" w:rsidR="000844FD" w:rsidRDefault="000844FD">
            <w:pPr>
              <w:pStyle w:val="NormalText"/>
              <w:ind w:right="220"/>
              <w:jc w:val="center"/>
            </w:pPr>
            <w:r>
              <w:t> </w:t>
            </w:r>
          </w:p>
        </w:tc>
        <w:tc>
          <w:tcPr>
            <w:tcW w:w="323" w:type="dxa"/>
            <w:tcBorders>
              <w:top w:val="nil"/>
              <w:left w:val="nil"/>
              <w:bottom w:val="nil"/>
              <w:right w:val="nil"/>
            </w:tcBorders>
            <w:tcMar>
              <w:top w:w="0" w:type="dxa"/>
              <w:left w:w="0" w:type="dxa"/>
              <w:bottom w:w="0" w:type="dxa"/>
              <w:right w:w="0" w:type="dxa"/>
            </w:tcMar>
            <w:vAlign w:val="center"/>
          </w:tcPr>
          <w:p w14:paraId="17C05936" w14:textId="77777777" w:rsidR="000844FD" w:rsidRDefault="000844FD">
            <w:pPr>
              <w:pStyle w:val="NormalText"/>
              <w:ind w:right="220"/>
              <w:jc w:val="right"/>
            </w:pPr>
            <w:r>
              <w:t>$</w:t>
            </w:r>
          </w:p>
        </w:tc>
        <w:tc>
          <w:tcPr>
            <w:tcW w:w="623" w:type="dxa"/>
            <w:tcBorders>
              <w:top w:val="nil"/>
              <w:left w:val="nil"/>
              <w:bottom w:val="nil"/>
              <w:right w:val="nil"/>
            </w:tcBorders>
            <w:tcMar>
              <w:top w:w="0" w:type="dxa"/>
              <w:left w:w="0" w:type="dxa"/>
              <w:bottom w:w="0" w:type="dxa"/>
              <w:right w:w="0" w:type="dxa"/>
            </w:tcMar>
            <w:vAlign w:val="center"/>
          </w:tcPr>
          <w:p w14:paraId="492B3B97" w14:textId="77777777" w:rsidR="000844FD" w:rsidRDefault="000844FD">
            <w:pPr>
              <w:pStyle w:val="NormalText"/>
              <w:ind w:right="220"/>
              <w:jc w:val="right"/>
            </w:pPr>
            <w:r>
              <w:t>40</w:t>
            </w:r>
          </w:p>
        </w:tc>
        <w:tc>
          <w:tcPr>
            <w:tcW w:w="969" w:type="dxa"/>
            <w:tcBorders>
              <w:top w:val="nil"/>
              <w:left w:val="nil"/>
              <w:bottom w:val="nil"/>
              <w:right w:val="nil"/>
            </w:tcBorders>
            <w:tcMar>
              <w:top w:w="0" w:type="dxa"/>
              <w:left w:w="0" w:type="dxa"/>
              <w:bottom w:w="0" w:type="dxa"/>
              <w:right w:w="0" w:type="dxa"/>
            </w:tcMar>
            <w:vAlign w:val="center"/>
          </w:tcPr>
          <w:p w14:paraId="1A99FAEE" w14:textId="77777777" w:rsidR="000844FD" w:rsidRDefault="000844FD">
            <w:pPr>
              <w:pStyle w:val="NormalText"/>
              <w:ind w:right="220"/>
            </w:pPr>
            <w:r>
              <w:t> </w:t>
            </w:r>
          </w:p>
        </w:tc>
        <w:tc>
          <w:tcPr>
            <w:tcW w:w="6465" w:type="dxa"/>
            <w:tcBorders>
              <w:top w:val="nil"/>
              <w:left w:val="nil"/>
              <w:bottom w:val="nil"/>
              <w:right w:val="nil"/>
            </w:tcBorders>
            <w:tcMar>
              <w:top w:w="0" w:type="dxa"/>
              <w:left w:w="0" w:type="dxa"/>
              <w:bottom w:w="0" w:type="dxa"/>
              <w:right w:w="0" w:type="dxa"/>
            </w:tcMar>
            <w:vAlign w:val="center"/>
          </w:tcPr>
          <w:p w14:paraId="203C4598" w14:textId="77777777" w:rsidR="000844FD" w:rsidRDefault="000844FD">
            <w:pPr>
              <w:pStyle w:val="NormalText"/>
              <w:ind w:right="220"/>
            </w:pPr>
            <w:r>
              <w:t>estimated fair value/option</w:t>
            </w:r>
          </w:p>
        </w:tc>
      </w:tr>
      <w:tr w:rsidR="000844FD" w14:paraId="365D62DF" w14:textId="77777777" w:rsidTr="003F59B8">
        <w:trPr>
          <w:trHeight w:val="356"/>
        </w:trPr>
        <w:tc>
          <w:tcPr>
            <w:tcW w:w="346" w:type="dxa"/>
            <w:tcBorders>
              <w:top w:val="nil"/>
              <w:left w:val="nil"/>
              <w:bottom w:val="nil"/>
              <w:right w:val="nil"/>
            </w:tcBorders>
            <w:vAlign w:val="center"/>
          </w:tcPr>
          <w:p w14:paraId="0607EAB8" w14:textId="77777777" w:rsidR="000844FD" w:rsidRDefault="000844FD">
            <w:pPr>
              <w:pStyle w:val="NormalText"/>
              <w:ind w:right="220"/>
              <w:jc w:val="center"/>
            </w:pPr>
            <w:r>
              <w:t>×</w:t>
            </w:r>
          </w:p>
        </w:tc>
        <w:tc>
          <w:tcPr>
            <w:tcW w:w="323" w:type="dxa"/>
            <w:tcBorders>
              <w:top w:val="nil"/>
              <w:left w:val="nil"/>
              <w:bottom w:val="single" w:sz="20" w:space="0" w:color="000000"/>
              <w:right w:val="nil"/>
            </w:tcBorders>
            <w:tcMar>
              <w:top w:w="0" w:type="dxa"/>
              <w:left w:w="0" w:type="dxa"/>
              <w:bottom w:w="0" w:type="dxa"/>
              <w:right w:w="0" w:type="dxa"/>
            </w:tcMar>
            <w:vAlign w:val="center"/>
          </w:tcPr>
          <w:p w14:paraId="78C435E2" w14:textId="77777777" w:rsidR="000844FD" w:rsidRDefault="000844FD">
            <w:pPr>
              <w:pStyle w:val="NormalText"/>
              <w:ind w:right="220"/>
              <w:jc w:val="right"/>
            </w:pPr>
            <w:r>
              <w:t> </w:t>
            </w:r>
          </w:p>
        </w:tc>
        <w:tc>
          <w:tcPr>
            <w:tcW w:w="623" w:type="dxa"/>
            <w:tcBorders>
              <w:top w:val="nil"/>
              <w:left w:val="nil"/>
              <w:bottom w:val="single" w:sz="20" w:space="0" w:color="000000"/>
              <w:right w:val="nil"/>
            </w:tcBorders>
            <w:tcMar>
              <w:top w:w="0" w:type="dxa"/>
              <w:left w:w="0" w:type="dxa"/>
              <w:bottom w:w="0" w:type="dxa"/>
              <w:right w:w="0" w:type="dxa"/>
            </w:tcMar>
            <w:vAlign w:val="center"/>
          </w:tcPr>
          <w:p w14:paraId="1A542347" w14:textId="77777777" w:rsidR="000844FD" w:rsidRDefault="000844FD">
            <w:pPr>
              <w:pStyle w:val="NormalText"/>
              <w:ind w:right="220"/>
              <w:jc w:val="right"/>
            </w:pPr>
            <w:r>
              <w:t>20</w:t>
            </w:r>
          </w:p>
        </w:tc>
        <w:tc>
          <w:tcPr>
            <w:tcW w:w="969" w:type="dxa"/>
            <w:tcBorders>
              <w:top w:val="nil"/>
              <w:left w:val="nil"/>
              <w:bottom w:val="single" w:sz="20" w:space="0" w:color="000000"/>
              <w:right w:val="nil"/>
            </w:tcBorders>
            <w:tcMar>
              <w:top w:w="0" w:type="dxa"/>
              <w:left w:w="0" w:type="dxa"/>
              <w:bottom w:w="0" w:type="dxa"/>
              <w:right w:w="0" w:type="dxa"/>
            </w:tcMar>
            <w:vAlign w:val="center"/>
          </w:tcPr>
          <w:p w14:paraId="28DA1E28" w14:textId="77777777" w:rsidR="000844FD" w:rsidRDefault="000844FD">
            <w:pPr>
              <w:pStyle w:val="NormalText"/>
              <w:ind w:right="220"/>
            </w:pPr>
            <w:r>
              <w:t>million</w:t>
            </w:r>
          </w:p>
        </w:tc>
        <w:tc>
          <w:tcPr>
            <w:tcW w:w="6465" w:type="dxa"/>
            <w:tcBorders>
              <w:top w:val="nil"/>
              <w:left w:val="nil"/>
              <w:bottom w:val="nil"/>
              <w:right w:val="nil"/>
            </w:tcBorders>
            <w:tcMar>
              <w:top w:w="0" w:type="dxa"/>
              <w:left w:w="0" w:type="dxa"/>
              <w:bottom w:w="0" w:type="dxa"/>
              <w:right w:w="0" w:type="dxa"/>
            </w:tcMar>
            <w:vAlign w:val="center"/>
          </w:tcPr>
          <w:p w14:paraId="52C3A352" w14:textId="77777777" w:rsidR="000844FD" w:rsidRDefault="000844FD">
            <w:pPr>
              <w:pStyle w:val="NormalText"/>
              <w:ind w:right="220"/>
            </w:pPr>
            <w:r>
              <w:t>options granted</w:t>
            </w:r>
          </w:p>
        </w:tc>
      </w:tr>
      <w:tr w:rsidR="000844FD" w14:paraId="192622D5" w14:textId="77777777" w:rsidTr="003F59B8">
        <w:trPr>
          <w:trHeight w:val="320"/>
        </w:trPr>
        <w:tc>
          <w:tcPr>
            <w:tcW w:w="346" w:type="dxa"/>
            <w:tcBorders>
              <w:top w:val="nil"/>
              <w:left w:val="nil"/>
              <w:bottom w:val="nil"/>
              <w:right w:val="nil"/>
            </w:tcBorders>
            <w:vAlign w:val="center"/>
          </w:tcPr>
          <w:p w14:paraId="37A6D5EF" w14:textId="77777777" w:rsidR="000844FD" w:rsidRDefault="000844FD">
            <w:pPr>
              <w:pStyle w:val="NormalText"/>
              <w:ind w:right="220"/>
              <w:jc w:val="center"/>
            </w:pPr>
            <w:r>
              <w:t>=</w:t>
            </w:r>
          </w:p>
        </w:tc>
        <w:tc>
          <w:tcPr>
            <w:tcW w:w="323" w:type="dxa"/>
            <w:tcBorders>
              <w:top w:val="nil"/>
              <w:left w:val="nil"/>
              <w:bottom w:val="double" w:sz="2" w:space="0" w:color="000000"/>
              <w:right w:val="nil"/>
            </w:tcBorders>
            <w:tcMar>
              <w:top w:w="0" w:type="dxa"/>
              <w:left w:w="0" w:type="dxa"/>
              <w:bottom w:w="0" w:type="dxa"/>
              <w:right w:w="0" w:type="dxa"/>
            </w:tcMar>
            <w:vAlign w:val="center"/>
          </w:tcPr>
          <w:p w14:paraId="166A1243" w14:textId="77777777" w:rsidR="000844FD" w:rsidRDefault="000844FD">
            <w:pPr>
              <w:pStyle w:val="NormalText"/>
              <w:ind w:right="220"/>
              <w:jc w:val="right"/>
            </w:pPr>
            <w:r>
              <w:t>$</w:t>
            </w:r>
          </w:p>
        </w:tc>
        <w:tc>
          <w:tcPr>
            <w:tcW w:w="623" w:type="dxa"/>
            <w:tcBorders>
              <w:top w:val="nil"/>
              <w:left w:val="nil"/>
              <w:bottom w:val="double" w:sz="2" w:space="0" w:color="000000"/>
              <w:right w:val="nil"/>
            </w:tcBorders>
            <w:tcMar>
              <w:top w:w="0" w:type="dxa"/>
              <w:left w:w="0" w:type="dxa"/>
              <w:bottom w:w="0" w:type="dxa"/>
              <w:right w:w="0" w:type="dxa"/>
            </w:tcMar>
            <w:vAlign w:val="center"/>
          </w:tcPr>
          <w:p w14:paraId="7E4B3F0C" w14:textId="77777777" w:rsidR="000844FD" w:rsidRDefault="000844FD">
            <w:pPr>
              <w:pStyle w:val="NormalText"/>
              <w:ind w:right="220"/>
              <w:jc w:val="right"/>
            </w:pPr>
            <w:r>
              <w:t>800</w:t>
            </w:r>
          </w:p>
        </w:tc>
        <w:tc>
          <w:tcPr>
            <w:tcW w:w="969" w:type="dxa"/>
            <w:tcBorders>
              <w:top w:val="nil"/>
              <w:left w:val="nil"/>
              <w:bottom w:val="double" w:sz="2" w:space="0" w:color="000000"/>
              <w:right w:val="nil"/>
            </w:tcBorders>
            <w:tcMar>
              <w:top w:w="0" w:type="dxa"/>
              <w:left w:w="0" w:type="dxa"/>
              <w:bottom w:w="0" w:type="dxa"/>
              <w:right w:w="0" w:type="dxa"/>
            </w:tcMar>
            <w:vAlign w:val="center"/>
          </w:tcPr>
          <w:p w14:paraId="27BE9DBB" w14:textId="77777777" w:rsidR="000844FD" w:rsidRDefault="000844FD">
            <w:pPr>
              <w:pStyle w:val="NormalText"/>
              <w:ind w:right="220"/>
            </w:pPr>
            <w:r>
              <w:t>million</w:t>
            </w:r>
          </w:p>
        </w:tc>
        <w:tc>
          <w:tcPr>
            <w:tcW w:w="6465" w:type="dxa"/>
            <w:tcBorders>
              <w:top w:val="nil"/>
              <w:left w:val="nil"/>
              <w:bottom w:val="nil"/>
              <w:right w:val="nil"/>
            </w:tcBorders>
            <w:tcMar>
              <w:top w:w="0" w:type="dxa"/>
              <w:left w:w="0" w:type="dxa"/>
              <w:bottom w:w="0" w:type="dxa"/>
              <w:right w:w="0" w:type="dxa"/>
            </w:tcMar>
            <w:vAlign w:val="center"/>
          </w:tcPr>
          <w:p w14:paraId="56B5D7D6" w14:textId="77777777" w:rsidR="000844FD" w:rsidRDefault="000844FD">
            <w:pPr>
              <w:pStyle w:val="NormalText"/>
              <w:ind w:right="220"/>
            </w:pPr>
            <w:r>
              <w:t>fair value of options</w:t>
            </w:r>
          </w:p>
        </w:tc>
      </w:tr>
    </w:tbl>
    <w:p w14:paraId="6713030B" w14:textId="77777777" w:rsidR="000844FD" w:rsidRDefault="000844FD">
      <w:pPr>
        <w:pStyle w:val="NormalText"/>
      </w:pPr>
    </w:p>
    <w:p w14:paraId="5F68A9A4" w14:textId="77777777" w:rsidR="000844FD" w:rsidRDefault="000844FD">
      <w:pPr>
        <w:pStyle w:val="NormalText"/>
        <w:ind w:right="220"/>
      </w:pPr>
      <w:r>
        <w:t>Compensation fair value is spread over the four-year vesting period at $200 million/year.</w:t>
      </w:r>
    </w:p>
    <w:p w14:paraId="4D40E0F4" w14:textId="77777777" w:rsidR="000844FD" w:rsidRDefault="008934D9">
      <w:pPr>
        <w:pStyle w:val="NormalText"/>
        <w:rPr>
          <w:sz w:val="20"/>
          <w:szCs w:val="20"/>
        </w:rPr>
      </w:pPr>
      <w:r>
        <w:rPr>
          <w:sz w:val="20"/>
          <w:szCs w:val="20"/>
        </w:rPr>
        <w:t>Difficulty: 3 Hard</w:t>
      </w:r>
    </w:p>
    <w:p w14:paraId="4D02CB74"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7F4400A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EDAB706"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7AC5AC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A23C9BC"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9FED650" w14:textId="77777777" w:rsidR="003F59B8" w:rsidRDefault="003F59B8">
      <w:pPr>
        <w:rPr>
          <w:rFonts w:ascii="Times New Roman" w:hAnsi="Times New Roman"/>
          <w:color w:val="000000"/>
          <w:sz w:val="24"/>
          <w:szCs w:val="24"/>
        </w:rPr>
      </w:pPr>
      <w:r>
        <w:br w:type="page"/>
      </w:r>
    </w:p>
    <w:p w14:paraId="60708A8F" w14:textId="77777777" w:rsidR="000844FD" w:rsidRDefault="000844FD">
      <w:pPr>
        <w:pStyle w:val="NormalText"/>
        <w:ind w:right="220"/>
      </w:pPr>
      <w:r>
        <w:lastRenderedPageBreak/>
        <w:t>38) Wilson Inc. developed a business strategy that uses stock options as a major compensation incentive for its top executives. On January 1, 2018, 20 million options were granted, each giving the executive owning them the right to acquire five $1 par common shares. The exercise price is the market price on the grant date—$10 per share. Options vest on January 1, 2022. They cannot be exercised before that date and will expire on December 31, 2024. The fair value of the 20 million options, estimated by an appropriate option pricing model, is $40 per option. Ignore income tax.</w:t>
      </w:r>
    </w:p>
    <w:p w14:paraId="58808570" w14:textId="77777777" w:rsidR="000844FD" w:rsidRDefault="000844FD">
      <w:pPr>
        <w:pStyle w:val="NormalText"/>
        <w:ind w:right="220"/>
      </w:pPr>
    </w:p>
    <w:p w14:paraId="558BEC55" w14:textId="77777777" w:rsidR="000844FD" w:rsidRDefault="000844FD">
      <w:pPr>
        <w:pStyle w:val="NormalText"/>
        <w:ind w:right="220"/>
      </w:pPr>
      <w:r>
        <w:t>On March 1, 2022, when the market price of Wilson's stock was $14 per share, 3 million of the options were exercised. The journal entry to record this would include:</w:t>
      </w:r>
    </w:p>
    <w:p w14:paraId="73F66021" w14:textId="77777777" w:rsidR="000844FD" w:rsidRDefault="000844FD">
      <w:pPr>
        <w:pStyle w:val="NormalText"/>
        <w:ind w:right="220"/>
      </w:pPr>
      <w:r>
        <w:t>A) A debit to paid-in capital—stock options for $42 million.</w:t>
      </w:r>
    </w:p>
    <w:p w14:paraId="4DD2B75E" w14:textId="77777777" w:rsidR="000844FD" w:rsidRDefault="000844FD">
      <w:pPr>
        <w:pStyle w:val="NormalText"/>
        <w:ind w:right="220"/>
      </w:pPr>
      <w:r>
        <w:t>B) A credit to paid–in capital—excess of par for $255 million.</w:t>
      </w:r>
    </w:p>
    <w:p w14:paraId="27D161D9" w14:textId="77777777" w:rsidR="000844FD" w:rsidRDefault="000844FD">
      <w:pPr>
        <w:pStyle w:val="NormalText"/>
        <w:ind w:right="220"/>
      </w:pPr>
      <w:r>
        <w:t>C) A credit to common stock for $75 million.</w:t>
      </w:r>
    </w:p>
    <w:p w14:paraId="26A38D5D" w14:textId="77777777" w:rsidR="008934D9" w:rsidRDefault="000844FD">
      <w:pPr>
        <w:pStyle w:val="NormalText"/>
        <w:ind w:right="220"/>
      </w:pPr>
      <w:r>
        <w:t>D) All of these answer choices are correct.</w:t>
      </w:r>
    </w:p>
    <w:p w14:paraId="6B72DFDB" w14:textId="77777777" w:rsidR="008934D9" w:rsidRDefault="008934D9">
      <w:pPr>
        <w:pStyle w:val="NormalText"/>
        <w:ind w:right="220"/>
      </w:pPr>
    </w:p>
    <w:p w14:paraId="3102C1CE" w14:textId="77777777" w:rsidR="000844FD" w:rsidRDefault="008934D9">
      <w:pPr>
        <w:pStyle w:val="NormalText"/>
      </w:pPr>
      <w:r>
        <w:t>Answer</w:t>
      </w:r>
      <w:proofErr w:type="gramStart"/>
      <w:r>
        <w:t>:</w:t>
      </w:r>
      <w:r w:rsidR="000844FD">
        <w:t xml:space="preserve">  B</w:t>
      </w:r>
      <w:proofErr w:type="gramEnd"/>
    </w:p>
    <w:p w14:paraId="51D1CF61" w14:textId="77777777" w:rsidR="000844FD" w:rsidRDefault="000844FD">
      <w:pPr>
        <w:pStyle w:val="NormalText"/>
        <w:ind w:right="220"/>
      </w:pPr>
      <w:r>
        <w:t>Explanation</w:t>
      </w:r>
      <w:proofErr w:type="gramStart"/>
      <w:r>
        <w:t>:  The</w:t>
      </w:r>
      <w:proofErr w:type="gramEnd"/>
      <w:r>
        <w:t xml:space="preserve"> computation is as follows:</w:t>
      </w:r>
    </w:p>
    <w:p w14:paraId="790DAA61" w14:textId="77777777" w:rsidR="000844FD" w:rsidRDefault="000844FD">
      <w:pPr>
        <w:pStyle w:val="NormalText"/>
        <w:ind w:right="220"/>
      </w:pPr>
    </w:p>
    <w:p w14:paraId="1C4E4BE5" w14:textId="77777777" w:rsidR="000844FD" w:rsidRDefault="000844FD">
      <w:pPr>
        <w:pStyle w:val="NormalText"/>
        <w:ind w:right="220"/>
      </w:pPr>
      <w:r>
        <w:t>Cash: 3 million options 5 × shares/option × $10/share = $150 million</w:t>
      </w:r>
    </w:p>
    <w:p w14:paraId="02C23F07" w14:textId="77777777" w:rsidR="000844FD" w:rsidRDefault="000844FD">
      <w:pPr>
        <w:pStyle w:val="NormalText"/>
        <w:ind w:right="220"/>
      </w:pPr>
      <w:r>
        <w:t>Paid-in capital-stock options: 3 million options × $40/option) = $120 million</w:t>
      </w:r>
    </w:p>
    <w:p w14:paraId="70F890CF" w14:textId="77777777" w:rsidR="000844FD" w:rsidRDefault="000844FD">
      <w:pPr>
        <w:pStyle w:val="NormalText"/>
        <w:ind w:right="220"/>
      </w:pPr>
      <w:r>
        <w:t>Common stock: 15 million shares × $1 par/share = $15 million</w:t>
      </w:r>
    </w:p>
    <w:p w14:paraId="0AD847EC" w14:textId="77777777" w:rsidR="000844FD" w:rsidRDefault="000844FD">
      <w:pPr>
        <w:pStyle w:val="NormalText"/>
        <w:ind w:right="220"/>
      </w:pPr>
      <w:r>
        <w:t>Paid-in capital–excess of par (to balance) = $255 million</w:t>
      </w:r>
    </w:p>
    <w:p w14:paraId="264BD060" w14:textId="77777777" w:rsidR="000844FD" w:rsidRDefault="008934D9">
      <w:pPr>
        <w:pStyle w:val="NormalText"/>
        <w:rPr>
          <w:sz w:val="20"/>
          <w:szCs w:val="20"/>
        </w:rPr>
      </w:pPr>
      <w:r>
        <w:rPr>
          <w:sz w:val="20"/>
          <w:szCs w:val="20"/>
        </w:rPr>
        <w:t>Difficulty: 3 Hard</w:t>
      </w:r>
    </w:p>
    <w:p w14:paraId="4585A9B9"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33CCF68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591B389E"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0457E47D"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3AE52FC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566D11E" w14:textId="77777777" w:rsidR="003F59B8" w:rsidRDefault="003F59B8">
      <w:pPr>
        <w:rPr>
          <w:rFonts w:ascii="Times New Roman" w:hAnsi="Times New Roman"/>
          <w:color w:val="000000"/>
          <w:sz w:val="24"/>
          <w:szCs w:val="24"/>
        </w:rPr>
      </w:pPr>
      <w:r>
        <w:br w:type="page"/>
      </w:r>
    </w:p>
    <w:p w14:paraId="54712DFC" w14:textId="77777777" w:rsidR="000844FD" w:rsidRDefault="000844FD">
      <w:pPr>
        <w:pStyle w:val="NormalText"/>
        <w:ind w:right="220"/>
      </w:pPr>
      <w:r>
        <w:lastRenderedPageBreak/>
        <w:t>39) Wilson Inc. developed a business strategy that uses stock options as a major compensation incentive for its top executives. On January 1, 2018, 20 million options were granted, each giving the executive owning them the right to acquire five $1 par common shares. The exercise price is the market price on the grant date—$10 per share. Options vest on January 1, 2022. They cannot be exercised before that date and will expire on December 31, 2024. The fair value of the 20 million options, estimated by an appropriate option pricing model, is $40 per option. Ignore income tax.</w:t>
      </w:r>
    </w:p>
    <w:p w14:paraId="14FDFE55" w14:textId="77777777" w:rsidR="000844FD" w:rsidRDefault="000844FD">
      <w:pPr>
        <w:pStyle w:val="NormalText"/>
        <w:ind w:right="220"/>
      </w:pPr>
    </w:p>
    <w:p w14:paraId="6F12B7ED" w14:textId="77777777" w:rsidR="000844FD" w:rsidRDefault="000844FD">
      <w:pPr>
        <w:pStyle w:val="NormalText"/>
        <w:ind w:right="220"/>
      </w:pPr>
      <w:r>
        <w:t xml:space="preserve">Assume that all compensation </w:t>
      </w:r>
      <w:proofErr w:type="gramStart"/>
      <w:r>
        <w:t>expense</w:t>
      </w:r>
      <w:proofErr w:type="gramEnd"/>
      <w:r>
        <w:t xml:space="preserve"> from the stock options granted by Wilson already has been recorded. Further assume that 200,000 options expire in 2023 without being exercised. The journal entry to record this would include:</w:t>
      </w:r>
    </w:p>
    <w:p w14:paraId="3C26F004" w14:textId="77777777" w:rsidR="000844FD" w:rsidRDefault="000844FD">
      <w:pPr>
        <w:pStyle w:val="NormalText"/>
        <w:ind w:right="220"/>
      </w:pPr>
      <w:r>
        <w:t>A) Debit to paid-in capital—stock options for $8 million.</w:t>
      </w:r>
    </w:p>
    <w:p w14:paraId="3CD2991A" w14:textId="77777777" w:rsidR="000844FD" w:rsidRDefault="000844FD">
      <w:pPr>
        <w:pStyle w:val="NormalText"/>
        <w:ind w:right="220"/>
      </w:pPr>
      <w:r>
        <w:t>B) A debit to common stock for $5 million.</w:t>
      </w:r>
    </w:p>
    <w:p w14:paraId="76485781" w14:textId="77777777" w:rsidR="000844FD" w:rsidRDefault="000844FD">
      <w:pPr>
        <w:pStyle w:val="NormalText"/>
        <w:ind w:right="220"/>
      </w:pPr>
      <w:r>
        <w:t>C) A debit to paid-in capital—expiration of stock options for $8 million.</w:t>
      </w:r>
    </w:p>
    <w:p w14:paraId="5051E0A1" w14:textId="77777777" w:rsidR="008934D9" w:rsidRDefault="000844FD">
      <w:pPr>
        <w:pStyle w:val="NormalText"/>
        <w:ind w:right="220"/>
      </w:pPr>
      <w:r>
        <w:t>D) None of these answer choices is correct.</w:t>
      </w:r>
    </w:p>
    <w:p w14:paraId="70236890" w14:textId="77777777" w:rsidR="008934D9" w:rsidRDefault="008934D9">
      <w:pPr>
        <w:pStyle w:val="NormalText"/>
        <w:ind w:right="220"/>
      </w:pPr>
    </w:p>
    <w:p w14:paraId="196F419E" w14:textId="77777777" w:rsidR="000844FD" w:rsidRDefault="008934D9">
      <w:pPr>
        <w:pStyle w:val="NormalText"/>
      </w:pPr>
      <w:r>
        <w:t>Answer</w:t>
      </w:r>
      <w:proofErr w:type="gramStart"/>
      <w:r>
        <w:t>:</w:t>
      </w:r>
      <w:r w:rsidR="000844FD">
        <w:t xml:space="preserve">  A</w:t>
      </w:r>
      <w:proofErr w:type="gramEnd"/>
    </w:p>
    <w:p w14:paraId="5C35140D" w14:textId="77777777" w:rsidR="000844FD" w:rsidRDefault="000844FD">
      <w:pPr>
        <w:pStyle w:val="NormalText"/>
        <w:ind w:right="220"/>
      </w:pPr>
      <w:r>
        <w:t>Explanation</w:t>
      </w:r>
      <w:proofErr w:type="gramStart"/>
      <w:r>
        <w:t>:  This</w:t>
      </w:r>
      <w:proofErr w:type="gramEnd"/>
      <w:r>
        <w:t xml:space="preserve"> is 200,000 options that had been recorded by credits to paid-in capital-stock options for $8 million, i.e., 200,000 options × $40/option. This is reversed at expiration.</w:t>
      </w:r>
    </w:p>
    <w:p w14:paraId="7B4F25C3" w14:textId="77777777" w:rsidR="000844FD" w:rsidRDefault="008934D9">
      <w:pPr>
        <w:pStyle w:val="NormalText"/>
        <w:rPr>
          <w:sz w:val="20"/>
          <w:szCs w:val="20"/>
        </w:rPr>
      </w:pPr>
      <w:r>
        <w:rPr>
          <w:sz w:val="20"/>
          <w:szCs w:val="20"/>
        </w:rPr>
        <w:t>Difficulty: 3 Hard</w:t>
      </w:r>
    </w:p>
    <w:p w14:paraId="2668B163"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1969ED1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FB897AB"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379F4394"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73F0510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561E963" w14:textId="77777777" w:rsidR="000844FD" w:rsidRDefault="000844FD">
      <w:pPr>
        <w:pStyle w:val="NormalText"/>
        <w:rPr>
          <w:sz w:val="20"/>
          <w:szCs w:val="20"/>
        </w:rPr>
      </w:pPr>
    </w:p>
    <w:p w14:paraId="7843656F" w14:textId="77777777" w:rsidR="000844FD" w:rsidRDefault="000844FD">
      <w:pPr>
        <w:pStyle w:val="NormalText"/>
        <w:ind w:right="220"/>
      </w:pPr>
      <w:r>
        <w:t>40) Pastore Inc. granted options for 1 million shares of its $1 par common stock at the beginning of the current year. The exercise price is $35 per share, which was also the market value of the stock on the grant date. The fair value of the options was estimated at $8 per option.</w:t>
      </w:r>
    </w:p>
    <w:p w14:paraId="4C9757CC" w14:textId="77777777" w:rsidR="000844FD" w:rsidRDefault="000844FD">
      <w:pPr>
        <w:pStyle w:val="NormalText"/>
        <w:ind w:right="220"/>
      </w:pPr>
    </w:p>
    <w:p w14:paraId="65100C57" w14:textId="77777777" w:rsidR="000844FD" w:rsidRDefault="000844FD">
      <w:pPr>
        <w:pStyle w:val="NormalText"/>
        <w:ind w:right="220"/>
      </w:pPr>
      <w:r>
        <w:t>What would be the total compensation indicated by these options?</w:t>
      </w:r>
    </w:p>
    <w:p w14:paraId="33B660A4" w14:textId="77777777" w:rsidR="000844FD" w:rsidRDefault="000844FD">
      <w:pPr>
        <w:pStyle w:val="NormalText"/>
        <w:ind w:right="220"/>
      </w:pPr>
      <w:r>
        <w:t>A) $3 million.</w:t>
      </w:r>
    </w:p>
    <w:p w14:paraId="76A630CB" w14:textId="77777777" w:rsidR="000844FD" w:rsidRDefault="000844FD">
      <w:pPr>
        <w:pStyle w:val="NormalText"/>
        <w:ind w:right="220"/>
      </w:pPr>
      <w:r>
        <w:t>B) $27 million.</w:t>
      </w:r>
    </w:p>
    <w:p w14:paraId="60AAC4F2" w14:textId="77777777" w:rsidR="000844FD" w:rsidRDefault="000844FD">
      <w:pPr>
        <w:pStyle w:val="NormalText"/>
        <w:ind w:right="220"/>
      </w:pPr>
      <w:r>
        <w:t>C) $8 million.</w:t>
      </w:r>
    </w:p>
    <w:p w14:paraId="125252A8" w14:textId="77777777" w:rsidR="008934D9" w:rsidRDefault="000844FD">
      <w:pPr>
        <w:pStyle w:val="NormalText"/>
        <w:ind w:right="220"/>
      </w:pPr>
      <w:r>
        <w:t>D) $35 million.</w:t>
      </w:r>
    </w:p>
    <w:p w14:paraId="7B39A93B" w14:textId="77777777" w:rsidR="008934D9" w:rsidRDefault="008934D9">
      <w:pPr>
        <w:pStyle w:val="NormalText"/>
        <w:ind w:right="220"/>
      </w:pPr>
    </w:p>
    <w:p w14:paraId="6E1E3118" w14:textId="77777777" w:rsidR="000844FD" w:rsidRDefault="008934D9">
      <w:pPr>
        <w:pStyle w:val="NormalText"/>
      </w:pPr>
      <w:r>
        <w:t>Answer</w:t>
      </w:r>
      <w:proofErr w:type="gramStart"/>
      <w:r>
        <w:t>:</w:t>
      </w:r>
      <w:r w:rsidR="000844FD">
        <w:t xml:space="preserve">  C</w:t>
      </w:r>
      <w:proofErr w:type="gramEnd"/>
    </w:p>
    <w:p w14:paraId="174E5EE1" w14:textId="77777777" w:rsidR="000844FD" w:rsidRDefault="000844FD">
      <w:pPr>
        <w:pStyle w:val="NormalText"/>
        <w:ind w:right="220"/>
      </w:pPr>
      <w:r>
        <w:t>Explanation:  1,000,000 × $8 = $8,000,000</w:t>
      </w:r>
    </w:p>
    <w:p w14:paraId="349AACA4" w14:textId="77777777" w:rsidR="000844FD" w:rsidRDefault="008934D9">
      <w:pPr>
        <w:pStyle w:val="NormalText"/>
        <w:rPr>
          <w:sz w:val="20"/>
          <w:szCs w:val="20"/>
        </w:rPr>
      </w:pPr>
      <w:r>
        <w:rPr>
          <w:sz w:val="20"/>
          <w:szCs w:val="20"/>
        </w:rPr>
        <w:t>Difficulty: 1 Easy</w:t>
      </w:r>
    </w:p>
    <w:p w14:paraId="2CDDCD52"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541A900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1A14B3E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745E6A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FAE70AE"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2259F26" w14:textId="77777777" w:rsidR="003F59B8" w:rsidRDefault="003F59B8">
      <w:pPr>
        <w:rPr>
          <w:rFonts w:ascii="Times New Roman" w:hAnsi="Times New Roman"/>
          <w:color w:val="000000"/>
          <w:sz w:val="24"/>
          <w:szCs w:val="24"/>
        </w:rPr>
      </w:pPr>
      <w:r>
        <w:br w:type="page"/>
      </w:r>
    </w:p>
    <w:p w14:paraId="185749C7" w14:textId="77777777" w:rsidR="000844FD" w:rsidRDefault="000844FD">
      <w:pPr>
        <w:pStyle w:val="NormalText"/>
        <w:ind w:right="220"/>
      </w:pPr>
      <w:r>
        <w:lastRenderedPageBreak/>
        <w:t>41) Pastore Inc. granted options for 1 million shares of its $1 par common stock at the beginning of the current year. The exercise price is $35 per share, which was also the market value of the stock on the grant date. The fair value of the options was estimated at $8 per option.</w:t>
      </w:r>
    </w:p>
    <w:p w14:paraId="67B60A04" w14:textId="77777777" w:rsidR="000844FD" w:rsidRDefault="000844FD">
      <w:pPr>
        <w:pStyle w:val="NormalText"/>
        <w:ind w:right="220"/>
      </w:pPr>
    </w:p>
    <w:p w14:paraId="4DAB3A88" w14:textId="77777777" w:rsidR="000844FD" w:rsidRDefault="000844FD">
      <w:pPr>
        <w:pStyle w:val="NormalText"/>
        <w:ind w:right="220"/>
      </w:pPr>
      <w:r>
        <w:t>If the options have a vesting period of five years, what would be the balance in "Paid-in Capital—Stock Options" three years after the grant date?</w:t>
      </w:r>
    </w:p>
    <w:p w14:paraId="3CF14FA5" w14:textId="77777777" w:rsidR="000844FD" w:rsidRDefault="000844FD">
      <w:pPr>
        <w:pStyle w:val="NormalText"/>
        <w:ind w:right="220"/>
      </w:pPr>
      <w:r>
        <w:t>A) A credit of $4.8 million.</w:t>
      </w:r>
    </w:p>
    <w:p w14:paraId="1089376C" w14:textId="77777777" w:rsidR="000844FD" w:rsidRDefault="000844FD">
      <w:pPr>
        <w:pStyle w:val="NormalText"/>
        <w:ind w:right="220"/>
      </w:pPr>
      <w:r>
        <w:t>B) A credit of $16.2 million.</w:t>
      </w:r>
    </w:p>
    <w:p w14:paraId="7B1FF2D6" w14:textId="77777777" w:rsidR="000844FD" w:rsidRDefault="000844FD">
      <w:pPr>
        <w:pStyle w:val="NormalText"/>
        <w:ind w:right="220"/>
      </w:pPr>
      <w:r>
        <w:t>C) A debit of $4.8 million.</w:t>
      </w:r>
    </w:p>
    <w:p w14:paraId="13B3FC52" w14:textId="77777777" w:rsidR="008934D9" w:rsidRDefault="000844FD">
      <w:pPr>
        <w:pStyle w:val="NormalText"/>
        <w:ind w:right="220"/>
      </w:pPr>
      <w:r>
        <w:t>D) A debit of $16.2 million.</w:t>
      </w:r>
    </w:p>
    <w:p w14:paraId="7AE3A3F0" w14:textId="77777777" w:rsidR="008934D9" w:rsidRDefault="008934D9">
      <w:pPr>
        <w:pStyle w:val="NormalText"/>
        <w:ind w:right="220"/>
      </w:pPr>
    </w:p>
    <w:p w14:paraId="0A151957" w14:textId="77777777" w:rsidR="000844FD" w:rsidRDefault="008934D9">
      <w:pPr>
        <w:pStyle w:val="NormalText"/>
      </w:pPr>
      <w:r>
        <w:t>Answer</w:t>
      </w:r>
      <w:proofErr w:type="gramStart"/>
      <w:r>
        <w:t>:</w:t>
      </w:r>
      <w:r w:rsidR="000844FD">
        <w:t xml:space="preserve">  A</w:t>
      </w:r>
      <w:proofErr w:type="gramEnd"/>
    </w:p>
    <w:p w14:paraId="6679C87D" w14:textId="77777777" w:rsidR="000844FD" w:rsidRDefault="000844FD">
      <w:pPr>
        <w:pStyle w:val="NormalText"/>
        <w:ind w:right="220"/>
      </w:pPr>
      <w:r>
        <w:t>Explanation</w:t>
      </w:r>
      <w:proofErr w:type="gramStart"/>
      <w:r>
        <w:t>:  1,000,000 ×</w:t>
      </w:r>
      <w:proofErr w:type="gramEnd"/>
      <w:r>
        <w:t xml:space="preserve"> $</w:t>
      </w:r>
      <w:proofErr w:type="gramStart"/>
      <w:r>
        <w:t>8 × 3/5</w:t>
      </w:r>
      <w:proofErr w:type="gramEnd"/>
      <w:r>
        <w:t xml:space="preserve"> = $4,800,000</w:t>
      </w:r>
    </w:p>
    <w:p w14:paraId="690D51DA" w14:textId="77777777" w:rsidR="000844FD" w:rsidRDefault="008934D9">
      <w:pPr>
        <w:pStyle w:val="NormalText"/>
        <w:rPr>
          <w:sz w:val="20"/>
          <w:szCs w:val="20"/>
        </w:rPr>
      </w:pPr>
      <w:r>
        <w:rPr>
          <w:sz w:val="20"/>
          <w:szCs w:val="20"/>
        </w:rPr>
        <w:t>Difficulty: 2 Medium</w:t>
      </w:r>
    </w:p>
    <w:p w14:paraId="3F0A0E5C"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7FD5A40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4203959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E8F6A8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EF5686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7B2D7DD" w14:textId="77777777" w:rsidR="000844FD" w:rsidRDefault="000844FD">
      <w:pPr>
        <w:pStyle w:val="NormalText"/>
        <w:rPr>
          <w:sz w:val="20"/>
          <w:szCs w:val="20"/>
        </w:rPr>
      </w:pPr>
    </w:p>
    <w:p w14:paraId="131005CA" w14:textId="77777777" w:rsidR="000844FD" w:rsidRDefault="000844FD">
      <w:pPr>
        <w:pStyle w:val="NormalText"/>
        <w:ind w:right="220"/>
      </w:pPr>
      <w:r>
        <w:t>42) Wall Drugs offered an incentive stock option plan to its employees. On January 1, 2018, options were granted for 60,000 $1 par common shares. The exercise price equals the $5 market price of the common stock on the grant date. The options cannot be exercised before January 1, 2021, and expire December 31, 2022. Each option has a fair value of $1 based on an option pricing model.</w:t>
      </w:r>
    </w:p>
    <w:p w14:paraId="68BADB51" w14:textId="77777777" w:rsidR="000844FD" w:rsidRDefault="000844FD">
      <w:pPr>
        <w:pStyle w:val="NormalText"/>
        <w:ind w:right="220"/>
      </w:pPr>
    </w:p>
    <w:p w14:paraId="637C9075" w14:textId="77777777" w:rsidR="000844FD" w:rsidRDefault="000844FD">
      <w:pPr>
        <w:pStyle w:val="NormalText"/>
        <w:ind w:right="220"/>
      </w:pPr>
      <w:r>
        <w:t>What is the total compensation cost for this plan?  </w:t>
      </w:r>
    </w:p>
    <w:p w14:paraId="3CBED722" w14:textId="77777777" w:rsidR="000844FD" w:rsidRDefault="000844FD">
      <w:pPr>
        <w:pStyle w:val="NormalText"/>
        <w:ind w:right="220"/>
      </w:pPr>
      <w:r>
        <w:t>A) $0.</w:t>
      </w:r>
    </w:p>
    <w:p w14:paraId="00500C25" w14:textId="77777777" w:rsidR="000844FD" w:rsidRDefault="000844FD">
      <w:pPr>
        <w:pStyle w:val="NormalText"/>
        <w:ind w:right="220"/>
      </w:pPr>
      <w:r>
        <w:t>B) $60,000.</w:t>
      </w:r>
    </w:p>
    <w:p w14:paraId="19EEA449" w14:textId="77777777" w:rsidR="000844FD" w:rsidRDefault="000844FD">
      <w:pPr>
        <w:pStyle w:val="NormalText"/>
        <w:ind w:right="220"/>
      </w:pPr>
      <w:r>
        <w:t>C) $240,000.</w:t>
      </w:r>
    </w:p>
    <w:p w14:paraId="73214AE0" w14:textId="77777777" w:rsidR="008934D9" w:rsidRDefault="000844FD">
      <w:pPr>
        <w:pStyle w:val="NormalText"/>
        <w:ind w:right="220"/>
      </w:pPr>
      <w:r>
        <w:t>D) $300,000.</w:t>
      </w:r>
    </w:p>
    <w:p w14:paraId="5F427116" w14:textId="77777777" w:rsidR="008934D9" w:rsidRDefault="008934D9">
      <w:pPr>
        <w:pStyle w:val="NormalText"/>
        <w:ind w:right="220"/>
      </w:pPr>
    </w:p>
    <w:p w14:paraId="12F932D6" w14:textId="77777777" w:rsidR="000844FD" w:rsidRDefault="008934D9">
      <w:pPr>
        <w:pStyle w:val="NormalText"/>
      </w:pPr>
      <w:r>
        <w:t>Answer</w:t>
      </w:r>
      <w:proofErr w:type="gramStart"/>
      <w:r>
        <w:t>:</w:t>
      </w:r>
      <w:r w:rsidR="000844FD">
        <w:t xml:space="preserve">  B</w:t>
      </w:r>
      <w:proofErr w:type="gramEnd"/>
    </w:p>
    <w:p w14:paraId="7D1FE70C" w14:textId="77777777" w:rsidR="000844FD" w:rsidRDefault="000844FD">
      <w:pPr>
        <w:pStyle w:val="NormalText"/>
        <w:ind w:right="220"/>
      </w:pPr>
      <w:r>
        <w:t>Explanation</w:t>
      </w:r>
      <w:proofErr w:type="gramStart"/>
      <w:r>
        <w:t>:  60,000 ×</w:t>
      </w:r>
      <w:proofErr w:type="gramEnd"/>
      <w:r>
        <w:t xml:space="preserve"> $1 = $60,000</w:t>
      </w:r>
    </w:p>
    <w:p w14:paraId="4BEFB71D" w14:textId="77777777" w:rsidR="000844FD" w:rsidRDefault="008934D9">
      <w:pPr>
        <w:pStyle w:val="NormalText"/>
        <w:rPr>
          <w:sz w:val="20"/>
          <w:szCs w:val="20"/>
        </w:rPr>
      </w:pPr>
      <w:r>
        <w:rPr>
          <w:sz w:val="20"/>
          <w:szCs w:val="20"/>
        </w:rPr>
        <w:t>Difficulty: 1 Easy</w:t>
      </w:r>
    </w:p>
    <w:p w14:paraId="4650A1D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1E5D6177"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F70DA1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76B5F4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D31EB6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F207707" w14:textId="77777777" w:rsidR="003F59B8" w:rsidRDefault="003F59B8">
      <w:pPr>
        <w:rPr>
          <w:rFonts w:ascii="Times New Roman" w:hAnsi="Times New Roman"/>
          <w:color w:val="000000"/>
          <w:sz w:val="24"/>
          <w:szCs w:val="24"/>
        </w:rPr>
      </w:pPr>
      <w:r>
        <w:br w:type="page"/>
      </w:r>
    </w:p>
    <w:p w14:paraId="7B83329D" w14:textId="77777777" w:rsidR="000844FD" w:rsidRDefault="000844FD">
      <w:pPr>
        <w:pStyle w:val="NormalText"/>
        <w:ind w:right="220"/>
      </w:pPr>
      <w:r>
        <w:lastRenderedPageBreak/>
        <w:t>43) Wall Drugs offered an incentive stock option plan to its employees. On January 1, 2018, options were granted for 60,000 $1 par common shares. The exercise price equals the $5 market price of the common stock on the grant date. The options cannot be exercised before January 1, 2021, and expire December 31, 2022. Each option has a fair value of $1 based on an option pricing model.</w:t>
      </w:r>
    </w:p>
    <w:p w14:paraId="7339A087" w14:textId="77777777" w:rsidR="000844FD" w:rsidRDefault="000844FD">
      <w:pPr>
        <w:pStyle w:val="NormalText"/>
        <w:ind w:right="220"/>
      </w:pPr>
    </w:p>
    <w:p w14:paraId="04D03FAD" w14:textId="77777777" w:rsidR="000844FD" w:rsidRDefault="000844FD">
      <w:pPr>
        <w:pStyle w:val="NormalText"/>
        <w:ind w:right="220"/>
      </w:pPr>
      <w:r>
        <w:t>Which is the correct entry to record compensation expense for the year 2018?</w:t>
      </w:r>
    </w:p>
    <w:p w14:paraId="4427813A" w14:textId="77777777" w:rsidR="000844FD" w:rsidRDefault="000844FD">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320"/>
        <w:gridCol w:w="1140"/>
        <w:gridCol w:w="1120"/>
      </w:tblGrid>
      <w:tr w:rsidR="000844FD" w14:paraId="4CB55C21"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3A955C72" w14:textId="77777777" w:rsidR="000844FD" w:rsidRDefault="000844FD">
            <w:pPr>
              <w:pStyle w:val="NormalText"/>
              <w:ind w:right="220"/>
            </w:pPr>
            <w:r>
              <w:t>Compensation expense</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F085B1B" w14:textId="77777777" w:rsidR="000844FD" w:rsidRDefault="000844FD">
            <w:pPr>
              <w:pStyle w:val="NormalText"/>
              <w:ind w:right="220"/>
              <w:jc w:val="right"/>
            </w:pPr>
            <w:r>
              <w:t>12,000</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E9BDE8B" w14:textId="77777777" w:rsidR="000844FD" w:rsidRDefault="000844FD">
            <w:pPr>
              <w:pStyle w:val="NormalText"/>
              <w:ind w:right="220"/>
              <w:jc w:val="right"/>
            </w:pPr>
            <w:r>
              <w:t> </w:t>
            </w:r>
          </w:p>
        </w:tc>
      </w:tr>
      <w:tr w:rsidR="000844FD" w14:paraId="2C644149"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649C2B76" w14:textId="77777777" w:rsidR="000844FD" w:rsidRDefault="000844FD">
            <w:pPr>
              <w:pStyle w:val="NormalText"/>
            </w:pPr>
            <w:r>
              <w:t>Paid-in capital—stock options</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63C4706" w14:textId="77777777" w:rsidR="000844FD" w:rsidRDefault="000844FD">
            <w:pPr>
              <w:pStyle w:val="NormalText"/>
              <w:jc w:val="right"/>
            </w:pPr>
            <w:r>
              <w:t> </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17DA65E" w14:textId="77777777" w:rsidR="000844FD" w:rsidRDefault="000844FD">
            <w:pPr>
              <w:pStyle w:val="NormalText"/>
              <w:jc w:val="right"/>
            </w:pPr>
            <w:r>
              <w:t>12,000</w:t>
            </w:r>
          </w:p>
        </w:tc>
      </w:tr>
    </w:tbl>
    <w:p w14:paraId="1D295EE5" w14:textId="77777777" w:rsidR="000844FD" w:rsidRDefault="000844FD">
      <w:pPr>
        <w:pStyle w:val="NormalText"/>
      </w:pPr>
    </w:p>
    <w:p w14:paraId="572A34B5" w14:textId="77777777" w:rsidR="000844FD" w:rsidRDefault="000844FD">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320"/>
        <w:gridCol w:w="1140"/>
        <w:gridCol w:w="1120"/>
      </w:tblGrid>
      <w:tr w:rsidR="000844FD" w14:paraId="6BFCACBF"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0934E278" w14:textId="77777777" w:rsidR="000844FD" w:rsidRDefault="000844FD">
            <w:pPr>
              <w:pStyle w:val="NormalText"/>
              <w:ind w:right="220"/>
            </w:pPr>
            <w:r>
              <w:t>Compensation expense</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CE0B97C" w14:textId="77777777" w:rsidR="000844FD" w:rsidRDefault="000844FD">
            <w:pPr>
              <w:pStyle w:val="NormalText"/>
              <w:ind w:right="220"/>
              <w:jc w:val="right"/>
            </w:pPr>
            <w:r>
              <w:t>20,000</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438A41C" w14:textId="77777777" w:rsidR="000844FD" w:rsidRDefault="000844FD">
            <w:pPr>
              <w:pStyle w:val="NormalText"/>
              <w:ind w:right="220"/>
              <w:jc w:val="right"/>
            </w:pPr>
            <w:r>
              <w:t> </w:t>
            </w:r>
          </w:p>
        </w:tc>
      </w:tr>
      <w:tr w:rsidR="000844FD" w14:paraId="1EA32AE1"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577C0EC6" w14:textId="77777777" w:rsidR="000844FD" w:rsidRDefault="000844FD">
            <w:pPr>
              <w:pStyle w:val="NormalText"/>
            </w:pPr>
            <w:r>
              <w:t>Common stock</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D4FB7A4" w14:textId="77777777" w:rsidR="000844FD" w:rsidRDefault="000844FD">
            <w:pPr>
              <w:pStyle w:val="NormalText"/>
              <w:jc w:val="right"/>
            </w:pPr>
            <w:r>
              <w:t> </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644F622" w14:textId="77777777" w:rsidR="000844FD" w:rsidRDefault="000844FD">
            <w:pPr>
              <w:pStyle w:val="NormalText"/>
              <w:jc w:val="right"/>
            </w:pPr>
            <w:r>
              <w:t>20,000</w:t>
            </w:r>
          </w:p>
        </w:tc>
      </w:tr>
    </w:tbl>
    <w:p w14:paraId="74B0B9E0" w14:textId="77777777" w:rsidR="000844FD" w:rsidRDefault="000844FD">
      <w:pPr>
        <w:pStyle w:val="NormalText"/>
      </w:pPr>
    </w:p>
    <w:p w14:paraId="3AD7B2CC" w14:textId="77777777" w:rsidR="000844FD" w:rsidRDefault="000844FD">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320"/>
        <w:gridCol w:w="1140"/>
        <w:gridCol w:w="1120"/>
      </w:tblGrid>
      <w:tr w:rsidR="000844FD" w14:paraId="2556F00F"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7FF30FA7" w14:textId="77777777" w:rsidR="000844FD" w:rsidRDefault="000844FD">
            <w:pPr>
              <w:pStyle w:val="NormalText"/>
              <w:ind w:right="220"/>
            </w:pPr>
            <w:r>
              <w:t>Compensation expense</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AAC67D0" w14:textId="77777777" w:rsidR="000844FD" w:rsidRDefault="000844FD">
            <w:pPr>
              <w:pStyle w:val="NormalText"/>
              <w:ind w:right="220"/>
              <w:jc w:val="right"/>
            </w:pPr>
            <w:r>
              <w:t>20,000</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3177101" w14:textId="77777777" w:rsidR="000844FD" w:rsidRDefault="000844FD">
            <w:pPr>
              <w:pStyle w:val="NormalText"/>
              <w:ind w:right="220"/>
              <w:jc w:val="right"/>
            </w:pPr>
            <w:r>
              <w:t> </w:t>
            </w:r>
          </w:p>
        </w:tc>
      </w:tr>
      <w:tr w:rsidR="000844FD" w14:paraId="30CEBF9D"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134427E0" w14:textId="77777777" w:rsidR="000844FD" w:rsidRDefault="000844FD">
            <w:pPr>
              <w:pStyle w:val="NormalText"/>
            </w:pPr>
            <w:r>
              <w:t>Paid-in capital—stock options</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8BA673C" w14:textId="77777777" w:rsidR="000844FD" w:rsidRDefault="000844FD">
            <w:pPr>
              <w:pStyle w:val="NormalText"/>
              <w:jc w:val="right"/>
            </w:pPr>
            <w:r>
              <w:t> </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2173EBD" w14:textId="77777777" w:rsidR="000844FD" w:rsidRDefault="000844FD">
            <w:pPr>
              <w:pStyle w:val="NormalText"/>
              <w:jc w:val="right"/>
            </w:pPr>
            <w:r>
              <w:t>20,000</w:t>
            </w:r>
          </w:p>
        </w:tc>
      </w:tr>
    </w:tbl>
    <w:p w14:paraId="0699B38B" w14:textId="77777777" w:rsidR="000844FD" w:rsidRDefault="000844FD">
      <w:pPr>
        <w:pStyle w:val="NormalText"/>
      </w:pPr>
    </w:p>
    <w:p w14:paraId="5189963D" w14:textId="77777777" w:rsidR="000844FD" w:rsidRDefault="000844FD">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320"/>
        <w:gridCol w:w="1140"/>
        <w:gridCol w:w="1120"/>
      </w:tblGrid>
      <w:tr w:rsidR="000844FD" w14:paraId="40B9D1C7"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26558B96" w14:textId="77777777" w:rsidR="000844FD" w:rsidRDefault="000844FD">
            <w:pPr>
              <w:pStyle w:val="NormalText"/>
              <w:ind w:right="220"/>
            </w:pPr>
            <w:r>
              <w:t>Compensation expense</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AD8C2C6" w14:textId="77777777" w:rsidR="000844FD" w:rsidRDefault="000844FD">
            <w:pPr>
              <w:pStyle w:val="NormalText"/>
              <w:ind w:right="220"/>
              <w:jc w:val="right"/>
            </w:pPr>
            <w:r>
              <w:t>80,000</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8B4F222" w14:textId="77777777" w:rsidR="000844FD" w:rsidRDefault="000844FD">
            <w:pPr>
              <w:pStyle w:val="NormalText"/>
              <w:ind w:right="220"/>
              <w:jc w:val="right"/>
            </w:pPr>
            <w:r>
              <w:t> </w:t>
            </w:r>
          </w:p>
        </w:tc>
      </w:tr>
      <w:tr w:rsidR="000844FD" w14:paraId="5CF3D969" w14:textId="77777777">
        <w:tc>
          <w:tcPr>
            <w:tcW w:w="5320" w:type="dxa"/>
            <w:tcBorders>
              <w:top w:val="single" w:sz="20" w:space="0" w:color="000000"/>
              <w:left w:val="single" w:sz="20" w:space="0" w:color="000000"/>
              <w:bottom w:val="single" w:sz="20" w:space="0" w:color="000000"/>
              <w:right w:val="single" w:sz="20" w:space="0" w:color="000000"/>
            </w:tcBorders>
            <w:vAlign w:val="center"/>
          </w:tcPr>
          <w:p w14:paraId="33B18773" w14:textId="77777777" w:rsidR="000844FD" w:rsidRDefault="000844FD">
            <w:pPr>
              <w:pStyle w:val="NormalText"/>
            </w:pPr>
            <w:r>
              <w:t>Paid-in capital—stock options</w:t>
            </w:r>
          </w:p>
        </w:tc>
        <w:tc>
          <w:tcPr>
            <w:tcW w:w="11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CA61D8B" w14:textId="77777777" w:rsidR="000844FD" w:rsidRDefault="000844FD">
            <w:pPr>
              <w:pStyle w:val="NormalText"/>
              <w:jc w:val="right"/>
            </w:pPr>
            <w:r>
              <w:t> </w:t>
            </w:r>
          </w:p>
        </w:tc>
        <w:tc>
          <w:tcPr>
            <w:tcW w:w="11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BC8445F" w14:textId="77777777" w:rsidR="000844FD" w:rsidRDefault="000844FD">
            <w:pPr>
              <w:pStyle w:val="NormalText"/>
              <w:jc w:val="right"/>
            </w:pPr>
            <w:r>
              <w:t>80,000</w:t>
            </w:r>
          </w:p>
        </w:tc>
      </w:tr>
    </w:tbl>
    <w:p w14:paraId="11E87660" w14:textId="77777777" w:rsidR="008934D9" w:rsidRDefault="008934D9">
      <w:pPr>
        <w:pStyle w:val="NormalText"/>
      </w:pPr>
    </w:p>
    <w:p w14:paraId="1E120390" w14:textId="77777777" w:rsidR="000844FD" w:rsidRDefault="008934D9">
      <w:pPr>
        <w:pStyle w:val="NormalText"/>
      </w:pPr>
      <w:r>
        <w:t>Answer</w:t>
      </w:r>
      <w:proofErr w:type="gramStart"/>
      <w:r>
        <w:t>:</w:t>
      </w:r>
      <w:r w:rsidR="000844FD">
        <w:t xml:space="preserve">  C</w:t>
      </w:r>
      <w:proofErr w:type="gramEnd"/>
    </w:p>
    <w:p w14:paraId="341F781D" w14:textId="77777777" w:rsidR="000844FD" w:rsidRDefault="000844FD">
      <w:pPr>
        <w:pStyle w:val="NormalText"/>
        <w:ind w:right="220"/>
      </w:pPr>
      <w:r>
        <w:t>Explanation</w:t>
      </w:r>
      <w:proofErr w:type="gramStart"/>
      <w:r>
        <w:t>:  (</w:t>
      </w:r>
      <w:proofErr w:type="gramEnd"/>
      <w:r>
        <w:t>60,000 × $1) ÷ 3 = $20,000</w:t>
      </w:r>
    </w:p>
    <w:p w14:paraId="364FD158" w14:textId="77777777" w:rsidR="000844FD" w:rsidRDefault="008934D9">
      <w:pPr>
        <w:pStyle w:val="NormalText"/>
        <w:rPr>
          <w:sz w:val="20"/>
          <w:szCs w:val="20"/>
        </w:rPr>
      </w:pPr>
      <w:r>
        <w:rPr>
          <w:sz w:val="20"/>
          <w:szCs w:val="20"/>
        </w:rPr>
        <w:t>Difficulty: 2 Medium</w:t>
      </w:r>
    </w:p>
    <w:p w14:paraId="2F1EEA85"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5017CA1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BB05255"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76536463"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783F1E2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8759A10" w14:textId="77777777" w:rsidR="000844FD" w:rsidRDefault="000844FD">
      <w:pPr>
        <w:pStyle w:val="NormalText"/>
        <w:rPr>
          <w:sz w:val="20"/>
          <w:szCs w:val="20"/>
        </w:rPr>
      </w:pPr>
    </w:p>
    <w:p w14:paraId="42A41913" w14:textId="77777777" w:rsidR="003F59B8" w:rsidRDefault="003F59B8">
      <w:pPr>
        <w:rPr>
          <w:rFonts w:ascii="Times New Roman" w:hAnsi="Times New Roman"/>
          <w:color w:val="000000"/>
          <w:sz w:val="24"/>
          <w:szCs w:val="24"/>
        </w:rPr>
      </w:pPr>
      <w:r>
        <w:br w:type="page"/>
      </w:r>
    </w:p>
    <w:p w14:paraId="2C62CFC3" w14:textId="77777777" w:rsidR="000844FD" w:rsidRDefault="000844FD">
      <w:pPr>
        <w:pStyle w:val="NormalText"/>
        <w:ind w:right="220"/>
      </w:pPr>
      <w:r>
        <w:lastRenderedPageBreak/>
        <w:t>44) Wall Drugs offered an incentive stock option plan to its employees. On January 1, 2018, options were granted for 60,000 $1 par common shares. The exercise price equals the $5 market price of the common stock on the grant date. The options cannot be exercised before January 1, 2021, and expire December 31, 2022. Each option has a fair value of $1 based on an option pricing model.</w:t>
      </w:r>
    </w:p>
    <w:p w14:paraId="65C927DB" w14:textId="77777777" w:rsidR="000844FD" w:rsidRDefault="000844FD">
      <w:pPr>
        <w:pStyle w:val="NormalText"/>
        <w:ind w:right="220"/>
      </w:pPr>
    </w:p>
    <w:p w14:paraId="710AE95A" w14:textId="77777777" w:rsidR="000844FD" w:rsidRDefault="000844FD">
      <w:pPr>
        <w:pStyle w:val="NormalText"/>
        <w:spacing w:after="240"/>
        <w:ind w:right="220"/>
      </w:pPr>
      <w:r>
        <w:t>Which is the correct entry to record the exercise of 90% the options on April 15, 2021, when the market price of the stock was $8?</w:t>
      </w:r>
    </w:p>
    <w:p w14:paraId="4AA71802" w14:textId="77777777" w:rsidR="000844FD" w:rsidRDefault="000844FD">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480"/>
        <w:gridCol w:w="1040"/>
        <w:gridCol w:w="1020"/>
      </w:tblGrid>
      <w:tr w:rsidR="000844FD" w14:paraId="2987C8F8"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0750D760" w14:textId="77777777" w:rsidR="000844FD" w:rsidRDefault="000844FD">
            <w:pPr>
              <w:pStyle w:val="NormalText"/>
              <w:ind w:right="220"/>
            </w:pPr>
            <w:r>
              <w:t>Cash</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3633EC3" w14:textId="77777777" w:rsidR="000844FD" w:rsidRDefault="000844FD" w:rsidP="003F59B8">
            <w:pPr>
              <w:pStyle w:val="NormalText"/>
              <w:ind w:right="91"/>
              <w:jc w:val="right"/>
            </w:pPr>
            <w:r>
              <w:t>270,000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16BA438" w14:textId="77777777" w:rsidR="000844FD" w:rsidRDefault="000844FD">
            <w:pPr>
              <w:pStyle w:val="NormalText"/>
              <w:ind w:right="220"/>
              <w:jc w:val="right"/>
            </w:pPr>
            <w:r>
              <w:t> </w:t>
            </w:r>
          </w:p>
        </w:tc>
      </w:tr>
      <w:tr w:rsidR="000844FD" w14:paraId="43E055C2"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593596A7" w14:textId="77777777" w:rsidR="000844FD" w:rsidRDefault="000844FD">
            <w:pPr>
              <w:pStyle w:val="NormalText"/>
            </w:pPr>
            <w:r>
              <w:t>Paid-in capital—stock options</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7E16639" w14:textId="77777777" w:rsidR="000844FD" w:rsidRDefault="000844FD" w:rsidP="003F59B8">
            <w:pPr>
              <w:pStyle w:val="NormalText"/>
              <w:ind w:right="91"/>
              <w:jc w:val="right"/>
            </w:pPr>
            <w:r>
              <w:t>54,000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D1B8595" w14:textId="77777777" w:rsidR="000844FD" w:rsidRDefault="000844FD">
            <w:pPr>
              <w:pStyle w:val="NormalText"/>
              <w:jc w:val="right"/>
            </w:pPr>
            <w:r>
              <w:t> </w:t>
            </w:r>
          </w:p>
        </w:tc>
      </w:tr>
      <w:tr w:rsidR="000844FD" w14:paraId="3B230A38"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1046C8E6" w14:textId="77777777" w:rsidR="000844FD" w:rsidRDefault="000844FD">
            <w:pPr>
              <w:pStyle w:val="NormalText"/>
            </w:pPr>
            <w:r>
              <w:t>Common stock</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695D5BB" w14:textId="77777777" w:rsidR="000844FD" w:rsidRDefault="000844FD" w:rsidP="003F59B8">
            <w:pPr>
              <w:pStyle w:val="NormalText"/>
              <w:ind w:right="91"/>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D3526EC" w14:textId="77777777" w:rsidR="000844FD" w:rsidRDefault="000844FD">
            <w:pPr>
              <w:pStyle w:val="NormalText"/>
              <w:jc w:val="right"/>
            </w:pPr>
            <w:r>
              <w:t>60,000</w:t>
            </w:r>
          </w:p>
        </w:tc>
      </w:tr>
      <w:tr w:rsidR="000844FD" w14:paraId="5DFE2996"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4A4BE20E" w14:textId="77777777" w:rsidR="000844FD" w:rsidRDefault="000844FD">
            <w:pPr>
              <w:pStyle w:val="NormalText"/>
            </w:pPr>
            <w:r>
              <w:t>Paid-in capital—excess of par</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C2C1983"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2DB9C0B" w14:textId="77777777" w:rsidR="000844FD" w:rsidRDefault="000844FD">
            <w:pPr>
              <w:pStyle w:val="NormalText"/>
              <w:jc w:val="right"/>
            </w:pPr>
            <w:r>
              <w:t>264,000</w:t>
            </w:r>
          </w:p>
        </w:tc>
      </w:tr>
    </w:tbl>
    <w:p w14:paraId="7A8E464A" w14:textId="77777777" w:rsidR="000844FD" w:rsidRDefault="000844FD">
      <w:pPr>
        <w:pStyle w:val="NormalText"/>
      </w:pPr>
    </w:p>
    <w:p w14:paraId="3F2B8D2E" w14:textId="77777777" w:rsidR="000844FD" w:rsidRDefault="000844FD">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480"/>
        <w:gridCol w:w="1040"/>
        <w:gridCol w:w="1020"/>
      </w:tblGrid>
      <w:tr w:rsidR="000844FD" w14:paraId="424EFBB7"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04D3E0C7" w14:textId="77777777" w:rsidR="000844FD" w:rsidRDefault="000844FD">
            <w:pPr>
              <w:pStyle w:val="NormalText"/>
              <w:ind w:right="220"/>
            </w:pPr>
            <w:r>
              <w:t>Cash</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F62D535" w14:textId="77777777" w:rsidR="000844FD" w:rsidRDefault="000844FD" w:rsidP="003F59B8">
            <w:pPr>
              <w:pStyle w:val="NormalText"/>
              <w:ind w:right="91"/>
              <w:jc w:val="right"/>
            </w:pPr>
            <w:r>
              <w:t>378,000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D9A44D2" w14:textId="77777777" w:rsidR="000844FD" w:rsidRDefault="000844FD">
            <w:pPr>
              <w:pStyle w:val="NormalText"/>
              <w:ind w:right="220"/>
              <w:jc w:val="right"/>
            </w:pPr>
            <w:r>
              <w:t> </w:t>
            </w:r>
          </w:p>
        </w:tc>
      </w:tr>
      <w:tr w:rsidR="000844FD" w14:paraId="61A06617"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6B1B63A2" w14:textId="77777777" w:rsidR="000844FD" w:rsidRDefault="000844FD">
            <w:pPr>
              <w:pStyle w:val="NormalText"/>
            </w:pPr>
            <w:r>
              <w:t>Paid-in capital—stock options</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4CA3AFC" w14:textId="77777777" w:rsidR="000844FD" w:rsidRDefault="000844FD" w:rsidP="003F59B8">
            <w:pPr>
              <w:pStyle w:val="NormalText"/>
              <w:ind w:right="91"/>
              <w:jc w:val="right"/>
            </w:pPr>
            <w:r>
              <w:t>54,000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D459636" w14:textId="77777777" w:rsidR="000844FD" w:rsidRDefault="000844FD">
            <w:pPr>
              <w:pStyle w:val="NormalText"/>
              <w:jc w:val="right"/>
            </w:pPr>
            <w:r>
              <w:t> </w:t>
            </w:r>
          </w:p>
        </w:tc>
      </w:tr>
      <w:tr w:rsidR="000844FD" w14:paraId="45BE3718"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61795D57" w14:textId="77777777" w:rsidR="000844FD" w:rsidRDefault="000844FD">
            <w:pPr>
              <w:pStyle w:val="NormalText"/>
            </w:pPr>
            <w:r>
              <w:t>Common stock</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7FEBC68"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28EA78A" w14:textId="77777777" w:rsidR="000844FD" w:rsidRDefault="000844FD">
            <w:pPr>
              <w:pStyle w:val="NormalText"/>
              <w:jc w:val="right"/>
            </w:pPr>
            <w:r>
              <w:t>54,000</w:t>
            </w:r>
          </w:p>
        </w:tc>
      </w:tr>
      <w:tr w:rsidR="000844FD" w14:paraId="374C6047"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2D546504" w14:textId="77777777" w:rsidR="000844FD" w:rsidRDefault="000844FD">
            <w:pPr>
              <w:pStyle w:val="NormalText"/>
            </w:pPr>
            <w:r>
              <w:t>Paid-in capital—excess of par</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9B4275E"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F56FD9E" w14:textId="77777777" w:rsidR="000844FD" w:rsidRDefault="000844FD">
            <w:pPr>
              <w:pStyle w:val="NormalText"/>
              <w:jc w:val="right"/>
            </w:pPr>
            <w:r>
              <w:t>378,000</w:t>
            </w:r>
          </w:p>
        </w:tc>
      </w:tr>
    </w:tbl>
    <w:p w14:paraId="08166162" w14:textId="77777777" w:rsidR="000844FD" w:rsidRDefault="000844FD">
      <w:pPr>
        <w:pStyle w:val="NormalText"/>
      </w:pPr>
    </w:p>
    <w:p w14:paraId="5DA29B0E" w14:textId="77777777" w:rsidR="000844FD" w:rsidRDefault="000844FD">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480"/>
        <w:gridCol w:w="1040"/>
        <w:gridCol w:w="1020"/>
      </w:tblGrid>
      <w:tr w:rsidR="000844FD" w14:paraId="30E8AD4E"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4223599A" w14:textId="77777777" w:rsidR="000844FD" w:rsidRDefault="000844FD">
            <w:pPr>
              <w:pStyle w:val="NormalText"/>
              <w:ind w:right="220"/>
            </w:pPr>
            <w:r>
              <w:t>Cash</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13149E7" w14:textId="77777777" w:rsidR="000844FD" w:rsidRDefault="000844FD" w:rsidP="003F59B8">
            <w:pPr>
              <w:pStyle w:val="NormalText"/>
              <w:ind w:right="91"/>
              <w:jc w:val="right"/>
            </w:pPr>
            <w:r>
              <w:t>270,000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AECFE68" w14:textId="77777777" w:rsidR="000844FD" w:rsidRDefault="000844FD">
            <w:pPr>
              <w:pStyle w:val="NormalText"/>
              <w:ind w:right="220"/>
              <w:jc w:val="right"/>
            </w:pPr>
            <w:r>
              <w:t> </w:t>
            </w:r>
          </w:p>
        </w:tc>
      </w:tr>
      <w:tr w:rsidR="000844FD" w14:paraId="3B062C8C"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694D54C9" w14:textId="77777777" w:rsidR="000844FD" w:rsidRDefault="000844FD">
            <w:pPr>
              <w:pStyle w:val="NormalText"/>
            </w:pPr>
            <w:r>
              <w:t>Paid-in capital—stock options</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6BA9FD9" w14:textId="77777777" w:rsidR="000844FD" w:rsidRDefault="000844FD" w:rsidP="003F59B8">
            <w:pPr>
              <w:pStyle w:val="NormalText"/>
              <w:ind w:right="91"/>
              <w:jc w:val="right"/>
            </w:pPr>
            <w:r>
              <w:t>54,000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0933933" w14:textId="77777777" w:rsidR="000844FD" w:rsidRDefault="000844FD">
            <w:pPr>
              <w:pStyle w:val="NormalText"/>
              <w:jc w:val="right"/>
            </w:pPr>
            <w:r>
              <w:t> </w:t>
            </w:r>
          </w:p>
        </w:tc>
      </w:tr>
      <w:tr w:rsidR="000844FD" w14:paraId="5EA8419A"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76E7DA96" w14:textId="77777777" w:rsidR="000844FD" w:rsidRDefault="000844FD">
            <w:pPr>
              <w:pStyle w:val="NormalText"/>
            </w:pPr>
            <w:r>
              <w:t>Compensation expense</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7B9A3A1" w14:textId="77777777" w:rsidR="000844FD" w:rsidRDefault="000844FD" w:rsidP="003F59B8">
            <w:pPr>
              <w:pStyle w:val="NormalText"/>
              <w:ind w:right="91"/>
              <w:jc w:val="right"/>
            </w:pPr>
            <w:r>
              <w:t>108,000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7C72A22" w14:textId="77777777" w:rsidR="000844FD" w:rsidRDefault="000844FD">
            <w:pPr>
              <w:pStyle w:val="NormalText"/>
              <w:jc w:val="right"/>
            </w:pPr>
            <w:r>
              <w:t> </w:t>
            </w:r>
          </w:p>
        </w:tc>
      </w:tr>
      <w:tr w:rsidR="000844FD" w14:paraId="6DBD38C0"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77E99652" w14:textId="77777777" w:rsidR="000844FD" w:rsidRDefault="000844FD">
            <w:pPr>
              <w:pStyle w:val="NormalText"/>
            </w:pPr>
            <w:r>
              <w:t>Common stock</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738BEC6" w14:textId="77777777" w:rsidR="000844FD" w:rsidRDefault="000844FD" w:rsidP="003F59B8">
            <w:pPr>
              <w:pStyle w:val="NormalText"/>
              <w:ind w:right="91"/>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6FB9CDA" w14:textId="77777777" w:rsidR="000844FD" w:rsidRDefault="000844FD">
            <w:pPr>
              <w:pStyle w:val="NormalText"/>
              <w:jc w:val="right"/>
            </w:pPr>
            <w:r>
              <w:t>54,000</w:t>
            </w:r>
          </w:p>
        </w:tc>
      </w:tr>
      <w:tr w:rsidR="000844FD" w14:paraId="6D2106F1"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0F370AA0" w14:textId="77777777" w:rsidR="000844FD" w:rsidRDefault="000844FD">
            <w:pPr>
              <w:pStyle w:val="NormalText"/>
            </w:pPr>
            <w:r>
              <w:t>Paid-in capital—excess of par</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D9F4CC1"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3505D87" w14:textId="77777777" w:rsidR="000844FD" w:rsidRDefault="000844FD">
            <w:pPr>
              <w:pStyle w:val="NormalText"/>
              <w:jc w:val="right"/>
            </w:pPr>
            <w:r>
              <w:t>378,000</w:t>
            </w:r>
          </w:p>
        </w:tc>
      </w:tr>
    </w:tbl>
    <w:p w14:paraId="271431FB" w14:textId="77777777" w:rsidR="000844FD" w:rsidRDefault="000844FD">
      <w:pPr>
        <w:pStyle w:val="NormalText"/>
      </w:pPr>
    </w:p>
    <w:p w14:paraId="4CCE2959" w14:textId="77777777" w:rsidR="000844FD" w:rsidRDefault="000844FD">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480"/>
        <w:gridCol w:w="1040"/>
        <w:gridCol w:w="1020"/>
      </w:tblGrid>
      <w:tr w:rsidR="000844FD" w14:paraId="2E2CC23C"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1C1519E5" w14:textId="77777777" w:rsidR="000844FD" w:rsidRDefault="000844FD">
            <w:pPr>
              <w:pStyle w:val="NormalText"/>
              <w:ind w:right="220"/>
            </w:pPr>
            <w:r>
              <w:t>Cash</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08F2282" w14:textId="77777777" w:rsidR="000844FD" w:rsidRDefault="000844FD" w:rsidP="006E47FC">
            <w:pPr>
              <w:pStyle w:val="NormalText"/>
              <w:ind w:right="91"/>
              <w:jc w:val="right"/>
            </w:pPr>
            <w:r>
              <w:t>270,000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E2BB788" w14:textId="77777777" w:rsidR="000844FD" w:rsidRDefault="000844FD">
            <w:pPr>
              <w:pStyle w:val="NormalText"/>
              <w:ind w:right="220"/>
              <w:jc w:val="right"/>
            </w:pPr>
            <w:r>
              <w:t> </w:t>
            </w:r>
          </w:p>
        </w:tc>
      </w:tr>
      <w:tr w:rsidR="000844FD" w14:paraId="440F0C2C"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06244BDF" w14:textId="77777777" w:rsidR="000844FD" w:rsidRDefault="000844FD">
            <w:pPr>
              <w:pStyle w:val="NormalText"/>
            </w:pPr>
            <w:r>
              <w:t>Paid-in capital—stock options</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97F55D8" w14:textId="77777777" w:rsidR="000844FD" w:rsidRDefault="000844FD" w:rsidP="006E47FC">
            <w:pPr>
              <w:pStyle w:val="NormalText"/>
              <w:ind w:right="91"/>
              <w:jc w:val="right"/>
            </w:pPr>
            <w:r>
              <w:t>54,000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50D2345" w14:textId="77777777" w:rsidR="000844FD" w:rsidRDefault="000844FD">
            <w:pPr>
              <w:pStyle w:val="NormalText"/>
              <w:jc w:val="right"/>
            </w:pPr>
            <w:r>
              <w:t> </w:t>
            </w:r>
          </w:p>
        </w:tc>
      </w:tr>
      <w:tr w:rsidR="000844FD" w14:paraId="68E529B2"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1052C25D" w14:textId="77777777" w:rsidR="000844FD" w:rsidRDefault="000844FD">
            <w:pPr>
              <w:pStyle w:val="NormalText"/>
            </w:pPr>
            <w:r>
              <w:t>Common stock</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1F71D1C"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024A546" w14:textId="77777777" w:rsidR="000844FD" w:rsidRDefault="000844FD">
            <w:pPr>
              <w:pStyle w:val="NormalText"/>
              <w:jc w:val="right"/>
            </w:pPr>
            <w:r>
              <w:t>54,000</w:t>
            </w:r>
          </w:p>
        </w:tc>
      </w:tr>
      <w:tr w:rsidR="000844FD" w14:paraId="1660D37C"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3A7D8581" w14:textId="77777777" w:rsidR="000844FD" w:rsidRDefault="000844FD">
            <w:pPr>
              <w:pStyle w:val="NormalText"/>
            </w:pPr>
            <w:r>
              <w:t>Paid-in capital—excess of par</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C7778A8"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E5CBA39" w14:textId="77777777" w:rsidR="000844FD" w:rsidRDefault="000844FD">
            <w:pPr>
              <w:pStyle w:val="NormalText"/>
              <w:jc w:val="right"/>
            </w:pPr>
            <w:r>
              <w:t>270,000</w:t>
            </w:r>
          </w:p>
        </w:tc>
      </w:tr>
    </w:tbl>
    <w:p w14:paraId="1B9DE70F" w14:textId="77777777" w:rsidR="008934D9" w:rsidRDefault="008934D9">
      <w:pPr>
        <w:pStyle w:val="NormalText"/>
      </w:pPr>
    </w:p>
    <w:p w14:paraId="13B5E7F8" w14:textId="77777777" w:rsidR="003F59B8" w:rsidRDefault="003F59B8">
      <w:pPr>
        <w:rPr>
          <w:rFonts w:ascii="Times New Roman" w:hAnsi="Times New Roman"/>
          <w:color w:val="000000"/>
          <w:sz w:val="24"/>
          <w:szCs w:val="24"/>
        </w:rPr>
      </w:pPr>
      <w:r>
        <w:br w:type="page"/>
      </w:r>
    </w:p>
    <w:p w14:paraId="4490CD71" w14:textId="77777777" w:rsidR="000844FD" w:rsidRDefault="008934D9">
      <w:pPr>
        <w:pStyle w:val="NormalText"/>
      </w:pPr>
      <w:r>
        <w:lastRenderedPageBreak/>
        <w:t>Answer</w:t>
      </w:r>
      <w:proofErr w:type="gramStart"/>
      <w:r>
        <w:t>:</w:t>
      </w:r>
      <w:r w:rsidR="000844FD">
        <w:t xml:space="preserve">  D</w:t>
      </w:r>
      <w:proofErr w:type="gramEnd"/>
    </w:p>
    <w:p w14:paraId="0226324F" w14:textId="77777777" w:rsidR="000844FD" w:rsidRDefault="000844F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200"/>
        <w:gridCol w:w="1020"/>
        <w:gridCol w:w="1020"/>
      </w:tblGrid>
      <w:tr w:rsidR="000844FD" w14:paraId="75565162" w14:textId="77777777">
        <w:tc>
          <w:tcPr>
            <w:tcW w:w="5200" w:type="dxa"/>
            <w:tcBorders>
              <w:top w:val="single" w:sz="20" w:space="0" w:color="000000"/>
              <w:left w:val="single" w:sz="20" w:space="0" w:color="000000"/>
              <w:bottom w:val="single" w:sz="20" w:space="0" w:color="000000"/>
              <w:right w:val="single" w:sz="20" w:space="0" w:color="000000"/>
            </w:tcBorders>
            <w:vAlign w:val="center"/>
          </w:tcPr>
          <w:p w14:paraId="0E64B467" w14:textId="77777777" w:rsidR="000844FD" w:rsidRDefault="000844FD">
            <w:pPr>
              <w:pStyle w:val="NormalText"/>
              <w:ind w:right="220"/>
            </w:pPr>
            <w:r>
              <w:t>Cash (60,000 × 90% × $5)</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86993A2" w14:textId="77777777" w:rsidR="000844FD" w:rsidRDefault="000844FD" w:rsidP="006E47FC">
            <w:pPr>
              <w:pStyle w:val="NormalText"/>
              <w:ind w:right="151"/>
              <w:jc w:val="right"/>
            </w:pPr>
            <w:r>
              <w:t>270,000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55191E2" w14:textId="77777777" w:rsidR="000844FD" w:rsidRDefault="000844FD">
            <w:pPr>
              <w:pStyle w:val="NormalText"/>
              <w:ind w:right="220"/>
              <w:jc w:val="right"/>
            </w:pPr>
            <w:r>
              <w:t> </w:t>
            </w:r>
          </w:p>
        </w:tc>
      </w:tr>
      <w:tr w:rsidR="000844FD" w14:paraId="0964850A" w14:textId="77777777">
        <w:tc>
          <w:tcPr>
            <w:tcW w:w="5200" w:type="dxa"/>
            <w:tcBorders>
              <w:top w:val="single" w:sz="20" w:space="0" w:color="000000"/>
              <w:left w:val="single" w:sz="20" w:space="0" w:color="000000"/>
              <w:bottom w:val="single" w:sz="20" w:space="0" w:color="000000"/>
              <w:right w:val="single" w:sz="20" w:space="0" w:color="000000"/>
            </w:tcBorders>
            <w:shd w:val="clear" w:color="auto" w:fill="FFFFFF"/>
            <w:vAlign w:val="center"/>
          </w:tcPr>
          <w:p w14:paraId="0B7D04FB" w14:textId="77777777" w:rsidR="000844FD" w:rsidRDefault="000844FD">
            <w:pPr>
              <w:pStyle w:val="NormalText"/>
              <w:ind w:right="220"/>
            </w:pPr>
            <w:r>
              <w:t>Paid-in capital—stock options ($60,000 × 90%)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634C5B5" w14:textId="77777777" w:rsidR="000844FD" w:rsidRDefault="000844FD" w:rsidP="006E47FC">
            <w:pPr>
              <w:pStyle w:val="NormalText"/>
              <w:ind w:right="151"/>
              <w:jc w:val="right"/>
            </w:pPr>
            <w:r>
              <w:t>54,000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1919742" w14:textId="77777777" w:rsidR="000844FD" w:rsidRDefault="000844FD">
            <w:pPr>
              <w:pStyle w:val="NormalText"/>
              <w:ind w:right="220"/>
              <w:jc w:val="right"/>
            </w:pPr>
            <w:r>
              <w:t> </w:t>
            </w:r>
          </w:p>
        </w:tc>
      </w:tr>
      <w:tr w:rsidR="000844FD" w14:paraId="09B5EEC9" w14:textId="77777777">
        <w:tc>
          <w:tcPr>
            <w:tcW w:w="5200" w:type="dxa"/>
            <w:tcBorders>
              <w:top w:val="single" w:sz="20" w:space="0" w:color="000000"/>
              <w:left w:val="single" w:sz="20" w:space="0" w:color="000000"/>
              <w:bottom w:val="single" w:sz="20" w:space="0" w:color="000000"/>
              <w:right w:val="single" w:sz="20" w:space="0" w:color="000000"/>
            </w:tcBorders>
            <w:vAlign w:val="center"/>
          </w:tcPr>
          <w:p w14:paraId="70507DBD" w14:textId="77777777" w:rsidR="000844FD" w:rsidRDefault="000844FD">
            <w:pPr>
              <w:pStyle w:val="NormalText"/>
              <w:ind w:right="220"/>
            </w:pPr>
            <w:r>
              <w:t>Common stock (60,000 × 90% × $1)</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AF4A2D6" w14:textId="77777777" w:rsidR="000844FD" w:rsidRDefault="000844FD">
            <w:pPr>
              <w:pStyle w:val="NormalText"/>
              <w:ind w:right="220"/>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617CA39" w14:textId="77777777" w:rsidR="000844FD" w:rsidRDefault="000844FD" w:rsidP="006E47FC">
            <w:pPr>
              <w:pStyle w:val="NormalText"/>
              <w:ind w:right="181"/>
              <w:jc w:val="right"/>
            </w:pPr>
            <w:r>
              <w:t>54,000</w:t>
            </w:r>
          </w:p>
        </w:tc>
      </w:tr>
      <w:tr w:rsidR="000844FD" w14:paraId="4F818025" w14:textId="77777777">
        <w:tc>
          <w:tcPr>
            <w:tcW w:w="5200" w:type="dxa"/>
            <w:tcBorders>
              <w:top w:val="single" w:sz="20" w:space="0" w:color="000000"/>
              <w:left w:val="single" w:sz="20" w:space="0" w:color="000000"/>
              <w:bottom w:val="single" w:sz="20" w:space="0" w:color="000000"/>
              <w:right w:val="single" w:sz="20" w:space="0" w:color="000000"/>
            </w:tcBorders>
            <w:vAlign w:val="center"/>
          </w:tcPr>
          <w:p w14:paraId="23965516" w14:textId="77777777" w:rsidR="000844FD" w:rsidRDefault="000844FD">
            <w:pPr>
              <w:pStyle w:val="NormalText"/>
            </w:pPr>
            <w:r>
              <w:t>Paid-in capital—excess of par</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94AEC15"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A4FB939" w14:textId="77777777" w:rsidR="000844FD" w:rsidRDefault="000844FD" w:rsidP="006E47FC">
            <w:pPr>
              <w:pStyle w:val="NormalText"/>
              <w:ind w:right="181"/>
              <w:jc w:val="right"/>
            </w:pPr>
            <w:r>
              <w:t>270,000</w:t>
            </w:r>
          </w:p>
        </w:tc>
      </w:tr>
    </w:tbl>
    <w:p w14:paraId="361DED60" w14:textId="77777777" w:rsidR="000844FD" w:rsidRDefault="008934D9">
      <w:pPr>
        <w:pStyle w:val="NormalText"/>
        <w:rPr>
          <w:sz w:val="20"/>
          <w:szCs w:val="20"/>
        </w:rPr>
      </w:pPr>
      <w:r>
        <w:rPr>
          <w:sz w:val="20"/>
          <w:szCs w:val="20"/>
        </w:rPr>
        <w:t>Difficulty: 3 Hard</w:t>
      </w:r>
    </w:p>
    <w:p w14:paraId="35283EDD"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6400669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E6CCBE7"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2ED75255"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157E52A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A34DCD5" w14:textId="77777777" w:rsidR="000844FD" w:rsidRDefault="000844FD">
      <w:pPr>
        <w:pStyle w:val="NormalText"/>
        <w:ind w:right="220"/>
      </w:pPr>
      <w:r>
        <w:t>45) Wall Drugs offered an incentive stock option plan to its employees. On January 1, 2018, options were granted for 60,000 $1 par common shares. The exercise price equals the $5 market price of the common stock on the grant date. The options cannot be exercised before January 1, 2021, and expire December 31, 2022. Each option has a fair value of $1 based on an option pricing model.</w:t>
      </w:r>
    </w:p>
    <w:p w14:paraId="490891E6" w14:textId="77777777" w:rsidR="000844FD" w:rsidRDefault="000844FD">
      <w:pPr>
        <w:pStyle w:val="NormalText"/>
        <w:ind w:right="220"/>
      </w:pPr>
    </w:p>
    <w:p w14:paraId="68D1F912" w14:textId="77777777" w:rsidR="000844FD" w:rsidRDefault="000844FD">
      <w:pPr>
        <w:pStyle w:val="NormalText"/>
        <w:ind w:right="220"/>
      </w:pPr>
      <w:r>
        <w:t>What is the entry to record the expiration of 10% of the options on December 31, 2022?</w:t>
      </w:r>
    </w:p>
    <w:p w14:paraId="5A4D238B" w14:textId="77777777" w:rsidR="000844FD" w:rsidRDefault="000844FD">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0844FD" w14:paraId="17E01627"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5C597CF0" w14:textId="77777777" w:rsidR="000844FD" w:rsidRDefault="000844FD">
            <w:pPr>
              <w:pStyle w:val="NormalText"/>
              <w:ind w:right="220"/>
            </w:pPr>
            <w:r>
              <w:t>Paid-in capital—stock options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01ADD2C" w14:textId="77777777" w:rsidR="000844FD" w:rsidRDefault="000844FD">
            <w:pPr>
              <w:pStyle w:val="NormalText"/>
              <w:ind w:right="220"/>
              <w:jc w:val="right"/>
            </w:pPr>
            <w:r>
              <w:t>6,000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1A3E6F5" w14:textId="77777777" w:rsidR="000844FD" w:rsidRDefault="000844FD">
            <w:pPr>
              <w:pStyle w:val="NormalText"/>
              <w:ind w:right="220"/>
              <w:jc w:val="right"/>
            </w:pPr>
            <w:r>
              <w:t> </w:t>
            </w:r>
          </w:p>
        </w:tc>
      </w:tr>
      <w:tr w:rsidR="000844FD" w14:paraId="50D4CE3D"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0ABEA525" w14:textId="77777777" w:rsidR="000844FD" w:rsidRDefault="000844FD">
            <w:pPr>
              <w:pStyle w:val="NormalText"/>
            </w:pPr>
            <w:r>
              <w:t>Paid-in capital—expired stock options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ED24126"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31A3E4C" w14:textId="77777777" w:rsidR="000844FD" w:rsidRDefault="000844FD">
            <w:pPr>
              <w:pStyle w:val="NormalText"/>
              <w:jc w:val="right"/>
            </w:pPr>
            <w:r>
              <w:t>6,000</w:t>
            </w:r>
          </w:p>
        </w:tc>
      </w:tr>
    </w:tbl>
    <w:p w14:paraId="0EF8D1E8" w14:textId="77777777" w:rsidR="000844FD" w:rsidRDefault="000844FD">
      <w:pPr>
        <w:pStyle w:val="NormalText"/>
      </w:pPr>
    </w:p>
    <w:p w14:paraId="7A99594A" w14:textId="77777777" w:rsidR="000844FD" w:rsidRDefault="000844FD">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0844FD" w14:paraId="107F5185"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68036BEF" w14:textId="77777777" w:rsidR="000844FD" w:rsidRDefault="000844FD">
            <w:pPr>
              <w:pStyle w:val="NormalText"/>
              <w:ind w:right="220"/>
            </w:pPr>
            <w:r>
              <w:t>Paid-in capital—stock options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65099FF" w14:textId="77777777" w:rsidR="000844FD" w:rsidRDefault="000844FD">
            <w:pPr>
              <w:pStyle w:val="NormalText"/>
              <w:ind w:right="220"/>
              <w:jc w:val="right"/>
            </w:pPr>
            <w:r>
              <w:t>6,000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D30B43D" w14:textId="77777777" w:rsidR="000844FD" w:rsidRDefault="000844FD">
            <w:pPr>
              <w:pStyle w:val="NormalText"/>
              <w:ind w:right="220"/>
              <w:jc w:val="right"/>
            </w:pPr>
            <w:r>
              <w:t> </w:t>
            </w:r>
          </w:p>
        </w:tc>
      </w:tr>
      <w:tr w:rsidR="000844FD" w14:paraId="668B1B63"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7F67081F" w14:textId="77777777" w:rsidR="000844FD" w:rsidRDefault="000844FD">
            <w:pPr>
              <w:pStyle w:val="NormalText"/>
            </w:pPr>
            <w:r>
              <w:t>Retained earnings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EAF7EEE"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DA53912" w14:textId="77777777" w:rsidR="000844FD" w:rsidRDefault="000844FD">
            <w:pPr>
              <w:pStyle w:val="NormalText"/>
              <w:jc w:val="right"/>
            </w:pPr>
            <w:r>
              <w:t>6,000</w:t>
            </w:r>
          </w:p>
        </w:tc>
      </w:tr>
    </w:tbl>
    <w:p w14:paraId="01A6997C" w14:textId="77777777" w:rsidR="000844FD" w:rsidRDefault="000844FD">
      <w:pPr>
        <w:pStyle w:val="NormalText"/>
      </w:pPr>
    </w:p>
    <w:p w14:paraId="6F5AC877" w14:textId="77777777" w:rsidR="000844FD" w:rsidRDefault="000844FD">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0844FD" w14:paraId="1A79C977"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08C973B2" w14:textId="77777777" w:rsidR="000844FD" w:rsidRDefault="000844FD">
            <w:pPr>
              <w:pStyle w:val="NormalText"/>
              <w:ind w:right="220"/>
            </w:pPr>
            <w:r>
              <w:t>Paid-in capital—stock options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368396C" w14:textId="77777777" w:rsidR="000844FD" w:rsidRDefault="000844FD">
            <w:pPr>
              <w:pStyle w:val="NormalText"/>
              <w:ind w:right="220"/>
              <w:jc w:val="right"/>
            </w:pPr>
            <w:r>
              <w:t>6,000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06FC232" w14:textId="77777777" w:rsidR="000844FD" w:rsidRDefault="000844FD">
            <w:pPr>
              <w:pStyle w:val="NormalText"/>
              <w:ind w:right="220"/>
              <w:jc w:val="right"/>
            </w:pPr>
            <w:r>
              <w:t> </w:t>
            </w:r>
          </w:p>
        </w:tc>
      </w:tr>
      <w:tr w:rsidR="000844FD" w14:paraId="26474073"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4D3290C7" w14:textId="77777777" w:rsidR="000844FD" w:rsidRDefault="000844FD">
            <w:pPr>
              <w:pStyle w:val="NormalText"/>
            </w:pPr>
            <w:r>
              <w:t>Compensation expense</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7E90520"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1766681" w14:textId="77777777" w:rsidR="000844FD" w:rsidRDefault="000844FD">
            <w:pPr>
              <w:pStyle w:val="NormalText"/>
              <w:jc w:val="right"/>
            </w:pPr>
            <w:r>
              <w:t>6,000</w:t>
            </w:r>
          </w:p>
        </w:tc>
      </w:tr>
    </w:tbl>
    <w:p w14:paraId="16805099" w14:textId="77777777" w:rsidR="000844FD" w:rsidRDefault="000844FD">
      <w:pPr>
        <w:pStyle w:val="NormalText"/>
      </w:pPr>
    </w:p>
    <w:p w14:paraId="53A0C8BC" w14:textId="77777777" w:rsidR="000844FD" w:rsidRDefault="000844FD">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0844FD" w14:paraId="4DABBD8C"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5A41B541" w14:textId="77777777" w:rsidR="000844FD" w:rsidRDefault="000844FD">
            <w:pPr>
              <w:pStyle w:val="NormalText"/>
              <w:ind w:right="220"/>
            </w:pPr>
            <w:r>
              <w:t>Stock options receivable</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5D35A1A" w14:textId="77777777" w:rsidR="000844FD" w:rsidRDefault="000844FD">
            <w:pPr>
              <w:pStyle w:val="NormalText"/>
              <w:ind w:right="220"/>
              <w:jc w:val="right"/>
            </w:pPr>
            <w:r>
              <w:t>30,000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83468F8" w14:textId="77777777" w:rsidR="000844FD" w:rsidRDefault="000844FD">
            <w:pPr>
              <w:pStyle w:val="NormalText"/>
              <w:ind w:right="220"/>
              <w:jc w:val="right"/>
            </w:pPr>
            <w:r>
              <w:t> </w:t>
            </w:r>
          </w:p>
        </w:tc>
      </w:tr>
      <w:tr w:rsidR="000844FD" w14:paraId="0D616EFA"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50937A53" w14:textId="77777777" w:rsidR="000844FD" w:rsidRDefault="000844FD">
            <w:pPr>
              <w:pStyle w:val="NormalText"/>
            </w:pPr>
            <w:r>
              <w:t>Common stock</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4C8B385"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29BC856" w14:textId="77777777" w:rsidR="000844FD" w:rsidRDefault="000844FD">
            <w:pPr>
              <w:pStyle w:val="NormalText"/>
              <w:jc w:val="right"/>
            </w:pPr>
            <w:r>
              <w:t>6,000</w:t>
            </w:r>
          </w:p>
        </w:tc>
      </w:tr>
      <w:tr w:rsidR="000844FD" w14:paraId="4C95347F" w14:textId="77777777">
        <w:tc>
          <w:tcPr>
            <w:tcW w:w="5520" w:type="dxa"/>
            <w:tcBorders>
              <w:top w:val="single" w:sz="20" w:space="0" w:color="000000"/>
              <w:left w:val="single" w:sz="20" w:space="0" w:color="000000"/>
              <w:bottom w:val="single" w:sz="20" w:space="0" w:color="000000"/>
              <w:right w:val="single" w:sz="20" w:space="0" w:color="000000"/>
            </w:tcBorders>
            <w:vAlign w:val="center"/>
          </w:tcPr>
          <w:p w14:paraId="6DEB173A" w14:textId="77777777" w:rsidR="000844FD" w:rsidRDefault="000844FD">
            <w:pPr>
              <w:pStyle w:val="NormalText"/>
            </w:pPr>
            <w:r>
              <w:t>Paid-in capital—excess of par</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EE704ED"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FB4F7DA" w14:textId="77777777" w:rsidR="000844FD" w:rsidRDefault="000844FD">
            <w:pPr>
              <w:pStyle w:val="NormalText"/>
              <w:jc w:val="right"/>
            </w:pPr>
            <w:r>
              <w:t>27,000</w:t>
            </w:r>
          </w:p>
        </w:tc>
      </w:tr>
    </w:tbl>
    <w:p w14:paraId="130BBEDC" w14:textId="77777777" w:rsidR="008934D9" w:rsidRDefault="008934D9">
      <w:pPr>
        <w:pStyle w:val="NormalText"/>
      </w:pPr>
    </w:p>
    <w:p w14:paraId="44A5C5C7" w14:textId="77777777" w:rsidR="000844FD" w:rsidRDefault="008934D9">
      <w:pPr>
        <w:pStyle w:val="NormalText"/>
      </w:pPr>
      <w:r>
        <w:t>Answer</w:t>
      </w:r>
      <w:proofErr w:type="gramStart"/>
      <w:r>
        <w:t>:</w:t>
      </w:r>
      <w:r w:rsidR="000844FD">
        <w:t xml:space="preserve">  A</w:t>
      </w:r>
      <w:proofErr w:type="gramEnd"/>
    </w:p>
    <w:p w14:paraId="26A1448D" w14:textId="77777777" w:rsidR="000844FD" w:rsidRDefault="000844FD">
      <w:pPr>
        <w:pStyle w:val="NormalText"/>
        <w:ind w:right="220"/>
      </w:pPr>
      <w:r>
        <w:t>Explanation:  60,000 × $1 × 10% = $6,000</w:t>
      </w:r>
    </w:p>
    <w:p w14:paraId="13CFA639" w14:textId="77777777" w:rsidR="000844FD" w:rsidRDefault="000844FD">
      <w:pPr>
        <w:pStyle w:val="NormalText"/>
        <w:ind w:right="220"/>
      </w:pPr>
      <w:r>
        <w:t>When unexercised options expire, the paid-in capital is renamed.</w:t>
      </w:r>
    </w:p>
    <w:p w14:paraId="202899BF" w14:textId="77777777" w:rsidR="000844FD" w:rsidRDefault="008934D9">
      <w:pPr>
        <w:pStyle w:val="NormalText"/>
        <w:rPr>
          <w:sz w:val="20"/>
          <w:szCs w:val="20"/>
        </w:rPr>
      </w:pPr>
      <w:r>
        <w:rPr>
          <w:sz w:val="20"/>
          <w:szCs w:val="20"/>
        </w:rPr>
        <w:t>Difficulty: 2 Medium</w:t>
      </w:r>
    </w:p>
    <w:p w14:paraId="509F015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7F032EF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82E6538"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66EDEFEE"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511A6E7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E0C2EAE" w14:textId="77777777" w:rsidR="000844FD" w:rsidRDefault="000844FD">
      <w:pPr>
        <w:pStyle w:val="NormalText"/>
        <w:ind w:right="220"/>
      </w:pPr>
      <w:r>
        <w:lastRenderedPageBreak/>
        <w:t>46) Under U.S. GAAP, a deferred tax asset for stock options:</w:t>
      </w:r>
    </w:p>
    <w:p w14:paraId="3467C18C" w14:textId="77777777" w:rsidR="000844FD" w:rsidRDefault="000844FD">
      <w:pPr>
        <w:pStyle w:val="NormalText"/>
        <w:ind w:right="220"/>
      </w:pPr>
      <w:r>
        <w:t>A) is created for the cumulative amount of the fair value of the options the company has recorded for compensation expense.</w:t>
      </w:r>
    </w:p>
    <w:p w14:paraId="0B78E6EA" w14:textId="77777777" w:rsidR="000844FD" w:rsidRDefault="000844FD">
      <w:pPr>
        <w:pStyle w:val="NormalText"/>
        <w:ind w:right="220"/>
      </w:pPr>
      <w:r>
        <w:t>B) is the portion of the options' intrinsic value earned to date times the tax rate.</w:t>
      </w:r>
    </w:p>
    <w:p w14:paraId="383F4453" w14:textId="77777777" w:rsidR="000844FD" w:rsidRDefault="000844FD">
      <w:pPr>
        <w:pStyle w:val="NormalText"/>
        <w:ind w:right="220"/>
      </w:pPr>
      <w:r>
        <w:t xml:space="preserve">C) </w:t>
      </w:r>
      <w:proofErr w:type="gramStart"/>
      <w:r>
        <w:t>is</w:t>
      </w:r>
      <w:proofErr w:type="gramEnd"/>
      <w:r>
        <w:t xml:space="preserve"> the tax rate times the fair value of all the options.</w:t>
      </w:r>
    </w:p>
    <w:p w14:paraId="6E2CE929" w14:textId="77777777" w:rsidR="008934D9" w:rsidRDefault="000844FD">
      <w:pPr>
        <w:pStyle w:val="NormalText"/>
        <w:ind w:right="220"/>
      </w:pPr>
      <w:r>
        <w:t>D) isn't created if the award is "in the money;" that is, it has intrinsic value.</w:t>
      </w:r>
    </w:p>
    <w:p w14:paraId="4BF9AEE6" w14:textId="77777777" w:rsidR="008934D9" w:rsidRDefault="008934D9">
      <w:pPr>
        <w:pStyle w:val="NormalText"/>
        <w:ind w:right="220"/>
      </w:pPr>
    </w:p>
    <w:p w14:paraId="44B781B3" w14:textId="77777777" w:rsidR="000844FD" w:rsidRDefault="008934D9">
      <w:pPr>
        <w:pStyle w:val="NormalText"/>
      </w:pPr>
      <w:r>
        <w:t>Answer</w:t>
      </w:r>
      <w:proofErr w:type="gramStart"/>
      <w:r>
        <w:t>:</w:t>
      </w:r>
      <w:r w:rsidR="000844FD">
        <w:t xml:space="preserve">  A</w:t>
      </w:r>
      <w:proofErr w:type="gramEnd"/>
    </w:p>
    <w:p w14:paraId="4EF78931" w14:textId="77777777" w:rsidR="000844FD" w:rsidRDefault="000844FD">
      <w:pPr>
        <w:pStyle w:val="NormalText"/>
        <w:ind w:right="220"/>
      </w:pPr>
      <w:r>
        <w:t>Explanation:  Under U.S. GAAP, for stock options, a deferred tax asset (DTA) is created for the cumulative amount of the fair value of the options the company has recorded for compensation expense. The DTA is the tax rate times the amount of compensation. Under IFRS, the deferred tax asset isn't created until the award is "in the money;" that is, it has intrinsic value. When it is in the money, the addition to the DTA is the portion of the intrinsic value earned to date times the tax rate.</w:t>
      </w:r>
    </w:p>
    <w:p w14:paraId="0956FC7D" w14:textId="77777777" w:rsidR="000844FD" w:rsidRDefault="008934D9">
      <w:pPr>
        <w:pStyle w:val="NormalText"/>
        <w:rPr>
          <w:sz w:val="20"/>
          <w:szCs w:val="20"/>
        </w:rPr>
      </w:pPr>
      <w:r>
        <w:rPr>
          <w:sz w:val="20"/>
          <w:szCs w:val="20"/>
        </w:rPr>
        <w:t>Difficulty: 3 Hard</w:t>
      </w:r>
    </w:p>
    <w:p w14:paraId="6920F929"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31038B1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FFC9C9E" w14:textId="77777777" w:rsidR="000844FD" w:rsidRDefault="000844FD">
      <w:pPr>
        <w:pStyle w:val="NormalText"/>
        <w:rPr>
          <w:sz w:val="20"/>
          <w:szCs w:val="20"/>
        </w:rPr>
      </w:pPr>
      <w:proofErr w:type="gramStart"/>
      <w:r>
        <w:rPr>
          <w:sz w:val="20"/>
          <w:szCs w:val="20"/>
        </w:rPr>
        <w:t>Bloom's:  Evaluate</w:t>
      </w:r>
      <w:proofErr w:type="gramEnd"/>
    </w:p>
    <w:p w14:paraId="4911455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69F1D9C"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13FCA2F" w14:textId="77777777" w:rsidR="000844FD" w:rsidRDefault="000844FD">
      <w:pPr>
        <w:pStyle w:val="NormalText"/>
        <w:rPr>
          <w:sz w:val="20"/>
          <w:szCs w:val="20"/>
        </w:rPr>
      </w:pPr>
    </w:p>
    <w:p w14:paraId="573C1EC0" w14:textId="77777777" w:rsidR="000844FD" w:rsidRDefault="000844FD">
      <w:pPr>
        <w:pStyle w:val="NormalText"/>
        <w:ind w:right="220"/>
      </w:pPr>
      <w:r>
        <w:t>47) On January 1, 2018, Albacore Company had 300,000 shares of its common stock issued and outstanding. Albacore issued a 10% stock dividend on July 1, 2018. On October 1, 2018, Albacore retired 12,000 of its common shares. When calculating basic earnings per share for 2018, what is the appropriate number of shares for Albacore to use in the denominator of the EPS fraction?</w:t>
      </w:r>
    </w:p>
    <w:p w14:paraId="38749600" w14:textId="77777777" w:rsidR="000844FD" w:rsidRDefault="000844FD">
      <w:pPr>
        <w:pStyle w:val="NormalText"/>
        <w:ind w:right="220"/>
      </w:pPr>
      <w:r>
        <w:t>A) 303,000.</w:t>
      </w:r>
    </w:p>
    <w:p w14:paraId="6BAB4734" w14:textId="77777777" w:rsidR="000844FD" w:rsidRDefault="000844FD">
      <w:pPr>
        <w:pStyle w:val="NormalText"/>
        <w:ind w:right="220"/>
      </w:pPr>
      <w:r>
        <w:t>B) 342,000.</w:t>
      </w:r>
    </w:p>
    <w:p w14:paraId="24D7817D" w14:textId="77777777" w:rsidR="000844FD" w:rsidRDefault="000844FD">
      <w:pPr>
        <w:pStyle w:val="NormalText"/>
        <w:ind w:right="220"/>
      </w:pPr>
      <w:r>
        <w:t>C) 312,000.</w:t>
      </w:r>
    </w:p>
    <w:p w14:paraId="7A8F6BF4" w14:textId="77777777" w:rsidR="008934D9" w:rsidRDefault="000844FD">
      <w:pPr>
        <w:pStyle w:val="NormalText"/>
        <w:ind w:right="220"/>
      </w:pPr>
      <w:r>
        <w:t>D) 327,000.</w:t>
      </w:r>
    </w:p>
    <w:p w14:paraId="6B2D5DC8" w14:textId="77777777" w:rsidR="008934D9" w:rsidRDefault="008934D9">
      <w:pPr>
        <w:pStyle w:val="NormalText"/>
        <w:ind w:right="220"/>
      </w:pPr>
    </w:p>
    <w:p w14:paraId="4673C275" w14:textId="77777777" w:rsidR="000844FD" w:rsidRDefault="008934D9">
      <w:pPr>
        <w:pStyle w:val="NormalText"/>
      </w:pPr>
      <w:r>
        <w:t>Answer</w:t>
      </w:r>
      <w:proofErr w:type="gramStart"/>
      <w:r>
        <w:t>:</w:t>
      </w:r>
      <w:r w:rsidR="000844FD">
        <w:t xml:space="preserve">  D</w:t>
      </w:r>
      <w:proofErr w:type="gramEnd"/>
    </w:p>
    <w:p w14:paraId="61F7E5A2" w14:textId="77777777" w:rsidR="000844FD" w:rsidRDefault="000844FD">
      <w:pPr>
        <w:pStyle w:val="NormalText"/>
        <w:ind w:right="220"/>
        <w:rPr>
          <w:u w:val="single"/>
        </w:rPr>
      </w:pPr>
      <w:r>
        <w:t>Explanation</w:t>
      </w:r>
      <w:proofErr w:type="gramStart"/>
      <w:r>
        <w:t>:  (</w:t>
      </w:r>
      <w:proofErr w:type="gramEnd"/>
      <w:r>
        <w:t xml:space="preserve">300,000 × 1.10) − (12,000 × 3/12) = </w:t>
      </w:r>
      <w:r>
        <w:rPr>
          <w:u w:val="single"/>
        </w:rPr>
        <w:t>327,000</w:t>
      </w:r>
    </w:p>
    <w:p w14:paraId="7E315D9A" w14:textId="77777777" w:rsidR="000844FD" w:rsidRDefault="008934D9">
      <w:pPr>
        <w:pStyle w:val="NormalText"/>
        <w:rPr>
          <w:sz w:val="20"/>
          <w:szCs w:val="20"/>
        </w:rPr>
      </w:pPr>
      <w:r>
        <w:rPr>
          <w:sz w:val="20"/>
          <w:szCs w:val="20"/>
        </w:rPr>
        <w:t>Difficulty: 2 Medium</w:t>
      </w:r>
    </w:p>
    <w:p w14:paraId="46E0D069"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39A8228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0241CC2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14264C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B20703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67D1977" w14:textId="77777777" w:rsidR="006E47FC" w:rsidRDefault="006E47FC">
      <w:pPr>
        <w:rPr>
          <w:rFonts w:ascii="Times New Roman" w:hAnsi="Times New Roman"/>
          <w:color w:val="000000"/>
          <w:sz w:val="24"/>
          <w:szCs w:val="24"/>
        </w:rPr>
      </w:pPr>
      <w:r>
        <w:br w:type="page"/>
      </w:r>
    </w:p>
    <w:p w14:paraId="0846A1E8" w14:textId="77777777" w:rsidR="000844FD" w:rsidRDefault="000844FD">
      <w:pPr>
        <w:pStyle w:val="NormalText"/>
        <w:ind w:right="220"/>
      </w:pPr>
      <w:r>
        <w:lastRenderedPageBreak/>
        <w:t>48) To encourage employee ownership of the company's common shares, KL Corp. permits any of its employees to buy shares directly from the company through payroll deduction. There are no brokerage fees and shares can be purchased at a 15% discount. During May, employees purchased 10,000 shares at a time when the market price of the shares on the New York Stock Exchange was $15 per share. KL will record compensation expense associated with the May purchases of:</w:t>
      </w:r>
    </w:p>
    <w:p w14:paraId="18BDF330" w14:textId="77777777" w:rsidR="000844FD" w:rsidRDefault="000844FD">
      <w:pPr>
        <w:pStyle w:val="NormalText"/>
        <w:ind w:right="220"/>
      </w:pPr>
      <w:r>
        <w:t>A) $0.</w:t>
      </w:r>
    </w:p>
    <w:p w14:paraId="4A272ADD" w14:textId="77777777" w:rsidR="000844FD" w:rsidRDefault="000844FD">
      <w:pPr>
        <w:pStyle w:val="NormalText"/>
        <w:ind w:right="220"/>
      </w:pPr>
      <w:r>
        <w:t>B) $15,000.</w:t>
      </w:r>
    </w:p>
    <w:p w14:paraId="5BA4437D" w14:textId="77777777" w:rsidR="000844FD" w:rsidRDefault="000844FD">
      <w:pPr>
        <w:pStyle w:val="NormalText"/>
        <w:ind w:right="220"/>
      </w:pPr>
      <w:r>
        <w:t>C) $22,500.</w:t>
      </w:r>
    </w:p>
    <w:p w14:paraId="47BDFF22" w14:textId="77777777" w:rsidR="008934D9" w:rsidRDefault="000844FD">
      <w:pPr>
        <w:pStyle w:val="NormalText"/>
        <w:ind w:right="220"/>
      </w:pPr>
      <w:r>
        <w:t>D) $150,000.</w:t>
      </w:r>
    </w:p>
    <w:p w14:paraId="5EF18455" w14:textId="77777777" w:rsidR="008934D9" w:rsidRDefault="008934D9">
      <w:pPr>
        <w:pStyle w:val="NormalText"/>
        <w:ind w:right="220"/>
      </w:pPr>
    </w:p>
    <w:p w14:paraId="726E8791" w14:textId="77777777" w:rsidR="000844FD" w:rsidRDefault="008934D9">
      <w:pPr>
        <w:pStyle w:val="NormalText"/>
      </w:pPr>
      <w:r>
        <w:t>Answer</w:t>
      </w:r>
      <w:proofErr w:type="gramStart"/>
      <w:r>
        <w:t>:</w:t>
      </w:r>
      <w:r w:rsidR="000844FD">
        <w:t xml:space="preserve">  C</w:t>
      </w:r>
      <w:proofErr w:type="gramEnd"/>
    </w:p>
    <w:p w14:paraId="1553CBF3" w14:textId="77777777" w:rsidR="000844FD" w:rsidRDefault="000844F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200"/>
        <w:gridCol w:w="1020"/>
        <w:gridCol w:w="1020"/>
      </w:tblGrid>
      <w:tr w:rsidR="000844FD" w14:paraId="1BDA8748" w14:textId="77777777">
        <w:tc>
          <w:tcPr>
            <w:tcW w:w="5200" w:type="dxa"/>
            <w:tcBorders>
              <w:top w:val="single" w:sz="20" w:space="0" w:color="000000"/>
              <w:left w:val="single" w:sz="20" w:space="0" w:color="000000"/>
              <w:bottom w:val="single" w:sz="20" w:space="0" w:color="000000"/>
              <w:right w:val="single" w:sz="20" w:space="0" w:color="000000"/>
            </w:tcBorders>
            <w:vAlign w:val="center"/>
          </w:tcPr>
          <w:p w14:paraId="4AC3EFEF" w14:textId="77777777" w:rsidR="000844FD" w:rsidRDefault="000844FD">
            <w:pPr>
              <w:pStyle w:val="NormalText"/>
              <w:ind w:right="220"/>
            </w:pPr>
            <w:r>
              <w:t>Cash ($15 × 10,000 × 85%)</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9D888AD" w14:textId="77777777" w:rsidR="000844FD" w:rsidRDefault="000844FD" w:rsidP="006E47FC">
            <w:pPr>
              <w:pStyle w:val="NormalText"/>
              <w:ind w:right="151"/>
              <w:jc w:val="right"/>
            </w:pPr>
            <w:r>
              <w:t>127,500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300416B" w14:textId="77777777" w:rsidR="000844FD" w:rsidRDefault="000844FD">
            <w:pPr>
              <w:pStyle w:val="NormalText"/>
              <w:ind w:right="220"/>
              <w:jc w:val="right"/>
            </w:pPr>
            <w:r>
              <w:t> </w:t>
            </w:r>
          </w:p>
        </w:tc>
      </w:tr>
      <w:tr w:rsidR="000844FD" w14:paraId="464DC48D" w14:textId="77777777">
        <w:tc>
          <w:tcPr>
            <w:tcW w:w="5200" w:type="dxa"/>
            <w:tcBorders>
              <w:top w:val="single" w:sz="20" w:space="0" w:color="000000"/>
              <w:left w:val="single" w:sz="20" w:space="0" w:color="000000"/>
              <w:bottom w:val="single" w:sz="20" w:space="0" w:color="000000"/>
              <w:right w:val="single" w:sz="20" w:space="0" w:color="000000"/>
            </w:tcBorders>
            <w:shd w:val="clear" w:color="auto" w:fill="FFFFFF"/>
            <w:vAlign w:val="center"/>
          </w:tcPr>
          <w:p w14:paraId="29848DBB" w14:textId="77777777" w:rsidR="000844FD" w:rsidRDefault="000844FD">
            <w:pPr>
              <w:pStyle w:val="NormalText"/>
              <w:ind w:right="220"/>
            </w:pPr>
            <w:r>
              <w:t>Compensation expense ($15 × 10,000 × 15%)</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D3DF7BA" w14:textId="77777777" w:rsidR="000844FD" w:rsidRDefault="000844FD" w:rsidP="006E47FC">
            <w:pPr>
              <w:pStyle w:val="NormalText"/>
              <w:ind w:right="151"/>
              <w:jc w:val="right"/>
            </w:pPr>
            <w:r>
              <w:t>22,500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D558EA3" w14:textId="77777777" w:rsidR="000844FD" w:rsidRDefault="000844FD">
            <w:pPr>
              <w:pStyle w:val="NormalText"/>
              <w:ind w:right="220"/>
              <w:jc w:val="right"/>
            </w:pPr>
            <w:r>
              <w:t> </w:t>
            </w:r>
          </w:p>
        </w:tc>
      </w:tr>
      <w:tr w:rsidR="000844FD" w14:paraId="5B234F77" w14:textId="77777777">
        <w:tc>
          <w:tcPr>
            <w:tcW w:w="5200" w:type="dxa"/>
            <w:tcBorders>
              <w:top w:val="single" w:sz="20" w:space="0" w:color="000000"/>
              <w:left w:val="single" w:sz="20" w:space="0" w:color="000000"/>
              <w:bottom w:val="single" w:sz="20" w:space="0" w:color="000000"/>
              <w:right w:val="single" w:sz="20" w:space="0" w:color="000000"/>
            </w:tcBorders>
            <w:vAlign w:val="center"/>
          </w:tcPr>
          <w:p w14:paraId="307A3E0C" w14:textId="77777777" w:rsidR="000844FD" w:rsidRDefault="000844FD">
            <w:pPr>
              <w:pStyle w:val="NormalText"/>
              <w:ind w:right="220"/>
            </w:pPr>
            <w:r>
              <w:t>Common stock ($15 × 10,000)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CAB309E" w14:textId="77777777" w:rsidR="000844FD" w:rsidRDefault="000844FD">
            <w:pPr>
              <w:pStyle w:val="NormalText"/>
              <w:ind w:right="220"/>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E750A92" w14:textId="77777777" w:rsidR="000844FD" w:rsidRDefault="000844FD" w:rsidP="006E47FC">
            <w:pPr>
              <w:pStyle w:val="NormalText"/>
              <w:ind w:right="181"/>
              <w:jc w:val="right"/>
            </w:pPr>
            <w:r>
              <w:t>150,000</w:t>
            </w:r>
          </w:p>
        </w:tc>
      </w:tr>
    </w:tbl>
    <w:p w14:paraId="74AC6C8E" w14:textId="77777777" w:rsidR="000844FD" w:rsidRDefault="008934D9">
      <w:pPr>
        <w:pStyle w:val="NormalText"/>
        <w:rPr>
          <w:sz w:val="20"/>
          <w:szCs w:val="20"/>
        </w:rPr>
      </w:pPr>
      <w:r>
        <w:rPr>
          <w:sz w:val="20"/>
          <w:szCs w:val="20"/>
        </w:rPr>
        <w:t>Difficulty: 1 Easy</w:t>
      </w:r>
    </w:p>
    <w:p w14:paraId="15CD8C1C"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plans--Employee share purchase plans</w:t>
      </w:r>
    </w:p>
    <w:p w14:paraId="0984BFD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-03 Explain and implement the accounting for employee share purchase plans.</w:t>
      </w:r>
    </w:p>
    <w:p w14:paraId="44C0D21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44838D6"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1B92EF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84C005D" w14:textId="77777777" w:rsidR="000844FD" w:rsidRDefault="000844FD">
      <w:pPr>
        <w:pStyle w:val="NormalText"/>
        <w:rPr>
          <w:sz w:val="20"/>
          <w:szCs w:val="20"/>
        </w:rPr>
      </w:pPr>
    </w:p>
    <w:p w14:paraId="26B6DDEE" w14:textId="77777777" w:rsidR="000844FD" w:rsidRDefault="000844FD">
      <w:pPr>
        <w:pStyle w:val="NormalText"/>
        <w:ind w:right="220"/>
      </w:pPr>
      <w:r>
        <w:t>49) Martin Corp. permits any of its employees to buy shares directly from the company through payroll deduction. There are no brokerage fees and shares can be purchased at a 10% discount. During 2018, employees purchased 8 million shares; during this same period, the shares had a market price of $15 per share at the end of the year. Martin's 2018 pretax earnings will be reduced by:</w:t>
      </w:r>
    </w:p>
    <w:p w14:paraId="506CCDC0" w14:textId="77777777" w:rsidR="000844FD" w:rsidRDefault="000844FD">
      <w:pPr>
        <w:pStyle w:val="NormalText"/>
        <w:ind w:right="220"/>
      </w:pPr>
      <w:r>
        <w:t>A) $12 million.</w:t>
      </w:r>
    </w:p>
    <w:p w14:paraId="791E13DE" w14:textId="77777777" w:rsidR="000844FD" w:rsidRDefault="000844FD">
      <w:pPr>
        <w:pStyle w:val="NormalText"/>
        <w:ind w:right="220"/>
      </w:pPr>
      <w:r>
        <w:t>B) $108 million.</w:t>
      </w:r>
    </w:p>
    <w:p w14:paraId="11ED12AE" w14:textId="77777777" w:rsidR="000844FD" w:rsidRDefault="000844FD">
      <w:pPr>
        <w:pStyle w:val="NormalText"/>
        <w:ind w:right="220"/>
      </w:pPr>
      <w:r>
        <w:t>C) $120 million.</w:t>
      </w:r>
    </w:p>
    <w:p w14:paraId="4EF24765" w14:textId="77777777" w:rsidR="008934D9" w:rsidRDefault="000844FD">
      <w:pPr>
        <w:pStyle w:val="NormalText"/>
        <w:ind w:right="220"/>
      </w:pPr>
      <w:r>
        <w:t>D) $0.</w:t>
      </w:r>
    </w:p>
    <w:p w14:paraId="3FA9D1A5" w14:textId="77777777" w:rsidR="008934D9" w:rsidRDefault="008934D9">
      <w:pPr>
        <w:pStyle w:val="NormalText"/>
        <w:ind w:right="220"/>
      </w:pPr>
    </w:p>
    <w:p w14:paraId="70DC8C9E" w14:textId="77777777" w:rsidR="000844FD" w:rsidRDefault="008934D9">
      <w:pPr>
        <w:pStyle w:val="NormalText"/>
      </w:pPr>
      <w:r>
        <w:t>Answer</w:t>
      </w:r>
      <w:proofErr w:type="gramStart"/>
      <w:r>
        <w:t>:</w:t>
      </w:r>
      <w:r w:rsidR="000844FD">
        <w:t xml:space="preserve">  A</w:t>
      </w:r>
      <w:proofErr w:type="gramEnd"/>
    </w:p>
    <w:p w14:paraId="580B75E5" w14:textId="77777777" w:rsidR="000844FD" w:rsidRDefault="000844F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480"/>
        <w:gridCol w:w="840"/>
        <w:gridCol w:w="820"/>
      </w:tblGrid>
      <w:tr w:rsidR="000844FD" w14:paraId="471F5961"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4AB6ACA1" w14:textId="77777777" w:rsidR="000844FD" w:rsidRDefault="000844FD">
            <w:pPr>
              <w:pStyle w:val="NormalText"/>
              <w:ind w:right="220"/>
            </w:pPr>
            <w:r>
              <w:t>Cash ($15 × 8 million × 90%)</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D097F8B" w14:textId="77777777" w:rsidR="000844FD" w:rsidRDefault="000844FD">
            <w:pPr>
              <w:pStyle w:val="NormalText"/>
              <w:ind w:right="220"/>
              <w:jc w:val="right"/>
            </w:pPr>
            <w:r>
              <w:t>108</w:t>
            </w:r>
          </w:p>
        </w:tc>
        <w:tc>
          <w:tcPr>
            <w:tcW w:w="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06ED648" w14:textId="77777777" w:rsidR="000844FD" w:rsidRDefault="000844FD">
            <w:pPr>
              <w:pStyle w:val="NormalText"/>
              <w:ind w:right="220"/>
              <w:jc w:val="right"/>
            </w:pPr>
            <w:r>
              <w:t> </w:t>
            </w:r>
          </w:p>
        </w:tc>
      </w:tr>
      <w:tr w:rsidR="000844FD" w14:paraId="7E802972" w14:textId="77777777">
        <w:tc>
          <w:tcPr>
            <w:tcW w:w="5480" w:type="dxa"/>
            <w:tcBorders>
              <w:top w:val="single" w:sz="20" w:space="0" w:color="000000"/>
              <w:left w:val="single" w:sz="20" w:space="0" w:color="000000"/>
              <w:bottom w:val="single" w:sz="20" w:space="0" w:color="000000"/>
              <w:right w:val="single" w:sz="20" w:space="0" w:color="000000"/>
            </w:tcBorders>
            <w:shd w:val="clear" w:color="auto" w:fill="FFFFFF"/>
            <w:vAlign w:val="center"/>
          </w:tcPr>
          <w:p w14:paraId="18B4B42F" w14:textId="77777777" w:rsidR="000844FD" w:rsidRDefault="000844FD">
            <w:pPr>
              <w:pStyle w:val="NormalText"/>
              <w:ind w:right="220"/>
            </w:pPr>
            <w:r>
              <w:t>Compensation expense ($15 × 8 million × 10%)</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7712FA9" w14:textId="77777777" w:rsidR="000844FD" w:rsidRDefault="000844FD">
            <w:pPr>
              <w:pStyle w:val="NormalText"/>
              <w:ind w:right="220"/>
              <w:jc w:val="right"/>
            </w:pPr>
            <w:r>
              <w:t>12</w:t>
            </w:r>
          </w:p>
        </w:tc>
        <w:tc>
          <w:tcPr>
            <w:tcW w:w="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C3E5642" w14:textId="77777777" w:rsidR="000844FD" w:rsidRDefault="000844FD">
            <w:pPr>
              <w:pStyle w:val="NormalText"/>
              <w:ind w:right="220"/>
              <w:jc w:val="right"/>
            </w:pPr>
            <w:r>
              <w:t> </w:t>
            </w:r>
          </w:p>
        </w:tc>
      </w:tr>
      <w:tr w:rsidR="000844FD" w14:paraId="12A8BD17" w14:textId="77777777">
        <w:tc>
          <w:tcPr>
            <w:tcW w:w="5480" w:type="dxa"/>
            <w:tcBorders>
              <w:top w:val="single" w:sz="20" w:space="0" w:color="000000"/>
              <w:left w:val="single" w:sz="20" w:space="0" w:color="000000"/>
              <w:bottom w:val="single" w:sz="20" w:space="0" w:color="000000"/>
              <w:right w:val="single" w:sz="20" w:space="0" w:color="000000"/>
            </w:tcBorders>
            <w:vAlign w:val="center"/>
          </w:tcPr>
          <w:p w14:paraId="15C2E3D7" w14:textId="77777777" w:rsidR="000844FD" w:rsidRDefault="000844FD">
            <w:pPr>
              <w:pStyle w:val="NormalText"/>
              <w:ind w:right="220"/>
            </w:pPr>
            <w:r>
              <w:t>Common stock ($15 × 8 million)</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0AB7875" w14:textId="77777777" w:rsidR="000844FD" w:rsidRDefault="000844FD">
            <w:pPr>
              <w:pStyle w:val="NormalText"/>
              <w:ind w:right="220"/>
              <w:jc w:val="right"/>
            </w:pPr>
            <w:r>
              <w:t> </w:t>
            </w:r>
          </w:p>
        </w:tc>
        <w:tc>
          <w:tcPr>
            <w:tcW w:w="8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D391A09" w14:textId="77777777" w:rsidR="000844FD" w:rsidRDefault="000844FD">
            <w:pPr>
              <w:pStyle w:val="NormalText"/>
              <w:ind w:right="220"/>
              <w:jc w:val="right"/>
            </w:pPr>
            <w:r>
              <w:t>120</w:t>
            </w:r>
          </w:p>
        </w:tc>
      </w:tr>
    </w:tbl>
    <w:p w14:paraId="6E6ACB88" w14:textId="77777777" w:rsidR="000844FD" w:rsidRDefault="008934D9">
      <w:pPr>
        <w:pStyle w:val="NormalText"/>
        <w:rPr>
          <w:sz w:val="20"/>
          <w:szCs w:val="20"/>
        </w:rPr>
      </w:pPr>
      <w:r>
        <w:rPr>
          <w:sz w:val="20"/>
          <w:szCs w:val="20"/>
        </w:rPr>
        <w:t>Difficulty: 1 Easy</w:t>
      </w:r>
    </w:p>
    <w:p w14:paraId="120F18BF"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plans--Employee share purchase plans</w:t>
      </w:r>
    </w:p>
    <w:p w14:paraId="6835001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-03 Explain and implement the accounting for employee share purchase plans.</w:t>
      </w:r>
    </w:p>
    <w:p w14:paraId="5450A49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4C6AD2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4ECFCB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2A7F2FD" w14:textId="77777777" w:rsidR="006E47FC" w:rsidRDefault="006E47FC">
      <w:pPr>
        <w:rPr>
          <w:rFonts w:ascii="Times New Roman" w:hAnsi="Times New Roman"/>
          <w:color w:val="000000"/>
          <w:sz w:val="24"/>
          <w:szCs w:val="24"/>
        </w:rPr>
      </w:pPr>
      <w:r>
        <w:br w:type="page"/>
      </w:r>
    </w:p>
    <w:p w14:paraId="1021AD14" w14:textId="77777777" w:rsidR="000844FD" w:rsidRDefault="000844FD">
      <w:pPr>
        <w:pStyle w:val="NormalText"/>
        <w:ind w:right="220"/>
      </w:pPr>
      <w:r>
        <w:lastRenderedPageBreak/>
        <w:t xml:space="preserve">50) How many types of potential common shares must a corporation have </w:t>
      </w:r>
      <w:proofErr w:type="gramStart"/>
      <w:r>
        <w:t>in order to</w:t>
      </w:r>
      <w:proofErr w:type="gramEnd"/>
      <w:r>
        <w:t xml:space="preserve"> be said to have a complex capital structure?</w:t>
      </w:r>
    </w:p>
    <w:p w14:paraId="76F99195" w14:textId="77777777" w:rsidR="000844FD" w:rsidRDefault="000844FD">
      <w:pPr>
        <w:pStyle w:val="NormalText"/>
        <w:ind w:right="220"/>
      </w:pPr>
      <w:r>
        <w:t>A) Three.</w:t>
      </w:r>
    </w:p>
    <w:p w14:paraId="5F52FF9B" w14:textId="77777777" w:rsidR="000844FD" w:rsidRDefault="000844FD">
      <w:pPr>
        <w:pStyle w:val="NormalText"/>
        <w:ind w:right="220"/>
      </w:pPr>
      <w:r>
        <w:t>B) Two.</w:t>
      </w:r>
    </w:p>
    <w:p w14:paraId="0E24CE87" w14:textId="77777777" w:rsidR="000844FD" w:rsidRDefault="000844FD">
      <w:pPr>
        <w:pStyle w:val="NormalText"/>
        <w:ind w:right="220"/>
      </w:pPr>
      <w:r>
        <w:t>C) One.</w:t>
      </w:r>
    </w:p>
    <w:p w14:paraId="3513D621" w14:textId="77777777" w:rsidR="008934D9" w:rsidRDefault="000844FD">
      <w:pPr>
        <w:pStyle w:val="NormalText"/>
        <w:ind w:right="220"/>
      </w:pPr>
      <w:r>
        <w:t>D) Zero.</w:t>
      </w:r>
    </w:p>
    <w:p w14:paraId="550A7599" w14:textId="77777777" w:rsidR="008934D9" w:rsidRDefault="008934D9">
      <w:pPr>
        <w:pStyle w:val="NormalText"/>
        <w:ind w:right="220"/>
      </w:pPr>
    </w:p>
    <w:p w14:paraId="0D4E3E9C" w14:textId="77777777" w:rsidR="000844FD" w:rsidRDefault="008934D9">
      <w:pPr>
        <w:pStyle w:val="NormalText"/>
      </w:pPr>
      <w:r>
        <w:t>Answer</w:t>
      </w:r>
      <w:proofErr w:type="gramStart"/>
      <w:r>
        <w:t>:</w:t>
      </w:r>
      <w:r w:rsidR="000844FD">
        <w:t xml:space="preserve">  C</w:t>
      </w:r>
      <w:proofErr w:type="gramEnd"/>
    </w:p>
    <w:p w14:paraId="0DC499DA" w14:textId="77777777" w:rsidR="000844FD" w:rsidRDefault="008934D9">
      <w:pPr>
        <w:pStyle w:val="NormalText"/>
        <w:rPr>
          <w:sz w:val="20"/>
          <w:szCs w:val="20"/>
        </w:rPr>
      </w:pPr>
      <w:r>
        <w:rPr>
          <w:sz w:val="20"/>
          <w:szCs w:val="20"/>
        </w:rPr>
        <w:t>Difficulty: 1 Easy</w:t>
      </w:r>
    </w:p>
    <w:p w14:paraId="4A4EF5FE"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523FFB2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7B92AD87"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518143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7CD86A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 BB Resource Management</w:t>
      </w:r>
    </w:p>
    <w:p w14:paraId="32B2D536" w14:textId="77777777" w:rsidR="000844FD" w:rsidRDefault="000844FD">
      <w:pPr>
        <w:pStyle w:val="NormalText"/>
        <w:rPr>
          <w:sz w:val="20"/>
          <w:szCs w:val="20"/>
        </w:rPr>
      </w:pPr>
    </w:p>
    <w:p w14:paraId="11AA42B9" w14:textId="77777777" w:rsidR="000844FD" w:rsidRDefault="000844FD">
      <w:pPr>
        <w:pStyle w:val="NormalText"/>
        <w:ind w:right="220"/>
      </w:pPr>
      <w:r>
        <w:t xml:space="preserve">51) Which of the following does </w:t>
      </w:r>
      <w:r>
        <w:rPr>
          <w:b/>
          <w:bCs/>
        </w:rPr>
        <w:t>not</w:t>
      </w:r>
      <w:r>
        <w:t xml:space="preserve"> represent potential shares for an EPS calculation?</w:t>
      </w:r>
    </w:p>
    <w:p w14:paraId="4BCE7F55" w14:textId="77777777" w:rsidR="000844FD" w:rsidRDefault="000844FD">
      <w:pPr>
        <w:pStyle w:val="NormalText"/>
        <w:ind w:right="220"/>
      </w:pPr>
      <w:r>
        <w:t>A) Convertible preferred stock.</w:t>
      </w:r>
    </w:p>
    <w:p w14:paraId="4BF7CEB3" w14:textId="77777777" w:rsidR="000844FD" w:rsidRDefault="000844FD">
      <w:pPr>
        <w:pStyle w:val="NormalText"/>
        <w:ind w:right="220"/>
      </w:pPr>
      <w:r>
        <w:t>B) Convertible bonds.</w:t>
      </w:r>
    </w:p>
    <w:p w14:paraId="7CC1754D" w14:textId="77777777" w:rsidR="000844FD" w:rsidRDefault="000844FD">
      <w:pPr>
        <w:pStyle w:val="NormalText"/>
        <w:ind w:right="220"/>
      </w:pPr>
      <w:r>
        <w:t>C) Stock rights.</w:t>
      </w:r>
    </w:p>
    <w:p w14:paraId="24BE07BB" w14:textId="77777777" w:rsidR="008934D9" w:rsidRDefault="000844FD">
      <w:pPr>
        <w:pStyle w:val="NormalText"/>
        <w:ind w:right="220"/>
      </w:pPr>
      <w:r>
        <w:t>D) Participating preferred stock.</w:t>
      </w:r>
    </w:p>
    <w:p w14:paraId="293B550C" w14:textId="77777777" w:rsidR="008934D9" w:rsidRDefault="008934D9">
      <w:pPr>
        <w:pStyle w:val="NormalText"/>
        <w:ind w:right="220"/>
      </w:pPr>
    </w:p>
    <w:p w14:paraId="643A651B" w14:textId="77777777" w:rsidR="000844FD" w:rsidRDefault="008934D9">
      <w:pPr>
        <w:pStyle w:val="NormalText"/>
      </w:pPr>
      <w:r>
        <w:t>Answer</w:t>
      </w:r>
      <w:proofErr w:type="gramStart"/>
      <w:r>
        <w:t>:</w:t>
      </w:r>
      <w:r w:rsidR="000844FD">
        <w:t xml:space="preserve">  D</w:t>
      </w:r>
      <w:proofErr w:type="gramEnd"/>
    </w:p>
    <w:p w14:paraId="2F459C0B" w14:textId="77777777" w:rsidR="000844FD" w:rsidRDefault="008934D9">
      <w:pPr>
        <w:pStyle w:val="NormalText"/>
        <w:rPr>
          <w:sz w:val="20"/>
          <w:szCs w:val="20"/>
        </w:rPr>
      </w:pPr>
      <w:r>
        <w:rPr>
          <w:sz w:val="20"/>
          <w:szCs w:val="20"/>
        </w:rPr>
        <w:t>Difficulty: 2 Medium</w:t>
      </w:r>
    </w:p>
    <w:p w14:paraId="1C8026A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7B582B5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00836B72"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4CBDA8CA"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30125F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 BB Resource Management</w:t>
      </w:r>
    </w:p>
    <w:p w14:paraId="7E19B50A" w14:textId="77777777" w:rsidR="000844FD" w:rsidRDefault="000844FD">
      <w:pPr>
        <w:pStyle w:val="NormalText"/>
        <w:rPr>
          <w:sz w:val="20"/>
          <w:szCs w:val="20"/>
        </w:rPr>
      </w:pPr>
    </w:p>
    <w:p w14:paraId="3B4331B3" w14:textId="77777777" w:rsidR="000844FD" w:rsidRDefault="000844FD">
      <w:pPr>
        <w:pStyle w:val="NormalText"/>
        <w:ind w:right="220"/>
      </w:pPr>
      <w:r>
        <w:t>52) Basic earnings per share ignores:</w:t>
      </w:r>
    </w:p>
    <w:p w14:paraId="1BD67D9E" w14:textId="77777777" w:rsidR="000844FD" w:rsidRDefault="000844FD">
      <w:pPr>
        <w:pStyle w:val="NormalText"/>
        <w:ind w:right="220"/>
      </w:pPr>
      <w:r>
        <w:t>A) All potential common shares.</w:t>
      </w:r>
    </w:p>
    <w:p w14:paraId="0E9DC4DB" w14:textId="77777777" w:rsidR="000844FD" w:rsidRDefault="000844FD">
      <w:pPr>
        <w:pStyle w:val="NormalText"/>
        <w:ind w:right="220"/>
      </w:pPr>
      <w:r>
        <w:t>B) Some potential common shares, but not others.</w:t>
      </w:r>
    </w:p>
    <w:p w14:paraId="5595D0B6" w14:textId="77777777" w:rsidR="000844FD" w:rsidRDefault="000844FD">
      <w:pPr>
        <w:pStyle w:val="NormalText"/>
        <w:ind w:right="220"/>
      </w:pPr>
      <w:r>
        <w:t>C) Dividends declared on noncumulative preferred stock.</w:t>
      </w:r>
    </w:p>
    <w:p w14:paraId="6F74B712" w14:textId="77777777" w:rsidR="008934D9" w:rsidRDefault="000844FD">
      <w:pPr>
        <w:pStyle w:val="NormalText"/>
        <w:ind w:right="220"/>
      </w:pPr>
      <w:r>
        <w:t>D) Stock splits.</w:t>
      </w:r>
    </w:p>
    <w:p w14:paraId="6BA02F63" w14:textId="77777777" w:rsidR="008934D9" w:rsidRDefault="008934D9">
      <w:pPr>
        <w:pStyle w:val="NormalText"/>
        <w:ind w:right="220"/>
      </w:pPr>
    </w:p>
    <w:p w14:paraId="7B46E0EC" w14:textId="77777777" w:rsidR="000844FD" w:rsidRDefault="008934D9">
      <w:pPr>
        <w:pStyle w:val="NormalText"/>
      </w:pPr>
      <w:r>
        <w:t>Answer</w:t>
      </w:r>
      <w:proofErr w:type="gramStart"/>
      <w:r>
        <w:t>:</w:t>
      </w:r>
      <w:r w:rsidR="000844FD">
        <w:t xml:space="preserve">  A</w:t>
      </w:r>
      <w:proofErr w:type="gramEnd"/>
    </w:p>
    <w:p w14:paraId="692FB697" w14:textId="77777777" w:rsidR="000844FD" w:rsidRDefault="008934D9">
      <w:pPr>
        <w:pStyle w:val="NormalText"/>
        <w:rPr>
          <w:sz w:val="20"/>
          <w:szCs w:val="20"/>
        </w:rPr>
      </w:pPr>
      <w:r>
        <w:rPr>
          <w:sz w:val="20"/>
          <w:szCs w:val="20"/>
        </w:rPr>
        <w:t>Difficulty: 1 Easy</w:t>
      </w:r>
    </w:p>
    <w:p w14:paraId="667CBE9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5AA934E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285F274F"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6573CDAD"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6A646BB"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3F44874" w14:textId="77777777" w:rsidR="006E47FC" w:rsidRDefault="006E47FC">
      <w:pPr>
        <w:rPr>
          <w:rFonts w:ascii="Times New Roman" w:hAnsi="Times New Roman"/>
          <w:color w:val="000000"/>
          <w:sz w:val="24"/>
          <w:szCs w:val="24"/>
        </w:rPr>
      </w:pPr>
      <w:r>
        <w:br w:type="page"/>
      </w:r>
    </w:p>
    <w:p w14:paraId="5D8C5FC8" w14:textId="77777777" w:rsidR="000844FD" w:rsidRDefault="000844FD">
      <w:pPr>
        <w:pStyle w:val="NormalText"/>
        <w:ind w:right="220"/>
      </w:pPr>
      <w:r>
        <w:lastRenderedPageBreak/>
        <w:t>53) A simple capital structure might include:</w:t>
      </w:r>
    </w:p>
    <w:p w14:paraId="6D436D18" w14:textId="77777777" w:rsidR="000844FD" w:rsidRDefault="000844FD">
      <w:pPr>
        <w:pStyle w:val="NormalText"/>
        <w:ind w:right="220"/>
      </w:pPr>
      <w:r>
        <w:t>A) Stock rights.</w:t>
      </w:r>
    </w:p>
    <w:p w14:paraId="4EBD3212" w14:textId="77777777" w:rsidR="000844FD" w:rsidRDefault="000844FD">
      <w:pPr>
        <w:pStyle w:val="NormalText"/>
        <w:ind w:right="220"/>
      </w:pPr>
      <w:r>
        <w:t>B) Convertible bonds.</w:t>
      </w:r>
    </w:p>
    <w:p w14:paraId="4B36BC39" w14:textId="77777777" w:rsidR="000844FD" w:rsidRDefault="000844FD">
      <w:pPr>
        <w:pStyle w:val="NormalText"/>
        <w:ind w:right="220"/>
      </w:pPr>
      <w:r>
        <w:t>C) Nonconvertible preferred stock.</w:t>
      </w:r>
    </w:p>
    <w:p w14:paraId="0DDFAED3" w14:textId="77777777" w:rsidR="008934D9" w:rsidRDefault="000844FD">
      <w:pPr>
        <w:pStyle w:val="NormalText"/>
        <w:ind w:right="220"/>
      </w:pPr>
      <w:r>
        <w:t>D) Stock purchase warrants.</w:t>
      </w:r>
    </w:p>
    <w:p w14:paraId="59429F81" w14:textId="77777777" w:rsidR="008934D9" w:rsidRDefault="008934D9">
      <w:pPr>
        <w:pStyle w:val="NormalText"/>
        <w:ind w:right="220"/>
      </w:pPr>
    </w:p>
    <w:p w14:paraId="6BEE034F" w14:textId="77777777" w:rsidR="000844FD" w:rsidRDefault="008934D9">
      <w:pPr>
        <w:pStyle w:val="NormalText"/>
      </w:pPr>
      <w:r>
        <w:t>Answer</w:t>
      </w:r>
      <w:proofErr w:type="gramStart"/>
      <w:r>
        <w:t>:</w:t>
      </w:r>
      <w:r w:rsidR="000844FD">
        <w:t xml:space="preserve">  C</w:t>
      </w:r>
      <w:proofErr w:type="gramEnd"/>
    </w:p>
    <w:p w14:paraId="2501D9AC" w14:textId="77777777" w:rsidR="000844FD" w:rsidRDefault="008934D9">
      <w:pPr>
        <w:pStyle w:val="NormalText"/>
        <w:rPr>
          <w:sz w:val="20"/>
          <w:szCs w:val="20"/>
        </w:rPr>
      </w:pPr>
      <w:r>
        <w:rPr>
          <w:sz w:val="20"/>
          <w:szCs w:val="20"/>
        </w:rPr>
        <w:t>Difficulty: 1 Easy</w:t>
      </w:r>
    </w:p>
    <w:p w14:paraId="53086B95"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051413A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6E422C41"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7BA8A3DC"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FA31EA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 BB Resource Management</w:t>
      </w:r>
    </w:p>
    <w:p w14:paraId="7FDB4CD2" w14:textId="77777777" w:rsidR="000844FD" w:rsidRDefault="000844FD">
      <w:pPr>
        <w:pStyle w:val="NormalText"/>
        <w:rPr>
          <w:sz w:val="20"/>
          <w:szCs w:val="20"/>
        </w:rPr>
      </w:pPr>
    </w:p>
    <w:p w14:paraId="1B1F0CED" w14:textId="77777777" w:rsidR="000844FD" w:rsidRDefault="000844FD">
      <w:pPr>
        <w:pStyle w:val="NormalText"/>
        <w:ind w:right="220"/>
      </w:pPr>
      <w:r>
        <w:t>54) When several types of potential common shares exist, the one that enters the computation of diluted EPS first is the one with the:</w:t>
      </w:r>
    </w:p>
    <w:p w14:paraId="113FA4A9" w14:textId="77777777" w:rsidR="000844FD" w:rsidRDefault="000844FD">
      <w:pPr>
        <w:pStyle w:val="NormalText"/>
        <w:ind w:right="220"/>
      </w:pPr>
      <w:r>
        <w:t>A) Highest incremental effect.</w:t>
      </w:r>
    </w:p>
    <w:p w14:paraId="519CA296" w14:textId="77777777" w:rsidR="000844FD" w:rsidRDefault="000844FD">
      <w:pPr>
        <w:pStyle w:val="NormalText"/>
        <w:ind w:right="220"/>
      </w:pPr>
      <w:r>
        <w:t>B) Higher numerator.</w:t>
      </w:r>
    </w:p>
    <w:p w14:paraId="0116415E" w14:textId="77777777" w:rsidR="000844FD" w:rsidRDefault="000844FD">
      <w:pPr>
        <w:pStyle w:val="NormalText"/>
        <w:ind w:right="220"/>
      </w:pPr>
      <w:r>
        <w:t>C) Median incremental effect.</w:t>
      </w:r>
    </w:p>
    <w:p w14:paraId="4DD663B4" w14:textId="77777777" w:rsidR="008934D9" w:rsidRDefault="000844FD">
      <w:pPr>
        <w:pStyle w:val="NormalText"/>
        <w:ind w:right="220"/>
      </w:pPr>
      <w:r>
        <w:t>D) Lowest incremental effect.</w:t>
      </w:r>
    </w:p>
    <w:p w14:paraId="34BBBED8" w14:textId="77777777" w:rsidR="008934D9" w:rsidRDefault="008934D9">
      <w:pPr>
        <w:pStyle w:val="NormalText"/>
        <w:ind w:right="220"/>
      </w:pPr>
    </w:p>
    <w:p w14:paraId="21952A3B" w14:textId="77777777" w:rsidR="000844FD" w:rsidRDefault="008934D9">
      <w:pPr>
        <w:pStyle w:val="NormalText"/>
      </w:pPr>
      <w:r>
        <w:t>Answer</w:t>
      </w:r>
      <w:proofErr w:type="gramStart"/>
      <w:r>
        <w:t>:</w:t>
      </w:r>
      <w:r w:rsidR="000844FD">
        <w:t xml:space="preserve">  D</w:t>
      </w:r>
      <w:proofErr w:type="gramEnd"/>
    </w:p>
    <w:p w14:paraId="7281D107" w14:textId="77777777" w:rsidR="000844FD" w:rsidRDefault="008934D9">
      <w:pPr>
        <w:pStyle w:val="NormalText"/>
        <w:rPr>
          <w:sz w:val="20"/>
          <w:szCs w:val="20"/>
        </w:rPr>
      </w:pPr>
      <w:r>
        <w:rPr>
          <w:sz w:val="20"/>
          <w:szCs w:val="20"/>
        </w:rPr>
        <w:t>Difficulty: 1 Easy</w:t>
      </w:r>
    </w:p>
    <w:p w14:paraId="793CF133"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31FE34E1" w14:textId="77777777" w:rsidR="000844FD" w:rsidRDefault="000844FD">
      <w:pPr>
        <w:pStyle w:val="NormalText"/>
        <w:rPr>
          <w:sz w:val="20"/>
          <w:szCs w:val="20"/>
        </w:rPr>
      </w:pPr>
      <w:r>
        <w:rPr>
          <w:sz w:val="20"/>
          <w:szCs w:val="20"/>
        </w:rPr>
        <w:t>Learning Objective:  19-10 Determine whether potential common shares are antidilutive.</w:t>
      </w:r>
    </w:p>
    <w:p w14:paraId="003F5F41"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1A35E6FB"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0EADEA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D6CD96E" w14:textId="77777777" w:rsidR="000844FD" w:rsidRDefault="000844FD">
      <w:pPr>
        <w:pStyle w:val="NormalText"/>
        <w:rPr>
          <w:sz w:val="20"/>
          <w:szCs w:val="20"/>
        </w:rPr>
      </w:pPr>
    </w:p>
    <w:p w14:paraId="03DE53CA" w14:textId="77777777" w:rsidR="000844FD" w:rsidRDefault="000844FD">
      <w:pPr>
        <w:pStyle w:val="NormalText"/>
        <w:ind w:right="220"/>
      </w:pPr>
      <w:r>
        <w:t>55) Which of the following results in increasing basic earnings per share?</w:t>
      </w:r>
    </w:p>
    <w:p w14:paraId="0341258F" w14:textId="77777777" w:rsidR="000844FD" w:rsidRDefault="000844FD">
      <w:pPr>
        <w:pStyle w:val="NormalText"/>
        <w:ind w:right="220"/>
      </w:pPr>
      <w:r>
        <w:t>A) Paying more than book (carrying) value to retire outstanding bonds.</w:t>
      </w:r>
    </w:p>
    <w:p w14:paraId="754A82C3" w14:textId="77777777" w:rsidR="000844FD" w:rsidRDefault="000844FD">
      <w:pPr>
        <w:pStyle w:val="NormalText"/>
        <w:ind w:right="220"/>
      </w:pPr>
      <w:r>
        <w:t>B) Issuing cumulative preferred stock.</w:t>
      </w:r>
    </w:p>
    <w:p w14:paraId="46876C4D" w14:textId="77777777" w:rsidR="000844FD" w:rsidRDefault="000844FD">
      <w:pPr>
        <w:pStyle w:val="NormalText"/>
        <w:ind w:right="220"/>
      </w:pPr>
      <w:r>
        <w:t>C) Purchasing treasury stock.</w:t>
      </w:r>
    </w:p>
    <w:p w14:paraId="5452A14F" w14:textId="77777777" w:rsidR="008934D9" w:rsidRDefault="000844FD">
      <w:pPr>
        <w:pStyle w:val="NormalText"/>
        <w:ind w:right="220"/>
      </w:pPr>
      <w:r>
        <w:t>D) All of these answer choices increase basic earnings per share.</w:t>
      </w:r>
    </w:p>
    <w:p w14:paraId="01033DA7" w14:textId="77777777" w:rsidR="008934D9" w:rsidRDefault="008934D9">
      <w:pPr>
        <w:pStyle w:val="NormalText"/>
        <w:ind w:right="220"/>
      </w:pPr>
    </w:p>
    <w:p w14:paraId="7460DCFF" w14:textId="77777777" w:rsidR="000844FD" w:rsidRDefault="008934D9">
      <w:pPr>
        <w:pStyle w:val="NormalText"/>
      </w:pPr>
      <w:r>
        <w:t>Answer</w:t>
      </w:r>
      <w:proofErr w:type="gramStart"/>
      <w:r>
        <w:t>:</w:t>
      </w:r>
      <w:r w:rsidR="000844FD">
        <w:t xml:space="preserve">  C</w:t>
      </w:r>
      <w:proofErr w:type="gramEnd"/>
    </w:p>
    <w:p w14:paraId="430B1EB8" w14:textId="77777777" w:rsidR="000844FD" w:rsidRDefault="008934D9">
      <w:pPr>
        <w:pStyle w:val="NormalText"/>
        <w:rPr>
          <w:sz w:val="20"/>
          <w:szCs w:val="20"/>
        </w:rPr>
      </w:pPr>
      <w:r>
        <w:rPr>
          <w:sz w:val="20"/>
          <w:szCs w:val="20"/>
        </w:rPr>
        <w:t>Difficulty: 2 Medium</w:t>
      </w:r>
    </w:p>
    <w:p w14:paraId="1CA6566F"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344E8EC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44C859CF"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552A3B28"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502C490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DFA1656" w14:textId="77777777" w:rsidR="006E47FC" w:rsidRDefault="006E47FC">
      <w:pPr>
        <w:rPr>
          <w:rFonts w:ascii="Times New Roman" w:hAnsi="Times New Roman"/>
          <w:color w:val="000000"/>
          <w:sz w:val="24"/>
          <w:szCs w:val="24"/>
        </w:rPr>
      </w:pPr>
      <w:r>
        <w:br w:type="page"/>
      </w:r>
    </w:p>
    <w:p w14:paraId="0E37D310" w14:textId="77777777" w:rsidR="000844FD" w:rsidRDefault="000844FD">
      <w:pPr>
        <w:pStyle w:val="NormalText"/>
        <w:ind w:right="220"/>
      </w:pPr>
      <w:r>
        <w:lastRenderedPageBreak/>
        <w:t>56) ABC declared and paid cash dividends to its common shareholders in January of the current year. The dividend:</w:t>
      </w:r>
    </w:p>
    <w:p w14:paraId="0EA8BCEB" w14:textId="77777777" w:rsidR="000844FD" w:rsidRDefault="000844FD">
      <w:pPr>
        <w:pStyle w:val="NormalText"/>
        <w:ind w:right="220"/>
      </w:pPr>
      <w:r>
        <w:t>A) Will be added to the numerator of the earnings per share fraction for the current year.</w:t>
      </w:r>
    </w:p>
    <w:p w14:paraId="7A644E5F" w14:textId="77777777" w:rsidR="000844FD" w:rsidRDefault="000844FD">
      <w:pPr>
        <w:pStyle w:val="NormalText"/>
        <w:ind w:right="220"/>
      </w:pPr>
      <w:r>
        <w:t>B) Will be added to the denominator of the earnings per share fraction for the current year.</w:t>
      </w:r>
    </w:p>
    <w:p w14:paraId="751F8BE5" w14:textId="77777777" w:rsidR="000844FD" w:rsidRDefault="000844FD">
      <w:pPr>
        <w:pStyle w:val="NormalText"/>
        <w:ind w:right="220"/>
      </w:pPr>
      <w:r>
        <w:t>C) Will be subtracted from the numerator of the earnings per share fraction for the current year.</w:t>
      </w:r>
    </w:p>
    <w:p w14:paraId="5646B3EC" w14:textId="77777777" w:rsidR="008934D9" w:rsidRDefault="000844FD">
      <w:pPr>
        <w:pStyle w:val="NormalText"/>
        <w:ind w:right="220"/>
      </w:pPr>
      <w:r>
        <w:t>D) Has no effect on the earnings per share for the coming year.</w:t>
      </w:r>
    </w:p>
    <w:p w14:paraId="71713594" w14:textId="77777777" w:rsidR="008934D9" w:rsidRDefault="008934D9">
      <w:pPr>
        <w:pStyle w:val="NormalText"/>
        <w:ind w:right="220"/>
      </w:pPr>
    </w:p>
    <w:p w14:paraId="1F216E98" w14:textId="77777777" w:rsidR="000844FD" w:rsidRDefault="008934D9">
      <w:pPr>
        <w:pStyle w:val="NormalText"/>
      </w:pPr>
      <w:r>
        <w:t>Answer</w:t>
      </w:r>
      <w:proofErr w:type="gramStart"/>
      <w:r>
        <w:t>:</w:t>
      </w:r>
      <w:r w:rsidR="000844FD">
        <w:t xml:space="preserve">  D</w:t>
      </w:r>
      <w:proofErr w:type="gramEnd"/>
    </w:p>
    <w:p w14:paraId="609C928F" w14:textId="77777777" w:rsidR="000844FD" w:rsidRDefault="008934D9">
      <w:pPr>
        <w:pStyle w:val="NormalText"/>
        <w:rPr>
          <w:sz w:val="20"/>
          <w:szCs w:val="20"/>
        </w:rPr>
      </w:pPr>
      <w:r>
        <w:rPr>
          <w:sz w:val="20"/>
          <w:szCs w:val="20"/>
        </w:rPr>
        <w:t>Difficulty: 2 Medium</w:t>
      </w:r>
    </w:p>
    <w:p w14:paraId="71AF73E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72FD693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7EBA1ACC"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4A310C0"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EC66D5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D5D8968" w14:textId="77777777" w:rsidR="000844FD" w:rsidRDefault="000844FD">
      <w:pPr>
        <w:pStyle w:val="NormalText"/>
        <w:rPr>
          <w:sz w:val="20"/>
          <w:szCs w:val="20"/>
        </w:rPr>
      </w:pPr>
    </w:p>
    <w:p w14:paraId="686D3CB6" w14:textId="77777777" w:rsidR="000844FD" w:rsidRDefault="000844FD">
      <w:pPr>
        <w:pStyle w:val="NormalText"/>
        <w:ind w:right="220"/>
      </w:pPr>
      <w:r>
        <w:t>57) Nonconvertible bonds affect the calculation of:</w:t>
      </w:r>
    </w:p>
    <w:p w14:paraId="41BEFB77" w14:textId="77777777" w:rsidR="000844FD" w:rsidRDefault="000844FD">
      <w:pPr>
        <w:pStyle w:val="NormalText"/>
        <w:ind w:right="220"/>
      </w:pPr>
      <w:r>
        <w:t>A) Basic earnings per share.</w:t>
      </w:r>
    </w:p>
    <w:p w14:paraId="56C1ECE7" w14:textId="77777777" w:rsidR="000844FD" w:rsidRDefault="000844FD">
      <w:pPr>
        <w:pStyle w:val="NormalText"/>
        <w:ind w:right="220"/>
      </w:pPr>
      <w:r>
        <w:t>B) Diluted earnings per share.</w:t>
      </w:r>
    </w:p>
    <w:p w14:paraId="68AA509A" w14:textId="77777777" w:rsidR="000844FD" w:rsidRDefault="000844FD">
      <w:pPr>
        <w:pStyle w:val="NormalText"/>
        <w:ind w:right="220"/>
      </w:pPr>
      <w:r>
        <w:t>C) Basic earnings per share and Diluted earnings per share.</w:t>
      </w:r>
    </w:p>
    <w:p w14:paraId="68E3195B" w14:textId="77777777" w:rsidR="008934D9" w:rsidRDefault="000844FD">
      <w:pPr>
        <w:pStyle w:val="NormalText"/>
        <w:ind w:right="220"/>
      </w:pPr>
      <w:r>
        <w:t>D) None of these answer choices are correct</w:t>
      </w:r>
    </w:p>
    <w:p w14:paraId="6B50AA19" w14:textId="77777777" w:rsidR="008934D9" w:rsidRDefault="008934D9">
      <w:pPr>
        <w:pStyle w:val="NormalText"/>
        <w:ind w:right="220"/>
      </w:pPr>
    </w:p>
    <w:p w14:paraId="109A6C75" w14:textId="77777777" w:rsidR="000844FD" w:rsidRDefault="008934D9">
      <w:pPr>
        <w:pStyle w:val="NormalText"/>
      </w:pPr>
      <w:r>
        <w:t>Answer</w:t>
      </w:r>
      <w:proofErr w:type="gramStart"/>
      <w:r>
        <w:t>:</w:t>
      </w:r>
      <w:r w:rsidR="000844FD">
        <w:t xml:space="preserve">  D</w:t>
      </w:r>
      <w:proofErr w:type="gramEnd"/>
    </w:p>
    <w:p w14:paraId="0F3F8339" w14:textId="77777777" w:rsidR="000844FD" w:rsidRDefault="008934D9">
      <w:pPr>
        <w:pStyle w:val="NormalText"/>
        <w:rPr>
          <w:sz w:val="20"/>
          <w:szCs w:val="20"/>
        </w:rPr>
      </w:pPr>
      <w:r>
        <w:rPr>
          <w:sz w:val="20"/>
          <w:szCs w:val="20"/>
        </w:rPr>
        <w:t>Difficulty: 2 Medium</w:t>
      </w:r>
    </w:p>
    <w:p w14:paraId="1299D676"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32C51B8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4EBEA9EB"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038970F8"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ABF905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21146ED" w14:textId="77777777" w:rsidR="006E47FC" w:rsidRDefault="006E47FC">
      <w:pPr>
        <w:rPr>
          <w:rFonts w:ascii="Times New Roman" w:hAnsi="Times New Roman"/>
          <w:color w:val="000000"/>
          <w:sz w:val="24"/>
          <w:szCs w:val="24"/>
        </w:rPr>
      </w:pPr>
      <w:r>
        <w:br w:type="page"/>
      </w:r>
    </w:p>
    <w:p w14:paraId="5BDACC76" w14:textId="77777777" w:rsidR="000844FD" w:rsidRDefault="000844FD">
      <w:pPr>
        <w:pStyle w:val="NormalText"/>
        <w:ind w:right="220"/>
      </w:pPr>
      <w:r>
        <w:lastRenderedPageBreak/>
        <w:t>58) During 2018, Angel Corporation had 900,000 shares of common stock and 50,000 shares of 6% preferred stock outstanding. The preferred stock does not have cumulative or convertible features. Angel declared and paid cash dividends of $300,000 and $150,000 to common and preferred shareholders, respectively, during 2018.</w:t>
      </w:r>
    </w:p>
    <w:p w14:paraId="73E2A6F4" w14:textId="77777777" w:rsidR="000844FD" w:rsidRDefault="000844FD">
      <w:pPr>
        <w:pStyle w:val="NormalText"/>
        <w:ind w:right="220"/>
      </w:pPr>
    </w:p>
    <w:p w14:paraId="592BC18B" w14:textId="77777777" w:rsidR="000844FD" w:rsidRDefault="000844FD">
      <w:pPr>
        <w:pStyle w:val="NormalText"/>
        <w:ind w:right="220"/>
      </w:pPr>
      <w:r>
        <w:t>On January 1, 2017, Angel issued $2,000,000 of convertible 5% bonds at face value. Each $1,000 bond is convertible into five common shares. </w:t>
      </w:r>
    </w:p>
    <w:p w14:paraId="7EACE8B4" w14:textId="77777777" w:rsidR="000844FD" w:rsidRDefault="000844FD">
      <w:pPr>
        <w:pStyle w:val="NormalText"/>
        <w:ind w:right="220"/>
      </w:pPr>
    </w:p>
    <w:p w14:paraId="4A684138" w14:textId="77777777" w:rsidR="000844FD" w:rsidRDefault="000844FD">
      <w:pPr>
        <w:pStyle w:val="NormalText"/>
        <w:ind w:right="220"/>
      </w:pPr>
      <w:r>
        <w:t>Angel's net income for the year ended December 31, 2018, was $6 million. The income tax rate is 20%. </w:t>
      </w:r>
    </w:p>
    <w:p w14:paraId="1C9AD6B1" w14:textId="77777777" w:rsidR="000844FD" w:rsidRDefault="000844FD">
      <w:pPr>
        <w:pStyle w:val="NormalText"/>
        <w:ind w:right="220"/>
      </w:pPr>
    </w:p>
    <w:p w14:paraId="7B2AF381" w14:textId="77777777" w:rsidR="000844FD" w:rsidRDefault="000844FD">
      <w:pPr>
        <w:pStyle w:val="NormalText"/>
        <w:ind w:right="220"/>
      </w:pPr>
      <w:r>
        <w:t>What is Angel's basic earnings per share for 2018, rounded to the nearest cent?</w:t>
      </w:r>
    </w:p>
    <w:p w14:paraId="39CC8656" w14:textId="77777777" w:rsidR="000844FD" w:rsidRDefault="000844FD">
      <w:pPr>
        <w:pStyle w:val="NormalText"/>
        <w:ind w:right="220"/>
      </w:pPr>
      <w:r>
        <w:t>A) $5.29.</w:t>
      </w:r>
    </w:p>
    <w:p w14:paraId="764A6F6D" w14:textId="77777777" w:rsidR="000844FD" w:rsidRDefault="000844FD">
      <w:pPr>
        <w:pStyle w:val="NormalText"/>
        <w:ind w:right="220"/>
      </w:pPr>
      <w:r>
        <w:t>B) $5.57.</w:t>
      </w:r>
    </w:p>
    <w:p w14:paraId="20A18ECD" w14:textId="77777777" w:rsidR="000844FD" w:rsidRDefault="000844FD">
      <w:pPr>
        <w:pStyle w:val="NormalText"/>
        <w:ind w:right="220"/>
      </w:pPr>
      <w:r>
        <w:t>C) $6.50.</w:t>
      </w:r>
    </w:p>
    <w:p w14:paraId="70F01F05" w14:textId="77777777" w:rsidR="008934D9" w:rsidRDefault="000844FD">
      <w:pPr>
        <w:pStyle w:val="NormalText"/>
        <w:ind w:right="220"/>
      </w:pPr>
      <w:r>
        <w:t>D) None of these answer choices are correct.</w:t>
      </w:r>
    </w:p>
    <w:p w14:paraId="46E2E6C5" w14:textId="77777777" w:rsidR="008934D9" w:rsidRDefault="008934D9">
      <w:pPr>
        <w:pStyle w:val="NormalText"/>
        <w:ind w:right="220"/>
      </w:pPr>
    </w:p>
    <w:p w14:paraId="09BBF966" w14:textId="77777777" w:rsidR="000844FD" w:rsidRDefault="008934D9">
      <w:pPr>
        <w:pStyle w:val="NormalText"/>
      </w:pPr>
      <w:r>
        <w:t>Answer</w:t>
      </w:r>
      <w:proofErr w:type="gramStart"/>
      <w:r>
        <w:t>:</w:t>
      </w:r>
      <w:r w:rsidR="000844FD">
        <w:t xml:space="preserve">  C</w:t>
      </w:r>
      <w:proofErr w:type="gramEnd"/>
    </w:p>
    <w:p w14:paraId="0B5B6BC4" w14:textId="77777777" w:rsidR="000844FD" w:rsidRDefault="000844FD">
      <w:pPr>
        <w:pStyle w:val="NormalText"/>
        <w:ind w:right="220"/>
      </w:pPr>
      <w:r>
        <w:t>Explanation</w:t>
      </w:r>
      <w:proofErr w:type="gramStart"/>
      <w:r>
        <w:t>:  The</w:t>
      </w:r>
      <w:proofErr w:type="gramEnd"/>
      <w:r>
        <w:t xml:space="preserve"> basic EPS is $6.50.</w:t>
      </w:r>
    </w:p>
    <w:p w14:paraId="4D41EA09" w14:textId="77777777" w:rsidR="000844FD" w:rsidRDefault="000844FD">
      <w:pPr>
        <w:pStyle w:val="NormalText"/>
        <w:ind w:right="220"/>
      </w:pPr>
      <w:r>
        <w:t>The computation is as follows:</w:t>
      </w:r>
    </w:p>
    <w:p w14:paraId="74BC3F12" w14:textId="77777777" w:rsidR="000844FD" w:rsidRDefault="000844FD">
      <w:pPr>
        <w:pStyle w:val="NormalText"/>
        <w:ind w:right="220"/>
        <w:rPr>
          <w:sz w:val="20"/>
          <w:szCs w:val="20"/>
        </w:rPr>
      </w:pPr>
    </w:p>
    <w:tbl>
      <w:tblPr>
        <w:tblW w:w="0" w:type="auto"/>
        <w:tblLayout w:type="fixed"/>
        <w:tblCellMar>
          <w:left w:w="0" w:type="dxa"/>
          <w:right w:w="0" w:type="dxa"/>
        </w:tblCellMar>
        <w:tblLook w:val="0000" w:firstRow="0" w:lastRow="0" w:firstColumn="0" w:lastColumn="0" w:noHBand="0" w:noVBand="0"/>
      </w:tblPr>
      <w:tblGrid>
        <w:gridCol w:w="1320"/>
        <w:gridCol w:w="240"/>
        <w:gridCol w:w="2400"/>
        <w:gridCol w:w="300"/>
        <w:gridCol w:w="1760"/>
        <w:gridCol w:w="1540"/>
      </w:tblGrid>
      <w:tr w:rsidR="000844FD" w14:paraId="367CF188" w14:textId="77777777">
        <w:tc>
          <w:tcPr>
            <w:tcW w:w="1320" w:type="dxa"/>
            <w:tcBorders>
              <w:top w:val="nil"/>
              <w:left w:val="nil"/>
              <w:bottom w:val="nil"/>
              <w:right w:val="nil"/>
            </w:tcBorders>
            <w:vAlign w:val="center"/>
          </w:tcPr>
          <w:p w14:paraId="74CC93A4" w14:textId="77777777" w:rsidR="000844FD" w:rsidRDefault="000844FD">
            <w:pPr>
              <w:pStyle w:val="NormalText"/>
              <w:ind w:right="220"/>
              <w:jc w:val="center"/>
              <w:rPr>
                <w:sz w:val="20"/>
                <w:szCs w:val="20"/>
              </w:rPr>
            </w:pPr>
            <w:r>
              <w:rPr>
                <w:b/>
                <w:bCs/>
                <w:sz w:val="20"/>
                <w:szCs w:val="20"/>
              </w:rPr>
              <w:t>Net income</w:t>
            </w:r>
          </w:p>
        </w:tc>
        <w:tc>
          <w:tcPr>
            <w:tcW w:w="240" w:type="dxa"/>
            <w:tcBorders>
              <w:top w:val="nil"/>
              <w:left w:val="nil"/>
              <w:bottom w:val="nil"/>
              <w:right w:val="nil"/>
            </w:tcBorders>
            <w:tcMar>
              <w:top w:w="40" w:type="dxa"/>
              <w:left w:w="40" w:type="dxa"/>
              <w:bottom w:w="40" w:type="dxa"/>
              <w:right w:w="40" w:type="dxa"/>
            </w:tcMar>
            <w:vAlign w:val="center"/>
          </w:tcPr>
          <w:p w14:paraId="6748EF64" w14:textId="77777777" w:rsidR="000844FD" w:rsidRDefault="000844FD">
            <w:pPr>
              <w:pStyle w:val="NormalText"/>
              <w:ind w:right="220"/>
              <w:rPr>
                <w:sz w:val="20"/>
                <w:szCs w:val="20"/>
              </w:rPr>
            </w:pPr>
            <w:r>
              <w:rPr>
                <w:sz w:val="20"/>
                <w:szCs w:val="20"/>
              </w:rPr>
              <w:t> </w:t>
            </w:r>
          </w:p>
        </w:tc>
        <w:tc>
          <w:tcPr>
            <w:tcW w:w="2400" w:type="dxa"/>
            <w:tcBorders>
              <w:top w:val="nil"/>
              <w:left w:val="nil"/>
              <w:bottom w:val="nil"/>
              <w:right w:val="nil"/>
            </w:tcBorders>
            <w:tcMar>
              <w:top w:w="40" w:type="dxa"/>
              <w:left w:w="40" w:type="dxa"/>
              <w:bottom w:w="40" w:type="dxa"/>
              <w:right w:w="40" w:type="dxa"/>
            </w:tcMar>
            <w:vAlign w:val="center"/>
          </w:tcPr>
          <w:p w14:paraId="7414B00F" w14:textId="77777777" w:rsidR="000844FD" w:rsidRDefault="000844FD">
            <w:pPr>
              <w:pStyle w:val="NormalText"/>
              <w:ind w:right="220"/>
              <w:jc w:val="center"/>
              <w:rPr>
                <w:sz w:val="20"/>
                <w:szCs w:val="20"/>
              </w:rPr>
            </w:pPr>
            <w:r>
              <w:rPr>
                <w:b/>
                <w:bCs/>
                <w:sz w:val="20"/>
                <w:szCs w:val="20"/>
              </w:rPr>
              <w:t>Preferred dividends</w:t>
            </w:r>
          </w:p>
        </w:tc>
        <w:tc>
          <w:tcPr>
            <w:tcW w:w="300" w:type="dxa"/>
            <w:tcBorders>
              <w:top w:val="nil"/>
              <w:left w:val="nil"/>
              <w:bottom w:val="nil"/>
              <w:right w:val="nil"/>
            </w:tcBorders>
            <w:tcMar>
              <w:top w:w="40" w:type="dxa"/>
              <w:left w:w="40" w:type="dxa"/>
              <w:bottom w:w="40" w:type="dxa"/>
              <w:right w:w="40" w:type="dxa"/>
            </w:tcMar>
            <w:vAlign w:val="center"/>
          </w:tcPr>
          <w:p w14:paraId="58B31C65" w14:textId="77777777" w:rsidR="000844FD" w:rsidRDefault="000844FD">
            <w:pPr>
              <w:pStyle w:val="NormalText"/>
              <w:ind w:right="220"/>
              <w:rPr>
                <w:sz w:val="20"/>
                <w:szCs w:val="20"/>
              </w:rPr>
            </w:pPr>
            <w:r>
              <w:rPr>
                <w:sz w:val="20"/>
                <w:szCs w:val="20"/>
              </w:rPr>
              <w:t> </w:t>
            </w:r>
          </w:p>
        </w:tc>
        <w:tc>
          <w:tcPr>
            <w:tcW w:w="1760" w:type="dxa"/>
            <w:tcBorders>
              <w:top w:val="nil"/>
              <w:left w:val="nil"/>
              <w:bottom w:val="nil"/>
              <w:right w:val="nil"/>
            </w:tcBorders>
            <w:tcMar>
              <w:top w:w="40" w:type="dxa"/>
              <w:left w:w="40" w:type="dxa"/>
              <w:bottom w:w="40" w:type="dxa"/>
              <w:right w:w="40" w:type="dxa"/>
            </w:tcMar>
            <w:vAlign w:val="center"/>
          </w:tcPr>
          <w:p w14:paraId="6A552CB9" w14:textId="77777777" w:rsidR="000844FD" w:rsidRDefault="000844FD">
            <w:pPr>
              <w:pStyle w:val="NormalText"/>
              <w:ind w:right="220"/>
              <w:rPr>
                <w:sz w:val="20"/>
                <w:szCs w:val="20"/>
              </w:rPr>
            </w:pPr>
            <w:r>
              <w:rPr>
                <w:sz w:val="20"/>
                <w:szCs w:val="20"/>
              </w:rPr>
              <w:t> </w:t>
            </w:r>
          </w:p>
        </w:tc>
        <w:tc>
          <w:tcPr>
            <w:tcW w:w="1540" w:type="dxa"/>
            <w:tcBorders>
              <w:top w:val="nil"/>
              <w:left w:val="nil"/>
              <w:bottom w:val="nil"/>
              <w:right w:val="nil"/>
            </w:tcBorders>
            <w:tcMar>
              <w:top w:w="40" w:type="dxa"/>
              <w:left w:w="40" w:type="dxa"/>
              <w:bottom w:w="40" w:type="dxa"/>
              <w:right w:w="40" w:type="dxa"/>
            </w:tcMar>
            <w:vAlign w:val="center"/>
          </w:tcPr>
          <w:p w14:paraId="60A1B3D6" w14:textId="77777777" w:rsidR="000844FD" w:rsidRDefault="000844FD">
            <w:pPr>
              <w:pStyle w:val="NormalText"/>
              <w:ind w:right="220"/>
              <w:rPr>
                <w:sz w:val="20"/>
                <w:szCs w:val="20"/>
              </w:rPr>
            </w:pPr>
            <w:r>
              <w:rPr>
                <w:sz w:val="20"/>
                <w:szCs w:val="20"/>
              </w:rPr>
              <w:t> </w:t>
            </w:r>
          </w:p>
        </w:tc>
      </w:tr>
      <w:tr w:rsidR="000844FD" w14:paraId="74517112" w14:textId="77777777">
        <w:tc>
          <w:tcPr>
            <w:tcW w:w="1320" w:type="dxa"/>
            <w:tcBorders>
              <w:top w:val="nil"/>
              <w:left w:val="nil"/>
              <w:bottom w:val="single" w:sz="20" w:space="0" w:color="000000"/>
              <w:right w:val="nil"/>
            </w:tcBorders>
            <w:vAlign w:val="center"/>
          </w:tcPr>
          <w:p w14:paraId="724AD19C" w14:textId="77777777" w:rsidR="000844FD" w:rsidRDefault="000844FD">
            <w:pPr>
              <w:pStyle w:val="NormalText"/>
              <w:ind w:right="220"/>
              <w:jc w:val="center"/>
              <w:rPr>
                <w:sz w:val="20"/>
                <w:szCs w:val="20"/>
              </w:rPr>
            </w:pPr>
            <w:r>
              <w:rPr>
                <w:sz w:val="20"/>
                <w:szCs w:val="20"/>
              </w:rPr>
              <w:t>$6,000,000</w:t>
            </w:r>
          </w:p>
        </w:tc>
        <w:tc>
          <w:tcPr>
            <w:tcW w:w="240" w:type="dxa"/>
            <w:tcBorders>
              <w:top w:val="nil"/>
              <w:left w:val="nil"/>
              <w:bottom w:val="single" w:sz="20" w:space="0" w:color="000000"/>
              <w:right w:val="nil"/>
            </w:tcBorders>
            <w:tcMar>
              <w:top w:w="40" w:type="dxa"/>
              <w:left w:w="40" w:type="dxa"/>
              <w:bottom w:w="40" w:type="dxa"/>
              <w:right w:w="40" w:type="dxa"/>
            </w:tcMar>
            <w:vAlign w:val="center"/>
          </w:tcPr>
          <w:p w14:paraId="3B583A65" w14:textId="77777777" w:rsidR="000844FD" w:rsidRDefault="000844FD">
            <w:pPr>
              <w:pStyle w:val="NormalText"/>
              <w:ind w:right="220"/>
              <w:jc w:val="center"/>
              <w:rPr>
                <w:sz w:val="20"/>
                <w:szCs w:val="20"/>
              </w:rPr>
            </w:pPr>
            <w:r>
              <w:rPr>
                <w:sz w:val="20"/>
                <w:szCs w:val="20"/>
              </w:rPr>
              <w:t>-</w:t>
            </w:r>
          </w:p>
        </w:tc>
        <w:tc>
          <w:tcPr>
            <w:tcW w:w="2400" w:type="dxa"/>
            <w:tcBorders>
              <w:top w:val="nil"/>
              <w:left w:val="nil"/>
              <w:bottom w:val="single" w:sz="20" w:space="0" w:color="000000"/>
              <w:right w:val="nil"/>
            </w:tcBorders>
            <w:tcMar>
              <w:top w:w="40" w:type="dxa"/>
              <w:left w:w="40" w:type="dxa"/>
              <w:bottom w:w="40" w:type="dxa"/>
              <w:right w:w="40" w:type="dxa"/>
            </w:tcMar>
            <w:vAlign w:val="center"/>
          </w:tcPr>
          <w:p w14:paraId="42C4FDBF" w14:textId="77777777" w:rsidR="000844FD" w:rsidRDefault="000844FD">
            <w:pPr>
              <w:pStyle w:val="NormalText"/>
              <w:ind w:right="220"/>
              <w:jc w:val="center"/>
              <w:rPr>
                <w:sz w:val="20"/>
                <w:szCs w:val="20"/>
              </w:rPr>
            </w:pPr>
            <w:r>
              <w:rPr>
                <w:sz w:val="20"/>
                <w:szCs w:val="20"/>
              </w:rPr>
              <w:t>150,000</w:t>
            </w:r>
          </w:p>
        </w:tc>
        <w:tc>
          <w:tcPr>
            <w:tcW w:w="300" w:type="dxa"/>
            <w:tcBorders>
              <w:top w:val="nil"/>
              <w:left w:val="nil"/>
              <w:bottom w:val="nil"/>
              <w:right w:val="nil"/>
            </w:tcBorders>
            <w:tcMar>
              <w:top w:w="40" w:type="dxa"/>
              <w:left w:w="40" w:type="dxa"/>
              <w:bottom w:w="40" w:type="dxa"/>
              <w:right w:w="40" w:type="dxa"/>
            </w:tcMar>
            <w:vAlign w:val="center"/>
          </w:tcPr>
          <w:p w14:paraId="1A47660D" w14:textId="77777777" w:rsidR="000844FD" w:rsidRDefault="000844FD">
            <w:pPr>
              <w:pStyle w:val="NormalText"/>
              <w:ind w:right="220"/>
              <w:jc w:val="center"/>
              <w:rPr>
                <w:sz w:val="20"/>
                <w:szCs w:val="20"/>
              </w:rPr>
            </w:pPr>
            <w:r>
              <w:rPr>
                <w:sz w:val="20"/>
                <w:szCs w:val="20"/>
              </w:rPr>
              <w:t>=</w:t>
            </w:r>
          </w:p>
        </w:tc>
        <w:tc>
          <w:tcPr>
            <w:tcW w:w="1760" w:type="dxa"/>
            <w:tcBorders>
              <w:top w:val="nil"/>
              <w:left w:val="nil"/>
              <w:bottom w:val="single" w:sz="20" w:space="0" w:color="000000"/>
              <w:right w:val="nil"/>
            </w:tcBorders>
            <w:tcMar>
              <w:top w:w="40" w:type="dxa"/>
              <w:left w:w="40" w:type="dxa"/>
              <w:bottom w:w="40" w:type="dxa"/>
              <w:right w:w="40" w:type="dxa"/>
            </w:tcMar>
            <w:vAlign w:val="center"/>
          </w:tcPr>
          <w:p w14:paraId="4022B626" w14:textId="77777777" w:rsidR="000844FD" w:rsidRDefault="000844FD">
            <w:pPr>
              <w:pStyle w:val="NormalText"/>
              <w:ind w:right="220"/>
              <w:jc w:val="center"/>
              <w:rPr>
                <w:sz w:val="20"/>
                <w:szCs w:val="20"/>
              </w:rPr>
            </w:pPr>
            <w:r>
              <w:rPr>
                <w:sz w:val="20"/>
                <w:szCs w:val="20"/>
              </w:rPr>
              <w:t>$5,850,000</w:t>
            </w:r>
          </w:p>
        </w:tc>
        <w:tc>
          <w:tcPr>
            <w:tcW w:w="1540" w:type="dxa"/>
            <w:tcBorders>
              <w:top w:val="nil"/>
              <w:left w:val="nil"/>
              <w:bottom w:val="nil"/>
              <w:right w:val="nil"/>
            </w:tcBorders>
            <w:tcMar>
              <w:top w:w="40" w:type="dxa"/>
              <w:left w:w="40" w:type="dxa"/>
              <w:bottom w:w="40" w:type="dxa"/>
              <w:right w:w="40" w:type="dxa"/>
            </w:tcMar>
            <w:vAlign w:val="center"/>
          </w:tcPr>
          <w:p w14:paraId="0EB296D7" w14:textId="77777777" w:rsidR="000844FD" w:rsidRDefault="000844FD">
            <w:pPr>
              <w:pStyle w:val="NormalText"/>
              <w:ind w:right="220"/>
              <w:jc w:val="center"/>
              <w:rPr>
                <w:sz w:val="20"/>
                <w:szCs w:val="20"/>
              </w:rPr>
            </w:pPr>
            <w:r>
              <w:rPr>
                <w:sz w:val="20"/>
                <w:szCs w:val="20"/>
              </w:rPr>
              <w:t>= $6.50/share</w:t>
            </w:r>
          </w:p>
        </w:tc>
      </w:tr>
      <w:tr w:rsidR="008A5058" w14:paraId="2B5B4CE4" w14:textId="77777777">
        <w:tc>
          <w:tcPr>
            <w:tcW w:w="3960" w:type="dxa"/>
            <w:gridSpan w:val="3"/>
            <w:tcBorders>
              <w:top w:val="nil"/>
              <w:left w:val="nil"/>
              <w:bottom w:val="nil"/>
              <w:right w:val="nil"/>
            </w:tcBorders>
            <w:vAlign w:val="center"/>
          </w:tcPr>
          <w:p w14:paraId="736BBDDE" w14:textId="77777777" w:rsidR="000844FD" w:rsidRDefault="000844FD">
            <w:pPr>
              <w:pStyle w:val="NormalText"/>
              <w:ind w:right="220"/>
              <w:jc w:val="center"/>
              <w:rPr>
                <w:sz w:val="20"/>
                <w:szCs w:val="20"/>
              </w:rPr>
            </w:pPr>
            <w:r>
              <w:rPr>
                <w:sz w:val="20"/>
                <w:szCs w:val="20"/>
              </w:rPr>
              <w:t>900,000 common shares</w:t>
            </w:r>
          </w:p>
        </w:tc>
        <w:tc>
          <w:tcPr>
            <w:tcW w:w="300" w:type="dxa"/>
            <w:tcBorders>
              <w:top w:val="nil"/>
              <w:left w:val="nil"/>
              <w:bottom w:val="nil"/>
              <w:right w:val="nil"/>
            </w:tcBorders>
            <w:tcMar>
              <w:top w:w="40" w:type="dxa"/>
              <w:left w:w="40" w:type="dxa"/>
              <w:bottom w:w="40" w:type="dxa"/>
              <w:right w:w="40" w:type="dxa"/>
            </w:tcMar>
            <w:vAlign w:val="center"/>
          </w:tcPr>
          <w:p w14:paraId="075FD115" w14:textId="77777777" w:rsidR="000844FD" w:rsidRDefault="000844FD">
            <w:pPr>
              <w:pStyle w:val="NormalText"/>
              <w:ind w:right="220"/>
              <w:jc w:val="center"/>
              <w:rPr>
                <w:sz w:val="20"/>
                <w:szCs w:val="20"/>
              </w:rPr>
            </w:pPr>
          </w:p>
        </w:tc>
        <w:tc>
          <w:tcPr>
            <w:tcW w:w="1760" w:type="dxa"/>
            <w:tcBorders>
              <w:top w:val="nil"/>
              <w:left w:val="nil"/>
              <w:bottom w:val="nil"/>
              <w:right w:val="nil"/>
            </w:tcBorders>
            <w:tcMar>
              <w:top w:w="40" w:type="dxa"/>
              <w:left w:w="40" w:type="dxa"/>
              <w:bottom w:w="40" w:type="dxa"/>
              <w:right w:w="40" w:type="dxa"/>
            </w:tcMar>
            <w:vAlign w:val="center"/>
          </w:tcPr>
          <w:p w14:paraId="01E4C79B" w14:textId="77777777" w:rsidR="000844FD" w:rsidRDefault="000844FD">
            <w:pPr>
              <w:pStyle w:val="NormalText"/>
              <w:ind w:right="220"/>
              <w:jc w:val="center"/>
              <w:rPr>
                <w:sz w:val="20"/>
                <w:szCs w:val="20"/>
              </w:rPr>
            </w:pPr>
            <w:r>
              <w:rPr>
                <w:sz w:val="20"/>
                <w:szCs w:val="20"/>
              </w:rPr>
              <w:t>900,000 shares</w:t>
            </w:r>
          </w:p>
        </w:tc>
        <w:tc>
          <w:tcPr>
            <w:tcW w:w="1540" w:type="dxa"/>
            <w:tcBorders>
              <w:top w:val="nil"/>
              <w:left w:val="nil"/>
              <w:bottom w:val="nil"/>
              <w:right w:val="nil"/>
            </w:tcBorders>
            <w:tcMar>
              <w:top w:w="40" w:type="dxa"/>
              <w:left w:w="40" w:type="dxa"/>
              <w:bottom w:w="40" w:type="dxa"/>
              <w:right w:w="40" w:type="dxa"/>
            </w:tcMar>
            <w:vAlign w:val="center"/>
          </w:tcPr>
          <w:p w14:paraId="40CA48E5" w14:textId="77777777" w:rsidR="000844FD" w:rsidRDefault="000844FD">
            <w:pPr>
              <w:pStyle w:val="NormalText"/>
              <w:ind w:right="220"/>
              <w:jc w:val="center"/>
              <w:rPr>
                <w:sz w:val="20"/>
                <w:szCs w:val="20"/>
              </w:rPr>
            </w:pPr>
          </w:p>
        </w:tc>
      </w:tr>
    </w:tbl>
    <w:p w14:paraId="68A18D2F" w14:textId="77777777" w:rsidR="000844FD" w:rsidRDefault="000844FD">
      <w:pPr>
        <w:pStyle w:val="NormalText"/>
        <w:rPr>
          <w:sz w:val="20"/>
          <w:szCs w:val="20"/>
        </w:rPr>
      </w:pPr>
    </w:p>
    <w:p w14:paraId="18B2336C" w14:textId="77777777" w:rsidR="000844FD" w:rsidRDefault="008934D9">
      <w:pPr>
        <w:pStyle w:val="NormalText"/>
        <w:rPr>
          <w:sz w:val="20"/>
          <w:szCs w:val="20"/>
        </w:rPr>
      </w:pPr>
      <w:r>
        <w:rPr>
          <w:sz w:val="20"/>
          <w:szCs w:val="20"/>
        </w:rPr>
        <w:t>Difficulty: 2 Medium</w:t>
      </w:r>
    </w:p>
    <w:p w14:paraId="076B669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3E4A823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4B728B5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45953A5"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1EA80C9"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C5B806D" w14:textId="77777777" w:rsidR="000844FD" w:rsidRDefault="000844FD">
      <w:pPr>
        <w:pStyle w:val="NormalText"/>
        <w:rPr>
          <w:sz w:val="20"/>
          <w:szCs w:val="20"/>
        </w:rPr>
      </w:pPr>
    </w:p>
    <w:p w14:paraId="6D5AB488" w14:textId="77777777" w:rsidR="006E47FC" w:rsidRDefault="006E47FC">
      <w:pPr>
        <w:rPr>
          <w:rFonts w:ascii="Times New Roman" w:hAnsi="Times New Roman"/>
          <w:color w:val="000000"/>
          <w:sz w:val="24"/>
          <w:szCs w:val="24"/>
        </w:rPr>
      </w:pPr>
      <w:r>
        <w:br w:type="page"/>
      </w:r>
    </w:p>
    <w:p w14:paraId="4BCCA491" w14:textId="77777777" w:rsidR="000844FD" w:rsidRDefault="000844FD">
      <w:pPr>
        <w:pStyle w:val="NormalText"/>
        <w:ind w:right="220"/>
      </w:pPr>
      <w:r>
        <w:lastRenderedPageBreak/>
        <w:t>59) During 2018, Angel Corporation had 900,000 shares of common stock and 50,000 shares of 6% preferred stock outstanding. The preferred stock does not have cumulative or convertible features. Angel declared and paid cash dividends of $300,000 and $150,000 to common and preferred shareholders, respectively, during 2018.</w:t>
      </w:r>
    </w:p>
    <w:p w14:paraId="04D21C88" w14:textId="77777777" w:rsidR="000844FD" w:rsidRDefault="000844FD">
      <w:pPr>
        <w:pStyle w:val="NormalText"/>
        <w:ind w:right="220"/>
      </w:pPr>
    </w:p>
    <w:p w14:paraId="0B9D3652" w14:textId="77777777" w:rsidR="000844FD" w:rsidRDefault="000844FD">
      <w:pPr>
        <w:pStyle w:val="NormalText"/>
        <w:ind w:right="220"/>
      </w:pPr>
      <w:r>
        <w:t>On January 1, 2017, Angel issued $2,000,000 of convertible 5% bonds at face value. Each $1,000 bond is convertible into five common shares.</w:t>
      </w:r>
    </w:p>
    <w:p w14:paraId="2939A203" w14:textId="77777777" w:rsidR="000844FD" w:rsidRDefault="000844FD">
      <w:pPr>
        <w:pStyle w:val="NormalText"/>
        <w:ind w:right="220"/>
      </w:pPr>
    </w:p>
    <w:p w14:paraId="230905BD" w14:textId="77777777" w:rsidR="000844FD" w:rsidRDefault="000844FD">
      <w:pPr>
        <w:pStyle w:val="NormalText"/>
        <w:ind w:right="220"/>
      </w:pPr>
      <w:r>
        <w:t>Angel's net income for the year ended December 31, 2018, was $6 million. The income tax rate is 20%.</w:t>
      </w:r>
    </w:p>
    <w:p w14:paraId="2C2DE36D" w14:textId="77777777" w:rsidR="000844FD" w:rsidRDefault="000844FD">
      <w:pPr>
        <w:pStyle w:val="NormalText"/>
        <w:ind w:right="220"/>
      </w:pPr>
    </w:p>
    <w:p w14:paraId="777A962D" w14:textId="77777777" w:rsidR="000844FD" w:rsidRDefault="000844FD">
      <w:pPr>
        <w:pStyle w:val="NormalText"/>
        <w:ind w:right="220"/>
      </w:pPr>
      <w:r>
        <w:t>What will Angel report as diluted earnings per share for 2018, rounded to the nearest cent?</w:t>
      </w:r>
    </w:p>
    <w:p w14:paraId="34E0246D" w14:textId="77777777" w:rsidR="000844FD" w:rsidRDefault="000844FD" w:rsidP="006E47FC">
      <w:pPr>
        <w:pStyle w:val="NormalText"/>
        <w:ind w:right="220"/>
      </w:pPr>
      <w:r>
        <w:t>A) $6.43.</w:t>
      </w:r>
    </w:p>
    <w:p w14:paraId="15E2289E" w14:textId="77777777" w:rsidR="000844FD" w:rsidRDefault="000844FD" w:rsidP="006E47FC">
      <w:pPr>
        <w:pStyle w:val="NormalText"/>
        <w:ind w:right="220"/>
      </w:pPr>
      <w:r>
        <w:t>B) $6.25.</w:t>
      </w:r>
    </w:p>
    <w:p w14:paraId="203CDFA9" w14:textId="77777777" w:rsidR="000844FD" w:rsidRDefault="000844FD" w:rsidP="006E47FC">
      <w:pPr>
        <w:pStyle w:val="NormalText"/>
        <w:ind w:right="220"/>
      </w:pPr>
      <w:r>
        <w:t>C) $6.22.</w:t>
      </w:r>
    </w:p>
    <w:p w14:paraId="5A5D1AF4" w14:textId="77777777" w:rsidR="008934D9" w:rsidRDefault="000844FD" w:rsidP="006E47FC">
      <w:pPr>
        <w:pStyle w:val="NormalText"/>
        <w:ind w:right="220"/>
      </w:pPr>
      <w:r>
        <w:t>D) None of these answer choices are correct.</w:t>
      </w:r>
    </w:p>
    <w:p w14:paraId="40DFE433" w14:textId="77777777" w:rsidR="008934D9" w:rsidRDefault="008934D9" w:rsidP="006E47FC">
      <w:pPr>
        <w:pStyle w:val="NormalText"/>
        <w:ind w:right="220"/>
      </w:pPr>
    </w:p>
    <w:p w14:paraId="68423F08" w14:textId="77777777" w:rsidR="000844FD" w:rsidRDefault="008934D9">
      <w:pPr>
        <w:pStyle w:val="NormalText"/>
      </w:pPr>
      <w:r>
        <w:t>Answer</w:t>
      </w:r>
      <w:proofErr w:type="gramStart"/>
      <w:r>
        <w:t>:</w:t>
      </w:r>
      <w:r w:rsidR="000844FD">
        <w:t xml:space="preserve">  D</w:t>
      </w:r>
      <w:proofErr w:type="gramEnd"/>
    </w:p>
    <w:p w14:paraId="50791330" w14:textId="77777777" w:rsidR="000844FD" w:rsidRDefault="000844FD">
      <w:pPr>
        <w:pStyle w:val="NormalText"/>
        <w:ind w:right="220"/>
        <w:rPr>
          <w:sz w:val="20"/>
          <w:szCs w:val="20"/>
        </w:rPr>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540"/>
        <w:gridCol w:w="240"/>
        <w:gridCol w:w="2180"/>
        <w:gridCol w:w="300"/>
        <w:gridCol w:w="1620"/>
        <w:gridCol w:w="1680"/>
      </w:tblGrid>
      <w:tr w:rsidR="008A5058" w14:paraId="6525CB93" w14:textId="77777777">
        <w:tc>
          <w:tcPr>
            <w:tcW w:w="1540" w:type="dxa"/>
            <w:tcBorders>
              <w:top w:val="nil"/>
              <w:left w:val="nil"/>
              <w:bottom w:val="nil"/>
              <w:right w:val="nil"/>
            </w:tcBorders>
            <w:vAlign w:val="center"/>
          </w:tcPr>
          <w:p w14:paraId="4FE1E6E3" w14:textId="77777777" w:rsidR="000844FD" w:rsidRDefault="000844FD">
            <w:pPr>
              <w:pStyle w:val="NormalText"/>
              <w:ind w:right="220"/>
              <w:jc w:val="center"/>
              <w:rPr>
                <w:sz w:val="20"/>
                <w:szCs w:val="20"/>
              </w:rPr>
            </w:pPr>
            <w:r>
              <w:rPr>
                <w:b/>
                <w:bCs/>
                <w:sz w:val="20"/>
                <w:szCs w:val="20"/>
              </w:rPr>
              <w:t>Net income</w:t>
            </w:r>
          </w:p>
        </w:tc>
        <w:tc>
          <w:tcPr>
            <w:tcW w:w="240" w:type="dxa"/>
            <w:tcBorders>
              <w:top w:val="nil"/>
              <w:left w:val="nil"/>
              <w:bottom w:val="nil"/>
              <w:right w:val="nil"/>
            </w:tcBorders>
            <w:tcMar>
              <w:top w:w="40" w:type="dxa"/>
              <w:left w:w="40" w:type="dxa"/>
              <w:bottom w:w="40" w:type="dxa"/>
              <w:right w:w="40" w:type="dxa"/>
            </w:tcMar>
            <w:vAlign w:val="center"/>
          </w:tcPr>
          <w:p w14:paraId="28637320" w14:textId="77777777" w:rsidR="000844FD" w:rsidRDefault="000844FD">
            <w:pPr>
              <w:pStyle w:val="NormalText"/>
              <w:ind w:right="220"/>
              <w:rPr>
                <w:sz w:val="20"/>
                <w:szCs w:val="20"/>
              </w:rPr>
            </w:pPr>
            <w:r>
              <w:rPr>
                <w:sz w:val="20"/>
                <w:szCs w:val="20"/>
              </w:rPr>
              <w:t> </w:t>
            </w:r>
          </w:p>
        </w:tc>
        <w:tc>
          <w:tcPr>
            <w:tcW w:w="2480" w:type="dxa"/>
            <w:gridSpan w:val="2"/>
            <w:tcBorders>
              <w:top w:val="nil"/>
              <w:left w:val="nil"/>
              <w:bottom w:val="nil"/>
              <w:right w:val="nil"/>
            </w:tcBorders>
            <w:tcMar>
              <w:top w:w="40" w:type="dxa"/>
              <w:left w:w="40" w:type="dxa"/>
              <w:bottom w:w="40" w:type="dxa"/>
              <w:right w:w="40" w:type="dxa"/>
            </w:tcMar>
            <w:vAlign w:val="center"/>
          </w:tcPr>
          <w:p w14:paraId="0A44523E" w14:textId="77777777" w:rsidR="000844FD" w:rsidRDefault="000844FD">
            <w:pPr>
              <w:pStyle w:val="NormalText"/>
              <w:ind w:right="220"/>
              <w:jc w:val="center"/>
              <w:rPr>
                <w:sz w:val="20"/>
                <w:szCs w:val="20"/>
              </w:rPr>
            </w:pPr>
            <w:r>
              <w:rPr>
                <w:b/>
                <w:bCs/>
                <w:sz w:val="20"/>
                <w:szCs w:val="20"/>
              </w:rPr>
              <w:t>Preferred dividends</w:t>
            </w:r>
          </w:p>
        </w:tc>
        <w:tc>
          <w:tcPr>
            <w:tcW w:w="3300" w:type="dxa"/>
            <w:gridSpan w:val="2"/>
            <w:tcBorders>
              <w:top w:val="nil"/>
              <w:left w:val="nil"/>
              <w:bottom w:val="nil"/>
              <w:right w:val="nil"/>
            </w:tcBorders>
            <w:tcMar>
              <w:top w:w="40" w:type="dxa"/>
              <w:left w:w="40" w:type="dxa"/>
              <w:bottom w:w="40" w:type="dxa"/>
              <w:right w:w="40" w:type="dxa"/>
            </w:tcMar>
            <w:vAlign w:val="center"/>
          </w:tcPr>
          <w:p w14:paraId="7A13D02A" w14:textId="77777777" w:rsidR="000844FD" w:rsidRDefault="000844FD">
            <w:pPr>
              <w:pStyle w:val="NormalText"/>
              <w:ind w:right="220"/>
              <w:jc w:val="center"/>
              <w:rPr>
                <w:b/>
                <w:bCs/>
                <w:sz w:val="20"/>
                <w:szCs w:val="20"/>
              </w:rPr>
            </w:pPr>
            <w:r>
              <w:rPr>
                <w:b/>
                <w:bCs/>
                <w:sz w:val="20"/>
                <w:szCs w:val="20"/>
              </w:rPr>
              <w:t>After-tax interest savings</w:t>
            </w:r>
          </w:p>
        </w:tc>
      </w:tr>
      <w:tr w:rsidR="000844FD" w14:paraId="5A255FAB" w14:textId="77777777">
        <w:tc>
          <w:tcPr>
            <w:tcW w:w="1540" w:type="dxa"/>
            <w:tcBorders>
              <w:top w:val="nil"/>
              <w:left w:val="nil"/>
              <w:bottom w:val="single" w:sz="20" w:space="0" w:color="000000"/>
              <w:right w:val="nil"/>
            </w:tcBorders>
            <w:vAlign w:val="center"/>
          </w:tcPr>
          <w:p w14:paraId="75FFAB07" w14:textId="77777777" w:rsidR="000844FD" w:rsidRDefault="000844FD">
            <w:pPr>
              <w:pStyle w:val="NormalText"/>
              <w:ind w:right="220"/>
              <w:jc w:val="center"/>
              <w:rPr>
                <w:sz w:val="20"/>
                <w:szCs w:val="20"/>
              </w:rPr>
            </w:pPr>
            <w:r>
              <w:rPr>
                <w:sz w:val="20"/>
                <w:szCs w:val="20"/>
              </w:rPr>
              <w:t>$6,000,000</w:t>
            </w:r>
          </w:p>
        </w:tc>
        <w:tc>
          <w:tcPr>
            <w:tcW w:w="240" w:type="dxa"/>
            <w:tcBorders>
              <w:top w:val="nil"/>
              <w:left w:val="nil"/>
              <w:bottom w:val="nil"/>
              <w:right w:val="nil"/>
            </w:tcBorders>
            <w:tcMar>
              <w:top w:w="40" w:type="dxa"/>
              <w:left w:w="40" w:type="dxa"/>
              <w:bottom w:w="40" w:type="dxa"/>
              <w:right w:w="40" w:type="dxa"/>
            </w:tcMar>
            <w:vAlign w:val="center"/>
          </w:tcPr>
          <w:p w14:paraId="6C512992" w14:textId="77777777" w:rsidR="000844FD" w:rsidRDefault="000844FD">
            <w:pPr>
              <w:pStyle w:val="NormalText"/>
              <w:ind w:right="220"/>
              <w:jc w:val="center"/>
              <w:rPr>
                <w:sz w:val="20"/>
                <w:szCs w:val="20"/>
              </w:rPr>
            </w:pPr>
            <w:r>
              <w:rPr>
                <w:sz w:val="20"/>
                <w:szCs w:val="20"/>
              </w:rPr>
              <w:t>-</w:t>
            </w:r>
          </w:p>
        </w:tc>
        <w:tc>
          <w:tcPr>
            <w:tcW w:w="2180" w:type="dxa"/>
            <w:tcBorders>
              <w:top w:val="nil"/>
              <w:left w:val="nil"/>
              <w:bottom w:val="single" w:sz="20" w:space="0" w:color="000000"/>
              <w:right w:val="nil"/>
            </w:tcBorders>
            <w:tcMar>
              <w:top w:w="40" w:type="dxa"/>
              <w:left w:w="40" w:type="dxa"/>
              <w:bottom w:w="40" w:type="dxa"/>
              <w:right w:w="40" w:type="dxa"/>
            </w:tcMar>
            <w:vAlign w:val="center"/>
          </w:tcPr>
          <w:p w14:paraId="00B4B3F7" w14:textId="77777777" w:rsidR="000844FD" w:rsidRDefault="000844FD">
            <w:pPr>
              <w:pStyle w:val="NormalText"/>
              <w:ind w:right="220"/>
              <w:jc w:val="center"/>
              <w:rPr>
                <w:sz w:val="20"/>
                <w:szCs w:val="20"/>
              </w:rPr>
            </w:pPr>
            <w:r>
              <w:rPr>
                <w:sz w:val="20"/>
                <w:szCs w:val="20"/>
              </w:rPr>
              <w:t>150,000 + 80,000*</w:t>
            </w:r>
          </w:p>
        </w:tc>
        <w:tc>
          <w:tcPr>
            <w:tcW w:w="300" w:type="dxa"/>
            <w:tcBorders>
              <w:top w:val="nil"/>
              <w:left w:val="nil"/>
              <w:bottom w:val="nil"/>
              <w:right w:val="nil"/>
            </w:tcBorders>
            <w:tcMar>
              <w:top w:w="40" w:type="dxa"/>
              <w:left w:w="40" w:type="dxa"/>
              <w:bottom w:w="40" w:type="dxa"/>
              <w:right w:w="40" w:type="dxa"/>
            </w:tcMar>
            <w:vAlign w:val="center"/>
          </w:tcPr>
          <w:p w14:paraId="2F68A9D4" w14:textId="77777777" w:rsidR="000844FD" w:rsidRDefault="000844FD">
            <w:pPr>
              <w:pStyle w:val="NormalText"/>
              <w:ind w:right="220"/>
              <w:jc w:val="center"/>
              <w:rPr>
                <w:sz w:val="20"/>
                <w:szCs w:val="20"/>
              </w:rPr>
            </w:pPr>
            <w:r>
              <w:rPr>
                <w:sz w:val="20"/>
                <w:szCs w:val="20"/>
              </w:rPr>
              <w:t>=</w:t>
            </w:r>
          </w:p>
        </w:tc>
        <w:tc>
          <w:tcPr>
            <w:tcW w:w="1620" w:type="dxa"/>
            <w:tcBorders>
              <w:top w:val="nil"/>
              <w:left w:val="nil"/>
              <w:bottom w:val="single" w:sz="20" w:space="0" w:color="000000"/>
              <w:right w:val="nil"/>
            </w:tcBorders>
            <w:tcMar>
              <w:top w:w="40" w:type="dxa"/>
              <w:left w:w="40" w:type="dxa"/>
              <w:bottom w:w="40" w:type="dxa"/>
              <w:right w:w="40" w:type="dxa"/>
            </w:tcMar>
            <w:vAlign w:val="center"/>
          </w:tcPr>
          <w:p w14:paraId="5D47EC1A" w14:textId="77777777" w:rsidR="000844FD" w:rsidRDefault="000844FD">
            <w:pPr>
              <w:pStyle w:val="NormalText"/>
              <w:ind w:right="220"/>
              <w:jc w:val="center"/>
              <w:rPr>
                <w:sz w:val="20"/>
                <w:szCs w:val="20"/>
              </w:rPr>
            </w:pPr>
            <w:r>
              <w:rPr>
                <w:sz w:val="20"/>
                <w:szCs w:val="20"/>
              </w:rPr>
              <w:t>$5,930,000</w:t>
            </w:r>
          </w:p>
        </w:tc>
        <w:tc>
          <w:tcPr>
            <w:tcW w:w="1680" w:type="dxa"/>
            <w:tcBorders>
              <w:top w:val="nil"/>
              <w:left w:val="nil"/>
              <w:bottom w:val="nil"/>
              <w:right w:val="nil"/>
            </w:tcBorders>
            <w:tcMar>
              <w:top w:w="40" w:type="dxa"/>
              <w:left w:w="40" w:type="dxa"/>
              <w:bottom w:w="40" w:type="dxa"/>
              <w:right w:w="40" w:type="dxa"/>
            </w:tcMar>
            <w:vAlign w:val="center"/>
          </w:tcPr>
          <w:p w14:paraId="2B398EBB" w14:textId="77777777" w:rsidR="000844FD" w:rsidRDefault="000844FD">
            <w:pPr>
              <w:pStyle w:val="NormalText"/>
              <w:ind w:right="220"/>
              <w:jc w:val="center"/>
              <w:rPr>
                <w:sz w:val="20"/>
                <w:szCs w:val="20"/>
              </w:rPr>
            </w:pPr>
            <w:r>
              <w:rPr>
                <w:sz w:val="20"/>
                <w:szCs w:val="20"/>
              </w:rPr>
              <w:t>= $6.52/share**</w:t>
            </w:r>
          </w:p>
        </w:tc>
      </w:tr>
      <w:tr w:rsidR="000844FD" w14:paraId="6B96FC88" w14:textId="77777777">
        <w:tc>
          <w:tcPr>
            <w:tcW w:w="1540" w:type="dxa"/>
            <w:tcBorders>
              <w:top w:val="nil"/>
              <w:left w:val="nil"/>
              <w:bottom w:val="nil"/>
              <w:right w:val="nil"/>
            </w:tcBorders>
            <w:vAlign w:val="center"/>
          </w:tcPr>
          <w:p w14:paraId="66D404C0" w14:textId="77777777" w:rsidR="000844FD" w:rsidRDefault="000844FD">
            <w:pPr>
              <w:pStyle w:val="NormalText"/>
              <w:ind w:right="220"/>
              <w:jc w:val="center"/>
              <w:rPr>
                <w:sz w:val="20"/>
                <w:szCs w:val="20"/>
              </w:rPr>
            </w:pPr>
            <w:r>
              <w:rPr>
                <w:sz w:val="20"/>
                <w:szCs w:val="20"/>
              </w:rPr>
              <w:t>900,000</w:t>
            </w:r>
          </w:p>
        </w:tc>
        <w:tc>
          <w:tcPr>
            <w:tcW w:w="240" w:type="dxa"/>
            <w:tcBorders>
              <w:top w:val="nil"/>
              <w:left w:val="nil"/>
              <w:bottom w:val="nil"/>
              <w:right w:val="nil"/>
            </w:tcBorders>
            <w:tcMar>
              <w:top w:w="40" w:type="dxa"/>
              <w:left w:w="40" w:type="dxa"/>
              <w:bottom w:w="40" w:type="dxa"/>
              <w:right w:w="40" w:type="dxa"/>
            </w:tcMar>
            <w:vAlign w:val="center"/>
          </w:tcPr>
          <w:p w14:paraId="6EC72D96" w14:textId="77777777" w:rsidR="000844FD" w:rsidRDefault="000844FD">
            <w:pPr>
              <w:pStyle w:val="NormalText"/>
              <w:ind w:right="220"/>
              <w:jc w:val="center"/>
              <w:rPr>
                <w:sz w:val="20"/>
                <w:szCs w:val="20"/>
              </w:rPr>
            </w:pPr>
          </w:p>
        </w:tc>
        <w:tc>
          <w:tcPr>
            <w:tcW w:w="2180" w:type="dxa"/>
            <w:tcBorders>
              <w:top w:val="nil"/>
              <w:left w:val="nil"/>
              <w:bottom w:val="nil"/>
              <w:right w:val="nil"/>
            </w:tcBorders>
            <w:tcMar>
              <w:top w:w="40" w:type="dxa"/>
              <w:left w:w="40" w:type="dxa"/>
              <w:bottom w:w="40" w:type="dxa"/>
              <w:right w:w="40" w:type="dxa"/>
            </w:tcMar>
            <w:vAlign w:val="center"/>
          </w:tcPr>
          <w:p w14:paraId="6A2CCCA6" w14:textId="77777777" w:rsidR="000844FD" w:rsidRDefault="000844FD">
            <w:pPr>
              <w:pStyle w:val="NormalText"/>
              <w:ind w:right="220"/>
              <w:jc w:val="center"/>
              <w:rPr>
                <w:sz w:val="20"/>
                <w:szCs w:val="20"/>
              </w:rPr>
            </w:pPr>
            <w:r>
              <w:rPr>
                <w:sz w:val="20"/>
                <w:szCs w:val="20"/>
              </w:rPr>
              <w:t>+ (2,000 × 5)</w:t>
            </w:r>
          </w:p>
        </w:tc>
        <w:tc>
          <w:tcPr>
            <w:tcW w:w="300" w:type="dxa"/>
            <w:tcBorders>
              <w:top w:val="nil"/>
              <w:left w:val="nil"/>
              <w:bottom w:val="nil"/>
              <w:right w:val="nil"/>
            </w:tcBorders>
            <w:tcMar>
              <w:top w:w="40" w:type="dxa"/>
              <w:left w:w="40" w:type="dxa"/>
              <w:bottom w:w="40" w:type="dxa"/>
              <w:right w:w="40" w:type="dxa"/>
            </w:tcMar>
            <w:vAlign w:val="center"/>
          </w:tcPr>
          <w:p w14:paraId="53B3F191" w14:textId="77777777" w:rsidR="000844FD" w:rsidRDefault="000844FD">
            <w:pPr>
              <w:pStyle w:val="NormalText"/>
              <w:ind w:right="220"/>
              <w:jc w:val="center"/>
              <w:rPr>
                <w:sz w:val="20"/>
                <w:szCs w:val="20"/>
              </w:rPr>
            </w:pPr>
          </w:p>
        </w:tc>
        <w:tc>
          <w:tcPr>
            <w:tcW w:w="1620" w:type="dxa"/>
            <w:tcBorders>
              <w:top w:val="nil"/>
              <w:left w:val="nil"/>
              <w:bottom w:val="nil"/>
              <w:right w:val="nil"/>
            </w:tcBorders>
            <w:tcMar>
              <w:top w:w="40" w:type="dxa"/>
              <w:left w:w="40" w:type="dxa"/>
              <w:bottom w:w="40" w:type="dxa"/>
              <w:right w:w="40" w:type="dxa"/>
            </w:tcMar>
            <w:vAlign w:val="center"/>
          </w:tcPr>
          <w:p w14:paraId="39472BC8" w14:textId="77777777" w:rsidR="000844FD" w:rsidRDefault="000844FD">
            <w:pPr>
              <w:pStyle w:val="NormalText"/>
              <w:ind w:right="220"/>
              <w:jc w:val="center"/>
              <w:rPr>
                <w:sz w:val="20"/>
                <w:szCs w:val="20"/>
              </w:rPr>
            </w:pPr>
            <w:r>
              <w:rPr>
                <w:sz w:val="20"/>
                <w:szCs w:val="20"/>
              </w:rPr>
              <w:t>910,000 shares</w:t>
            </w:r>
          </w:p>
        </w:tc>
        <w:tc>
          <w:tcPr>
            <w:tcW w:w="1680" w:type="dxa"/>
            <w:tcBorders>
              <w:top w:val="nil"/>
              <w:left w:val="nil"/>
              <w:bottom w:val="nil"/>
              <w:right w:val="nil"/>
            </w:tcBorders>
            <w:tcMar>
              <w:top w:w="40" w:type="dxa"/>
              <w:left w:w="40" w:type="dxa"/>
              <w:bottom w:w="40" w:type="dxa"/>
              <w:right w:w="40" w:type="dxa"/>
            </w:tcMar>
            <w:vAlign w:val="center"/>
          </w:tcPr>
          <w:p w14:paraId="7A6764E7" w14:textId="77777777" w:rsidR="000844FD" w:rsidRDefault="000844FD">
            <w:pPr>
              <w:pStyle w:val="NormalText"/>
              <w:ind w:right="220"/>
              <w:jc w:val="center"/>
              <w:rPr>
                <w:sz w:val="20"/>
                <w:szCs w:val="20"/>
              </w:rPr>
            </w:pPr>
          </w:p>
        </w:tc>
      </w:tr>
      <w:tr w:rsidR="008A5058" w14:paraId="7B8E6D97" w14:textId="77777777">
        <w:tc>
          <w:tcPr>
            <w:tcW w:w="1780" w:type="dxa"/>
            <w:gridSpan w:val="2"/>
            <w:tcBorders>
              <w:top w:val="nil"/>
              <w:left w:val="nil"/>
              <w:bottom w:val="nil"/>
              <w:right w:val="nil"/>
            </w:tcBorders>
            <w:vAlign w:val="center"/>
          </w:tcPr>
          <w:p w14:paraId="1A62EF1C" w14:textId="77777777" w:rsidR="000844FD" w:rsidRDefault="000844FD">
            <w:pPr>
              <w:pStyle w:val="NormalText"/>
              <w:ind w:right="220"/>
              <w:jc w:val="center"/>
              <w:rPr>
                <w:sz w:val="20"/>
                <w:szCs w:val="20"/>
              </w:rPr>
            </w:pPr>
            <w:r>
              <w:rPr>
                <w:sz w:val="20"/>
                <w:szCs w:val="20"/>
              </w:rPr>
              <w:t xml:space="preserve">Shares </w:t>
            </w:r>
            <w:proofErr w:type="gramStart"/>
            <w:r>
              <w:rPr>
                <w:sz w:val="20"/>
                <w:szCs w:val="20"/>
              </w:rPr>
              <w:t>at</w:t>
            </w:r>
            <w:proofErr w:type="gramEnd"/>
            <w:r>
              <w:rPr>
                <w:sz w:val="20"/>
                <w:szCs w:val="20"/>
              </w:rPr>
              <w:t xml:space="preserve"> Jan. 1</w:t>
            </w:r>
          </w:p>
        </w:tc>
        <w:tc>
          <w:tcPr>
            <w:tcW w:w="4100" w:type="dxa"/>
            <w:gridSpan w:val="3"/>
            <w:tcBorders>
              <w:top w:val="nil"/>
              <w:left w:val="nil"/>
              <w:bottom w:val="nil"/>
              <w:right w:val="nil"/>
            </w:tcBorders>
            <w:tcMar>
              <w:top w:w="40" w:type="dxa"/>
              <w:left w:w="40" w:type="dxa"/>
              <w:bottom w:w="40" w:type="dxa"/>
              <w:right w:w="40" w:type="dxa"/>
            </w:tcMar>
            <w:vAlign w:val="center"/>
          </w:tcPr>
          <w:p w14:paraId="607BC8D5" w14:textId="77777777" w:rsidR="000844FD" w:rsidRDefault="000844FD">
            <w:pPr>
              <w:pStyle w:val="NormalText"/>
              <w:ind w:right="220"/>
              <w:jc w:val="center"/>
              <w:rPr>
                <w:sz w:val="20"/>
                <w:szCs w:val="20"/>
              </w:rPr>
            </w:pPr>
            <w:r>
              <w:rPr>
                <w:sz w:val="20"/>
                <w:szCs w:val="20"/>
              </w:rPr>
              <w:t>conversion of bonds</w:t>
            </w:r>
          </w:p>
        </w:tc>
        <w:tc>
          <w:tcPr>
            <w:tcW w:w="1680" w:type="dxa"/>
            <w:tcBorders>
              <w:top w:val="nil"/>
              <w:left w:val="nil"/>
              <w:bottom w:val="nil"/>
              <w:right w:val="nil"/>
            </w:tcBorders>
            <w:tcMar>
              <w:top w:w="40" w:type="dxa"/>
              <w:left w:w="40" w:type="dxa"/>
              <w:bottom w:w="40" w:type="dxa"/>
              <w:right w:w="40" w:type="dxa"/>
            </w:tcMar>
            <w:vAlign w:val="center"/>
          </w:tcPr>
          <w:p w14:paraId="07D46E0C" w14:textId="77777777" w:rsidR="000844FD" w:rsidRDefault="000844FD">
            <w:pPr>
              <w:pStyle w:val="NormalText"/>
              <w:ind w:right="220"/>
              <w:jc w:val="center"/>
              <w:rPr>
                <w:sz w:val="20"/>
                <w:szCs w:val="20"/>
              </w:rPr>
            </w:pPr>
            <w:r>
              <w:rPr>
                <w:sz w:val="20"/>
                <w:szCs w:val="20"/>
              </w:rPr>
              <w:t> </w:t>
            </w:r>
          </w:p>
        </w:tc>
      </w:tr>
    </w:tbl>
    <w:p w14:paraId="220F32A4" w14:textId="77777777" w:rsidR="000844FD" w:rsidRDefault="000844FD">
      <w:pPr>
        <w:pStyle w:val="NormalText"/>
        <w:rPr>
          <w:sz w:val="20"/>
          <w:szCs w:val="20"/>
        </w:rPr>
      </w:pPr>
    </w:p>
    <w:p w14:paraId="3C168FED" w14:textId="77777777" w:rsidR="000844FD" w:rsidRDefault="000844FD">
      <w:pPr>
        <w:pStyle w:val="NormalText"/>
        <w:ind w:right="220"/>
      </w:pPr>
      <w:r>
        <w:t>*(2,000,000 × 5%) = $100,000 in interest; $100,000 × 20% = $20,000 in tax savings</w:t>
      </w:r>
    </w:p>
    <w:p w14:paraId="489C427A" w14:textId="77777777" w:rsidR="000844FD" w:rsidRDefault="000844FD">
      <w:pPr>
        <w:pStyle w:val="NormalText"/>
        <w:ind w:right="220"/>
      </w:pPr>
      <w:r>
        <w:t>So, after-tax interest cost = $80,000.</w:t>
      </w:r>
    </w:p>
    <w:p w14:paraId="2DAF11D2" w14:textId="77777777" w:rsidR="000844FD" w:rsidRDefault="000844FD">
      <w:pPr>
        <w:pStyle w:val="NormalText"/>
        <w:ind w:right="220"/>
      </w:pPr>
      <w:r>
        <w:t>**Because this increases EPS, it is antidilutive. Only $6.50 basic EPS will be reported.</w:t>
      </w:r>
    </w:p>
    <w:p w14:paraId="304B746A" w14:textId="77777777" w:rsidR="000844FD" w:rsidRDefault="008934D9">
      <w:pPr>
        <w:pStyle w:val="NormalText"/>
        <w:rPr>
          <w:sz w:val="20"/>
          <w:szCs w:val="20"/>
        </w:rPr>
      </w:pPr>
      <w:r>
        <w:rPr>
          <w:sz w:val="20"/>
          <w:szCs w:val="20"/>
        </w:rPr>
        <w:t>Difficulty: 3 Hard</w:t>
      </w:r>
    </w:p>
    <w:p w14:paraId="59BDD927"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6340946B" w14:textId="77777777" w:rsidR="000844FD" w:rsidRDefault="000844FD">
      <w:pPr>
        <w:pStyle w:val="NormalText"/>
        <w:rPr>
          <w:sz w:val="20"/>
          <w:szCs w:val="20"/>
        </w:rPr>
      </w:pPr>
      <w:r>
        <w:rPr>
          <w:sz w:val="20"/>
          <w:szCs w:val="20"/>
        </w:rPr>
        <w:t>Learning Objective:  19-10 Determine whether potential common shares are antidilutive.</w:t>
      </w:r>
    </w:p>
    <w:p w14:paraId="3F8AB240"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6E511D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CEB82EF"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20AEC61" w14:textId="77777777" w:rsidR="000844FD" w:rsidRDefault="000844FD">
      <w:pPr>
        <w:pStyle w:val="NormalText"/>
        <w:rPr>
          <w:sz w:val="20"/>
          <w:szCs w:val="20"/>
        </w:rPr>
      </w:pPr>
    </w:p>
    <w:p w14:paraId="081B321D" w14:textId="77777777" w:rsidR="000844FD" w:rsidRDefault="000844FD">
      <w:pPr>
        <w:pStyle w:val="NormalText"/>
        <w:ind w:right="220"/>
      </w:pPr>
      <w:r>
        <w:t xml:space="preserve">60) Basic earnings per share </w:t>
      </w:r>
      <w:proofErr w:type="gramStart"/>
      <w:r>
        <w:t>is</w:t>
      </w:r>
      <w:proofErr w:type="gramEnd"/>
      <w:r>
        <w:t xml:space="preserve"> computed using:</w:t>
      </w:r>
    </w:p>
    <w:p w14:paraId="165E3317" w14:textId="77777777" w:rsidR="000844FD" w:rsidRDefault="000844FD">
      <w:pPr>
        <w:pStyle w:val="NormalText"/>
        <w:ind w:right="220"/>
      </w:pPr>
      <w:r>
        <w:t>A) The actual number of common shares outstanding at the end of the year.</w:t>
      </w:r>
    </w:p>
    <w:p w14:paraId="36DAC7CE" w14:textId="77777777" w:rsidR="000844FD" w:rsidRDefault="000844FD">
      <w:pPr>
        <w:pStyle w:val="NormalText"/>
        <w:ind w:right="220"/>
      </w:pPr>
      <w:r>
        <w:t xml:space="preserve">B) A </w:t>
      </w:r>
      <w:proofErr w:type="gramStart"/>
      <w:r>
        <w:t>weighted-average</w:t>
      </w:r>
      <w:proofErr w:type="gramEnd"/>
      <w:r>
        <w:t xml:space="preserve"> of preferred and common shares.</w:t>
      </w:r>
    </w:p>
    <w:p w14:paraId="02300A7F" w14:textId="77777777" w:rsidR="000844FD" w:rsidRDefault="000844FD">
      <w:pPr>
        <w:pStyle w:val="NormalText"/>
        <w:ind w:right="220"/>
      </w:pPr>
      <w:r>
        <w:t>C) The number of common shares outstanding plus potential common shares.</w:t>
      </w:r>
    </w:p>
    <w:p w14:paraId="080F69C1" w14:textId="77777777" w:rsidR="008934D9" w:rsidRDefault="000844FD">
      <w:pPr>
        <w:pStyle w:val="NormalText"/>
        <w:ind w:right="220"/>
      </w:pPr>
      <w:r>
        <w:t xml:space="preserve">D) </w:t>
      </w:r>
      <w:proofErr w:type="gramStart"/>
      <w:r>
        <w:t>Weighted-average</w:t>
      </w:r>
      <w:proofErr w:type="gramEnd"/>
      <w:r>
        <w:t xml:space="preserve"> common shares </w:t>
      </w:r>
      <w:proofErr w:type="gramStart"/>
      <w:r>
        <w:t>outstanding</w:t>
      </w:r>
      <w:proofErr w:type="gramEnd"/>
      <w:r>
        <w:t xml:space="preserve"> for the year.</w:t>
      </w:r>
    </w:p>
    <w:p w14:paraId="5258CCC2" w14:textId="77777777" w:rsidR="008934D9" w:rsidRDefault="008934D9">
      <w:pPr>
        <w:pStyle w:val="NormalText"/>
        <w:ind w:right="220"/>
      </w:pPr>
    </w:p>
    <w:p w14:paraId="33B40F6D" w14:textId="77777777" w:rsidR="000844FD" w:rsidRDefault="008934D9">
      <w:pPr>
        <w:pStyle w:val="NormalText"/>
      </w:pPr>
      <w:r>
        <w:t>Answer</w:t>
      </w:r>
      <w:proofErr w:type="gramStart"/>
      <w:r>
        <w:t>:</w:t>
      </w:r>
      <w:r w:rsidR="000844FD">
        <w:t xml:space="preserve">  D</w:t>
      </w:r>
      <w:proofErr w:type="gramEnd"/>
    </w:p>
    <w:p w14:paraId="1DC094CD" w14:textId="77777777" w:rsidR="000844FD" w:rsidRDefault="008934D9">
      <w:pPr>
        <w:pStyle w:val="NormalText"/>
        <w:rPr>
          <w:sz w:val="20"/>
          <w:szCs w:val="20"/>
        </w:rPr>
      </w:pPr>
      <w:r>
        <w:rPr>
          <w:sz w:val="20"/>
          <w:szCs w:val="20"/>
        </w:rPr>
        <w:t>Difficulty: 1 Easy</w:t>
      </w:r>
    </w:p>
    <w:p w14:paraId="00194BE7"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EPS--Weighted average concept</w:t>
      </w:r>
    </w:p>
    <w:p w14:paraId="65817EB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-05 Describe what is meant by the weighted-average number of common shares.</w:t>
      </w:r>
    </w:p>
    <w:p w14:paraId="33E6E2E3"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3B9AEC9E"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1742E2F"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11C912D" w14:textId="77777777" w:rsidR="000844FD" w:rsidRDefault="000844FD">
      <w:pPr>
        <w:pStyle w:val="NormalText"/>
        <w:rPr>
          <w:sz w:val="20"/>
          <w:szCs w:val="20"/>
        </w:rPr>
      </w:pPr>
    </w:p>
    <w:p w14:paraId="5FFA257E" w14:textId="77777777" w:rsidR="006E47FC" w:rsidRDefault="006E47FC">
      <w:pPr>
        <w:rPr>
          <w:rFonts w:ascii="Times New Roman" w:hAnsi="Times New Roman"/>
          <w:color w:val="000000"/>
          <w:sz w:val="24"/>
          <w:szCs w:val="24"/>
        </w:rPr>
      </w:pPr>
      <w:r>
        <w:br w:type="page"/>
      </w:r>
    </w:p>
    <w:p w14:paraId="1A7D2AD1" w14:textId="77777777" w:rsidR="003C53AE" w:rsidRDefault="003C53AE" w:rsidP="003C53AE">
      <w:pPr>
        <w:pStyle w:val="NormalText"/>
        <w:ind w:right="220"/>
      </w:pPr>
      <w:r>
        <w:lastRenderedPageBreak/>
        <w:t xml:space="preserve">61) When computing diluted earnings per share, which of the following will </w:t>
      </w:r>
      <w:r>
        <w:rPr>
          <w:b/>
          <w:bCs/>
        </w:rPr>
        <w:t>not</w:t>
      </w:r>
      <w:r>
        <w:t xml:space="preserve"> be considered in the calculation?</w:t>
      </w:r>
    </w:p>
    <w:p w14:paraId="4EE057CF" w14:textId="77777777" w:rsidR="000844FD" w:rsidRDefault="000844FD">
      <w:pPr>
        <w:pStyle w:val="NormalText"/>
        <w:ind w:right="220"/>
      </w:pPr>
      <w:r>
        <w:t>A) Dividends paid on common stock.</w:t>
      </w:r>
    </w:p>
    <w:p w14:paraId="0F958FC5" w14:textId="77777777" w:rsidR="000844FD" w:rsidRDefault="000844FD">
      <w:pPr>
        <w:pStyle w:val="NormalText"/>
        <w:ind w:right="220"/>
      </w:pPr>
      <w:r>
        <w:t>B) The weighted average common shares.</w:t>
      </w:r>
    </w:p>
    <w:p w14:paraId="77B93DCC" w14:textId="77777777" w:rsidR="000844FD" w:rsidRDefault="000844FD">
      <w:pPr>
        <w:pStyle w:val="NormalText"/>
        <w:ind w:right="220"/>
      </w:pPr>
      <w:r>
        <w:t>C) The effect of stock splits.</w:t>
      </w:r>
    </w:p>
    <w:p w14:paraId="1884B505" w14:textId="77777777" w:rsidR="008934D9" w:rsidRDefault="000844FD">
      <w:pPr>
        <w:pStyle w:val="NormalText"/>
        <w:ind w:right="220"/>
      </w:pPr>
      <w:r>
        <w:t>D) The number of common shares represented by stock purchase warrants.</w:t>
      </w:r>
    </w:p>
    <w:p w14:paraId="362148AC" w14:textId="77777777" w:rsidR="008934D9" w:rsidRDefault="008934D9">
      <w:pPr>
        <w:pStyle w:val="NormalText"/>
        <w:ind w:right="220"/>
      </w:pPr>
    </w:p>
    <w:p w14:paraId="35EDCFBE" w14:textId="77777777" w:rsidR="000844FD" w:rsidRDefault="008934D9">
      <w:pPr>
        <w:pStyle w:val="NormalText"/>
      </w:pPr>
      <w:r>
        <w:t>Answer</w:t>
      </w:r>
      <w:proofErr w:type="gramStart"/>
      <w:r>
        <w:t>:</w:t>
      </w:r>
      <w:r w:rsidR="000844FD">
        <w:t xml:space="preserve">  A</w:t>
      </w:r>
      <w:proofErr w:type="gramEnd"/>
    </w:p>
    <w:p w14:paraId="7F477D04" w14:textId="77777777" w:rsidR="000844FD" w:rsidRDefault="008934D9">
      <w:pPr>
        <w:pStyle w:val="NormalText"/>
        <w:rPr>
          <w:sz w:val="20"/>
          <w:szCs w:val="20"/>
        </w:rPr>
      </w:pPr>
      <w:r>
        <w:rPr>
          <w:sz w:val="20"/>
          <w:szCs w:val="20"/>
        </w:rPr>
        <w:t>Difficulty: 1 Easy</w:t>
      </w:r>
    </w:p>
    <w:p w14:paraId="74941037"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6F3F014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5F218910"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24941D88"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13DA16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465D2B3" w14:textId="77777777" w:rsidR="000844FD" w:rsidRDefault="000844FD">
      <w:pPr>
        <w:pStyle w:val="NormalText"/>
        <w:ind w:right="220"/>
      </w:pPr>
      <w:r>
        <w:t>62) When a company's only potential common shares are convertible bonds:</w:t>
      </w:r>
    </w:p>
    <w:p w14:paraId="2150CE2F" w14:textId="77777777" w:rsidR="000844FD" w:rsidRDefault="000844FD">
      <w:pPr>
        <w:pStyle w:val="NormalText"/>
        <w:ind w:right="220"/>
      </w:pPr>
      <w:r>
        <w:t xml:space="preserve">A) Diluted EPS will be greater if the bonds are </w:t>
      </w:r>
      <w:proofErr w:type="gramStart"/>
      <w:r>
        <w:t>actually converted</w:t>
      </w:r>
      <w:proofErr w:type="gramEnd"/>
      <w:r>
        <w:t xml:space="preserve"> than if they are not converted.</w:t>
      </w:r>
    </w:p>
    <w:p w14:paraId="34029A8C" w14:textId="77777777" w:rsidR="000844FD" w:rsidRDefault="000844FD">
      <w:pPr>
        <w:pStyle w:val="NormalText"/>
        <w:ind w:right="220"/>
      </w:pPr>
      <w:r>
        <w:t xml:space="preserve">B) Diluted EPS will be smaller if the bonds are </w:t>
      </w:r>
      <w:proofErr w:type="gramStart"/>
      <w:r>
        <w:t>actually converted</w:t>
      </w:r>
      <w:proofErr w:type="gramEnd"/>
      <w:r>
        <w:t xml:space="preserve"> than if the bonds are not converted.</w:t>
      </w:r>
    </w:p>
    <w:p w14:paraId="62EFAC8C" w14:textId="77777777" w:rsidR="000844FD" w:rsidRDefault="000844FD">
      <w:pPr>
        <w:pStyle w:val="NormalText"/>
        <w:ind w:right="220"/>
      </w:pPr>
      <w:r>
        <w:t xml:space="preserve">C) Diluted EPS will be the same </w:t>
      </w:r>
      <w:proofErr w:type="gramStart"/>
      <w:r>
        <w:t>whether or not</w:t>
      </w:r>
      <w:proofErr w:type="gramEnd"/>
      <w:r>
        <w:t xml:space="preserve"> the bonds are converted.</w:t>
      </w:r>
    </w:p>
    <w:p w14:paraId="1FBB5FD6" w14:textId="77777777" w:rsidR="008934D9" w:rsidRDefault="000844FD">
      <w:pPr>
        <w:pStyle w:val="NormalText"/>
        <w:ind w:right="220"/>
      </w:pPr>
      <w:r>
        <w:t>D) The effect of conversion on diluted EPS cannot be determined without additional information.</w:t>
      </w:r>
    </w:p>
    <w:p w14:paraId="72585A93" w14:textId="77777777" w:rsidR="008934D9" w:rsidRDefault="008934D9">
      <w:pPr>
        <w:pStyle w:val="NormalText"/>
        <w:ind w:right="220"/>
      </w:pPr>
    </w:p>
    <w:p w14:paraId="42979E55" w14:textId="77777777" w:rsidR="000844FD" w:rsidRDefault="008934D9">
      <w:pPr>
        <w:pStyle w:val="NormalText"/>
      </w:pPr>
      <w:r>
        <w:t>Answer</w:t>
      </w:r>
      <w:proofErr w:type="gramStart"/>
      <w:r>
        <w:t>:</w:t>
      </w:r>
      <w:r w:rsidR="000844FD">
        <w:t xml:space="preserve">  C</w:t>
      </w:r>
      <w:proofErr w:type="gramEnd"/>
    </w:p>
    <w:p w14:paraId="4DA1F021" w14:textId="77777777" w:rsidR="000844FD" w:rsidRDefault="008934D9">
      <w:pPr>
        <w:pStyle w:val="NormalText"/>
        <w:rPr>
          <w:sz w:val="20"/>
          <w:szCs w:val="20"/>
        </w:rPr>
      </w:pPr>
      <w:r>
        <w:rPr>
          <w:sz w:val="20"/>
          <w:szCs w:val="20"/>
        </w:rPr>
        <w:t>Difficulty: 2 Medium</w:t>
      </w:r>
    </w:p>
    <w:p w14:paraId="5886063E"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28AA53B7"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295A4921"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07B452EE"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2BDE2311"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3F41C45" w14:textId="77777777" w:rsidR="000844FD" w:rsidRDefault="000844FD">
      <w:pPr>
        <w:pStyle w:val="NormalText"/>
        <w:rPr>
          <w:sz w:val="20"/>
          <w:szCs w:val="20"/>
        </w:rPr>
      </w:pPr>
    </w:p>
    <w:p w14:paraId="46ED356B" w14:textId="77777777" w:rsidR="000844FD" w:rsidRDefault="000844FD">
      <w:pPr>
        <w:pStyle w:val="NormalText"/>
        <w:ind w:right="220"/>
      </w:pPr>
      <w:r>
        <w:t>63) The adjustment to the weighted-average shares for retired shares is the same as for issuing new shares except:</w:t>
      </w:r>
    </w:p>
    <w:p w14:paraId="1527261C" w14:textId="77777777" w:rsidR="000844FD" w:rsidRDefault="000844FD">
      <w:pPr>
        <w:pStyle w:val="NormalText"/>
        <w:ind w:right="220"/>
      </w:pPr>
      <w:r>
        <w:t>A) The shares are deducted rather than added.</w:t>
      </w:r>
    </w:p>
    <w:p w14:paraId="19EDCAA7" w14:textId="77777777" w:rsidR="000844FD" w:rsidRDefault="000844FD">
      <w:pPr>
        <w:pStyle w:val="NormalText"/>
        <w:ind w:right="220"/>
      </w:pPr>
      <w:r>
        <w:t>B) The shares are added rather than deducted.</w:t>
      </w:r>
    </w:p>
    <w:p w14:paraId="52843146" w14:textId="77777777" w:rsidR="000844FD" w:rsidRDefault="000844FD">
      <w:pPr>
        <w:pStyle w:val="NormalText"/>
        <w:ind w:right="220"/>
      </w:pPr>
      <w:r>
        <w:t>C) The shares are treated as being acquired at the end of the year.</w:t>
      </w:r>
    </w:p>
    <w:p w14:paraId="346324A5" w14:textId="77777777" w:rsidR="008934D9" w:rsidRDefault="000844FD">
      <w:pPr>
        <w:pStyle w:val="NormalText"/>
        <w:ind w:right="220"/>
      </w:pPr>
      <w:r>
        <w:t>D) The shares are treated as being acquired at the beginning of the year.</w:t>
      </w:r>
    </w:p>
    <w:p w14:paraId="5A819C17" w14:textId="77777777" w:rsidR="008934D9" w:rsidRDefault="008934D9">
      <w:pPr>
        <w:pStyle w:val="NormalText"/>
        <w:ind w:right="220"/>
      </w:pPr>
    </w:p>
    <w:p w14:paraId="394E0981" w14:textId="77777777" w:rsidR="000844FD" w:rsidRDefault="008934D9">
      <w:pPr>
        <w:pStyle w:val="NormalText"/>
      </w:pPr>
      <w:r>
        <w:t>Answer</w:t>
      </w:r>
      <w:proofErr w:type="gramStart"/>
      <w:r>
        <w:t>:</w:t>
      </w:r>
      <w:r w:rsidR="000844FD">
        <w:t xml:space="preserve">  A</w:t>
      </w:r>
      <w:proofErr w:type="gramEnd"/>
    </w:p>
    <w:p w14:paraId="01CF69F7" w14:textId="77777777" w:rsidR="000844FD" w:rsidRDefault="008934D9">
      <w:pPr>
        <w:pStyle w:val="NormalText"/>
        <w:rPr>
          <w:sz w:val="20"/>
          <w:szCs w:val="20"/>
        </w:rPr>
      </w:pPr>
      <w:r>
        <w:rPr>
          <w:sz w:val="20"/>
          <w:szCs w:val="20"/>
        </w:rPr>
        <w:t>Difficulty: 2 Medium</w:t>
      </w:r>
    </w:p>
    <w:p w14:paraId="0D20E2E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41AC836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123A7AC1"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6883EEF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873640E"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DD23D42" w14:textId="77777777" w:rsidR="006E47FC" w:rsidRDefault="006E47FC">
      <w:pPr>
        <w:rPr>
          <w:rFonts w:ascii="Times New Roman" w:hAnsi="Times New Roman"/>
          <w:color w:val="000000"/>
          <w:sz w:val="24"/>
          <w:szCs w:val="24"/>
        </w:rPr>
      </w:pPr>
      <w:r>
        <w:br w:type="page"/>
      </w:r>
    </w:p>
    <w:p w14:paraId="3584F474" w14:textId="77777777" w:rsidR="000844FD" w:rsidRDefault="000844FD">
      <w:pPr>
        <w:pStyle w:val="NormalText"/>
        <w:ind w:right="220"/>
      </w:pPr>
      <w:r>
        <w:lastRenderedPageBreak/>
        <w:t xml:space="preserve">64) On December 31, 2017, the Frisbee Company had 250,000 shares of common stock issued and outstanding. On March 31, 2018, the company sold 50,000 additional shares for cash. Frisbee's net income for the year ended December 31, 2018, was $700,000. During 2018, Frisbee declared and paid $80,000 in cash dividends on its nonconvertible preferred stock. What </w:t>
      </w:r>
      <w:proofErr w:type="gramStart"/>
      <w:r>
        <w:t>is</w:t>
      </w:r>
      <w:proofErr w:type="gramEnd"/>
      <w:r>
        <w:t xml:space="preserve"> the </w:t>
      </w:r>
      <w:proofErr w:type="gramStart"/>
      <w:r>
        <w:t>2018 basic earnings</w:t>
      </w:r>
      <w:proofErr w:type="gramEnd"/>
      <w:r>
        <w:t xml:space="preserve"> per share (rounded)?</w:t>
      </w:r>
    </w:p>
    <w:p w14:paraId="48A2DA23" w14:textId="77777777" w:rsidR="000844FD" w:rsidRDefault="000844FD">
      <w:pPr>
        <w:pStyle w:val="NormalText"/>
        <w:ind w:right="220"/>
      </w:pPr>
      <w:r>
        <w:t>A) $2.16.</w:t>
      </w:r>
    </w:p>
    <w:p w14:paraId="2A973BF2" w14:textId="77777777" w:rsidR="000844FD" w:rsidRDefault="000844FD">
      <w:pPr>
        <w:pStyle w:val="NormalText"/>
        <w:ind w:right="220"/>
      </w:pPr>
      <w:r>
        <w:t>B) $3.50.</w:t>
      </w:r>
    </w:p>
    <w:p w14:paraId="06E3747B" w14:textId="77777777" w:rsidR="000844FD" w:rsidRDefault="000844FD">
      <w:pPr>
        <w:pStyle w:val="NormalText"/>
        <w:ind w:right="220"/>
      </w:pPr>
      <w:r>
        <w:t>C) $3.10.</w:t>
      </w:r>
    </w:p>
    <w:p w14:paraId="5EF843AF" w14:textId="77777777" w:rsidR="008934D9" w:rsidRDefault="000844FD">
      <w:pPr>
        <w:pStyle w:val="NormalText"/>
        <w:ind w:right="220"/>
      </w:pPr>
      <w:r>
        <w:t>D) $2.80.</w:t>
      </w:r>
    </w:p>
    <w:p w14:paraId="754988D5" w14:textId="77777777" w:rsidR="008934D9" w:rsidRDefault="008934D9">
      <w:pPr>
        <w:pStyle w:val="NormalText"/>
        <w:ind w:right="220"/>
      </w:pPr>
    </w:p>
    <w:p w14:paraId="211341AD" w14:textId="77777777" w:rsidR="000844FD" w:rsidRDefault="008934D9">
      <w:pPr>
        <w:pStyle w:val="NormalText"/>
      </w:pPr>
      <w:r>
        <w:t>Answer</w:t>
      </w:r>
      <w:proofErr w:type="gramStart"/>
      <w:r>
        <w:t>:</w:t>
      </w:r>
      <w:r w:rsidR="000844FD">
        <w:t xml:space="preserve">  A</w:t>
      </w:r>
      <w:proofErr w:type="gramEnd"/>
    </w:p>
    <w:p w14:paraId="7ACB4BB5"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160"/>
        <w:gridCol w:w="360"/>
        <w:gridCol w:w="1440"/>
        <w:gridCol w:w="1220"/>
      </w:tblGrid>
      <w:tr w:rsidR="000844FD" w14:paraId="61417D5C" w14:textId="77777777">
        <w:tc>
          <w:tcPr>
            <w:tcW w:w="3160" w:type="dxa"/>
            <w:tcBorders>
              <w:top w:val="nil"/>
              <w:left w:val="nil"/>
              <w:bottom w:val="single" w:sz="20" w:space="0" w:color="000000"/>
              <w:right w:val="nil"/>
            </w:tcBorders>
            <w:shd w:val="clear" w:color="auto" w:fill="FFFFFF"/>
            <w:vAlign w:val="center"/>
          </w:tcPr>
          <w:p w14:paraId="642451FE" w14:textId="77777777" w:rsidR="000844FD" w:rsidRDefault="000844FD">
            <w:pPr>
              <w:pStyle w:val="NormalText"/>
              <w:ind w:right="220"/>
              <w:jc w:val="center"/>
            </w:pPr>
            <w:r>
              <w:t>$700,000 - 80,000</w:t>
            </w:r>
          </w:p>
        </w:tc>
        <w:tc>
          <w:tcPr>
            <w:tcW w:w="360" w:type="dxa"/>
            <w:tcBorders>
              <w:top w:val="nil"/>
              <w:left w:val="nil"/>
              <w:bottom w:val="nil"/>
              <w:right w:val="nil"/>
            </w:tcBorders>
            <w:tcMar>
              <w:top w:w="40" w:type="dxa"/>
              <w:left w:w="40" w:type="dxa"/>
              <w:bottom w:w="40" w:type="dxa"/>
              <w:right w:w="40" w:type="dxa"/>
            </w:tcMar>
            <w:vAlign w:val="center"/>
          </w:tcPr>
          <w:p w14:paraId="606A6533" w14:textId="77777777" w:rsidR="000844FD" w:rsidRDefault="000844FD">
            <w:pPr>
              <w:pStyle w:val="NormalText"/>
              <w:ind w:right="220"/>
              <w:jc w:val="center"/>
            </w:pPr>
            <w:r>
              <w:t>=</w:t>
            </w:r>
          </w:p>
        </w:tc>
        <w:tc>
          <w:tcPr>
            <w:tcW w:w="1440" w:type="dxa"/>
            <w:tcBorders>
              <w:top w:val="nil"/>
              <w:left w:val="nil"/>
              <w:bottom w:val="single" w:sz="20" w:space="0" w:color="000000"/>
              <w:right w:val="nil"/>
            </w:tcBorders>
            <w:shd w:val="clear" w:color="auto" w:fill="FFFFFF"/>
            <w:tcMar>
              <w:top w:w="40" w:type="dxa"/>
              <w:left w:w="40" w:type="dxa"/>
              <w:bottom w:w="40" w:type="dxa"/>
              <w:right w:w="40" w:type="dxa"/>
            </w:tcMar>
            <w:vAlign w:val="center"/>
          </w:tcPr>
          <w:p w14:paraId="6CB92CE4" w14:textId="77777777" w:rsidR="000844FD" w:rsidRDefault="000844FD">
            <w:pPr>
              <w:pStyle w:val="NormalText"/>
              <w:ind w:right="220"/>
              <w:jc w:val="center"/>
            </w:pPr>
            <w:r>
              <w:t>$620,000</w:t>
            </w:r>
          </w:p>
        </w:tc>
        <w:tc>
          <w:tcPr>
            <w:tcW w:w="1220" w:type="dxa"/>
            <w:tcBorders>
              <w:top w:val="nil"/>
              <w:left w:val="nil"/>
              <w:bottom w:val="nil"/>
              <w:right w:val="nil"/>
            </w:tcBorders>
            <w:tcMar>
              <w:top w:w="40" w:type="dxa"/>
              <w:left w:w="40" w:type="dxa"/>
              <w:bottom w:w="40" w:type="dxa"/>
              <w:right w:w="40" w:type="dxa"/>
            </w:tcMar>
            <w:vAlign w:val="center"/>
          </w:tcPr>
          <w:p w14:paraId="16FC1F17" w14:textId="77777777" w:rsidR="000844FD" w:rsidRDefault="000844FD">
            <w:pPr>
              <w:pStyle w:val="NormalText"/>
              <w:ind w:right="220"/>
              <w:jc w:val="center"/>
            </w:pPr>
            <w:r>
              <w:t>= $2.16</w:t>
            </w:r>
          </w:p>
        </w:tc>
      </w:tr>
      <w:tr w:rsidR="000844FD" w14:paraId="43200A90" w14:textId="77777777">
        <w:tc>
          <w:tcPr>
            <w:tcW w:w="3160" w:type="dxa"/>
            <w:tcBorders>
              <w:top w:val="nil"/>
              <w:left w:val="nil"/>
              <w:bottom w:val="nil"/>
              <w:right w:val="nil"/>
            </w:tcBorders>
            <w:vAlign w:val="center"/>
          </w:tcPr>
          <w:p w14:paraId="2873219E" w14:textId="77777777" w:rsidR="000844FD" w:rsidRDefault="000844FD">
            <w:pPr>
              <w:pStyle w:val="NormalText"/>
              <w:ind w:right="220"/>
              <w:jc w:val="center"/>
            </w:pPr>
            <w:r>
              <w:t>250,000 + (50,000 × 9/12)</w:t>
            </w:r>
          </w:p>
        </w:tc>
        <w:tc>
          <w:tcPr>
            <w:tcW w:w="360" w:type="dxa"/>
            <w:tcBorders>
              <w:top w:val="nil"/>
              <w:left w:val="nil"/>
              <w:bottom w:val="nil"/>
              <w:right w:val="nil"/>
            </w:tcBorders>
            <w:tcMar>
              <w:top w:w="40" w:type="dxa"/>
              <w:left w:w="40" w:type="dxa"/>
              <w:bottom w:w="40" w:type="dxa"/>
              <w:right w:w="40" w:type="dxa"/>
            </w:tcMar>
            <w:vAlign w:val="center"/>
          </w:tcPr>
          <w:p w14:paraId="63DD7327" w14:textId="77777777" w:rsidR="000844FD" w:rsidRDefault="000844FD">
            <w:pPr>
              <w:pStyle w:val="NormalText"/>
              <w:ind w:right="220"/>
              <w:jc w:val="center"/>
            </w:pPr>
          </w:p>
        </w:tc>
        <w:tc>
          <w:tcPr>
            <w:tcW w:w="1440" w:type="dxa"/>
            <w:tcBorders>
              <w:top w:val="nil"/>
              <w:left w:val="nil"/>
              <w:bottom w:val="nil"/>
              <w:right w:val="nil"/>
            </w:tcBorders>
            <w:tcMar>
              <w:top w:w="40" w:type="dxa"/>
              <w:left w:w="40" w:type="dxa"/>
              <w:bottom w:w="40" w:type="dxa"/>
              <w:right w:w="40" w:type="dxa"/>
            </w:tcMar>
            <w:vAlign w:val="center"/>
          </w:tcPr>
          <w:p w14:paraId="41978752" w14:textId="77777777" w:rsidR="000844FD" w:rsidRDefault="000844FD">
            <w:pPr>
              <w:pStyle w:val="NormalText"/>
              <w:ind w:right="220"/>
              <w:jc w:val="center"/>
            </w:pPr>
            <w:r>
              <w:t>287,500</w:t>
            </w:r>
          </w:p>
        </w:tc>
        <w:tc>
          <w:tcPr>
            <w:tcW w:w="1220" w:type="dxa"/>
            <w:tcBorders>
              <w:top w:val="nil"/>
              <w:left w:val="nil"/>
              <w:bottom w:val="nil"/>
              <w:right w:val="nil"/>
            </w:tcBorders>
            <w:tcMar>
              <w:top w:w="40" w:type="dxa"/>
              <w:left w:w="40" w:type="dxa"/>
              <w:bottom w:w="40" w:type="dxa"/>
              <w:right w:w="40" w:type="dxa"/>
            </w:tcMar>
            <w:vAlign w:val="center"/>
          </w:tcPr>
          <w:p w14:paraId="6D2F1AB2" w14:textId="77777777" w:rsidR="000844FD" w:rsidRDefault="000844FD">
            <w:pPr>
              <w:pStyle w:val="NormalText"/>
              <w:ind w:right="220"/>
              <w:jc w:val="center"/>
            </w:pPr>
          </w:p>
        </w:tc>
      </w:tr>
    </w:tbl>
    <w:p w14:paraId="3F41FF5E" w14:textId="77777777" w:rsidR="006E47FC" w:rsidRDefault="006E47FC">
      <w:pPr>
        <w:pStyle w:val="NormalText"/>
        <w:rPr>
          <w:sz w:val="20"/>
          <w:szCs w:val="20"/>
        </w:rPr>
      </w:pPr>
    </w:p>
    <w:p w14:paraId="61EE96CF" w14:textId="77777777" w:rsidR="000844FD" w:rsidRDefault="008934D9">
      <w:pPr>
        <w:pStyle w:val="NormalText"/>
        <w:rPr>
          <w:sz w:val="20"/>
          <w:szCs w:val="20"/>
        </w:rPr>
      </w:pPr>
      <w:r>
        <w:rPr>
          <w:sz w:val="20"/>
          <w:szCs w:val="20"/>
        </w:rPr>
        <w:t>Difficulty: 2 Medium</w:t>
      </w:r>
    </w:p>
    <w:p w14:paraId="191C5EFD"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7074D6F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 19-05 Describe what is meant by the weighted-average number of common shares.</w:t>
      </w:r>
    </w:p>
    <w:p w14:paraId="4D66BCE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969022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C84095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066A4E0" w14:textId="77777777" w:rsidR="000844FD" w:rsidRDefault="000844FD">
      <w:pPr>
        <w:pStyle w:val="NormalText"/>
        <w:rPr>
          <w:sz w:val="20"/>
          <w:szCs w:val="20"/>
        </w:rPr>
      </w:pPr>
    </w:p>
    <w:p w14:paraId="7CCFD22E" w14:textId="77777777" w:rsidR="000844FD" w:rsidRDefault="000844FD">
      <w:pPr>
        <w:pStyle w:val="NormalText"/>
        <w:ind w:right="220"/>
      </w:pPr>
      <w:r>
        <w:t xml:space="preserve">65) Flyaway Travel Company reported net income for 2018 in the amount of $90,000. During 2018, Flyaway declared and paid $2,125 in cash dividends on its nonconvertible preferred stock. Flyaway also paid $10,000 cash dividends on its common stock. Flyaway had 40,000 common shares outstanding from January 1 until 10,000 new shares were sold for cash on April 1, 2018. What </w:t>
      </w:r>
      <w:proofErr w:type="gramStart"/>
      <w:r>
        <w:t>is</w:t>
      </w:r>
      <w:proofErr w:type="gramEnd"/>
      <w:r>
        <w:t xml:space="preserve"> 2018 basic earnings per share?</w:t>
      </w:r>
    </w:p>
    <w:p w14:paraId="4BBF2061" w14:textId="77777777" w:rsidR="000844FD" w:rsidRDefault="000844FD">
      <w:pPr>
        <w:pStyle w:val="NormalText"/>
        <w:ind w:right="220"/>
      </w:pPr>
      <w:r>
        <w:t>A) $1.85.</w:t>
      </w:r>
    </w:p>
    <w:p w14:paraId="7E4A003A" w14:textId="77777777" w:rsidR="000844FD" w:rsidRDefault="000844FD">
      <w:pPr>
        <w:pStyle w:val="NormalText"/>
        <w:ind w:right="220"/>
      </w:pPr>
      <w:r>
        <w:t>B) $1.64.</w:t>
      </w:r>
    </w:p>
    <w:p w14:paraId="77F7ACD9" w14:textId="77777777" w:rsidR="000844FD" w:rsidRDefault="000844FD">
      <w:pPr>
        <w:pStyle w:val="NormalText"/>
        <w:ind w:right="220"/>
      </w:pPr>
      <w:r>
        <w:t>C) $1.76.</w:t>
      </w:r>
    </w:p>
    <w:p w14:paraId="73AF03BB" w14:textId="77777777" w:rsidR="008934D9" w:rsidRDefault="000844FD">
      <w:pPr>
        <w:pStyle w:val="NormalText"/>
        <w:ind w:right="220"/>
      </w:pPr>
      <w:r>
        <w:t>D) None of these answer choices are correct.</w:t>
      </w:r>
    </w:p>
    <w:p w14:paraId="1C2F035D" w14:textId="77777777" w:rsidR="008934D9" w:rsidRDefault="008934D9">
      <w:pPr>
        <w:pStyle w:val="NormalText"/>
        <w:ind w:right="220"/>
      </w:pPr>
    </w:p>
    <w:p w14:paraId="52A0C5F3" w14:textId="77777777" w:rsidR="000844FD" w:rsidRDefault="008934D9">
      <w:pPr>
        <w:pStyle w:val="NormalText"/>
      </w:pPr>
      <w:r>
        <w:t>Answer</w:t>
      </w:r>
      <w:proofErr w:type="gramStart"/>
      <w:r>
        <w:t>:</w:t>
      </w:r>
      <w:r w:rsidR="000844FD">
        <w:t xml:space="preserve">  A</w:t>
      </w:r>
      <w:proofErr w:type="gramEnd"/>
    </w:p>
    <w:p w14:paraId="7CD6D9D5"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880"/>
        <w:gridCol w:w="360"/>
        <w:gridCol w:w="1300"/>
        <w:gridCol w:w="1200"/>
      </w:tblGrid>
      <w:tr w:rsidR="000844FD" w14:paraId="019C112A" w14:textId="77777777">
        <w:tc>
          <w:tcPr>
            <w:tcW w:w="2880" w:type="dxa"/>
            <w:tcBorders>
              <w:top w:val="nil"/>
              <w:left w:val="nil"/>
              <w:bottom w:val="single" w:sz="20" w:space="0" w:color="000000"/>
              <w:right w:val="nil"/>
            </w:tcBorders>
            <w:shd w:val="clear" w:color="auto" w:fill="FFFFFF"/>
            <w:vAlign w:val="center"/>
          </w:tcPr>
          <w:p w14:paraId="596FC96C" w14:textId="77777777" w:rsidR="000844FD" w:rsidRDefault="000844FD">
            <w:pPr>
              <w:pStyle w:val="NormalText"/>
              <w:ind w:right="220"/>
              <w:jc w:val="center"/>
            </w:pPr>
            <w:r>
              <w:t>$90,000 - 2,125</w:t>
            </w:r>
          </w:p>
        </w:tc>
        <w:tc>
          <w:tcPr>
            <w:tcW w:w="360" w:type="dxa"/>
            <w:tcBorders>
              <w:top w:val="nil"/>
              <w:left w:val="nil"/>
              <w:bottom w:val="nil"/>
              <w:right w:val="nil"/>
            </w:tcBorders>
            <w:tcMar>
              <w:top w:w="40" w:type="dxa"/>
              <w:left w:w="40" w:type="dxa"/>
              <w:bottom w:w="40" w:type="dxa"/>
              <w:right w:w="40" w:type="dxa"/>
            </w:tcMar>
            <w:vAlign w:val="center"/>
          </w:tcPr>
          <w:p w14:paraId="308F169E" w14:textId="77777777" w:rsidR="000844FD" w:rsidRDefault="000844FD">
            <w:pPr>
              <w:pStyle w:val="NormalText"/>
              <w:ind w:right="220"/>
              <w:jc w:val="center"/>
            </w:pPr>
            <w:r>
              <w:t>=</w:t>
            </w:r>
          </w:p>
        </w:tc>
        <w:tc>
          <w:tcPr>
            <w:tcW w:w="1300" w:type="dxa"/>
            <w:tcBorders>
              <w:top w:val="nil"/>
              <w:left w:val="nil"/>
              <w:bottom w:val="single" w:sz="20" w:space="0" w:color="000000"/>
              <w:right w:val="nil"/>
            </w:tcBorders>
            <w:shd w:val="clear" w:color="auto" w:fill="FFFFFF"/>
            <w:tcMar>
              <w:top w:w="40" w:type="dxa"/>
              <w:left w:w="40" w:type="dxa"/>
              <w:bottom w:w="40" w:type="dxa"/>
              <w:right w:w="40" w:type="dxa"/>
            </w:tcMar>
            <w:vAlign w:val="center"/>
          </w:tcPr>
          <w:p w14:paraId="7C6371D4" w14:textId="77777777" w:rsidR="000844FD" w:rsidRDefault="000844FD">
            <w:pPr>
              <w:pStyle w:val="NormalText"/>
              <w:ind w:right="220"/>
              <w:jc w:val="center"/>
            </w:pPr>
            <w:r>
              <w:t>$87,875</w:t>
            </w:r>
          </w:p>
        </w:tc>
        <w:tc>
          <w:tcPr>
            <w:tcW w:w="1200" w:type="dxa"/>
            <w:tcBorders>
              <w:top w:val="nil"/>
              <w:left w:val="nil"/>
              <w:bottom w:val="nil"/>
              <w:right w:val="nil"/>
            </w:tcBorders>
            <w:tcMar>
              <w:top w:w="40" w:type="dxa"/>
              <w:left w:w="40" w:type="dxa"/>
              <w:bottom w:w="40" w:type="dxa"/>
              <w:right w:w="40" w:type="dxa"/>
            </w:tcMar>
            <w:vAlign w:val="center"/>
          </w:tcPr>
          <w:p w14:paraId="0E12C855" w14:textId="77777777" w:rsidR="000844FD" w:rsidRDefault="000844FD">
            <w:pPr>
              <w:pStyle w:val="NormalText"/>
              <w:ind w:right="220"/>
              <w:jc w:val="center"/>
            </w:pPr>
            <w:r>
              <w:t>= $1.85</w:t>
            </w:r>
          </w:p>
        </w:tc>
      </w:tr>
      <w:tr w:rsidR="000844FD" w14:paraId="675A6773" w14:textId="77777777">
        <w:tc>
          <w:tcPr>
            <w:tcW w:w="2880" w:type="dxa"/>
            <w:tcBorders>
              <w:top w:val="nil"/>
              <w:left w:val="nil"/>
              <w:bottom w:val="nil"/>
              <w:right w:val="nil"/>
            </w:tcBorders>
            <w:vAlign w:val="center"/>
          </w:tcPr>
          <w:p w14:paraId="5B4B3925" w14:textId="77777777" w:rsidR="000844FD" w:rsidRDefault="000844FD">
            <w:pPr>
              <w:pStyle w:val="NormalText"/>
              <w:ind w:right="220"/>
              <w:jc w:val="center"/>
            </w:pPr>
            <w:r>
              <w:t>40,000 + (10,000 × 9/12)</w:t>
            </w:r>
          </w:p>
        </w:tc>
        <w:tc>
          <w:tcPr>
            <w:tcW w:w="360" w:type="dxa"/>
            <w:tcBorders>
              <w:top w:val="nil"/>
              <w:left w:val="nil"/>
              <w:bottom w:val="nil"/>
              <w:right w:val="nil"/>
            </w:tcBorders>
            <w:tcMar>
              <w:top w:w="40" w:type="dxa"/>
              <w:left w:w="40" w:type="dxa"/>
              <w:bottom w:w="40" w:type="dxa"/>
              <w:right w:w="40" w:type="dxa"/>
            </w:tcMar>
            <w:vAlign w:val="center"/>
          </w:tcPr>
          <w:p w14:paraId="6FDC25D1" w14:textId="77777777" w:rsidR="000844FD" w:rsidRDefault="000844FD">
            <w:pPr>
              <w:pStyle w:val="NormalText"/>
              <w:ind w:right="220"/>
              <w:jc w:val="center"/>
            </w:pPr>
          </w:p>
        </w:tc>
        <w:tc>
          <w:tcPr>
            <w:tcW w:w="1300" w:type="dxa"/>
            <w:tcBorders>
              <w:top w:val="nil"/>
              <w:left w:val="nil"/>
              <w:bottom w:val="nil"/>
              <w:right w:val="nil"/>
            </w:tcBorders>
            <w:tcMar>
              <w:top w:w="40" w:type="dxa"/>
              <w:left w:w="40" w:type="dxa"/>
              <w:bottom w:w="40" w:type="dxa"/>
              <w:right w:w="40" w:type="dxa"/>
            </w:tcMar>
            <w:vAlign w:val="center"/>
          </w:tcPr>
          <w:p w14:paraId="6BA3C560" w14:textId="77777777" w:rsidR="000844FD" w:rsidRDefault="000844FD">
            <w:pPr>
              <w:pStyle w:val="NormalText"/>
              <w:ind w:right="220"/>
              <w:jc w:val="center"/>
            </w:pPr>
            <w:r>
              <w:t>47,500</w:t>
            </w:r>
          </w:p>
        </w:tc>
        <w:tc>
          <w:tcPr>
            <w:tcW w:w="1200" w:type="dxa"/>
            <w:tcBorders>
              <w:top w:val="nil"/>
              <w:left w:val="nil"/>
              <w:bottom w:val="nil"/>
              <w:right w:val="nil"/>
            </w:tcBorders>
            <w:tcMar>
              <w:top w:w="40" w:type="dxa"/>
              <w:left w:w="40" w:type="dxa"/>
              <w:bottom w:w="40" w:type="dxa"/>
              <w:right w:w="40" w:type="dxa"/>
            </w:tcMar>
            <w:vAlign w:val="center"/>
          </w:tcPr>
          <w:p w14:paraId="04D7D6DC" w14:textId="77777777" w:rsidR="000844FD" w:rsidRDefault="000844FD">
            <w:pPr>
              <w:pStyle w:val="NormalText"/>
              <w:ind w:right="220"/>
              <w:jc w:val="center"/>
            </w:pPr>
          </w:p>
        </w:tc>
      </w:tr>
    </w:tbl>
    <w:p w14:paraId="123F8318" w14:textId="77777777" w:rsidR="000844FD" w:rsidRDefault="000844FD">
      <w:pPr>
        <w:pStyle w:val="NormalText"/>
      </w:pPr>
    </w:p>
    <w:p w14:paraId="2994DACE" w14:textId="77777777" w:rsidR="000844FD" w:rsidRDefault="008934D9">
      <w:pPr>
        <w:pStyle w:val="NormalText"/>
        <w:rPr>
          <w:sz w:val="20"/>
          <w:szCs w:val="20"/>
        </w:rPr>
      </w:pPr>
      <w:r>
        <w:rPr>
          <w:sz w:val="20"/>
          <w:szCs w:val="20"/>
        </w:rPr>
        <w:t>Difficulty: 2 Medium</w:t>
      </w:r>
    </w:p>
    <w:p w14:paraId="4E9AD552"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24F6856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 19-05 Describe what is meant by the weighted-average number of common shares.</w:t>
      </w:r>
    </w:p>
    <w:p w14:paraId="2067A4D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32CAF3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449BCC6"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BDBC6D4" w14:textId="77777777" w:rsidR="006E47FC" w:rsidRDefault="006E47FC">
      <w:pPr>
        <w:rPr>
          <w:rFonts w:ascii="Times New Roman" w:hAnsi="Times New Roman"/>
          <w:color w:val="000000"/>
          <w:sz w:val="24"/>
          <w:szCs w:val="24"/>
        </w:rPr>
      </w:pPr>
      <w:r>
        <w:br w:type="page"/>
      </w:r>
    </w:p>
    <w:p w14:paraId="7967971E" w14:textId="77777777" w:rsidR="000844FD" w:rsidRDefault="000844FD">
      <w:pPr>
        <w:pStyle w:val="NormalText"/>
        <w:ind w:right="220"/>
      </w:pPr>
      <w:r>
        <w:lastRenderedPageBreak/>
        <w:t>66) The result of a stock split is:  </w:t>
      </w:r>
    </w:p>
    <w:p w14:paraId="161D4D84" w14:textId="77777777" w:rsidR="000844FD" w:rsidRDefault="000844FD">
      <w:pPr>
        <w:pStyle w:val="NormalText"/>
        <w:ind w:right="220"/>
      </w:pPr>
      <w:r>
        <w:t>A) A larger number of more valuable shares.</w:t>
      </w:r>
    </w:p>
    <w:p w14:paraId="7D337EEA" w14:textId="77777777" w:rsidR="000844FD" w:rsidRDefault="000844FD">
      <w:pPr>
        <w:pStyle w:val="NormalText"/>
        <w:ind w:right="220"/>
      </w:pPr>
      <w:r>
        <w:t>B) An increase in corporate assets.</w:t>
      </w:r>
    </w:p>
    <w:p w14:paraId="3B98DF87" w14:textId="77777777" w:rsidR="000844FD" w:rsidRDefault="000844FD">
      <w:pPr>
        <w:pStyle w:val="NormalText"/>
        <w:ind w:right="220"/>
      </w:pPr>
      <w:r>
        <w:t>C) An increase in shareholders' equity.</w:t>
      </w:r>
    </w:p>
    <w:p w14:paraId="72C41615" w14:textId="77777777" w:rsidR="008934D9" w:rsidRDefault="000844FD">
      <w:pPr>
        <w:pStyle w:val="NormalText"/>
        <w:ind w:right="220"/>
      </w:pPr>
      <w:r>
        <w:t>D) A larger number of less valuable shares.</w:t>
      </w:r>
    </w:p>
    <w:p w14:paraId="67900DE0" w14:textId="77777777" w:rsidR="008934D9" w:rsidRDefault="008934D9">
      <w:pPr>
        <w:pStyle w:val="NormalText"/>
        <w:ind w:right="220"/>
      </w:pPr>
    </w:p>
    <w:p w14:paraId="1C713A18" w14:textId="77777777" w:rsidR="000844FD" w:rsidRDefault="008934D9">
      <w:pPr>
        <w:pStyle w:val="NormalText"/>
      </w:pPr>
      <w:r>
        <w:t>Answer</w:t>
      </w:r>
      <w:proofErr w:type="gramStart"/>
      <w:r>
        <w:t>:</w:t>
      </w:r>
      <w:r w:rsidR="000844FD">
        <w:t xml:space="preserve">  D</w:t>
      </w:r>
      <w:proofErr w:type="gramEnd"/>
    </w:p>
    <w:p w14:paraId="3ECE7DE4" w14:textId="77777777" w:rsidR="000844FD" w:rsidRDefault="008934D9">
      <w:pPr>
        <w:pStyle w:val="NormalText"/>
        <w:rPr>
          <w:sz w:val="20"/>
          <w:szCs w:val="20"/>
        </w:rPr>
      </w:pPr>
      <w:r>
        <w:rPr>
          <w:sz w:val="20"/>
          <w:szCs w:val="20"/>
        </w:rPr>
        <w:t>Difficulty: 1 Easy</w:t>
      </w:r>
    </w:p>
    <w:p w14:paraId="12C05F22"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790E63E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381AA859"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1B930AD"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88D4E96"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00CC682" w14:textId="77777777" w:rsidR="000844FD" w:rsidRDefault="000844FD">
      <w:pPr>
        <w:pStyle w:val="NormalText"/>
        <w:rPr>
          <w:sz w:val="20"/>
          <w:szCs w:val="20"/>
        </w:rPr>
      </w:pPr>
    </w:p>
    <w:p w14:paraId="55281FEC" w14:textId="77777777" w:rsidR="000844FD" w:rsidRDefault="000844FD">
      <w:pPr>
        <w:pStyle w:val="NormalText"/>
        <w:ind w:right="220"/>
      </w:pPr>
      <w:r>
        <w:t>67) If a stock split occurred, when calculating the current year's EPS, the shares are treated as issued:</w:t>
      </w:r>
    </w:p>
    <w:p w14:paraId="7F5D917F" w14:textId="77777777" w:rsidR="000844FD" w:rsidRDefault="000844FD">
      <w:pPr>
        <w:pStyle w:val="NormalText"/>
        <w:ind w:right="220"/>
      </w:pPr>
      <w:r>
        <w:t>A) At the end of the year.</w:t>
      </w:r>
    </w:p>
    <w:p w14:paraId="43A3C380" w14:textId="77777777" w:rsidR="000844FD" w:rsidRDefault="000844FD">
      <w:pPr>
        <w:pStyle w:val="NormalText"/>
        <w:ind w:right="220"/>
      </w:pPr>
      <w:r>
        <w:t>B) On the first day of the next fiscal year.</w:t>
      </w:r>
    </w:p>
    <w:p w14:paraId="7C8FE3D5" w14:textId="77777777" w:rsidR="000844FD" w:rsidRDefault="000844FD">
      <w:pPr>
        <w:pStyle w:val="NormalText"/>
        <w:ind w:right="220"/>
      </w:pPr>
      <w:r>
        <w:t>C) At the beginning of the year.</w:t>
      </w:r>
    </w:p>
    <w:p w14:paraId="37245685" w14:textId="77777777" w:rsidR="008934D9" w:rsidRDefault="000844FD">
      <w:pPr>
        <w:pStyle w:val="NormalText"/>
        <w:ind w:right="220"/>
      </w:pPr>
      <w:r>
        <w:t>D) On the date of distribution.</w:t>
      </w:r>
    </w:p>
    <w:p w14:paraId="0817F4C7" w14:textId="77777777" w:rsidR="008934D9" w:rsidRDefault="008934D9">
      <w:pPr>
        <w:pStyle w:val="NormalText"/>
        <w:ind w:right="220"/>
      </w:pPr>
    </w:p>
    <w:p w14:paraId="1A161C36" w14:textId="77777777" w:rsidR="000844FD" w:rsidRDefault="008934D9">
      <w:pPr>
        <w:pStyle w:val="NormalText"/>
      </w:pPr>
      <w:r>
        <w:t>Answer</w:t>
      </w:r>
      <w:proofErr w:type="gramStart"/>
      <w:r>
        <w:t>:</w:t>
      </w:r>
      <w:r w:rsidR="000844FD">
        <w:t xml:space="preserve">  C</w:t>
      </w:r>
      <w:proofErr w:type="gramEnd"/>
    </w:p>
    <w:p w14:paraId="5D44F3A5" w14:textId="77777777" w:rsidR="000844FD" w:rsidRDefault="008934D9">
      <w:pPr>
        <w:pStyle w:val="NormalText"/>
        <w:rPr>
          <w:sz w:val="20"/>
          <w:szCs w:val="20"/>
        </w:rPr>
      </w:pPr>
      <w:r>
        <w:rPr>
          <w:sz w:val="20"/>
          <w:szCs w:val="20"/>
        </w:rPr>
        <w:t>Difficulty: 1 Easy</w:t>
      </w:r>
    </w:p>
    <w:p w14:paraId="3943EB57"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7DA83FB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3AA265BE"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0325FE79"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3A0104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E9CF645" w14:textId="77777777" w:rsidR="000844FD" w:rsidRDefault="000844FD">
      <w:pPr>
        <w:pStyle w:val="NormalText"/>
        <w:rPr>
          <w:sz w:val="20"/>
          <w:szCs w:val="20"/>
        </w:rPr>
      </w:pPr>
    </w:p>
    <w:p w14:paraId="36A07F52" w14:textId="77777777" w:rsidR="000844FD" w:rsidRDefault="000844FD">
      <w:pPr>
        <w:pStyle w:val="NormalText"/>
        <w:ind w:right="220"/>
      </w:pPr>
      <w:r>
        <w:t>68) Stock options, rights, and warrants are different from convertible securities in that they:</w:t>
      </w:r>
    </w:p>
    <w:p w14:paraId="464146DA" w14:textId="77777777" w:rsidR="000844FD" w:rsidRDefault="000844FD">
      <w:pPr>
        <w:pStyle w:val="NormalText"/>
        <w:ind w:right="220"/>
      </w:pPr>
      <w:r>
        <w:t>A) Typically increase cash upon exercise.</w:t>
      </w:r>
    </w:p>
    <w:p w14:paraId="5147FFC5" w14:textId="77777777" w:rsidR="000844FD" w:rsidRDefault="000844FD">
      <w:pPr>
        <w:pStyle w:val="NormalText"/>
        <w:ind w:right="220"/>
      </w:pPr>
      <w:r>
        <w:t>B) Usually reduce total assets upon exercise.</w:t>
      </w:r>
    </w:p>
    <w:p w14:paraId="522C1BF5" w14:textId="77777777" w:rsidR="000844FD" w:rsidRDefault="000844FD">
      <w:pPr>
        <w:pStyle w:val="NormalText"/>
        <w:ind w:right="220"/>
      </w:pPr>
      <w:r>
        <w:t>C) Often reduce liabilities upon exercise.</w:t>
      </w:r>
    </w:p>
    <w:p w14:paraId="0139555B" w14:textId="77777777" w:rsidR="008934D9" w:rsidRDefault="000844FD">
      <w:pPr>
        <w:pStyle w:val="NormalText"/>
        <w:ind w:right="220"/>
      </w:pPr>
      <w:r>
        <w:t>D) Normally increase retained earnings upon exercise.</w:t>
      </w:r>
    </w:p>
    <w:p w14:paraId="0F8C4540" w14:textId="77777777" w:rsidR="008934D9" w:rsidRDefault="008934D9">
      <w:pPr>
        <w:pStyle w:val="NormalText"/>
        <w:ind w:right="220"/>
      </w:pPr>
    </w:p>
    <w:p w14:paraId="13495CC7" w14:textId="77777777" w:rsidR="000844FD" w:rsidRDefault="008934D9">
      <w:pPr>
        <w:pStyle w:val="NormalText"/>
      </w:pPr>
      <w:r>
        <w:t>Answer</w:t>
      </w:r>
      <w:proofErr w:type="gramStart"/>
      <w:r>
        <w:t>:</w:t>
      </w:r>
      <w:r w:rsidR="000844FD">
        <w:t xml:space="preserve">  A</w:t>
      </w:r>
      <w:proofErr w:type="gramEnd"/>
    </w:p>
    <w:p w14:paraId="007909F0" w14:textId="77777777" w:rsidR="000844FD" w:rsidRDefault="008934D9">
      <w:pPr>
        <w:pStyle w:val="NormalText"/>
        <w:rPr>
          <w:sz w:val="20"/>
          <w:szCs w:val="20"/>
        </w:rPr>
      </w:pPr>
      <w:r>
        <w:rPr>
          <w:sz w:val="20"/>
          <w:szCs w:val="20"/>
        </w:rPr>
        <w:t>Difficulty: 1 Easy</w:t>
      </w:r>
    </w:p>
    <w:p w14:paraId="3E7EEA88"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EPS--Convertible securities; Diluted EPS--Options-warrants-rights</w:t>
      </w:r>
    </w:p>
    <w:p w14:paraId="25F8374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 19-08 Describe how options, rights, and warrants are incorporated in the calculation of EPS.</w:t>
      </w:r>
    </w:p>
    <w:p w14:paraId="3E6DF158"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1AD0802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BD23BE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B51DD6B" w14:textId="77777777" w:rsidR="006E47FC" w:rsidRDefault="006E47FC">
      <w:pPr>
        <w:rPr>
          <w:rFonts w:ascii="Times New Roman" w:hAnsi="Times New Roman"/>
          <w:color w:val="000000"/>
          <w:sz w:val="24"/>
          <w:szCs w:val="24"/>
        </w:rPr>
      </w:pPr>
      <w:r>
        <w:br w:type="page"/>
      </w:r>
    </w:p>
    <w:p w14:paraId="6EA84868" w14:textId="77777777" w:rsidR="000844FD" w:rsidRDefault="000844FD">
      <w:pPr>
        <w:pStyle w:val="NormalText"/>
        <w:ind w:right="220"/>
      </w:pPr>
      <w:r>
        <w:lastRenderedPageBreak/>
        <w:t>69) The calculation of diluted earnings per share assumes that stock options were exercised and that the proceeds were used to buy treasury stock at:</w:t>
      </w:r>
    </w:p>
    <w:p w14:paraId="48EEA542" w14:textId="77777777" w:rsidR="000844FD" w:rsidRDefault="000844FD">
      <w:pPr>
        <w:pStyle w:val="NormalText"/>
        <w:ind w:right="220"/>
      </w:pPr>
      <w:r>
        <w:t>A) The average market price for the reporting period.</w:t>
      </w:r>
    </w:p>
    <w:p w14:paraId="0646A8FA" w14:textId="77777777" w:rsidR="000844FD" w:rsidRDefault="000844FD">
      <w:pPr>
        <w:pStyle w:val="NormalText"/>
        <w:ind w:right="220"/>
      </w:pPr>
      <w:r>
        <w:t>B) The market price at the end of the period.</w:t>
      </w:r>
    </w:p>
    <w:p w14:paraId="5FCD23AF" w14:textId="77777777" w:rsidR="000844FD" w:rsidRDefault="000844FD">
      <w:pPr>
        <w:pStyle w:val="NormalText"/>
        <w:ind w:right="220"/>
      </w:pPr>
      <w:r>
        <w:t>C) The purchase price stated on the options.</w:t>
      </w:r>
    </w:p>
    <w:p w14:paraId="5BDED880" w14:textId="77777777" w:rsidR="008934D9" w:rsidRDefault="000844FD">
      <w:pPr>
        <w:pStyle w:val="NormalText"/>
        <w:ind w:right="220"/>
      </w:pPr>
      <w:r>
        <w:t>D) The stock's par value.</w:t>
      </w:r>
    </w:p>
    <w:p w14:paraId="0F247DDF" w14:textId="77777777" w:rsidR="008934D9" w:rsidRDefault="008934D9">
      <w:pPr>
        <w:pStyle w:val="NormalText"/>
        <w:ind w:right="220"/>
      </w:pPr>
    </w:p>
    <w:p w14:paraId="05FD7F8D" w14:textId="77777777" w:rsidR="000844FD" w:rsidRDefault="008934D9">
      <w:pPr>
        <w:pStyle w:val="NormalText"/>
      </w:pPr>
      <w:r>
        <w:t>Answer</w:t>
      </w:r>
      <w:proofErr w:type="gramStart"/>
      <w:r>
        <w:t>:</w:t>
      </w:r>
      <w:r w:rsidR="000844FD">
        <w:t xml:space="preserve">  A</w:t>
      </w:r>
      <w:proofErr w:type="gramEnd"/>
    </w:p>
    <w:p w14:paraId="6912E5CA" w14:textId="77777777" w:rsidR="000844FD" w:rsidRDefault="008934D9">
      <w:pPr>
        <w:pStyle w:val="NormalText"/>
        <w:rPr>
          <w:sz w:val="20"/>
          <w:szCs w:val="20"/>
        </w:rPr>
      </w:pPr>
      <w:r>
        <w:rPr>
          <w:sz w:val="20"/>
          <w:szCs w:val="20"/>
        </w:rPr>
        <w:t>Difficulty: 1 Easy</w:t>
      </w:r>
    </w:p>
    <w:p w14:paraId="15065E9C"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3068538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2D5A09A3"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2307BA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904431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38E43E3" w14:textId="77777777" w:rsidR="000844FD" w:rsidRDefault="000844FD">
      <w:pPr>
        <w:pStyle w:val="NormalText"/>
        <w:rPr>
          <w:sz w:val="20"/>
          <w:szCs w:val="20"/>
        </w:rPr>
      </w:pPr>
    </w:p>
    <w:p w14:paraId="43CF2B57" w14:textId="77777777" w:rsidR="000844FD" w:rsidRDefault="000844FD">
      <w:pPr>
        <w:pStyle w:val="NormalText"/>
        <w:ind w:right="220"/>
      </w:pPr>
      <w:r>
        <w:t xml:space="preserve">70) When we </w:t>
      </w:r>
      <w:proofErr w:type="gramStart"/>
      <w:r>
        <w:t>take into account</w:t>
      </w:r>
      <w:proofErr w:type="gramEnd"/>
      <w:r>
        <w:t xml:space="preserve"> the dilutive effect of stock options, rights, and warrants in the calculation of EPS, the method used is called the:</w:t>
      </w:r>
    </w:p>
    <w:p w14:paraId="7DBE7434" w14:textId="77777777" w:rsidR="000844FD" w:rsidRDefault="000844FD">
      <w:pPr>
        <w:pStyle w:val="NormalText"/>
        <w:ind w:right="220"/>
      </w:pPr>
      <w:r>
        <w:t>A) Optional method.</w:t>
      </w:r>
    </w:p>
    <w:p w14:paraId="0E7CF9A9" w14:textId="77777777" w:rsidR="000844FD" w:rsidRDefault="000844FD">
      <w:pPr>
        <w:pStyle w:val="NormalText"/>
        <w:ind w:right="220"/>
      </w:pPr>
      <w:r>
        <w:t>B) If converted method.</w:t>
      </w:r>
    </w:p>
    <w:p w14:paraId="6B828B27" w14:textId="77777777" w:rsidR="000844FD" w:rsidRDefault="000844FD">
      <w:pPr>
        <w:pStyle w:val="NormalText"/>
        <w:ind w:right="220"/>
      </w:pPr>
      <w:r>
        <w:t>C) Dilution method.</w:t>
      </w:r>
    </w:p>
    <w:p w14:paraId="0A21514E" w14:textId="77777777" w:rsidR="008934D9" w:rsidRDefault="000844FD">
      <w:pPr>
        <w:pStyle w:val="NormalText"/>
        <w:ind w:right="220"/>
      </w:pPr>
      <w:r>
        <w:t>D) Treasury stock method.</w:t>
      </w:r>
    </w:p>
    <w:p w14:paraId="3B38D3CF" w14:textId="77777777" w:rsidR="008934D9" w:rsidRDefault="008934D9">
      <w:pPr>
        <w:pStyle w:val="NormalText"/>
        <w:ind w:right="220"/>
      </w:pPr>
    </w:p>
    <w:p w14:paraId="0E228811" w14:textId="77777777" w:rsidR="000844FD" w:rsidRDefault="008934D9">
      <w:pPr>
        <w:pStyle w:val="NormalText"/>
      </w:pPr>
      <w:r>
        <w:t>Answer</w:t>
      </w:r>
      <w:proofErr w:type="gramStart"/>
      <w:r>
        <w:t>:</w:t>
      </w:r>
      <w:r w:rsidR="000844FD">
        <w:t xml:space="preserve">  D</w:t>
      </w:r>
      <w:proofErr w:type="gramEnd"/>
    </w:p>
    <w:p w14:paraId="5DCA9BD0" w14:textId="77777777" w:rsidR="000844FD" w:rsidRDefault="008934D9">
      <w:pPr>
        <w:pStyle w:val="NormalText"/>
        <w:rPr>
          <w:sz w:val="20"/>
          <w:szCs w:val="20"/>
        </w:rPr>
      </w:pPr>
      <w:r>
        <w:rPr>
          <w:sz w:val="20"/>
          <w:szCs w:val="20"/>
        </w:rPr>
        <w:t>Difficulty: 1 Easy</w:t>
      </w:r>
    </w:p>
    <w:p w14:paraId="40C857C6"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60DC1F4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77A879D2"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155672BD"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07C8378"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3CC5F06" w14:textId="77777777" w:rsidR="000844FD" w:rsidRDefault="000844FD">
      <w:pPr>
        <w:pStyle w:val="NormalText"/>
        <w:rPr>
          <w:sz w:val="20"/>
          <w:szCs w:val="20"/>
        </w:rPr>
      </w:pPr>
    </w:p>
    <w:p w14:paraId="42662725" w14:textId="77777777" w:rsidR="000844FD" w:rsidRDefault="000844FD">
      <w:pPr>
        <w:pStyle w:val="NormalText"/>
        <w:ind w:right="220"/>
      </w:pPr>
      <w:r>
        <w:t>71) In computing diluted earnings per share, the treasury stock method is used for:</w:t>
      </w:r>
    </w:p>
    <w:p w14:paraId="63F89898" w14:textId="77777777" w:rsidR="000844FD" w:rsidRDefault="000844FD">
      <w:pPr>
        <w:pStyle w:val="NormalText"/>
        <w:ind w:right="220"/>
      </w:pPr>
      <w:r>
        <w:t>A) Stock warrants.</w:t>
      </w:r>
    </w:p>
    <w:p w14:paraId="5302FD79" w14:textId="77777777" w:rsidR="000844FD" w:rsidRDefault="000844FD">
      <w:pPr>
        <w:pStyle w:val="NormalText"/>
        <w:ind w:right="220"/>
      </w:pPr>
      <w:r>
        <w:t>B) Stock splits.</w:t>
      </w:r>
    </w:p>
    <w:p w14:paraId="34C2E745" w14:textId="77777777" w:rsidR="000844FD" w:rsidRDefault="000844FD">
      <w:pPr>
        <w:pStyle w:val="NormalText"/>
        <w:ind w:right="220"/>
      </w:pPr>
      <w:r>
        <w:t>C) Reverse stock splits.</w:t>
      </w:r>
    </w:p>
    <w:p w14:paraId="342F1384" w14:textId="77777777" w:rsidR="008934D9" w:rsidRDefault="000844FD">
      <w:pPr>
        <w:pStyle w:val="NormalText"/>
        <w:ind w:right="220"/>
      </w:pPr>
      <w:r>
        <w:t>D) Convertible preferred stock.</w:t>
      </w:r>
    </w:p>
    <w:p w14:paraId="0D0C7371" w14:textId="77777777" w:rsidR="008934D9" w:rsidRDefault="008934D9">
      <w:pPr>
        <w:pStyle w:val="NormalText"/>
        <w:ind w:right="220"/>
      </w:pPr>
    </w:p>
    <w:p w14:paraId="31B56A47" w14:textId="77777777" w:rsidR="000844FD" w:rsidRDefault="008934D9">
      <w:pPr>
        <w:pStyle w:val="NormalText"/>
      </w:pPr>
      <w:r>
        <w:t>Answer</w:t>
      </w:r>
      <w:proofErr w:type="gramStart"/>
      <w:r>
        <w:t>:</w:t>
      </w:r>
      <w:r w:rsidR="000844FD">
        <w:t xml:space="preserve">  A</w:t>
      </w:r>
      <w:proofErr w:type="gramEnd"/>
    </w:p>
    <w:p w14:paraId="17BAF06D" w14:textId="77777777" w:rsidR="000844FD" w:rsidRDefault="008934D9">
      <w:pPr>
        <w:pStyle w:val="NormalText"/>
        <w:rPr>
          <w:sz w:val="20"/>
          <w:szCs w:val="20"/>
        </w:rPr>
      </w:pPr>
      <w:r>
        <w:rPr>
          <w:sz w:val="20"/>
          <w:szCs w:val="20"/>
        </w:rPr>
        <w:t>Difficulty: 1 Easy</w:t>
      </w:r>
    </w:p>
    <w:p w14:paraId="79A635C6"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7869E54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118D30C1"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09427DD"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ECA3B9F"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F5E4A29" w14:textId="77777777" w:rsidR="006E47FC" w:rsidRDefault="006E47FC">
      <w:pPr>
        <w:rPr>
          <w:rFonts w:ascii="Times New Roman" w:hAnsi="Times New Roman"/>
          <w:color w:val="000000"/>
          <w:sz w:val="24"/>
          <w:szCs w:val="24"/>
        </w:rPr>
      </w:pPr>
      <w:r>
        <w:br w:type="page"/>
      </w:r>
    </w:p>
    <w:p w14:paraId="4F4FC310" w14:textId="77777777" w:rsidR="000844FD" w:rsidRDefault="000844FD">
      <w:pPr>
        <w:pStyle w:val="NormalText"/>
        <w:ind w:right="220"/>
      </w:pPr>
      <w:r>
        <w:lastRenderedPageBreak/>
        <w:t>72) The following information pertains to J Compan</w:t>
      </w:r>
      <w:r w:rsidR="006E47FC">
        <w:t>y's outstanding stock for 2018:</w:t>
      </w:r>
    </w:p>
    <w:p w14:paraId="41FB112F"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7380"/>
        <w:gridCol w:w="900"/>
      </w:tblGrid>
      <w:tr w:rsidR="000844FD" w14:paraId="58A9460F" w14:textId="77777777">
        <w:tc>
          <w:tcPr>
            <w:tcW w:w="7380" w:type="dxa"/>
            <w:tcBorders>
              <w:top w:val="single" w:sz="20" w:space="0" w:color="000000"/>
              <w:left w:val="single" w:sz="20" w:space="0" w:color="000000"/>
              <w:bottom w:val="single" w:sz="20" w:space="0" w:color="000000"/>
              <w:right w:val="single" w:sz="20" w:space="0" w:color="000000"/>
            </w:tcBorders>
            <w:vAlign w:val="center"/>
          </w:tcPr>
          <w:p w14:paraId="57CEFFC8" w14:textId="77777777" w:rsidR="000844FD" w:rsidRDefault="000844FD">
            <w:pPr>
              <w:pStyle w:val="NormalText"/>
              <w:ind w:right="220"/>
            </w:pPr>
            <w:r>
              <w:t>Common stock, $1 par</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B376EFA" w14:textId="77777777" w:rsidR="000844FD" w:rsidRDefault="000844FD">
            <w:pPr>
              <w:pStyle w:val="NormalText"/>
              <w:ind w:right="220"/>
              <w:jc w:val="right"/>
            </w:pPr>
            <w:r>
              <w:t> </w:t>
            </w:r>
          </w:p>
        </w:tc>
      </w:tr>
      <w:tr w:rsidR="000844FD" w14:paraId="5F98235A" w14:textId="77777777">
        <w:tc>
          <w:tcPr>
            <w:tcW w:w="7380" w:type="dxa"/>
            <w:tcBorders>
              <w:top w:val="single" w:sz="20" w:space="0" w:color="000000"/>
              <w:left w:val="single" w:sz="20" w:space="0" w:color="000000"/>
              <w:bottom w:val="single" w:sz="20" w:space="0" w:color="000000"/>
              <w:right w:val="single" w:sz="20" w:space="0" w:color="000000"/>
            </w:tcBorders>
            <w:vAlign w:val="center"/>
          </w:tcPr>
          <w:p w14:paraId="70F19419" w14:textId="77777777" w:rsidR="000844FD" w:rsidRDefault="000844FD">
            <w:pPr>
              <w:pStyle w:val="NormalText"/>
            </w:pPr>
            <w:r>
              <w:t>Shares outstanding, 1/1/2018</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ECB7D70" w14:textId="77777777" w:rsidR="000844FD" w:rsidRDefault="000844FD">
            <w:pPr>
              <w:pStyle w:val="NormalText"/>
              <w:jc w:val="right"/>
            </w:pPr>
            <w:r>
              <w:t>10,000</w:t>
            </w:r>
          </w:p>
        </w:tc>
      </w:tr>
      <w:tr w:rsidR="000844FD" w14:paraId="587DF79B" w14:textId="77777777">
        <w:tc>
          <w:tcPr>
            <w:tcW w:w="7380" w:type="dxa"/>
            <w:tcBorders>
              <w:top w:val="single" w:sz="20" w:space="0" w:color="000000"/>
              <w:left w:val="single" w:sz="20" w:space="0" w:color="000000"/>
              <w:bottom w:val="single" w:sz="20" w:space="0" w:color="000000"/>
              <w:right w:val="single" w:sz="20" w:space="0" w:color="000000"/>
            </w:tcBorders>
            <w:vAlign w:val="center"/>
          </w:tcPr>
          <w:p w14:paraId="6A9122A9" w14:textId="77777777" w:rsidR="000844FD" w:rsidRDefault="000844FD">
            <w:pPr>
              <w:pStyle w:val="NormalText"/>
            </w:pPr>
            <w:r>
              <w:t>2 for 1 stock split, 4/1/2018</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CEBADF8" w14:textId="77777777" w:rsidR="000844FD" w:rsidRDefault="000844FD">
            <w:pPr>
              <w:pStyle w:val="NormalText"/>
              <w:jc w:val="right"/>
            </w:pPr>
            <w:r>
              <w:t>10,000</w:t>
            </w:r>
          </w:p>
        </w:tc>
      </w:tr>
      <w:tr w:rsidR="000844FD" w14:paraId="4859CC87" w14:textId="77777777">
        <w:tc>
          <w:tcPr>
            <w:tcW w:w="7380" w:type="dxa"/>
            <w:tcBorders>
              <w:top w:val="single" w:sz="20" w:space="0" w:color="000000"/>
              <w:left w:val="single" w:sz="20" w:space="0" w:color="000000"/>
              <w:bottom w:val="single" w:sz="20" w:space="0" w:color="000000"/>
              <w:right w:val="single" w:sz="20" w:space="0" w:color="000000"/>
            </w:tcBorders>
            <w:vAlign w:val="center"/>
          </w:tcPr>
          <w:p w14:paraId="7390E074" w14:textId="77777777" w:rsidR="000844FD" w:rsidRDefault="000844FD">
            <w:pPr>
              <w:pStyle w:val="NormalText"/>
            </w:pPr>
            <w:r>
              <w:t>Shares issued, 7/1/2018</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7FFB89B" w14:textId="77777777" w:rsidR="000844FD" w:rsidRDefault="000844FD">
            <w:pPr>
              <w:pStyle w:val="NormalText"/>
              <w:jc w:val="right"/>
            </w:pPr>
            <w:r>
              <w:t>5,000</w:t>
            </w:r>
          </w:p>
        </w:tc>
      </w:tr>
      <w:tr w:rsidR="000844FD" w14:paraId="7BF252C6" w14:textId="77777777">
        <w:tc>
          <w:tcPr>
            <w:tcW w:w="7380" w:type="dxa"/>
            <w:tcBorders>
              <w:top w:val="single" w:sz="20" w:space="0" w:color="000000"/>
              <w:left w:val="single" w:sz="20" w:space="0" w:color="000000"/>
              <w:bottom w:val="single" w:sz="20" w:space="0" w:color="000000"/>
              <w:right w:val="single" w:sz="20" w:space="0" w:color="000000"/>
            </w:tcBorders>
            <w:vAlign w:val="center"/>
          </w:tcPr>
          <w:p w14:paraId="3808360E" w14:textId="77777777" w:rsidR="000844FD" w:rsidRDefault="000844FD">
            <w:pPr>
              <w:pStyle w:val="NormalText"/>
            </w:pPr>
            <w:r>
              <w:t>Preferred stock, $100 par, 7% cumulative</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E0E76DA" w14:textId="77777777" w:rsidR="000844FD" w:rsidRDefault="000844FD">
            <w:pPr>
              <w:pStyle w:val="NormalText"/>
              <w:jc w:val="right"/>
            </w:pPr>
            <w:r>
              <w:t> </w:t>
            </w:r>
          </w:p>
        </w:tc>
      </w:tr>
      <w:tr w:rsidR="000844FD" w14:paraId="600616A5" w14:textId="77777777">
        <w:tc>
          <w:tcPr>
            <w:tcW w:w="7380" w:type="dxa"/>
            <w:tcBorders>
              <w:top w:val="single" w:sz="20" w:space="0" w:color="000000"/>
              <w:left w:val="single" w:sz="20" w:space="0" w:color="000000"/>
              <w:bottom w:val="single" w:sz="20" w:space="0" w:color="000000"/>
              <w:right w:val="single" w:sz="20" w:space="0" w:color="000000"/>
            </w:tcBorders>
            <w:vAlign w:val="center"/>
          </w:tcPr>
          <w:p w14:paraId="1A5E5E02" w14:textId="77777777" w:rsidR="000844FD" w:rsidRDefault="000844FD">
            <w:pPr>
              <w:pStyle w:val="NormalText"/>
            </w:pPr>
            <w:r>
              <w:t>Shares outstanding, 1/1/2018</w:t>
            </w:r>
          </w:p>
        </w:tc>
        <w:tc>
          <w:tcPr>
            <w:tcW w:w="9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14931BE" w14:textId="77777777" w:rsidR="000844FD" w:rsidRDefault="000844FD">
            <w:pPr>
              <w:pStyle w:val="NormalText"/>
              <w:jc w:val="right"/>
            </w:pPr>
            <w:r>
              <w:t>4,000</w:t>
            </w:r>
          </w:p>
        </w:tc>
      </w:tr>
    </w:tbl>
    <w:p w14:paraId="649FA2DD" w14:textId="77777777" w:rsidR="000844FD" w:rsidRDefault="000844FD">
      <w:pPr>
        <w:pStyle w:val="NormalText"/>
      </w:pPr>
    </w:p>
    <w:p w14:paraId="5B37D9D7" w14:textId="77777777" w:rsidR="000844FD" w:rsidRDefault="000844FD">
      <w:pPr>
        <w:pStyle w:val="NormalText"/>
        <w:ind w:right="220"/>
      </w:pPr>
      <w:r>
        <w:t>What is the number of shares J should use to calculate 2018 basic earnings per share?</w:t>
      </w:r>
    </w:p>
    <w:p w14:paraId="08ACF9FB" w14:textId="77777777" w:rsidR="000844FD" w:rsidRDefault="000844FD">
      <w:pPr>
        <w:pStyle w:val="NormalText"/>
        <w:ind w:right="220"/>
      </w:pPr>
      <w:r>
        <w:t>A) 20,000.</w:t>
      </w:r>
    </w:p>
    <w:p w14:paraId="6EFEC2BC" w14:textId="77777777" w:rsidR="000844FD" w:rsidRDefault="000844FD">
      <w:pPr>
        <w:pStyle w:val="NormalText"/>
        <w:ind w:right="220"/>
      </w:pPr>
      <w:r>
        <w:t>B) 22,500.</w:t>
      </w:r>
    </w:p>
    <w:p w14:paraId="3E819B1C" w14:textId="77777777" w:rsidR="000844FD" w:rsidRDefault="000844FD">
      <w:pPr>
        <w:pStyle w:val="NormalText"/>
        <w:ind w:right="220"/>
      </w:pPr>
      <w:r>
        <w:t>C) 25,000.</w:t>
      </w:r>
    </w:p>
    <w:p w14:paraId="0D2861E8" w14:textId="77777777" w:rsidR="008934D9" w:rsidRDefault="000844FD">
      <w:pPr>
        <w:pStyle w:val="NormalText"/>
        <w:ind w:right="220"/>
      </w:pPr>
      <w:r>
        <w:t>D) 27,000.</w:t>
      </w:r>
    </w:p>
    <w:p w14:paraId="6140C7DD" w14:textId="77777777" w:rsidR="008934D9" w:rsidRDefault="008934D9">
      <w:pPr>
        <w:pStyle w:val="NormalText"/>
        <w:ind w:right="220"/>
      </w:pPr>
    </w:p>
    <w:p w14:paraId="0D40472C" w14:textId="77777777" w:rsidR="000844FD" w:rsidRDefault="008934D9">
      <w:pPr>
        <w:pStyle w:val="NormalText"/>
      </w:pPr>
      <w:r>
        <w:t>Answer</w:t>
      </w:r>
      <w:proofErr w:type="gramStart"/>
      <w:r>
        <w:t>:</w:t>
      </w:r>
      <w:r w:rsidR="000844FD">
        <w:t xml:space="preserve">  B</w:t>
      </w:r>
      <w:proofErr w:type="gramEnd"/>
    </w:p>
    <w:p w14:paraId="75F72D4F" w14:textId="77777777" w:rsidR="000844FD" w:rsidRDefault="000844FD">
      <w:pPr>
        <w:pStyle w:val="NormalText"/>
        <w:ind w:right="220"/>
      </w:pPr>
      <w:r>
        <w:t>Explanation</w:t>
      </w:r>
      <w:proofErr w:type="gramStart"/>
      <w:r>
        <w:t>:  The</w:t>
      </w:r>
      <w:proofErr w:type="gramEnd"/>
      <w:r>
        <w:t xml:space="preserve"> key point is that the stock split is retroactive to the beginning of the year.</w:t>
      </w:r>
    </w:p>
    <w:p w14:paraId="26923719" w14:textId="77777777" w:rsidR="000844FD" w:rsidRDefault="000844FD">
      <w:pPr>
        <w:pStyle w:val="NormalText"/>
        <w:ind w:right="220"/>
      </w:pPr>
      <w:r>
        <w:t>10,000 (2.0) + 5,000 (6/12) = 22,500</w:t>
      </w:r>
    </w:p>
    <w:p w14:paraId="52587640" w14:textId="77777777" w:rsidR="000844FD" w:rsidRDefault="008934D9">
      <w:pPr>
        <w:pStyle w:val="NormalText"/>
        <w:rPr>
          <w:sz w:val="20"/>
          <w:szCs w:val="20"/>
        </w:rPr>
      </w:pPr>
      <w:r>
        <w:rPr>
          <w:sz w:val="20"/>
          <w:szCs w:val="20"/>
        </w:rPr>
        <w:t>Difficulty: 2 Medium</w:t>
      </w:r>
    </w:p>
    <w:p w14:paraId="26BD499F"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46BE207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06F06EEB"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0DBE03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E36B78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42BFD21" w14:textId="77777777" w:rsidR="000844FD" w:rsidRDefault="000844FD">
      <w:pPr>
        <w:pStyle w:val="NormalText"/>
        <w:rPr>
          <w:sz w:val="20"/>
          <w:szCs w:val="20"/>
        </w:rPr>
      </w:pPr>
    </w:p>
    <w:p w14:paraId="169AA638" w14:textId="77777777" w:rsidR="000844FD" w:rsidRDefault="000844FD">
      <w:pPr>
        <w:pStyle w:val="NormalText"/>
        <w:ind w:right="220"/>
      </w:pPr>
      <w:r>
        <w:t>73) When calculating diluted earnings per share, stock options:</w:t>
      </w:r>
    </w:p>
    <w:p w14:paraId="45E773E8" w14:textId="77777777" w:rsidR="000844FD" w:rsidRDefault="000844FD">
      <w:pPr>
        <w:pStyle w:val="NormalText"/>
        <w:ind w:right="220"/>
      </w:pPr>
      <w:r>
        <w:t xml:space="preserve">A) Are included if they are </w:t>
      </w:r>
      <w:proofErr w:type="gramStart"/>
      <w:r>
        <w:t>antidilutive</w:t>
      </w:r>
      <w:proofErr w:type="gramEnd"/>
      <w:r>
        <w:t>.</w:t>
      </w:r>
    </w:p>
    <w:p w14:paraId="5B5662A5" w14:textId="77777777" w:rsidR="000844FD" w:rsidRDefault="000844FD">
      <w:pPr>
        <w:pStyle w:val="NormalText"/>
        <w:ind w:right="220"/>
      </w:pPr>
      <w:r>
        <w:t>B) Should be ignored.</w:t>
      </w:r>
    </w:p>
    <w:p w14:paraId="1C134C34" w14:textId="77777777" w:rsidR="000844FD" w:rsidRDefault="000844FD">
      <w:pPr>
        <w:pStyle w:val="NormalText"/>
        <w:ind w:right="220"/>
      </w:pPr>
      <w:r>
        <w:t>C) Are included if they are dilutive.</w:t>
      </w:r>
    </w:p>
    <w:p w14:paraId="2B5F2ED3" w14:textId="77777777" w:rsidR="008934D9" w:rsidRDefault="000844FD">
      <w:pPr>
        <w:pStyle w:val="NormalText"/>
        <w:ind w:right="220"/>
      </w:pPr>
      <w:r>
        <w:t>D) Increase the numerator while not affecting the denominator.</w:t>
      </w:r>
    </w:p>
    <w:p w14:paraId="7D941683" w14:textId="77777777" w:rsidR="008934D9" w:rsidRDefault="008934D9">
      <w:pPr>
        <w:pStyle w:val="NormalText"/>
        <w:ind w:right="220"/>
      </w:pPr>
    </w:p>
    <w:p w14:paraId="353092D5" w14:textId="77777777" w:rsidR="000844FD" w:rsidRDefault="008934D9">
      <w:pPr>
        <w:pStyle w:val="NormalText"/>
      </w:pPr>
      <w:r>
        <w:t>Answer</w:t>
      </w:r>
      <w:proofErr w:type="gramStart"/>
      <w:r>
        <w:t>:</w:t>
      </w:r>
      <w:r w:rsidR="000844FD">
        <w:t xml:space="preserve">  C</w:t>
      </w:r>
      <w:proofErr w:type="gramEnd"/>
    </w:p>
    <w:p w14:paraId="237DB6F1" w14:textId="77777777" w:rsidR="000844FD" w:rsidRDefault="008934D9">
      <w:pPr>
        <w:pStyle w:val="NormalText"/>
        <w:rPr>
          <w:sz w:val="20"/>
          <w:szCs w:val="20"/>
        </w:rPr>
      </w:pPr>
      <w:r>
        <w:rPr>
          <w:sz w:val="20"/>
          <w:szCs w:val="20"/>
        </w:rPr>
        <w:t>Difficulty: 2 Medium</w:t>
      </w:r>
    </w:p>
    <w:p w14:paraId="28E012EB"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3742934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10188600"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17D96FDD"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BA53E2A"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D4E92AB" w14:textId="77777777" w:rsidR="006E47FC" w:rsidRDefault="006E47FC">
      <w:pPr>
        <w:rPr>
          <w:rFonts w:ascii="Times New Roman" w:hAnsi="Times New Roman"/>
          <w:color w:val="000000"/>
          <w:sz w:val="24"/>
          <w:szCs w:val="24"/>
        </w:rPr>
      </w:pPr>
      <w:r>
        <w:br w:type="page"/>
      </w:r>
    </w:p>
    <w:p w14:paraId="2A5D99EA" w14:textId="77777777" w:rsidR="000844FD" w:rsidRDefault="000844FD">
      <w:pPr>
        <w:pStyle w:val="NormalText"/>
        <w:ind w:right="220"/>
      </w:pPr>
      <w:r>
        <w:lastRenderedPageBreak/>
        <w:t>74) Which of the following will require a recalculation of weighted-average shares outstanding for all years presented?</w:t>
      </w:r>
    </w:p>
    <w:p w14:paraId="63E68025" w14:textId="77777777" w:rsidR="000844FD" w:rsidRDefault="000844FD">
      <w:pPr>
        <w:pStyle w:val="NormalText"/>
        <w:ind w:right="220"/>
      </w:pPr>
      <w:r>
        <w:t>A) Stock dividends and stock splits.</w:t>
      </w:r>
    </w:p>
    <w:p w14:paraId="1CCEF8FD" w14:textId="77777777" w:rsidR="000844FD" w:rsidRDefault="000844FD">
      <w:pPr>
        <w:pStyle w:val="NormalText"/>
        <w:ind w:right="220"/>
      </w:pPr>
      <w:r>
        <w:t>B) Stock dividends but not stock splits.</w:t>
      </w:r>
    </w:p>
    <w:p w14:paraId="4B32CAD1" w14:textId="77777777" w:rsidR="000844FD" w:rsidRDefault="000844FD">
      <w:pPr>
        <w:pStyle w:val="NormalText"/>
        <w:ind w:right="220"/>
      </w:pPr>
      <w:r>
        <w:t>C) Stock splits but not stock dividends.</w:t>
      </w:r>
    </w:p>
    <w:p w14:paraId="769B83A5" w14:textId="77777777" w:rsidR="008934D9" w:rsidRDefault="000844FD">
      <w:pPr>
        <w:pStyle w:val="NormalText"/>
        <w:ind w:right="220"/>
      </w:pPr>
      <w:r>
        <w:t>D) Stock rights.</w:t>
      </w:r>
    </w:p>
    <w:p w14:paraId="47165B55" w14:textId="77777777" w:rsidR="008934D9" w:rsidRDefault="008934D9">
      <w:pPr>
        <w:pStyle w:val="NormalText"/>
        <w:ind w:right="220"/>
      </w:pPr>
    </w:p>
    <w:p w14:paraId="3FBAB89A" w14:textId="77777777" w:rsidR="000844FD" w:rsidRDefault="008934D9">
      <w:pPr>
        <w:pStyle w:val="NormalText"/>
      </w:pPr>
      <w:r>
        <w:t>Answer</w:t>
      </w:r>
      <w:proofErr w:type="gramStart"/>
      <w:r>
        <w:t>:</w:t>
      </w:r>
      <w:r w:rsidR="000844FD">
        <w:t xml:space="preserve">  A</w:t>
      </w:r>
      <w:proofErr w:type="gramEnd"/>
    </w:p>
    <w:p w14:paraId="7948B4EC" w14:textId="77777777" w:rsidR="000844FD" w:rsidRDefault="008934D9">
      <w:pPr>
        <w:pStyle w:val="NormalText"/>
        <w:rPr>
          <w:sz w:val="20"/>
          <w:szCs w:val="20"/>
        </w:rPr>
      </w:pPr>
      <w:r>
        <w:rPr>
          <w:sz w:val="20"/>
          <w:szCs w:val="20"/>
        </w:rPr>
        <w:t>Difficulty: 1 Easy</w:t>
      </w:r>
    </w:p>
    <w:p w14:paraId="7551BEC9"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5C112B5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19B982DA"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CDDA688"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E4A983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EBEEDC4" w14:textId="77777777" w:rsidR="000844FD" w:rsidRDefault="000844FD">
      <w:pPr>
        <w:pStyle w:val="NormalText"/>
        <w:rPr>
          <w:sz w:val="20"/>
          <w:szCs w:val="20"/>
        </w:rPr>
      </w:pPr>
    </w:p>
    <w:p w14:paraId="2DB46C58" w14:textId="77777777" w:rsidR="000844FD" w:rsidRDefault="000844FD">
      <w:pPr>
        <w:pStyle w:val="NormalText"/>
        <w:ind w:right="220"/>
      </w:pPr>
      <w:r>
        <w:t>75) All other things equal, what is the effect on earnings per share when a corporation acquires shares of its own stock on the open market?</w:t>
      </w:r>
    </w:p>
    <w:p w14:paraId="7DAD346C" w14:textId="77777777" w:rsidR="000844FD" w:rsidRDefault="000844FD">
      <w:pPr>
        <w:pStyle w:val="NormalText"/>
        <w:ind w:right="220"/>
      </w:pPr>
      <w:r>
        <w:t>A) Decrease.</w:t>
      </w:r>
    </w:p>
    <w:p w14:paraId="78C105DF" w14:textId="77777777" w:rsidR="000844FD" w:rsidRDefault="000844FD">
      <w:pPr>
        <w:pStyle w:val="NormalText"/>
        <w:ind w:right="220"/>
      </w:pPr>
      <w:r>
        <w:t>B) No effect if the shares are held as treasury shares.</w:t>
      </w:r>
    </w:p>
    <w:p w14:paraId="200B38EB" w14:textId="77777777" w:rsidR="000844FD" w:rsidRDefault="000844FD">
      <w:pPr>
        <w:pStyle w:val="NormalText"/>
        <w:ind w:right="220"/>
      </w:pPr>
      <w:r>
        <w:t xml:space="preserve">C) Increase only if the shares </w:t>
      </w:r>
      <w:proofErr w:type="gramStart"/>
      <w:r>
        <w:t>are considered to be</w:t>
      </w:r>
      <w:proofErr w:type="gramEnd"/>
      <w:r>
        <w:t xml:space="preserve"> </w:t>
      </w:r>
      <w:proofErr w:type="gramStart"/>
      <w:r>
        <w:t>retired</w:t>
      </w:r>
      <w:proofErr w:type="gramEnd"/>
      <w:r>
        <w:t>.</w:t>
      </w:r>
    </w:p>
    <w:p w14:paraId="6993616A" w14:textId="77777777" w:rsidR="008934D9" w:rsidRDefault="000844FD">
      <w:pPr>
        <w:pStyle w:val="NormalText"/>
        <w:ind w:right="220"/>
      </w:pPr>
      <w:r>
        <w:t>D) Increase.</w:t>
      </w:r>
    </w:p>
    <w:p w14:paraId="560D1BBD" w14:textId="77777777" w:rsidR="008934D9" w:rsidRDefault="008934D9">
      <w:pPr>
        <w:pStyle w:val="NormalText"/>
        <w:ind w:right="220"/>
      </w:pPr>
    </w:p>
    <w:p w14:paraId="4FEE01A5" w14:textId="77777777" w:rsidR="000844FD" w:rsidRDefault="008934D9">
      <w:pPr>
        <w:pStyle w:val="NormalText"/>
      </w:pPr>
      <w:r>
        <w:t>Answer</w:t>
      </w:r>
      <w:proofErr w:type="gramStart"/>
      <w:r>
        <w:t>:</w:t>
      </w:r>
      <w:r w:rsidR="000844FD">
        <w:t xml:space="preserve">  D</w:t>
      </w:r>
      <w:proofErr w:type="gramEnd"/>
    </w:p>
    <w:p w14:paraId="78C1E490" w14:textId="77777777" w:rsidR="000844FD" w:rsidRDefault="008934D9">
      <w:pPr>
        <w:pStyle w:val="NormalText"/>
        <w:rPr>
          <w:sz w:val="20"/>
          <w:szCs w:val="20"/>
        </w:rPr>
      </w:pPr>
      <w:r>
        <w:rPr>
          <w:sz w:val="20"/>
          <w:szCs w:val="20"/>
        </w:rPr>
        <w:t>Difficulty: 2 Medium</w:t>
      </w:r>
    </w:p>
    <w:p w14:paraId="416A6F69"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2B40D5C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7156FE53"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3167A2BA"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6FDA74B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ABB69D7" w14:textId="77777777" w:rsidR="000844FD" w:rsidRDefault="000844FD">
      <w:pPr>
        <w:pStyle w:val="NormalText"/>
        <w:rPr>
          <w:sz w:val="20"/>
          <w:szCs w:val="20"/>
        </w:rPr>
      </w:pPr>
    </w:p>
    <w:p w14:paraId="72D83824" w14:textId="77777777" w:rsidR="000844FD" w:rsidRDefault="000844FD">
      <w:pPr>
        <w:pStyle w:val="NormalText"/>
        <w:ind w:right="220"/>
      </w:pPr>
      <w:r>
        <w:t>76) If a stock dividend were distributed, when calculating the current year's EPS, the shares distributed are treated as having been issued:</w:t>
      </w:r>
    </w:p>
    <w:p w14:paraId="6BEEB184" w14:textId="77777777" w:rsidR="000844FD" w:rsidRDefault="000844FD">
      <w:pPr>
        <w:pStyle w:val="NormalText"/>
        <w:ind w:right="220"/>
      </w:pPr>
      <w:r>
        <w:t>A) At the end of the year.</w:t>
      </w:r>
    </w:p>
    <w:p w14:paraId="3F1CF948" w14:textId="77777777" w:rsidR="000844FD" w:rsidRDefault="000844FD">
      <w:pPr>
        <w:pStyle w:val="NormalText"/>
        <w:ind w:right="220"/>
      </w:pPr>
      <w:r>
        <w:t>B) At the beginning of the year.</w:t>
      </w:r>
    </w:p>
    <w:p w14:paraId="55942163" w14:textId="77777777" w:rsidR="000844FD" w:rsidRDefault="000844FD">
      <w:pPr>
        <w:pStyle w:val="NormalText"/>
        <w:ind w:right="220"/>
      </w:pPr>
      <w:r>
        <w:t>C) On the declaration date.</w:t>
      </w:r>
    </w:p>
    <w:p w14:paraId="2ED1B1D3" w14:textId="77777777" w:rsidR="008934D9" w:rsidRDefault="000844FD">
      <w:pPr>
        <w:pStyle w:val="NormalText"/>
        <w:ind w:right="220"/>
      </w:pPr>
      <w:r>
        <w:t>D) On the date of distribution.</w:t>
      </w:r>
    </w:p>
    <w:p w14:paraId="3D9FC3D8" w14:textId="77777777" w:rsidR="008934D9" w:rsidRDefault="008934D9">
      <w:pPr>
        <w:pStyle w:val="NormalText"/>
        <w:ind w:right="220"/>
      </w:pPr>
    </w:p>
    <w:p w14:paraId="3529074B" w14:textId="77777777" w:rsidR="000844FD" w:rsidRDefault="008934D9">
      <w:pPr>
        <w:pStyle w:val="NormalText"/>
      </w:pPr>
      <w:r>
        <w:t>Answer</w:t>
      </w:r>
      <w:proofErr w:type="gramStart"/>
      <w:r>
        <w:t>:</w:t>
      </w:r>
      <w:r w:rsidR="000844FD">
        <w:t xml:space="preserve">  B</w:t>
      </w:r>
      <w:proofErr w:type="gramEnd"/>
    </w:p>
    <w:p w14:paraId="02098937" w14:textId="77777777" w:rsidR="000844FD" w:rsidRDefault="008934D9">
      <w:pPr>
        <w:pStyle w:val="NormalText"/>
        <w:rPr>
          <w:sz w:val="20"/>
          <w:szCs w:val="20"/>
        </w:rPr>
      </w:pPr>
      <w:r>
        <w:rPr>
          <w:sz w:val="20"/>
          <w:szCs w:val="20"/>
        </w:rPr>
        <w:t>Difficulty: 1 Easy</w:t>
      </w:r>
    </w:p>
    <w:p w14:paraId="42E1A29A"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6527BA7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4028A9B7"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303A672"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E1562D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57EB770" w14:textId="77777777" w:rsidR="006E47FC" w:rsidRDefault="006E47FC">
      <w:pPr>
        <w:rPr>
          <w:rFonts w:ascii="Times New Roman" w:hAnsi="Times New Roman"/>
          <w:color w:val="000000"/>
          <w:sz w:val="24"/>
          <w:szCs w:val="24"/>
        </w:rPr>
      </w:pPr>
      <w:r>
        <w:br w:type="page"/>
      </w:r>
    </w:p>
    <w:p w14:paraId="295026F8" w14:textId="77777777" w:rsidR="000844FD" w:rsidRDefault="000844FD">
      <w:pPr>
        <w:pStyle w:val="NormalText"/>
        <w:ind w:right="220"/>
      </w:pPr>
      <w:r>
        <w:lastRenderedPageBreak/>
        <w:t>77) Stock options do not affect the calculation of:</w:t>
      </w:r>
    </w:p>
    <w:p w14:paraId="02F3C56C" w14:textId="77777777" w:rsidR="000844FD" w:rsidRDefault="000844FD">
      <w:pPr>
        <w:pStyle w:val="NormalText"/>
        <w:ind w:right="220"/>
      </w:pPr>
      <w:r>
        <w:t>A) Diluted EPS.</w:t>
      </w:r>
    </w:p>
    <w:p w14:paraId="5CE98518" w14:textId="77777777" w:rsidR="000844FD" w:rsidRDefault="000844FD">
      <w:pPr>
        <w:pStyle w:val="NormalText"/>
        <w:ind w:right="220"/>
      </w:pPr>
      <w:r>
        <w:t>B) Weighted-average common shares.</w:t>
      </w:r>
    </w:p>
    <w:p w14:paraId="05A3C0CB" w14:textId="77777777" w:rsidR="000844FD" w:rsidRDefault="000844FD">
      <w:pPr>
        <w:pStyle w:val="NormalText"/>
        <w:ind w:right="220"/>
      </w:pPr>
      <w:r>
        <w:t>C) The denominator in the diluted EPS fraction.</w:t>
      </w:r>
    </w:p>
    <w:p w14:paraId="7627D268" w14:textId="77777777" w:rsidR="008934D9" w:rsidRDefault="000844FD">
      <w:pPr>
        <w:pStyle w:val="NormalText"/>
        <w:ind w:right="220"/>
      </w:pPr>
      <w:r>
        <w:t>D) Basic EPS.</w:t>
      </w:r>
    </w:p>
    <w:p w14:paraId="70BFD57E" w14:textId="77777777" w:rsidR="008934D9" w:rsidRDefault="008934D9">
      <w:pPr>
        <w:pStyle w:val="NormalText"/>
        <w:ind w:right="220"/>
      </w:pPr>
    </w:p>
    <w:p w14:paraId="0A6E2A67" w14:textId="77777777" w:rsidR="000844FD" w:rsidRDefault="008934D9">
      <w:pPr>
        <w:pStyle w:val="NormalText"/>
      </w:pPr>
      <w:r>
        <w:t>Answer</w:t>
      </w:r>
      <w:proofErr w:type="gramStart"/>
      <w:r>
        <w:t>:</w:t>
      </w:r>
      <w:r w:rsidR="000844FD">
        <w:t xml:space="preserve">  D</w:t>
      </w:r>
      <w:proofErr w:type="gramEnd"/>
    </w:p>
    <w:p w14:paraId="3F5D6CFD" w14:textId="77777777" w:rsidR="000844FD" w:rsidRDefault="008934D9">
      <w:pPr>
        <w:pStyle w:val="NormalText"/>
        <w:rPr>
          <w:sz w:val="20"/>
          <w:szCs w:val="20"/>
        </w:rPr>
      </w:pPr>
      <w:r>
        <w:rPr>
          <w:sz w:val="20"/>
          <w:szCs w:val="20"/>
        </w:rPr>
        <w:t>Difficulty: 2 Medium</w:t>
      </w:r>
    </w:p>
    <w:p w14:paraId="7E2AE8E5"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4F3581D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52C3F20C"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2298C61"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EFB2CC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4F2537F" w14:textId="77777777" w:rsidR="000844FD" w:rsidRDefault="000844FD">
      <w:pPr>
        <w:pStyle w:val="NormalText"/>
        <w:rPr>
          <w:sz w:val="20"/>
          <w:szCs w:val="20"/>
        </w:rPr>
      </w:pPr>
    </w:p>
    <w:p w14:paraId="2F79EA42" w14:textId="77777777" w:rsidR="000844FD" w:rsidRDefault="000844FD">
      <w:pPr>
        <w:pStyle w:val="NormalText"/>
        <w:ind w:right="220"/>
      </w:pPr>
      <w:r>
        <w:t>78) The calculation of diluted earnings per share assumes that stock options were exercised and that the proceeds were used to:</w:t>
      </w:r>
    </w:p>
    <w:p w14:paraId="731CA583" w14:textId="77777777" w:rsidR="000844FD" w:rsidRDefault="000844FD">
      <w:pPr>
        <w:pStyle w:val="NormalText"/>
        <w:ind w:right="220"/>
      </w:pPr>
      <w:r>
        <w:t>A) Buy common stock as an investment.</w:t>
      </w:r>
    </w:p>
    <w:p w14:paraId="2D0693FE" w14:textId="77777777" w:rsidR="000844FD" w:rsidRDefault="000844FD">
      <w:pPr>
        <w:pStyle w:val="NormalText"/>
        <w:ind w:right="220"/>
      </w:pPr>
      <w:r>
        <w:t>B) Retire preferred stock.</w:t>
      </w:r>
    </w:p>
    <w:p w14:paraId="7068456C" w14:textId="77777777" w:rsidR="000844FD" w:rsidRDefault="000844FD">
      <w:pPr>
        <w:pStyle w:val="NormalText"/>
        <w:ind w:right="220"/>
      </w:pPr>
      <w:r>
        <w:t>C) Buy treasury stock.</w:t>
      </w:r>
    </w:p>
    <w:p w14:paraId="6B3C2B61" w14:textId="77777777" w:rsidR="008934D9" w:rsidRDefault="000844FD">
      <w:pPr>
        <w:pStyle w:val="NormalText"/>
        <w:ind w:right="220"/>
      </w:pPr>
      <w:r>
        <w:t>D) Increase net income.</w:t>
      </w:r>
    </w:p>
    <w:p w14:paraId="7E591ED9" w14:textId="77777777" w:rsidR="008934D9" w:rsidRDefault="008934D9">
      <w:pPr>
        <w:pStyle w:val="NormalText"/>
        <w:ind w:right="220"/>
      </w:pPr>
    </w:p>
    <w:p w14:paraId="3C01595A" w14:textId="77777777" w:rsidR="000844FD" w:rsidRDefault="008934D9">
      <w:pPr>
        <w:pStyle w:val="NormalText"/>
      </w:pPr>
      <w:r>
        <w:t>Answer</w:t>
      </w:r>
      <w:proofErr w:type="gramStart"/>
      <w:r>
        <w:t>:</w:t>
      </w:r>
      <w:r w:rsidR="000844FD">
        <w:t xml:space="preserve">  C</w:t>
      </w:r>
      <w:proofErr w:type="gramEnd"/>
    </w:p>
    <w:p w14:paraId="1ACDA88A" w14:textId="77777777" w:rsidR="000844FD" w:rsidRDefault="008934D9">
      <w:pPr>
        <w:pStyle w:val="NormalText"/>
        <w:rPr>
          <w:sz w:val="20"/>
          <w:szCs w:val="20"/>
        </w:rPr>
      </w:pPr>
      <w:r>
        <w:rPr>
          <w:sz w:val="20"/>
          <w:szCs w:val="20"/>
        </w:rPr>
        <w:t>Difficulty: 1 Easy</w:t>
      </w:r>
    </w:p>
    <w:p w14:paraId="5EC77D9D"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262AD4D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5433152A"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6BFD1C9"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7DFEA9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4371271" w14:textId="77777777" w:rsidR="006E47FC" w:rsidRDefault="006E47FC">
      <w:pPr>
        <w:rPr>
          <w:rFonts w:ascii="Times New Roman" w:hAnsi="Times New Roman"/>
          <w:color w:val="000000"/>
          <w:sz w:val="24"/>
          <w:szCs w:val="24"/>
        </w:rPr>
      </w:pPr>
      <w:r>
        <w:br w:type="page"/>
      </w:r>
    </w:p>
    <w:p w14:paraId="7FCB81B7" w14:textId="77777777" w:rsidR="000844FD" w:rsidRDefault="000844FD">
      <w:pPr>
        <w:pStyle w:val="NormalText"/>
        <w:ind w:right="220"/>
      </w:pPr>
      <w:r>
        <w:lastRenderedPageBreak/>
        <w:t>79) During 2018, Falwell Inc. had 500,000 shares of common stock and 50,000 shares of 6% cumulative preferred stock outstanding. The preferred stock has a par value of $100 per share. Falwell did not declare or pay any dividends during 2018.</w:t>
      </w:r>
    </w:p>
    <w:p w14:paraId="3D3C55AC" w14:textId="77777777" w:rsidR="000844FD" w:rsidRDefault="000844FD">
      <w:pPr>
        <w:pStyle w:val="NormalText"/>
        <w:ind w:right="220"/>
      </w:pPr>
    </w:p>
    <w:p w14:paraId="4EAF7BA1" w14:textId="77777777" w:rsidR="000844FD" w:rsidRDefault="000844FD">
      <w:pPr>
        <w:pStyle w:val="NormalText"/>
        <w:ind w:right="220"/>
      </w:pPr>
      <w:r>
        <w:t xml:space="preserve">Falwell's net income for the year ended December 31, 2018, was $2.5 million. The income tax rate is 40%. Falwell granted 10,000 stock options to its executives on January 1 of this year. Each option gives its holder the right to buy 20 shares of common stock at an exercise price of $29 per share. The options </w:t>
      </w:r>
      <w:proofErr w:type="gramStart"/>
      <w:r>
        <w:t>vest</w:t>
      </w:r>
      <w:proofErr w:type="gramEnd"/>
      <w:r>
        <w:t xml:space="preserve"> after one year. The market price of the common stock averaged $30 per share during 2018. </w:t>
      </w:r>
    </w:p>
    <w:p w14:paraId="3D26A8A7" w14:textId="77777777" w:rsidR="000844FD" w:rsidRDefault="000844FD">
      <w:pPr>
        <w:pStyle w:val="NormalText"/>
        <w:ind w:right="220"/>
      </w:pPr>
    </w:p>
    <w:p w14:paraId="0F20EE5B" w14:textId="77777777" w:rsidR="000844FD" w:rsidRDefault="000844FD">
      <w:pPr>
        <w:pStyle w:val="NormalText"/>
        <w:ind w:right="220"/>
      </w:pPr>
      <w:r>
        <w:t xml:space="preserve">What </w:t>
      </w:r>
      <w:proofErr w:type="gramStart"/>
      <w:r>
        <w:t>is</w:t>
      </w:r>
      <w:proofErr w:type="gramEnd"/>
      <w:r>
        <w:t xml:space="preserve"> Falwell's basic earnings per share for 2018, rounded to the nearest cent?</w:t>
      </w:r>
    </w:p>
    <w:p w14:paraId="7D64CACF" w14:textId="77777777" w:rsidR="000844FD" w:rsidRDefault="000844FD">
      <w:pPr>
        <w:pStyle w:val="NormalText"/>
        <w:ind w:right="220"/>
      </w:pPr>
      <w:r>
        <w:t>A) $3.14.</w:t>
      </w:r>
    </w:p>
    <w:p w14:paraId="1EC5586B" w14:textId="77777777" w:rsidR="000844FD" w:rsidRDefault="000844FD">
      <w:pPr>
        <w:pStyle w:val="NormalText"/>
        <w:ind w:right="220"/>
      </w:pPr>
      <w:r>
        <w:t>B) $4.40.</w:t>
      </w:r>
    </w:p>
    <w:p w14:paraId="13DDC608" w14:textId="77777777" w:rsidR="000844FD" w:rsidRDefault="000844FD">
      <w:pPr>
        <w:pStyle w:val="NormalText"/>
        <w:ind w:right="220"/>
      </w:pPr>
      <w:r>
        <w:t>C) $5.00.</w:t>
      </w:r>
    </w:p>
    <w:p w14:paraId="3E02ED7C" w14:textId="77777777" w:rsidR="008934D9" w:rsidRDefault="000844FD">
      <w:pPr>
        <w:pStyle w:val="NormalText"/>
        <w:ind w:right="220"/>
      </w:pPr>
      <w:r>
        <w:t>D) None of these answer choices are correct.</w:t>
      </w:r>
    </w:p>
    <w:p w14:paraId="115D79F4" w14:textId="77777777" w:rsidR="008934D9" w:rsidRDefault="008934D9">
      <w:pPr>
        <w:pStyle w:val="NormalText"/>
        <w:ind w:right="220"/>
      </w:pPr>
    </w:p>
    <w:p w14:paraId="4A1C3931" w14:textId="77777777" w:rsidR="000844FD" w:rsidRDefault="008934D9">
      <w:pPr>
        <w:pStyle w:val="NormalText"/>
      </w:pPr>
      <w:r>
        <w:t>Answer</w:t>
      </w:r>
      <w:proofErr w:type="gramStart"/>
      <w:r>
        <w:t>:</w:t>
      </w:r>
      <w:r w:rsidR="000844FD">
        <w:t xml:space="preserve">  B</w:t>
      </w:r>
      <w:proofErr w:type="gramEnd"/>
    </w:p>
    <w:p w14:paraId="37CAE571" w14:textId="77777777" w:rsidR="000844FD" w:rsidRDefault="000844FD">
      <w:pPr>
        <w:pStyle w:val="NormalText"/>
        <w:ind w:right="220"/>
        <w:rPr>
          <w:sz w:val="20"/>
          <w:szCs w:val="20"/>
        </w:rPr>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700"/>
        <w:gridCol w:w="240"/>
        <w:gridCol w:w="2280"/>
        <w:gridCol w:w="300"/>
        <w:gridCol w:w="1580"/>
        <w:gridCol w:w="1440"/>
      </w:tblGrid>
      <w:tr w:rsidR="000844FD" w14:paraId="766A9D53" w14:textId="77777777">
        <w:tc>
          <w:tcPr>
            <w:tcW w:w="1700" w:type="dxa"/>
            <w:tcBorders>
              <w:top w:val="nil"/>
              <w:left w:val="nil"/>
              <w:bottom w:val="nil"/>
              <w:right w:val="nil"/>
            </w:tcBorders>
            <w:vAlign w:val="center"/>
          </w:tcPr>
          <w:p w14:paraId="7DD0F551" w14:textId="77777777" w:rsidR="000844FD" w:rsidRDefault="000844FD">
            <w:pPr>
              <w:pStyle w:val="NormalText"/>
              <w:ind w:right="220"/>
              <w:jc w:val="center"/>
              <w:rPr>
                <w:sz w:val="20"/>
                <w:szCs w:val="20"/>
              </w:rPr>
            </w:pPr>
            <w:r>
              <w:rPr>
                <w:b/>
                <w:bCs/>
                <w:sz w:val="20"/>
                <w:szCs w:val="20"/>
              </w:rPr>
              <w:t>Net income</w:t>
            </w:r>
          </w:p>
        </w:tc>
        <w:tc>
          <w:tcPr>
            <w:tcW w:w="240" w:type="dxa"/>
            <w:tcBorders>
              <w:top w:val="nil"/>
              <w:left w:val="nil"/>
              <w:bottom w:val="nil"/>
              <w:right w:val="nil"/>
            </w:tcBorders>
            <w:tcMar>
              <w:top w:w="40" w:type="dxa"/>
              <w:left w:w="40" w:type="dxa"/>
              <w:bottom w:w="40" w:type="dxa"/>
              <w:right w:w="40" w:type="dxa"/>
            </w:tcMar>
            <w:vAlign w:val="center"/>
          </w:tcPr>
          <w:p w14:paraId="54601963" w14:textId="77777777" w:rsidR="000844FD" w:rsidRDefault="000844FD">
            <w:pPr>
              <w:pStyle w:val="NormalText"/>
              <w:ind w:right="220"/>
              <w:rPr>
                <w:sz w:val="20"/>
                <w:szCs w:val="20"/>
              </w:rPr>
            </w:pPr>
            <w:r>
              <w:rPr>
                <w:sz w:val="20"/>
                <w:szCs w:val="20"/>
              </w:rPr>
              <w:t> </w:t>
            </w:r>
          </w:p>
        </w:tc>
        <w:tc>
          <w:tcPr>
            <w:tcW w:w="2280" w:type="dxa"/>
            <w:tcBorders>
              <w:top w:val="nil"/>
              <w:left w:val="nil"/>
              <w:bottom w:val="nil"/>
              <w:right w:val="nil"/>
            </w:tcBorders>
            <w:tcMar>
              <w:top w:w="40" w:type="dxa"/>
              <w:left w:w="40" w:type="dxa"/>
              <w:bottom w:w="40" w:type="dxa"/>
              <w:right w:w="40" w:type="dxa"/>
            </w:tcMar>
            <w:vAlign w:val="center"/>
          </w:tcPr>
          <w:p w14:paraId="05BAD9A3" w14:textId="77777777" w:rsidR="000844FD" w:rsidRDefault="000844FD">
            <w:pPr>
              <w:pStyle w:val="NormalText"/>
              <w:ind w:right="220"/>
              <w:jc w:val="center"/>
              <w:rPr>
                <w:sz w:val="20"/>
                <w:szCs w:val="20"/>
              </w:rPr>
            </w:pPr>
            <w:r>
              <w:rPr>
                <w:b/>
                <w:bCs/>
                <w:sz w:val="20"/>
                <w:szCs w:val="20"/>
              </w:rPr>
              <w:t>Preferred dividends</w:t>
            </w:r>
          </w:p>
        </w:tc>
        <w:tc>
          <w:tcPr>
            <w:tcW w:w="300" w:type="dxa"/>
            <w:tcBorders>
              <w:top w:val="nil"/>
              <w:left w:val="nil"/>
              <w:bottom w:val="nil"/>
              <w:right w:val="nil"/>
            </w:tcBorders>
            <w:tcMar>
              <w:top w:w="40" w:type="dxa"/>
              <w:left w:w="40" w:type="dxa"/>
              <w:bottom w:w="40" w:type="dxa"/>
              <w:right w:w="40" w:type="dxa"/>
            </w:tcMar>
            <w:vAlign w:val="center"/>
          </w:tcPr>
          <w:p w14:paraId="6C3C008E" w14:textId="77777777" w:rsidR="000844FD" w:rsidRDefault="000844FD">
            <w:pPr>
              <w:pStyle w:val="NormalText"/>
              <w:ind w:right="220"/>
              <w:rPr>
                <w:sz w:val="20"/>
                <w:szCs w:val="20"/>
              </w:rPr>
            </w:pPr>
            <w:r>
              <w:rPr>
                <w:sz w:val="20"/>
                <w:szCs w:val="20"/>
              </w:rPr>
              <w:t> </w:t>
            </w:r>
          </w:p>
        </w:tc>
        <w:tc>
          <w:tcPr>
            <w:tcW w:w="1580" w:type="dxa"/>
            <w:tcBorders>
              <w:top w:val="nil"/>
              <w:left w:val="nil"/>
              <w:bottom w:val="nil"/>
              <w:right w:val="nil"/>
            </w:tcBorders>
            <w:tcMar>
              <w:top w:w="40" w:type="dxa"/>
              <w:left w:w="40" w:type="dxa"/>
              <w:bottom w:w="40" w:type="dxa"/>
              <w:right w:w="40" w:type="dxa"/>
            </w:tcMar>
            <w:vAlign w:val="center"/>
          </w:tcPr>
          <w:p w14:paraId="54EE2638" w14:textId="77777777" w:rsidR="000844FD" w:rsidRDefault="000844FD">
            <w:pPr>
              <w:pStyle w:val="NormalText"/>
              <w:ind w:right="220"/>
              <w:jc w:val="center"/>
              <w:rPr>
                <w:sz w:val="20"/>
                <w:szCs w:val="20"/>
              </w:rPr>
            </w:pPr>
            <w:r>
              <w:rPr>
                <w:sz w:val="20"/>
                <w:szCs w:val="20"/>
              </w:rPr>
              <w:t> </w:t>
            </w:r>
          </w:p>
        </w:tc>
        <w:tc>
          <w:tcPr>
            <w:tcW w:w="1440" w:type="dxa"/>
            <w:tcBorders>
              <w:top w:val="nil"/>
              <w:left w:val="nil"/>
              <w:bottom w:val="nil"/>
              <w:right w:val="nil"/>
            </w:tcBorders>
            <w:tcMar>
              <w:top w:w="40" w:type="dxa"/>
              <w:left w:w="40" w:type="dxa"/>
              <w:bottom w:w="40" w:type="dxa"/>
              <w:right w:w="40" w:type="dxa"/>
            </w:tcMar>
            <w:vAlign w:val="center"/>
          </w:tcPr>
          <w:p w14:paraId="4F3D1C11" w14:textId="77777777" w:rsidR="000844FD" w:rsidRDefault="000844FD">
            <w:pPr>
              <w:pStyle w:val="NormalText"/>
              <w:ind w:right="220"/>
              <w:jc w:val="center"/>
              <w:rPr>
                <w:sz w:val="20"/>
                <w:szCs w:val="20"/>
              </w:rPr>
            </w:pPr>
            <w:r>
              <w:rPr>
                <w:sz w:val="20"/>
                <w:szCs w:val="20"/>
              </w:rPr>
              <w:t> </w:t>
            </w:r>
          </w:p>
        </w:tc>
      </w:tr>
      <w:tr w:rsidR="000844FD" w14:paraId="2F037D66" w14:textId="77777777">
        <w:tc>
          <w:tcPr>
            <w:tcW w:w="1700" w:type="dxa"/>
            <w:tcBorders>
              <w:top w:val="nil"/>
              <w:left w:val="nil"/>
              <w:bottom w:val="single" w:sz="20" w:space="0" w:color="000000"/>
              <w:right w:val="nil"/>
            </w:tcBorders>
            <w:vAlign w:val="center"/>
          </w:tcPr>
          <w:p w14:paraId="73228198" w14:textId="77777777" w:rsidR="000844FD" w:rsidRDefault="000844FD">
            <w:pPr>
              <w:pStyle w:val="NormalText"/>
              <w:ind w:right="220"/>
              <w:jc w:val="center"/>
              <w:rPr>
                <w:sz w:val="20"/>
                <w:szCs w:val="20"/>
              </w:rPr>
            </w:pPr>
            <w:r>
              <w:rPr>
                <w:sz w:val="20"/>
                <w:szCs w:val="20"/>
              </w:rPr>
              <w:t>$2,500,000</w:t>
            </w:r>
          </w:p>
        </w:tc>
        <w:tc>
          <w:tcPr>
            <w:tcW w:w="240" w:type="dxa"/>
            <w:tcBorders>
              <w:top w:val="nil"/>
              <w:left w:val="nil"/>
              <w:bottom w:val="single" w:sz="20" w:space="0" w:color="000000"/>
              <w:right w:val="nil"/>
            </w:tcBorders>
            <w:tcMar>
              <w:top w:w="40" w:type="dxa"/>
              <w:left w:w="40" w:type="dxa"/>
              <w:bottom w:w="40" w:type="dxa"/>
              <w:right w:w="40" w:type="dxa"/>
            </w:tcMar>
            <w:vAlign w:val="center"/>
          </w:tcPr>
          <w:p w14:paraId="0DD29B95" w14:textId="77777777" w:rsidR="000844FD" w:rsidRDefault="000844FD">
            <w:pPr>
              <w:pStyle w:val="NormalText"/>
              <w:ind w:right="220"/>
              <w:jc w:val="center"/>
              <w:rPr>
                <w:sz w:val="20"/>
                <w:szCs w:val="20"/>
              </w:rPr>
            </w:pPr>
            <w:r>
              <w:rPr>
                <w:sz w:val="20"/>
                <w:szCs w:val="20"/>
              </w:rPr>
              <w:t>-</w:t>
            </w:r>
          </w:p>
        </w:tc>
        <w:tc>
          <w:tcPr>
            <w:tcW w:w="2280" w:type="dxa"/>
            <w:tcBorders>
              <w:top w:val="nil"/>
              <w:left w:val="nil"/>
              <w:bottom w:val="single" w:sz="20" w:space="0" w:color="000000"/>
              <w:right w:val="nil"/>
            </w:tcBorders>
            <w:tcMar>
              <w:top w:w="40" w:type="dxa"/>
              <w:left w:w="40" w:type="dxa"/>
              <w:bottom w:w="40" w:type="dxa"/>
              <w:right w:w="40" w:type="dxa"/>
            </w:tcMar>
            <w:vAlign w:val="center"/>
          </w:tcPr>
          <w:p w14:paraId="63A7643D" w14:textId="77777777" w:rsidR="000844FD" w:rsidRDefault="000844FD">
            <w:pPr>
              <w:pStyle w:val="NormalText"/>
              <w:ind w:right="220"/>
              <w:jc w:val="center"/>
              <w:rPr>
                <w:sz w:val="20"/>
                <w:szCs w:val="20"/>
              </w:rPr>
            </w:pPr>
            <w:r>
              <w:rPr>
                <w:sz w:val="20"/>
                <w:szCs w:val="20"/>
              </w:rPr>
              <w:t>(50,000 × $</w:t>
            </w:r>
            <w:proofErr w:type="gramStart"/>
            <w:r>
              <w:rPr>
                <w:sz w:val="20"/>
                <w:szCs w:val="20"/>
              </w:rPr>
              <w:t>100 × 6</w:t>
            </w:r>
            <w:proofErr w:type="gramEnd"/>
            <w:r>
              <w:rPr>
                <w:sz w:val="20"/>
                <w:szCs w:val="20"/>
              </w:rPr>
              <w:t>%)</w:t>
            </w:r>
          </w:p>
        </w:tc>
        <w:tc>
          <w:tcPr>
            <w:tcW w:w="300" w:type="dxa"/>
            <w:tcBorders>
              <w:top w:val="nil"/>
              <w:left w:val="nil"/>
              <w:bottom w:val="nil"/>
              <w:right w:val="nil"/>
            </w:tcBorders>
            <w:tcMar>
              <w:top w:w="40" w:type="dxa"/>
              <w:left w:w="40" w:type="dxa"/>
              <w:bottom w:w="40" w:type="dxa"/>
              <w:right w:w="40" w:type="dxa"/>
            </w:tcMar>
            <w:vAlign w:val="center"/>
          </w:tcPr>
          <w:p w14:paraId="27BD7272" w14:textId="77777777" w:rsidR="000844FD" w:rsidRDefault="000844FD">
            <w:pPr>
              <w:pStyle w:val="NormalText"/>
              <w:ind w:right="220"/>
              <w:jc w:val="center"/>
              <w:rPr>
                <w:sz w:val="20"/>
                <w:szCs w:val="20"/>
              </w:rPr>
            </w:pPr>
            <w:r>
              <w:rPr>
                <w:sz w:val="20"/>
                <w:szCs w:val="20"/>
              </w:rPr>
              <w:t>=</w:t>
            </w:r>
          </w:p>
        </w:tc>
        <w:tc>
          <w:tcPr>
            <w:tcW w:w="1580" w:type="dxa"/>
            <w:tcBorders>
              <w:top w:val="nil"/>
              <w:left w:val="nil"/>
              <w:bottom w:val="single" w:sz="20" w:space="0" w:color="000000"/>
              <w:right w:val="nil"/>
            </w:tcBorders>
            <w:tcMar>
              <w:top w:w="40" w:type="dxa"/>
              <w:left w:w="40" w:type="dxa"/>
              <w:bottom w:w="40" w:type="dxa"/>
              <w:right w:w="40" w:type="dxa"/>
            </w:tcMar>
            <w:vAlign w:val="center"/>
          </w:tcPr>
          <w:p w14:paraId="29DC43AD" w14:textId="77777777" w:rsidR="000844FD" w:rsidRDefault="000844FD">
            <w:pPr>
              <w:pStyle w:val="NormalText"/>
              <w:ind w:right="220"/>
              <w:jc w:val="center"/>
              <w:rPr>
                <w:sz w:val="20"/>
                <w:szCs w:val="20"/>
              </w:rPr>
            </w:pPr>
            <w:r>
              <w:rPr>
                <w:sz w:val="20"/>
                <w:szCs w:val="20"/>
              </w:rPr>
              <w:t>$2,200,000</w:t>
            </w:r>
          </w:p>
        </w:tc>
        <w:tc>
          <w:tcPr>
            <w:tcW w:w="1440" w:type="dxa"/>
            <w:tcBorders>
              <w:top w:val="nil"/>
              <w:left w:val="nil"/>
              <w:bottom w:val="nil"/>
              <w:right w:val="nil"/>
            </w:tcBorders>
            <w:tcMar>
              <w:top w:w="40" w:type="dxa"/>
              <w:left w:w="40" w:type="dxa"/>
              <w:bottom w:w="40" w:type="dxa"/>
              <w:right w:w="40" w:type="dxa"/>
            </w:tcMar>
            <w:vAlign w:val="center"/>
          </w:tcPr>
          <w:p w14:paraId="021D0989" w14:textId="77777777" w:rsidR="000844FD" w:rsidRDefault="000844FD">
            <w:pPr>
              <w:pStyle w:val="NormalText"/>
              <w:ind w:right="220"/>
              <w:jc w:val="center"/>
              <w:rPr>
                <w:sz w:val="20"/>
                <w:szCs w:val="20"/>
              </w:rPr>
            </w:pPr>
            <w:r>
              <w:rPr>
                <w:sz w:val="20"/>
                <w:szCs w:val="20"/>
              </w:rPr>
              <w:t>= $4.40/share</w:t>
            </w:r>
          </w:p>
        </w:tc>
      </w:tr>
      <w:tr w:rsidR="008A5058" w14:paraId="54F03322" w14:textId="77777777">
        <w:tc>
          <w:tcPr>
            <w:tcW w:w="4220" w:type="dxa"/>
            <w:gridSpan w:val="3"/>
            <w:tcBorders>
              <w:top w:val="nil"/>
              <w:left w:val="nil"/>
              <w:bottom w:val="nil"/>
              <w:right w:val="nil"/>
            </w:tcBorders>
            <w:vAlign w:val="center"/>
          </w:tcPr>
          <w:p w14:paraId="33EE877A" w14:textId="77777777" w:rsidR="000844FD" w:rsidRDefault="000844FD">
            <w:pPr>
              <w:pStyle w:val="NormalText"/>
              <w:ind w:right="220"/>
              <w:jc w:val="center"/>
              <w:rPr>
                <w:sz w:val="20"/>
                <w:szCs w:val="20"/>
              </w:rPr>
            </w:pPr>
            <w:r>
              <w:rPr>
                <w:sz w:val="20"/>
                <w:szCs w:val="20"/>
              </w:rPr>
              <w:t>500,000 common shares</w:t>
            </w:r>
          </w:p>
        </w:tc>
        <w:tc>
          <w:tcPr>
            <w:tcW w:w="300" w:type="dxa"/>
            <w:tcBorders>
              <w:top w:val="nil"/>
              <w:left w:val="nil"/>
              <w:bottom w:val="nil"/>
              <w:right w:val="nil"/>
            </w:tcBorders>
            <w:tcMar>
              <w:top w:w="40" w:type="dxa"/>
              <w:left w:w="40" w:type="dxa"/>
              <w:bottom w:w="40" w:type="dxa"/>
              <w:right w:w="40" w:type="dxa"/>
            </w:tcMar>
            <w:vAlign w:val="center"/>
          </w:tcPr>
          <w:p w14:paraId="60D0207F" w14:textId="77777777" w:rsidR="000844FD" w:rsidRDefault="000844FD">
            <w:pPr>
              <w:pStyle w:val="NormalText"/>
              <w:ind w:right="220"/>
              <w:jc w:val="center"/>
              <w:rPr>
                <w:sz w:val="20"/>
                <w:szCs w:val="20"/>
              </w:rPr>
            </w:pPr>
          </w:p>
        </w:tc>
        <w:tc>
          <w:tcPr>
            <w:tcW w:w="1580" w:type="dxa"/>
            <w:tcBorders>
              <w:top w:val="nil"/>
              <w:left w:val="nil"/>
              <w:bottom w:val="nil"/>
              <w:right w:val="nil"/>
            </w:tcBorders>
            <w:tcMar>
              <w:top w:w="40" w:type="dxa"/>
              <w:left w:w="40" w:type="dxa"/>
              <w:bottom w:w="40" w:type="dxa"/>
              <w:right w:w="40" w:type="dxa"/>
            </w:tcMar>
            <w:vAlign w:val="center"/>
          </w:tcPr>
          <w:p w14:paraId="2B7B856D" w14:textId="77777777" w:rsidR="000844FD" w:rsidRDefault="000844FD">
            <w:pPr>
              <w:pStyle w:val="NormalText"/>
              <w:ind w:right="220"/>
              <w:jc w:val="center"/>
              <w:rPr>
                <w:sz w:val="20"/>
                <w:szCs w:val="20"/>
              </w:rPr>
            </w:pPr>
            <w:r>
              <w:rPr>
                <w:sz w:val="20"/>
                <w:szCs w:val="20"/>
              </w:rPr>
              <w:t>500,000 shares</w:t>
            </w:r>
          </w:p>
        </w:tc>
        <w:tc>
          <w:tcPr>
            <w:tcW w:w="1440" w:type="dxa"/>
            <w:tcBorders>
              <w:top w:val="nil"/>
              <w:left w:val="nil"/>
              <w:bottom w:val="nil"/>
              <w:right w:val="nil"/>
            </w:tcBorders>
            <w:tcMar>
              <w:top w:w="40" w:type="dxa"/>
              <w:left w:w="40" w:type="dxa"/>
              <w:bottom w:w="40" w:type="dxa"/>
              <w:right w:w="40" w:type="dxa"/>
            </w:tcMar>
            <w:vAlign w:val="center"/>
          </w:tcPr>
          <w:p w14:paraId="3CBA5F8B" w14:textId="77777777" w:rsidR="000844FD" w:rsidRDefault="000844FD">
            <w:pPr>
              <w:pStyle w:val="NormalText"/>
              <w:ind w:right="220"/>
              <w:jc w:val="center"/>
              <w:rPr>
                <w:sz w:val="20"/>
                <w:szCs w:val="20"/>
              </w:rPr>
            </w:pPr>
          </w:p>
        </w:tc>
      </w:tr>
    </w:tbl>
    <w:p w14:paraId="1DE67ED0" w14:textId="77777777" w:rsidR="000844FD" w:rsidRDefault="000844FD">
      <w:pPr>
        <w:pStyle w:val="NormalText"/>
        <w:rPr>
          <w:sz w:val="20"/>
          <w:szCs w:val="20"/>
        </w:rPr>
      </w:pPr>
    </w:p>
    <w:p w14:paraId="2E9BB4C6" w14:textId="77777777" w:rsidR="000844FD" w:rsidRDefault="008934D9">
      <w:pPr>
        <w:pStyle w:val="NormalText"/>
        <w:rPr>
          <w:sz w:val="20"/>
          <w:szCs w:val="20"/>
        </w:rPr>
      </w:pPr>
      <w:r>
        <w:rPr>
          <w:sz w:val="20"/>
          <w:szCs w:val="20"/>
        </w:rPr>
        <w:t>Difficulty: 2 Medium</w:t>
      </w:r>
    </w:p>
    <w:p w14:paraId="2672E726"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211A60C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0BFF0F6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2FDBD5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B55F99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C55E6A8" w14:textId="77777777" w:rsidR="000844FD" w:rsidRDefault="000844FD">
      <w:pPr>
        <w:pStyle w:val="NormalText"/>
        <w:rPr>
          <w:sz w:val="20"/>
          <w:szCs w:val="20"/>
        </w:rPr>
      </w:pPr>
    </w:p>
    <w:p w14:paraId="667EA727" w14:textId="77777777" w:rsidR="006E47FC" w:rsidRDefault="006E47FC">
      <w:pPr>
        <w:rPr>
          <w:rFonts w:ascii="Times New Roman" w:hAnsi="Times New Roman"/>
          <w:color w:val="000000"/>
          <w:sz w:val="24"/>
          <w:szCs w:val="24"/>
        </w:rPr>
      </w:pPr>
      <w:r>
        <w:br w:type="page"/>
      </w:r>
    </w:p>
    <w:p w14:paraId="23DF6121" w14:textId="77777777" w:rsidR="000844FD" w:rsidRDefault="000844FD">
      <w:pPr>
        <w:pStyle w:val="NormalText"/>
        <w:ind w:right="220"/>
      </w:pPr>
      <w:r>
        <w:lastRenderedPageBreak/>
        <w:t>80) During 2018, Falwell Inc. had 500,000 shares of common stock and 50,000 shares of 6% cumulative preferred stock outstanding. The preferred stock has a par value of $100 per share. Falwell did not declare or pay any dividends during 2018.</w:t>
      </w:r>
    </w:p>
    <w:p w14:paraId="4B9E0049" w14:textId="77777777" w:rsidR="000844FD" w:rsidRDefault="000844FD">
      <w:pPr>
        <w:pStyle w:val="NormalText"/>
        <w:ind w:right="220"/>
      </w:pPr>
    </w:p>
    <w:p w14:paraId="077DCD6F" w14:textId="77777777" w:rsidR="000844FD" w:rsidRDefault="000844FD">
      <w:pPr>
        <w:pStyle w:val="NormalText"/>
        <w:ind w:right="220"/>
      </w:pPr>
      <w:r>
        <w:t xml:space="preserve">Falwell's net income for the year ended December 31, 2018, was $2.5 million. The income tax rate is 40%. Falwell granted 10,000 stock options to its executives on January 1 of this year. Each option gives its holder the right to buy 20 shares of common stock at an exercise price of $29 per share. The options </w:t>
      </w:r>
      <w:proofErr w:type="gramStart"/>
      <w:r>
        <w:t>vest</w:t>
      </w:r>
      <w:proofErr w:type="gramEnd"/>
      <w:r>
        <w:t xml:space="preserve"> after one year. The market price of the common stock averaged $30 per share during 2018. </w:t>
      </w:r>
    </w:p>
    <w:p w14:paraId="003ED7CC" w14:textId="77777777" w:rsidR="000844FD" w:rsidRDefault="000844FD">
      <w:pPr>
        <w:pStyle w:val="NormalText"/>
        <w:ind w:right="220"/>
      </w:pPr>
    </w:p>
    <w:p w14:paraId="05E950A1" w14:textId="77777777" w:rsidR="000844FD" w:rsidRDefault="000844FD">
      <w:pPr>
        <w:pStyle w:val="NormalText"/>
        <w:ind w:right="220"/>
      </w:pPr>
      <w:r>
        <w:t>What is Falwell's diluted earnings per share for 2018, rounded to the nearest cent?</w:t>
      </w:r>
    </w:p>
    <w:p w14:paraId="62C6E7B6" w14:textId="77777777" w:rsidR="000844FD" w:rsidRDefault="000844FD">
      <w:pPr>
        <w:pStyle w:val="NormalText"/>
        <w:ind w:right="220"/>
      </w:pPr>
      <w:r>
        <w:t>A) $3.14.</w:t>
      </w:r>
    </w:p>
    <w:p w14:paraId="03B41450" w14:textId="77777777" w:rsidR="000844FD" w:rsidRDefault="000844FD">
      <w:pPr>
        <w:pStyle w:val="NormalText"/>
        <w:ind w:right="220"/>
      </w:pPr>
      <w:r>
        <w:t>B) $4.90.</w:t>
      </w:r>
    </w:p>
    <w:p w14:paraId="2E7BF092" w14:textId="77777777" w:rsidR="000844FD" w:rsidRDefault="000844FD">
      <w:pPr>
        <w:pStyle w:val="NormalText"/>
        <w:ind w:right="220"/>
      </w:pPr>
      <w:r>
        <w:t>C) $4.34.</w:t>
      </w:r>
    </w:p>
    <w:p w14:paraId="63C8CAA8" w14:textId="77777777" w:rsidR="008934D9" w:rsidRDefault="000844FD">
      <w:pPr>
        <w:pStyle w:val="NormalText"/>
        <w:ind w:right="220"/>
      </w:pPr>
      <w:r>
        <w:t>D) Cannot determine from the given information.</w:t>
      </w:r>
    </w:p>
    <w:p w14:paraId="29138306" w14:textId="77777777" w:rsidR="008934D9" w:rsidRDefault="008934D9">
      <w:pPr>
        <w:pStyle w:val="NormalText"/>
        <w:ind w:right="220"/>
      </w:pPr>
    </w:p>
    <w:p w14:paraId="6C96378C" w14:textId="77777777" w:rsidR="000844FD" w:rsidRDefault="008934D9">
      <w:pPr>
        <w:pStyle w:val="NormalText"/>
        <w:spacing w:after="240"/>
      </w:pPr>
      <w:r>
        <w:t>Answer</w:t>
      </w:r>
      <w:proofErr w:type="gramStart"/>
      <w:r>
        <w:t>:</w:t>
      </w:r>
      <w:r w:rsidR="000844FD">
        <w:t xml:space="preserve">  C</w:t>
      </w:r>
      <w:proofErr w:type="gramEnd"/>
    </w:p>
    <w:p w14:paraId="59DDE2CE" w14:textId="77777777" w:rsidR="000844FD" w:rsidRDefault="000844FD">
      <w:pPr>
        <w:pStyle w:val="NormalText"/>
        <w:ind w:right="220"/>
      </w:pPr>
      <w:r>
        <w:t>Explanation</w:t>
      </w:r>
      <w:proofErr w:type="gramStart"/>
      <w:r>
        <w:t>:  The</w:t>
      </w:r>
      <w:proofErr w:type="gramEnd"/>
      <w:r>
        <w:t xml:space="preserve"> computation ($ in 000s) is as follows:</w:t>
      </w:r>
    </w:p>
    <w:p w14:paraId="3052D6DF" w14:textId="77777777" w:rsidR="000844FD" w:rsidRDefault="000844FD">
      <w:pPr>
        <w:pStyle w:val="NormalText"/>
        <w:ind w:right="220"/>
        <w:rPr>
          <w:sz w:val="20"/>
          <w:szCs w:val="20"/>
        </w:rPr>
      </w:pPr>
      <w:r>
        <w:t> </w:t>
      </w:r>
    </w:p>
    <w:tbl>
      <w:tblPr>
        <w:tblW w:w="0" w:type="auto"/>
        <w:tblLayout w:type="fixed"/>
        <w:tblCellMar>
          <w:left w:w="0" w:type="dxa"/>
          <w:right w:w="0" w:type="dxa"/>
        </w:tblCellMar>
        <w:tblLook w:val="0000" w:firstRow="0" w:lastRow="0" w:firstColumn="0" w:lastColumn="0" w:noHBand="0" w:noVBand="0"/>
      </w:tblPr>
      <w:tblGrid>
        <w:gridCol w:w="1360"/>
        <w:gridCol w:w="300"/>
        <w:gridCol w:w="2280"/>
        <w:gridCol w:w="300"/>
        <w:gridCol w:w="1620"/>
        <w:gridCol w:w="1700"/>
      </w:tblGrid>
      <w:tr w:rsidR="000844FD" w14:paraId="5D4D83A9" w14:textId="77777777">
        <w:tc>
          <w:tcPr>
            <w:tcW w:w="1360" w:type="dxa"/>
            <w:tcBorders>
              <w:top w:val="nil"/>
              <w:left w:val="nil"/>
              <w:bottom w:val="nil"/>
              <w:right w:val="nil"/>
            </w:tcBorders>
            <w:vAlign w:val="center"/>
          </w:tcPr>
          <w:p w14:paraId="750A0146" w14:textId="77777777" w:rsidR="000844FD" w:rsidRDefault="000844FD">
            <w:pPr>
              <w:pStyle w:val="NormalText"/>
              <w:ind w:right="220"/>
              <w:jc w:val="center"/>
              <w:rPr>
                <w:sz w:val="20"/>
                <w:szCs w:val="20"/>
              </w:rPr>
            </w:pPr>
            <w:r>
              <w:rPr>
                <w:b/>
                <w:bCs/>
                <w:sz w:val="20"/>
                <w:szCs w:val="20"/>
              </w:rPr>
              <w:t>Net income</w:t>
            </w:r>
          </w:p>
        </w:tc>
        <w:tc>
          <w:tcPr>
            <w:tcW w:w="300" w:type="dxa"/>
            <w:tcBorders>
              <w:top w:val="nil"/>
              <w:left w:val="nil"/>
              <w:bottom w:val="nil"/>
              <w:right w:val="nil"/>
            </w:tcBorders>
            <w:tcMar>
              <w:top w:w="40" w:type="dxa"/>
              <w:left w:w="40" w:type="dxa"/>
              <w:bottom w:w="40" w:type="dxa"/>
              <w:right w:w="40" w:type="dxa"/>
            </w:tcMar>
            <w:vAlign w:val="center"/>
          </w:tcPr>
          <w:p w14:paraId="1BDFD996" w14:textId="77777777" w:rsidR="000844FD" w:rsidRDefault="000844FD">
            <w:pPr>
              <w:pStyle w:val="NormalText"/>
              <w:ind w:right="220"/>
              <w:rPr>
                <w:sz w:val="20"/>
                <w:szCs w:val="20"/>
              </w:rPr>
            </w:pPr>
            <w:r>
              <w:rPr>
                <w:sz w:val="20"/>
                <w:szCs w:val="20"/>
              </w:rPr>
              <w:t> </w:t>
            </w:r>
          </w:p>
        </w:tc>
        <w:tc>
          <w:tcPr>
            <w:tcW w:w="2280" w:type="dxa"/>
            <w:tcBorders>
              <w:top w:val="nil"/>
              <w:left w:val="nil"/>
              <w:bottom w:val="nil"/>
              <w:right w:val="nil"/>
            </w:tcBorders>
            <w:tcMar>
              <w:top w:w="40" w:type="dxa"/>
              <w:left w:w="40" w:type="dxa"/>
              <w:bottom w:w="40" w:type="dxa"/>
              <w:right w:w="40" w:type="dxa"/>
            </w:tcMar>
            <w:vAlign w:val="center"/>
          </w:tcPr>
          <w:p w14:paraId="75AB0C68" w14:textId="77777777" w:rsidR="000844FD" w:rsidRDefault="000844FD">
            <w:pPr>
              <w:pStyle w:val="NormalText"/>
              <w:ind w:right="220"/>
              <w:jc w:val="center"/>
              <w:rPr>
                <w:sz w:val="20"/>
                <w:szCs w:val="20"/>
              </w:rPr>
            </w:pPr>
            <w:r>
              <w:rPr>
                <w:b/>
                <w:bCs/>
                <w:sz w:val="20"/>
                <w:szCs w:val="20"/>
              </w:rPr>
              <w:t>Preferred dividends</w:t>
            </w:r>
          </w:p>
        </w:tc>
        <w:tc>
          <w:tcPr>
            <w:tcW w:w="300" w:type="dxa"/>
            <w:tcBorders>
              <w:top w:val="nil"/>
              <w:left w:val="nil"/>
              <w:bottom w:val="nil"/>
              <w:right w:val="nil"/>
            </w:tcBorders>
            <w:tcMar>
              <w:top w:w="40" w:type="dxa"/>
              <w:left w:w="40" w:type="dxa"/>
              <w:bottom w:w="40" w:type="dxa"/>
              <w:right w:w="40" w:type="dxa"/>
            </w:tcMar>
            <w:vAlign w:val="center"/>
          </w:tcPr>
          <w:p w14:paraId="3E07E579" w14:textId="77777777" w:rsidR="000844FD" w:rsidRDefault="000844FD">
            <w:pPr>
              <w:pStyle w:val="NormalText"/>
              <w:ind w:right="220"/>
              <w:rPr>
                <w:sz w:val="20"/>
                <w:szCs w:val="20"/>
              </w:rPr>
            </w:pPr>
            <w:r>
              <w:rPr>
                <w:sz w:val="20"/>
                <w:szCs w:val="20"/>
              </w:rPr>
              <w:t> </w:t>
            </w:r>
          </w:p>
        </w:tc>
        <w:tc>
          <w:tcPr>
            <w:tcW w:w="1620" w:type="dxa"/>
            <w:tcBorders>
              <w:top w:val="nil"/>
              <w:left w:val="nil"/>
              <w:bottom w:val="nil"/>
              <w:right w:val="nil"/>
            </w:tcBorders>
            <w:tcMar>
              <w:top w:w="40" w:type="dxa"/>
              <w:left w:w="40" w:type="dxa"/>
              <w:bottom w:w="40" w:type="dxa"/>
              <w:right w:w="40" w:type="dxa"/>
            </w:tcMar>
            <w:vAlign w:val="center"/>
          </w:tcPr>
          <w:p w14:paraId="4FFB17D1" w14:textId="77777777" w:rsidR="000844FD" w:rsidRDefault="000844FD">
            <w:pPr>
              <w:pStyle w:val="NormalText"/>
              <w:ind w:right="220"/>
              <w:rPr>
                <w:sz w:val="20"/>
                <w:szCs w:val="20"/>
              </w:rPr>
            </w:pPr>
            <w:r>
              <w:rPr>
                <w:sz w:val="20"/>
                <w:szCs w:val="20"/>
              </w:rPr>
              <w:t> </w:t>
            </w:r>
          </w:p>
        </w:tc>
        <w:tc>
          <w:tcPr>
            <w:tcW w:w="1700" w:type="dxa"/>
            <w:tcBorders>
              <w:top w:val="nil"/>
              <w:left w:val="nil"/>
              <w:bottom w:val="nil"/>
              <w:right w:val="nil"/>
            </w:tcBorders>
            <w:tcMar>
              <w:top w:w="40" w:type="dxa"/>
              <w:left w:w="40" w:type="dxa"/>
              <w:bottom w:w="40" w:type="dxa"/>
              <w:right w:w="40" w:type="dxa"/>
            </w:tcMar>
            <w:vAlign w:val="center"/>
          </w:tcPr>
          <w:p w14:paraId="6ECD83FD" w14:textId="77777777" w:rsidR="000844FD" w:rsidRDefault="000844FD">
            <w:pPr>
              <w:pStyle w:val="NormalText"/>
              <w:ind w:right="220"/>
              <w:rPr>
                <w:sz w:val="20"/>
                <w:szCs w:val="20"/>
              </w:rPr>
            </w:pPr>
            <w:r>
              <w:rPr>
                <w:sz w:val="20"/>
                <w:szCs w:val="20"/>
              </w:rPr>
              <w:t> </w:t>
            </w:r>
          </w:p>
        </w:tc>
      </w:tr>
      <w:tr w:rsidR="000844FD" w14:paraId="07519DA7" w14:textId="77777777">
        <w:tc>
          <w:tcPr>
            <w:tcW w:w="1360" w:type="dxa"/>
            <w:tcBorders>
              <w:top w:val="nil"/>
              <w:left w:val="nil"/>
              <w:bottom w:val="single" w:sz="20" w:space="0" w:color="000000"/>
              <w:right w:val="nil"/>
            </w:tcBorders>
            <w:vAlign w:val="center"/>
          </w:tcPr>
          <w:p w14:paraId="01C0C2E4" w14:textId="77777777" w:rsidR="000844FD" w:rsidRDefault="000844FD">
            <w:pPr>
              <w:pStyle w:val="NormalText"/>
              <w:ind w:right="220"/>
              <w:jc w:val="center"/>
              <w:rPr>
                <w:sz w:val="20"/>
                <w:szCs w:val="20"/>
              </w:rPr>
            </w:pPr>
            <w:r>
              <w:rPr>
                <w:sz w:val="20"/>
                <w:szCs w:val="20"/>
              </w:rPr>
              <w:t>$2,500,000</w:t>
            </w:r>
          </w:p>
        </w:tc>
        <w:tc>
          <w:tcPr>
            <w:tcW w:w="300" w:type="dxa"/>
            <w:tcBorders>
              <w:top w:val="nil"/>
              <w:left w:val="nil"/>
              <w:bottom w:val="single" w:sz="20" w:space="0" w:color="000000"/>
              <w:right w:val="nil"/>
            </w:tcBorders>
            <w:tcMar>
              <w:top w:w="40" w:type="dxa"/>
              <w:left w:w="40" w:type="dxa"/>
              <w:bottom w:w="40" w:type="dxa"/>
              <w:right w:w="40" w:type="dxa"/>
            </w:tcMar>
            <w:vAlign w:val="center"/>
          </w:tcPr>
          <w:p w14:paraId="5B0145CC" w14:textId="77777777" w:rsidR="000844FD" w:rsidRDefault="000844FD">
            <w:pPr>
              <w:pStyle w:val="NormalText"/>
              <w:ind w:right="220"/>
              <w:jc w:val="center"/>
              <w:rPr>
                <w:sz w:val="20"/>
                <w:szCs w:val="20"/>
              </w:rPr>
            </w:pPr>
            <w:r>
              <w:rPr>
                <w:sz w:val="20"/>
                <w:szCs w:val="20"/>
              </w:rPr>
              <w:t>–</w:t>
            </w:r>
          </w:p>
        </w:tc>
        <w:tc>
          <w:tcPr>
            <w:tcW w:w="2280" w:type="dxa"/>
            <w:tcBorders>
              <w:top w:val="nil"/>
              <w:left w:val="nil"/>
              <w:bottom w:val="single" w:sz="20" w:space="0" w:color="000000"/>
              <w:right w:val="nil"/>
            </w:tcBorders>
            <w:tcMar>
              <w:top w:w="40" w:type="dxa"/>
              <w:left w:w="40" w:type="dxa"/>
              <w:bottom w:w="40" w:type="dxa"/>
              <w:right w:w="40" w:type="dxa"/>
            </w:tcMar>
            <w:vAlign w:val="center"/>
          </w:tcPr>
          <w:p w14:paraId="5ADF79F4" w14:textId="77777777" w:rsidR="000844FD" w:rsidRDefault="000844FD">
            <w:pPr>
              <w:pStyle w:val="NormalText"/>
              <w:ind w:right="220"/>
              <w:jc w:val="center"/>
              <w:rPr>
                <w:sz w:val="20"/>
                <w:szCs w:val="20"/>
              </w:rPr>
            </w:pPr>
            <w:r>
              <w:rPr>
                <w:sz w:val="20"/>
                <w:szCs w:val="20"/>
              </w:rPr>
              <w:t>(50,000 × $</w:t>
            </w:r>
            <w:proofErr w:type="gramStart"/>
            <w:r>
              <w:rPr>
                <w:sz w:val="20"/>
                <w:szCs w:val="20"/>
              </w:rPr>
              <w:t>100 × 6</w:t>
            </w:r>
            <w:proofErr w:type="gramEnd"/>
            <w:r>
              <w:rPr>
                <w:sz w:val="20"/>
                <w:szCs w:val="20"/>
              </w:rPr>
              <w:t>%)</w:t>
            </w:r>
          </w:p>
        </w:tc>
        <w:tc>
          <w:tcPr>
            <w:tcW w:w="300" w:type="dxa"/>
            <w:tcBorders>
              <w:top w:val="nil"/>
              <w:left w:val="nil"/>
              <w:bottom w:val="nil"/>
              <w:right w:val="nil"/>
            </w:tcBorders>
            <w:tcMar>
              <w:top w:w="40" w:type="dxa"/>
              <w:left w:w="40" w:type="dxa"/>
              <w:bottom w:w="40" w:type="dxa"/>
              <w:right w:w="40" w:type="dxa"/>
            </w:tcMar>
            <w:vAlign w:val="center"/>
          </w:tcPr>
          <w:p w14:paraId="4A566420" w14:textId="77777777" w:rsidR="000844FD" w:rsidRDefault="000844FD">
            <w:pPr>
              <w:pStyle w:val="NormalText"/>
              <w:ind w:right="220"/>
              <w:jc w:val="center"/>
              <w:rPr>
                <w:sz w:val="20"/>
                <w:szCs w:val="20"/>
              </w:rPr>
            </w:pPr>
            <w:r>
              <w:rPr>
                <w:sz w:val="20"/>
                <w:szCs w:val="20"/>
              </w:rPr>
              <w:t>=</w:t>
            </w:r>
          </w:p>
        </w:tc>
        <w:tc>
          <w:tcPr>
            <w:tcW w:w="1620" w:type="dxa"/>
            <w:tcBorders>
              <w:top w:val="nil"/>
              <w:left w:val="nil"/>
              <w:bottom w:val="single" w:sz="20" w:space="0" w:color="000000"/>
              <w:right w:val="nil"/>
            </w:tcBorders>
            <w:tcMar>
              <w:top w:w="40" w:type="dxa"/>
              <w:left w:w="40" w:type="dxa"/>
              <w:bottom w:w="40" w:type="dxa"/>
              <w:right w:w="40" w:type="dxa"/>
            </w:tcMar>
            <w:vAlign w:val="center"/>
          </w:tcPr>
          <w:p w14:paraId="6F4BFB56" w14:textId="77777777" w:rsidR="000844FD" w:rsidRDefault="000844FD">
            <w:pPr>
              <w:pStyle w:val="NormalText"/>
              <w:ind w:right="220"/>
              <w:jc w:val="center"/>
              <w:rPr>
                <w:sz w:val="20"/>
                <w:szCs w:val="20"/>
              </w:rPr>
            </w:pPr>
            <w:r>
              <w:rPr>
                <w:sz w:val="20"/>
                <w:szCs w:val="20"/>
              </w:rPr>
              <w:t>$2,200,000</w:t>
            </w:r>
          </w:p>
        </w:tc>
        <w:tc>
          <w:tcPr>
            <w:tcW w:w="1700" w:type="dxa"/>
            <w:tcBorders>
              <w:top w:val="nil"/>
              <w:left w:val="nil"/>
              <w:bottom w:val="nil"/>
              <w:right w:val="nil"/>
            </w:tcBorders>
            <w:tcMar>
              <w:top w:w="40" w:type="dxa"/>
              <w:left w:w="40" w:type="dxa"/>
              <w:bottom w:w="40" w:type="dxa"/>
              <w:right w:w="40" w:type="dxa"/>
            </w:tcMar>
            <w:vAlign w:val="center"/>
          </w:tcPr>
          <w:p w14:paraId="50F5F8AB" w14:textId="77777777" w:rsidR="000844FD" w:rsidRDefault="000844FD">
            <w:pPr>
              <w:pStyle w:val="NormalText"/>
              <w:ind w:right="220"/>
              <w:jc w:val="center"/>
              <w:rPr>
                <w:sz w:val="20"/>
                <w:szCs w:val="20"/>
              </w:rPr>
            </w:pPr>
            <w:r>
              <w:rPr>
                <w:sz w:val="20"/>
                <w:szCs w:val="20"/>
              </w:rPr>
              <w:t>= $4.34/share**</w:t>
            </w:r>
          </w:p>
        </w:tc>
      </w:tr>
      <w:tr w:rsidR="000844FD" w14:paraId="3E397097" w14:textId="77777777">
        <w:tc>
          <w:tcPr>
            <w:tcW w:w="1360" w:type="dxa"/>
            <w:tcBorders>
              <w:top w:val="nil"/>
              <w:left w:val="nil"/>
              <w:bottom w:val="nil"/>
              <w:right w:val="nil"/>
            </w:tcBorders>
            <w:vAlign w:val="center"/>
          </w:tcPr>
          <w:p w14:paraId="6119C7DD" w14:textId="77777777" w:rsidR="000844FD" w:rsidRDefault="000844FD">
            <w:pPr>
              <w:pStyle w:val="NormalText"/>
              <w:ind w:right="220"/>
              <w:jc w:val="center"/>
              <w:rPr>
                <w:sz w:val="20"/>
                <w:szCs w:val="20"/>
              </w:rPr>
            </w:pPr>
            <w:r>
              <w:rPr>
                <w:sz w:val="20"/>
                <w:szCs w:val="20"/>
              </w:rPr>
              <w:t>500,000</w:t>
            </w:r>
          </w:p>
        </w:tc>
        <w:tc>
          <w:tcPr>
            <w:tcW w:w="300" w:type="dxa"/>
            <w:tcBorders>
              <w:top w:val="nil"/>
              <w:left w:val="nil"/>
              <w:bottom w:val="nil"/>
              <w:right w:val="nil"/>
            </w:tcBorders>
            <w:tcMar>
              <w:top w:w="40" w:type="dxa"/>
              <w:left w:w="40" w:type="dxa"/>
              <w:bottom w:w="40" w:type="dxa"/>
              <w:right w:w="40" w:type="dxa"/>
            </w:tcMar>
            <w:vAlign w:val="center"/>
          </w:tcPr>
          <w:p w14:paraId="35154BF7" w14:textId="77777777" w:rsidR="000844FD" w:rsidRDefault="000844FD">
            <w:pPr>
              <w:pStyle w:val="NormalText"/>
              <w:ind w:right="220"/>
              <w:jc w:val="center"/>
              <w:rPr>
                <w:sz w:val="20"/>
                <w:szCs w:val="20"/>
              </w:rPr>
            </w:pPr>
            <w:r>
              <w:rPr>
                <w:sz w:val="20"/>
                <w:szCs w:val="20"/>
              </w:rPr>
              <w:t>+</w:t>
            </w:r>
          </w:p>
        </w:tc>
        <w:tc>
          <w:tcPr>
            <w:tcW w:w="2280" w:type="dxa"/>
            <w:tcBorders>
              <w:top w:val="nil"/>
              <w:left w:val="nil"/>
              <w:bottom w:val="nil"/>
              <w:right w:val="nil"/>
            </w:tcBorders>
            <w:tcMar>
              <w:top w:w="40" w:type="dxa"/>
              <w:left w:w="40" w:type="dxa"/>
              <w:bottom w:w="40" w:type="dxa"/>
              <w:right w:w="40" w:type="dxa"/>
            </w:tcMar>
            <w:vAlign w:val="center"/>
          </w:tcPr>
          <w:p w14:paraId="0D10250A" w14:textId="77777777" w:rsidR="000844FD" w:rsidRDefault="000844FD">
            <w:pPr>
              <w:pStyle w:val="NormalText"/>
              <w:ind w:right="220"/>
              <w:jc w:val="center"/>
              <w:rPr>
                <w:sz w:val="20"/>
                <w:szCs w:val="20"/>
              </w:rPr>
            </w:pPr>
            <w:r>
              <w:rPr>
                <w:sz w:val="20"/>
                <w:szCs w:val="20"/>
              </w:rPr>
              <w:t> 6,667*</w:t>
            </w:r>
          </w:p>
        </w:tc>
        <w:tc>
          <w:tcPr>
            <w:tcW w:w="300" w:type="dxa"/>
            <w:tcBorders>
              <w:top w:val="nil"/>
              <w:left w:val="nil"/>
              <w:bottom w:val="nil"/>
              <w:right w:val="nil"/>
            </w:tcBorders>
            <w:tcMar>
              <w:top w:w="40" w:type="dxa"/>
              <w:left w:w="40" w:type="dxa"/>
              <w:bottom w:w="40" w:type="dxa"/>
              <w:right w:w="40" w:type="dxa"/>
            </w:tcMar>
            <w:vAlign w:val="center"/>
          </w:tcPr>
          <w:p w14:paraId="3F69B019" w14:textId="77777777" w:rsidR="000844FD" w:rsidRDefault="000844FD">
            <w:pPr>
              <w:pStyle w:val="NormalText"/>
              <w:ind w:right="220"/>
              <w:jc w:val="center"/>
              <w:rPr>
                <w:sz w:val="20"/>
                <w:szCs w:val="20"/>
              </w:rPr>
            </w:pPr>
          </w:p>
        </w:tc>
        <w:tc>
          <w:tcPr>
            <w:tcW w:w="1620" w:type="dxa"/>
            <w:tcBorders>
              <w:top w:val="nil"/>
              <w:left w:val="nil"/>
              <w:bottom w:val="nil"/>
              <w:right w:val="nil"/>
            </w:tcBorders>
            <w:tcMar>
              <w:top w:w="40" w:type="dxa"/>
              <w:left w:w="40" w:type="dxa"/>
              <w:bottom w:w="40" w:type="dxa"/>
              <w:right w:w="40" w:type="dxa"/>
            </w:tcMar>
            <w:vAlign w:val="center"/>
          </w:tcPr>
          <w:p w14:paraId="54958327" w14:textId="77777777" w:rsidR="000844FD" w:rsidRDefault="000844FD">
            <w:pPr>
              <w:pStyle w:val="NormalText"/>
              <w:ind w:right="220"/>
              <w:jc w:val="center"/>
              <w:rPr>
                <w:sz w:val="20"/>
                <w:szCs w:val="20"/>
              </w:rPr>
            </w:pPr>
            <w:r>
              <w:rPr>
                <w:sz w:val="20"/>
                <w:szCs w:val="20"/>
              </w:rPr>
              <w:t>506,667 shares</w:t>
            </w:r>
          </w:p>
        </w:tc>
        <w:tc>
          <w:tcPr>
            <w:tcW w:w="1700" w:type="dxa"/>
            <w:tcBorders>
              <w:top w:val="nil"/>
              <w:left w:val="nil"/>
              <w:bottom w:val="nil"/>
              <w:right w:val="nil"/>
            </w:tcBorders>
            <w:tcMar>
              <w:top w:w="40" w:type="dxa"/>
              <w:left w:w="40" w:type="dxa"/>
              <w:bottom w:w="40" w:type="dxa"/>
              <w:right w:w="40" w:type="dxa"/>
            </w:tcMar>
            <w:vAlign w:val="center"/>
          </w:tcPr>
          <w:p w14:paraId="06D5415E" w14:textId="77777777" w:rsidR="000844FD" w:rsidRDefault="000844FD">
            <w:pPr>
              <w:pStyle w:val="NormalText"/>
              <w:ind w:right="220"/>
              <w:jc w:val="center"/>
              <w:rPr>
                <w:sz w:val="20"/>
                <w:szCs w:val="20"/>
              </w:rPr>
            </w:pPr>
          </w:p>
        </w:tc>
      </w:tr>
      <w:tr w:rsidR="008A5058" w14:paraId="1A75CF4E" w14:textId="77777777">
        <w:tc>
          <w:tcPr>
            <w:tcW w:w="1660" w:type="dxa"/>
            <w:gridSpan w:val="2"/>
            <w:tcBorders>
              <w:top w:val="nil"/>
              <w:left w:val="nil"/>
              <w:bottom w:val="nil"/>
              <w:right w:val="nil"/>
            </w:tcBorders>
            <w:vAlign w:val="center"/>
          </w:tcPr>
          <w:p w14:paraId="3CA12899" w14:textId="77777777" w:rsidR="000844FD" w:rsidRDefault="000844FD">
            <w:pPr>
              <w:pStyle w:val="NormalText"/>
              <w:ind w:right="220"/>
              <w:jc w:val="center"/>
              <w:rPr>
                <w:sz w:val="20"/>
                <w:szCs w:val="20"/>
              </w:rPr>
            </w:pPr>
            <w:r>
              <w:rPr>
                <w:sz w:val="20"/>
                <w:szCs w:val="20"/>
              </w:rPr>
              <w:t>Common shares</w:t>
            </w:r>
          </w:p>
          <w:p w14:paraId="0D9F43F6" w14:textId="77777777" w:rsidR="000844FD" w:rsidRDefault="000844FD">
            <w:pPr>
              <w:pStyle w:val="NormalText"/>
              <w:ind w:right="220"/>
              <w:jc w:val="center"/>
              <w:rPr>
                <w:sz w:val="20"/>
                <w:szCs w:val="20"/>
              </w:rPr>
            </w:pPr>
            <w:proofErr w:type="gramStart"/>
            <w:r>
              <w:rPr>
                <w:sz w:val="20"/>
                <w:szCs w:val="20"/>
              </w:rPr>
              <w:t>at</w:t>
            </w:r>
            <w:proofErr w:type="gramEnd"/>
            <w:r>
              <w:rPr>
                <w:sz w:val="20"/>
                <w:szCs w:val="20"/>
              </w:rPr>
              <w:t xml:space="preserve"> Jan. 1</w:t>
            </w:r>
          </w:p>
        </w:tc>
        <w:tc>
          <w:tcPr>
            <w:tcW w:w="2580" w:type="dxa"/>
            <w:gridSpan w:val="2"/>
            <w:tcBorders>
              <w:top w:val="nil"/>
              <w:left w:val="nil"/>
              <w:bottom w:val="nil"/>
              <w:right w:val="nil"/>
            </w:tcBorders>
            <w:tcMar>
              <w:top w:w="40" w:type="dxa"/>
              <w:left w:w="40" w:type="dxa"/>
              <w:bottom w:w="40" w:type="dxa"/>
              <w:right w:w="40" w:type="dxa"/>
            </w:tcMar>
            <w:vAlign w:val="center"/>
          </w:tcPr>
          <w:p w14:paraId="31FEE7B2" w14:textId="77777777" w:rsidR="000844FD" w:rsidRDefault="000844FD">
            <w:pPr>
              <w:pStyle w:val="NormalText"/>
              <w:ind w:right="220"/>
              <w:jc w:val="center"/>
              <w:rPr>
                <w:sz w:val="20"/>
                <w:szCs w:val="20"/>
              </w:rPr>
            </w:pPr>
            <w:r>
              <w:rPr>
                <w:sz w:val="20"/>
                <w:szCs w:val="20"/>
              </w:rPr>
              <w:t>Net shares added from</w:t>
            </w:r>
          </w:p>
          <w:p w14:paraId="1B0B5B67" w14:textId="77777777" w:rsidR="000844FD" w:rsidRDefault="000844FD">
            <w:pPr>
              <w:pStyle w:val="NormalText"/>
              <w:ind w:right="220"/>
              <w:jc w:val="center"/>
              <w:rPr>
                <w:sz w:val="20"/>
                <w:szCs w:val="20"/>
              </w:rPr>
            </w:pPr>
            <w:r>
              <w:rPr>
                <w:sz w:val="20"/>
                <w:szCs w:val="20"/>
              </w:rPr>
              <w:t>conversion of options</w:t>
            </w:r>
          </w:p>
        </w:tc>
        <w:tc>
          <w:tcPr>
            <w:tcW w:w="1620" w:type="dxa"/>
            <w:tcBorders>
              <w:top w:val="nil"/>
              <w:left w:val="nil"/>
              <w:bottom w:val="nil"/>
              <w:right w:val="nil"/>
            </w:tcBorders>
            <w:tcMar>
              <w:top w:w="40" w:type="dxa"/>
              <w:left w:w="40" w:type="dxa"/>
              <w:bottom w:w="40" w:type="dxa"/>
              <w:right w:w="40" w:type="dxa"/>
            </w:tcMar>
            <w:vAlign w:val="center"/>
          </w:tcPr>
          <w:p w14:paraId="1DBE39B0" w14:textId="77777777" w:rsidR="000844FD" w:rsidRDefault="000844FD">
            <w:pPr>
              <w:pStyle w:val="NormalText"/>
              <w:ind w:right="220"/>
              <w:rPr>
                <w:sz w:val="20"/>
                <w:szCs w:val="20"/>
              </w:rPr>
            </w:pPr>
            <w:r>
              <w:rPr>
                <w:sz w:val="20"/>
                <w:szCs w:val="20"/>
              </w:rPr>
              <w:t> </w:t>
            </w:r>
          </w:p>
        </w:tc>
        <w:tc>
          <w:tcPr>
            <w:tcW w:w="1700" w:type="dxa"/>
            <w:tcBorders>
              <w:top w:val="nil"/>
              <w:left w:val="nil"/>
              <w:bottom w:val="nil"/>
              <w:right w:val="nil"/>
            </w:tcBorders>
            <w:tcMar>
              <w:top w:w="40" w:type="dxa"/>
              <w:left w:w="40" w:type="dxa"/>
              <w:bottom w:w="40" w:type="dxa"/>
              <w:right w:w="40" w:type="dxa"/>
            </w:tcMar>
            <w:vAlign w:val="center"/>
          </w:tcPr>
          <w:p w14:paraId="25B7E26A" w14:textId="77777777" w:rsidR="000844FD" w:rsidRDefault="000844FD">
            <w:pPr>
              <w:pStyle w:val="NormalText"/>
              <w:ind w:right="220"/>
              <w:rPr>
                <w:sz w:val="20"/>
                <w:szCs w:val="20"/>
              </w:rPr>
            </w:pPr>
            <w:r>
              <w:rPr>
                <w:sz w:val="20"/>
                <w:szCs w:val="20"/>
              </w:rPr>
              <w:t> </w:t>
            </w:r>
          </w:p>
        </w:tc>
      </w:tr>
    </w:tbl>
    <w:p w14:paraId="349EB229" w14:textId="77777777" w:rsidR="000844FD" w:rsidRDefault="000844FD">
      <w:pPr>
        <w:pStyle w:val="NormalText"/>
        <w:rPr>
          <w:sz w:val="20"/>
          <w:szCs w:val="20"/>
        </w:rPr>
      </w:pPr>
    </w:p>
    <w:p w14:paraId="4725AC08" w14:textId="77777777" w:rsidR="000844FD" w:rsidRDefault="000844FD">
      <w:pPr>
        <w:pStyle w:val="NormalText"/>
        <w:ind w:right="220"/>
      </w:pPr>
      <w:r>
        <w:t xml:space="preserve">*10,000 options × 20 shares/option = 200,000 </w:t>
      </w:r>
      <w:proofErr w:type="gramStart"/>
      <w:r>
        <w:t>shares;</w:t>
      </w:r>
      <w:proofErr w:type="gramEnd"/>
    </w:p>
    <w:p w14:paraId="0B458048" w14:textId="77777777" w:rsidR="000844FD" w:rsidRDefault="000844FD">
      <w:pPr>
        <w:pStyle w:val="NormalText"/>
        <w:ind w:right="220"/>
      </w:pPr>
      <w:r>
        <w:t>Proceeds = 200,000 × $29 = $5,800,000</w:t>
      </w:r>
    </w:p>
    <w:p w14:paraId="045707AD" w14:textId="77777777" w:rsidR="000844FD" w:rsidRDefault="000844FD">
      <w:pPr>
        <w:pStyle w:val="NormalText"/>
        <w:ind w:right="220"/>
      </w:pPr>
      <w:r>
        <w:t>$5,800,000 ÷ $30 per share = 193,333 shares of treasury stock</w:t>
      </w:r>
    </w:p>
    <w:p w14:paraId="19CE3032" w14:textId="77777777" w:rsidR="000844FD" w:rsidRDefault="000844FD">
      <w:pPr>
        <w:pStyle w:val="NormalText"/>
        <w:ind w:right="220"/>
      </w:pPr>
      <w:r>
        <w:t>Net shares added = 200,000 – 193,333 = 6,667</w:t>
      </w:r>
    </w:p>
    <w:p w14:paraId="161BB86C" w14:textId="77777777" w:rsidR="000844FD" w:rsidRDefault="008934D9">
      <w:pPr>
        <w:pStyle w:val="NormalText"/>
        <w:rPr>
          <w:sz w:val="20"/>
          <w:szCs w:val="20"/>
        </w:rPr>
      </w:pPr>
      <w:r>
        <w:rPr>
          <w:sz w:val="20"/>
          <w:szCs w:val="20"/>
        </w:rPr>
        <w:t>Difficulty: 3 Hard</w:t>
      </w:r>
    </w:p>
    <w:p w14:paraId="407EBAEF"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58D6496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2FCAC17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06C01C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A8C7D6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AB34038" w14:textId="77777777" w:rsidR="000844FD" w:rsidRDefault="000844FD">
      <w:pPr>
        <w:pStyle w:val="NormalText"/>
        <w:rPr>
          <w:sz w:val="20"/>
          <w:szCs w:val="20"/>
        </w:rPr>
      </w:pPr>
    </w:p>
    <w:p w14:paraId="69B3647B" w14:textId="77777777" w:rsidR="006E47FC" w:rsidRDefault="006E47FC">
      <w:pPr>
        <w:rPr>
          <w:rFonts w:ascii="Times New Roman" w:hAnsi="Times New Roman"/>
          <w:color w:val="000000"/>
          <w:sz w:val="24"/>
          <w:szCs w:val="24"/>
        </w:rPr>
      </w:pPr>
      <w:r>
        <w:br w:type="page"/>
      </w:r>
    </w:p>
    <w:p w14:paraId="2222AF1B" w14:textId="77777777" w:rsidR="000844FD" w:rsidRDefault="000844FD">
      <w:pPr>
        <w:pStyle w:val="NormalText"/>
        <w:ind w:right="220"/>
      </w:pPr>
      <w:r>
        <w:lastRenderedPageBreak/>
        <w:t xml:space="preserve">81) On December 31, 2017, Beta Company had 300,000 shares of common stock issued and outstanding. Beta issued a 5% stock dividend on June 30, 2018. On September 30, 2018, 40,000 shares of common stock were </w:t>
      </w:r>
      <w:proofErr w:type="gramStart"/>
      <w:r>
        <w:t>reacquired</w:t>
      </w:r>
      <w:proofErr w:type="gramEnd"/>
      <w:r>
        <w:t xml:space="preserve"> as treasury stock. What is the appropriate number of shares to be used in the basic earnings per share computation for 2018?</w:t>
      </w:r>
    </w:p>
    <w:p w14:paraId="27A47248" w14:textId="77777777" w:rsidR="000844FD" w:rsidRDefault="000844FD">
      <w:pPr>
        <w:pStyle w:val="NormalText"/>
        <w:ind w:right="220"/>
      </w:pPr>
      <w:r>
        <w:t>A) 315,000.</w:t>
      </w:r>
    </w:p>
    <w:p w14:paraId="6AC0F4F8" w14:textId="77777777" w:rsidR="000844FD" w:rsidRDefault="000844FD">
      <w:pPr>
        <w:pStyle w:val="NormalText"/>
        <w:ind w:right="220"/>
      </w:pPr>
      <w:r>
        <w:t>B) 307,500.</w:t>
      </w:r>
    </w:p>
    <w:p w14:paraId="0782AC82" w14:textId="77777777" w:rsidR="000844FD" w:rsidRDefault="000844FD">
      <w:pPr>
        <w:pStyle w:val="NormalText"/>
        <w:ind w:right="220"/>
      </w:pPr>
      <w:r>
        <w:t>C) 305,000.</w:t>
      </w:r>
    </w:p>
    <w:p w14:paraId="3B20A59C" w14:textId="77777777" w:rsidR="008934D9" w:rsidRDefault="000844FD">
      <w:pPr>
        <w:pStyle w:val="NormalText"/>
        <w:ind w:right="220"/>
      </w:pPr>
      <w:r>
        <w:t>D) 267,500.</w:t>
      </w:r>
    </w:p>
    <w:p w14:paraId="6E7E15DB" w14:textId="77777777" w:rsidR="008934D9" w:rsidRDefault="008934D9">
      <w:pPr>
        <w:pStyle w:val="NormalText"/>
        <w:ind w:right="220"/>
      </w:pPr>
    </w:p>
    <w:p w14:paraId="761957A2" w14:textId="77777777" w:rsidR="000844FD" w:rsidRDefault="008934D9">
      <w:pPr>
        <w:pStyle w:val="NormalText"/>
      </w:pPr>
      <w:r>
        <w:t>Answer</w:t>
      </w:r>
      <w:proofErr w:type="gramStart"/>
      <w:r>
        <w:t>:</w:t>
      </w:r>
      <w:r w:rsidR="000844FD">
        <w:t xml:space="preserve">  C</w:t>
      </w:r>
      <w:proofErr w:type="gramEnd"/>
    </w:p>
    <w:p w14:paraId="4543E367" w14:textId="77777777" w:rsidR="000844FD" w:rsidRDefault="000844FD">
      <w:pPr>
        <w:pStyle w:val="NormalText"/>
        <w:ind w:right="220"/>
      </w:pPr>
      <w:r>
        <w:t>Explanation</w:t>
      </w:r>
      <w:proofErr w:type="gramStart"/>
      <w:r>
        <w:t>:  (</w:t>
      </w:r>
      <w:proofErr w:type="gramEnd"/>
      <w:r>
        <w:t>300,000 × 1.05) - (40,000 × 3/12) = 305,000</w:t>
      </w:r>
    </w:p>
    <w:p w14:paraId="5877C281" w14:textId="77777777" w:rsidR="000844FD" w:rsidRDefault="008934D9">
      <w:pPr>
        <w:pStyle w:val="NormalText"/>
        <w:rPr>
          <w:sz w:val="20"/>
          <w:szCs w:val="20"/>
        </w:rPr>
      </w:pPr>
      <w:r>
        <w:rPr>
          <w:sz w:val="20"/>
          <w:szCs w:val="20"/>
        </w:rPr>
        <w:t>Difficulty: 2 Medium</w:t>
      </w:r>
    </w:p>
    <w:p w14:paraId="056DB1C6"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w:t>
      </w:r>
    </w:p>
    <w:p w14:paraId="5C49A36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100EF2FA"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88C0FA7"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041414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272F354" w14:textId="77777777" w:rsidR="000844FD" w:rsidRDefault="000844FD">
      <w:pPr>
        <w:pStyle w:val="NormalText"/>
        <w:ind w:right="220"/>
      </w:pPr>
      <w:r>
        <w:t xml:space="preserve">82) On December 31, 2017, the Bennett Company had 100,000 shares of common stock issued and outstanding. On July 1, 2018, the company sold 20,000 additional shares </w:t>
      </w:r>
      <w:proofErr w:type="gramStart"/>
      <w:r>
        <w:t>for</w:t>
      </w:r>
      <w:proofErr w:type="gramEnd"/>
      <w:r>
        <w:t xml:space="preserve"> cash. Bennett's net income for the year ended December 31, 2018, was $650,000. During 2018, Bennett declared and paid $89,000 in cash dividends on its nonconvertible preferred stock. What is </w:t>
      </w:r>
      <w:proofErr w:type="gramStart"/>
      <w:r>
        <w:t>the 2018</w:t>
      </w:r>
      <w:proofErr w:type="gramEnd"/>
      <w:r>
        <w:t xml:space="preserve"> basic earnings per share?</w:t>
      </w:r>
    </w:p>
    <w:p w14:paraId="0EED9484" w14:textId="77777777" w:rsidR="000844FD" w:rsidRDefault="000844FD">
      <w:pPr>
        <w:pStyle w:val="NormalText"/>
        <w:ind w:right="220"/>
      </w:pPr>
      <w:r>
        <w:t>A) $5.91.</w:t>
      </w:r>
    </w:p>
    <w:p w14:paraId="4B674BDE" w14:textId="77777777" w:rsidR="000844FD" w:rsidRDefault="000844FD">
      <w:pPr>
        <w:pStyle w:val="NormalText"/>
        <w:ind w:right="220"/>
      </w:pPr>
      <w:r>
        <w:t>B) $5.61.</w:t>
      </w:r>
    </w:p>
    <w:p w14:paraId="54D6722B" w14:textId="77777777" w:rsidR="000844FD" w:rsidRDefault="000844FD">
      <w:pPr>
        <w:pStyle w:val="NormalText"/>
        <w:ind w:right="220"/>
      </w:pPr>
      <w:r>
        <w:t>C) $5.10.</w:t>
      </w:r>
    </w:p>
    <w:p w14:paraId="41E6B263" w14:textId="77777777" w:rsidR="008934D9" w:rsidRDefault="000844FD">
      <w:pPr>
        <w:pStyle w:val="NormalText"/>
        <w:ind w:right="220"/>
      </w:pPr>
      <w:r>
        <w:t>D) None of these answer choices are correct.</w:t>
      </w:r>
    </w:p>
    <w:p w14:paraId="4A5666D7" w14:textId="77777777" w:rsidR="008934D9" w:rsidRDefault="008934D9">
      <w:pPr>
        <w:pStyle w:val="NormalText"/>
        <w:ind w:right="220"/>
      </w:pPr>
    </w:p>
    <w:p w14:paraId="6FB42F01" w14:textId="77777777" w:rsidR="000844FD" w:rsidRDefault="008934D9">
      <w:pPr>
        <w:pStyle w:val="NormalText"/>
      </w:pPr>
      <w:r>
        <w:t>Answer</w:t>
      </w:r>
      <w:proofErr w:type="gramStart"/>
      <w:r>
        <w:t>:</w:t>
      </w:r>
      <w:r w:rsidR="000844FD">
        <w:t xml:space="preserve">  C</w:t>
      </w:r>
      <w:proofErr w:type="gramEnd"/>
    </w:p>
    <w:p w14:paraId="6E7C1E97"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880"/>
        <w:gridCol w:w="360"/>
        <w:gridCol w:w="1440"/>
        <w:gridCol w:w="1220"/>
      </w:tblGrid>
      <w:tr w:rsidR="000844FD" w14:paraId="0C50D900" w14:textId="77777777">
        <w:tc>
          <w:tcPr>
            <w:tcW w:w="2880" w:type="dxa"/>
            <w:tcBorders>
              <w:top w:val="nil"/>
              <w:left w:val="nil"/>
              <w:bottom w:val="single" w:sz="20" w:space="0" w:color="000000"/>
              <w:right w:val="nil"/>
            </w:tcBorders>
            <w:shd w:val="clear" w:color="auto" w:fill="FFFFFF"/>
            <w:vAlign w:val="center"/>
          </w:tcPr>
          <w:p w14:paraId="2AAE6FFB" w14:textId="77777777" w:rsidR="000844FD" w:rsidRDefault="000844FD">
            <w:pPr>
              <w:pStyle w:val="NormalText"/>
              <w:ind w:right="220"/>
              <w:jc w:val="center"/>
            </w:pPr>
            <w:r>
              <w:t>$650,000 - 89,000</w:t>
            </w:r>
          </w:p>
        </w:tc>
        <w:tc>
          <w:tcPr>
            <w:tcW w:w="360" w:type="dxa"/>
            <w:tcBorders>
              <w:top w:val="nil"/>
              <w:left w:val="nil"/>
              <w:bottom w:val="nil"/>
              <w:right w:val="nil"/>
            </w:tcBorders>
            <w:tcMar>
              <w:top w:w="40" w:type="dxa"/>
              <w:left w:w="40" w:type="dxa"/>
              <w:bottom w:w="40" w:type="dxa"/>
              <w:right w:w="40" w:type="dxa"/>
            </w:tcMar>
            <w:vAlign w:val="center"/>
          </w:tcPr>
          <w:p w14:paraId="010AC408" w14:textId="77777777" w:rsidR="000844FD" w:rsidRDefault="000844FD">
            <w:pPr>
              <w:pStyle w:val="NormalText"/>
              <w:ind w:right="220"/>
              <w:jc w:val="center"/>
            </w:pPr>
            <w:r>
              <w:t>=</w:t>
            </w:r>
          </w:p>
        </w:tc>
        <w:tc>
          <w:tcPr>
            <w:tcW w:w="1440" w:type="dxa"/>
            <w:tcBorders>
              <w:top w:val="nil"/>
              <w:left w:val="nil"/>
              <w:bottom w:val="single" w:sz="20" w:space="0" w:color="000000"/>
              <w:right w:val="nil"/>
            </w:tcBorders>
            <w:shd w:val="clear" w:color="auto" w:fill="FFFFFF"/>
            <w:tcMar>
              <w:top w:w="40" w:type="dxa"/>
              <w:left w:w="40" w:type="dxa"/>
              <w:bottom w:w="40" w:type="dxa"/>
              <w:right w:w="40" w:type="dxa"/>
            </w:tcMar>
            <w:vAlign w:val="center"/>
          </w:tcPr>
          <w:p w14:paraId="150F2433" w14:textId="77777777" w:rsidR="000844FD" w:rsidRDefault="000844FD">
            <w:pPr>
              <w:pStyle w:val="NormalText"/>
              <w:ind w:right="220"/>
              <w:jc w:val="center"/>
            </w:pPr>
            <w:r>
              <w:t>$561,000</w:t>
            </w:r>
          </w:p>
        </w:tc>
        <w:tc>
          <w:tcPr>
            <w:tcW w:w="1220" w:type="dxa"/>
            <w:tcBorders>
              <w:top w:val="nil"/>
              <w:left w:val="nil"/>
              <w:bottom w:val="nil"/>
              <w:right w:val="nil"/>
            </w:tcBorders>
            <w:tcMar>
              <w:top w:w="40" w:type="dxa"/>
              <w:left w:w="40" w:type="dxa"/>
              <w:bottom w:w="40" w:type="dxa"/>
              <w:right w:w="40" w:type="dxa"/>
            </w:tcMar>
            <w:vAlign w:val="center"/>
          </w:tcPr>
          <w:p w14:paraId="00EC8256" w14:textId="77777777" w:rsidR="000844FD" w:rsidRDefault="000844FD">
            <w:pPr>
              <w:pStyle w:val="NormalText"/>
              <w:ind w:right="220"/>
              <w:jc w:val="center"/>
            </w:pPr>
            <w:r>
              <w:t>= $5.10</w:t>
            </w:r>
          </w:p>
        </w:tc>
      </w:tr>
      <w:tr w:rsidR="000844FD" w14:paraId="2CEA47A3" w14:textId="77777777">
        <w:tc>
          <w:tcPr>
            <w:tcW w:w="2880" w:type="dxa"/>
            <w:tcBorders>
              <w:top w:val="nil"/>
              <w:left w:val="nil"/>
              <w:bottom w:val="nil"/>
              <w:right w:val="nil"/>
            </w:tcBorders>
            <w:vAlign w:val="center"/>
          </w:tcPr>
          <w:p w14:paraId="14A1963B" w14:textId="77777777" w:rsidR="000844FD" w:rsidRDefault="000844FD">
            <w:pPr>
              <w:pStyle w:val="NormalText"/>
              <w:ind w:right="220"/>
              <w:jc w:val="center"/>
            </w:pPr>
            <w:r>
              <w:t>100,000 + (20,000 × 6/12)</w:t>
            </w:r>
          </w:p>
        </w:tc>
        <w:tc>
          <w:tcPr>
            <w:tcW w:w="360" w:type="dxa"/>
            <w:tcBorders>
              <w:top w:val="nil"/>
              <w:left w:val="nil"/>
              <w:bottom w:val="nil"/>
              <w:right w:val="nil"/>
            </w:tcBorders>
            <w:tcMar>
              <w:top w:w="40" w:type="dxa"/>
              <w:left w:w="40" w:type="dxa"/>
              <w:bottom w:w="40" w:type="dxa"/>
              <w:right w:w="40" w:type="dxa"/>
            </w:tcMar>
            <w:vAlign w:val="center"/>
          </w:tcPr>
          <w:p w14:paraId="160D05C4" w14:textId="77777777" w:rsidR="000844FD" w:rsidRDefault="000844FD">
            <w:pPr>
              <w:pStyle w:val="NormalText"/>
              <w:ind w:right="220"/>
              <w:jc w:val="center"/>
            </w:pPr>
          </w:p>
        </w:tc>
        <w:tc>
          <w:tcPr>
            <w:tcW w:w="1440" w:type="dxa"/>
            <w:tcBorders>
              <w:top w:val="nil"/>
              <w:left w:val="nil"/>
              <w:bottom w:val="nil"/>
              <w:right w:val="nil"/>
            </w:tcBorders>
            <w:tcMar>
              <w:top w:w="40" w:type="dxa"/>
              <w:left w:w="40" w:type="dxa"/>
              <w:bottom w:w="40" w:type="dxa"/>
              <w:right w:w="40" w:type="dxa"/>
            </w:tcMar>
            <w:vAlign w:val="center"/>
          </w:tcPr>
          <w:p w14:paraId="0CA2E9C0" w14:textId="77777777" w:rsidR="000844FD" w:rsidRDefault="000844FD">
            <w:pPr>
              <w:pStyle w:val="NormalText"/>
              <w:ind w:right="220"/>
              <w:jc w:val="center"/>
            </w:pPr>
            <w:r>
              <w:t>110,000</w:t>
            </w:r>
          </w:p>
        </w:tc>
        <w:tc>
          <w:tcPr>
            <w:tcW w:w="1220" w:type="dxa"/>
            <w:tcBorders>
              <w:top w:val="nil"/>
              <w:left w:val="nil"/>
              <w:bottom w:val="nil"/>
              <w:right w:val="nil"/>
            </w:tcBorders>
            <w:tcMar>
              <w:top w:w="40" w:type="dxa"/>
              <w:left w:w="40" w:type="dxa"/>
              <w:bottom w:w="40" w:type="dxa"/>
              <w:right w:w="40" w:type="dxa"/>
            </w:tcMar>
            <w:vAlign w:val="center"/>
          </w:tcPr>
          <w:p w14:paraId="60EE3168" w14:textId="77777777" w:rsidR="000844FD" w:rsidRDefault="000844FD">
            <w:pPr>
              <w:pStyle w:val="NormalText"/>
              <w:ind w:right="220"/>
              <w:jc w:val="center"/>
            </w:pPr>
          </w:p>
        </w:tc>
      </w:tr>
    </w:tbl>
    <w:p w14:paraId="32CAFE6C" w14:textId="77777777" w:rsidR="000844FD" w:rsidRDefault="000844FD">
      <w:pPr>
        <w:pStyle w:val="NormalText"/>
      </w:pPr>
    </w:p>
    <w:p w14:paraId="308F56A4" w14:textId="77777777" w:rsidR="000844FD" w:rsidRDefault="008934D9">
      <w:pPr>
        <w:pStyle w:val="NormalText"/>
        <w:rPr>
          <w:sz w:val="20"/>
          <w:szCs w:val="20"/>
        </w:rPr>
      </w:pPr>
      <w:r>
        <w:rPr>
          <w:sz w:val="20"/>
          <w:szCs w:val="20"/>
        </w:rPr>
        <w:t>Difficulty: 2 Medium</w:t>
      </w:r>
    </w:p>
    <w:p w14:paraId="05FBB084"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23AF70C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 19-05 Describe what is meant by the weighted-average number of common shares.</w:t>
      </w:r>
    </w:p>
    <w:p w14:paraId="1C85437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F797A7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25C832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22000B4" w14:textId="77777777" w:rsidR="000844FD" w:rsidRDefault="000844FD">
      <w:pPr>
        <w:pStyle w:val="NormalText"/>
        <w:rPr>
          <w:sz w:val="20"/>
          <w:szCs w:val="20"/>
        </w:rPr>
      </w:pPr>
    </w:p>
    <w:p w14:paraId="40C7C033" w14:textId="77777777" w:rsidR="006E47FC" w:rsidRDefault="006E47FC">
      <w:pPr>
        <w:rPr>
          <w:rFonts w:ascii="Times New Roman" w:hAnsi="Times New Roman"/>
          <w:color w:val="000000"/>
          <w:sz w:val="24"/>
          <w:szCs w:val="24"/>
        </w:rPr>
      </w:pPr>
      <w:r>
        <w:br w:type="page"/>
      </w:r>
    </w:p>
    <w:p w14:paraId="4A2530F4" w14:textId="77777777" w:rsidR="000844FD" w:rsidRDefault="000844FD">
      <w:pPr>
        <w:pStyle w:val="NormalText"/>
        <w:ind w:right="220"/>
      </w:pPr>
      <w:r>
        <w:lastRenderedPageBreak/>
        <w:t xml:space="preserve">83) Getaway Travel Company reported net income for 2018 in the amount of $50,000. During 2018, Getaway declared and paid $2,000 in cash dividends on its nonconvertible preferred stock. Getaway also paid $10,000 cash dividends on its common stock. Getaway had 40,000 common shares outstanding from January 1 until 10,000 new shares were sold for cash on July 1, 2018. A 2-for-1 stock split was granted on July 5, 2018. What </w:t>
      </w:r>
      <w:proofErr w:type="gramStart"/>
      <w:r>
        <w:t>is</w:t>
      </w:r>
      <w:proofErr w:type="gramEnd"/>
      <w:r>
        <w:t xml:space="preserve"> the </w:t>
      </w:r>
      <w:proofErr w:type="gramStart"/>
      <w:r>
        <w:t>2018 basic earnings</w:t>
      </w:r>
      <w:proofErr w:type="gramEnd"/>
      <w:r>
        <w:t xml:space="preserve"> per share (rounded)?</w:t>
      </w:r>
    </w:p>
    <w:p w14:paraId="0FD3E4F9" w14:textId="77777777" w:rsidR="000844FD" w:rsidRDefault="000844FD">
      <w:pPr>
        <w:pStyle w:val="NormalText"/>
        <w:ind w:right="220"/>
      </w:pPr>
      <w:r>
        <w:t>A) $.42.</w:t>
      </w:r>
    </w:p>
    <w:p w14:paraId="4F03E040" w14:textId="77777777" w:rsidR="000844FD" w:rsidRDefault="000844FD">
      <w:pPr>
        <w:pStyle w:val="NormalText"/>
        <w:ind w:right="220"/>
      </w:pPr>
      <w:r>
        <w:t>B) $.47.</w:t>
      </w:r>
    </w:p>
    <w:p w14:paraId="62BECF24" w14:textId="77777777" w:rsidR="000844FD" w:rsidRDefault="000844FD">
      <w:pPr>
        <w:pStyle w:val="NormalText"/>
        <w:ind w:right="220"/>
      </w:pPr>
      <w:r>
        <w:t>C) $.53.</w:t>
      </w:r>
    </w:p>
    <w:p w14:paraId="4D1D7464" w14:textId="77777777" w:rsidR="008934D9" w:rsidRDefault="000844FD">
      <w:pPr>
        <w:pStyle w:val="NormalText"/>
        <w:ind w:right="220"/>
      </w:pPr>
      <w:r>
        <w:t>D) $.56.</w:t>
      </w:r>
    </w:p>
    <w:p w14:paraId="7E06F1C6" w14:textId="77777777" w:rsidR="008934D9" w:rsidRDefault="008934D9">
      <w:pPr>
        <w:pStyle w:val="NormalText"/>
        <w:ind w:right="220"/>
      </w:pPr>
    </w:p>
    <w:p w14:paraId="6B7623C6" w14:textId="77777777" w:rsidR="000844FD" w:rsidRDefault="008934D9">
      <w:pPr>
        <w:pStyle w:val="NormalText"/>
      </w:pPr>
      <w:r>
        <w:t>Answer</w:t>
      </w:r>
      <w:proofErr w:type="gramStart"/>
      <w:r>
        <w:t>:</w:t>
      </w:r>
      <w:r w:rsidR="000844FD">
        <w:t xml:space="preserve">  C</w:t>
      </w:r>
      <w:proofErr w:type="gramEnd"/>
    </w:p>
    <w:p w14:paraId="2E476408"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880"/>
        <w:gridCol w:w="300"/>
        <w:gridCol w:w="1440"/>
        <w:gridCol w:w="1080"/>
      </w:tblGrid>
      <w:tr w:rsidR="000844FD" w14:paraId="10C7ADBB" w14:textId="77777777">
        <w:tc>
          <w:tcPr>
            <w:tcW w:w="3880" w:type="dxa"/>
            <w:tcBorders>
              <w:top w:val="nil"/>
              <w:left w:val="nil"/>
              <w:bottom w:val="single" w:sz="20" w:space="0" w:color="000000"/>
              <w:right w:val="nil"/>
            </w:tcBorders>
            <w:shd w:val="clear" w:color="auto" w:fill="FFFFFF"/>
            <w:vAlign w:val="center"/>
          </w:tcPr>
          <w:p w14:paraId="03D55F8D" w14:textId="77777777" w:rsidR="000844FD" w:rsidRDefault="000844FD">
            <w:pPr>
              <w:pStyle w:val="NormalText"/>
              <w:ind w:right="220"/>
              <w:jc w:val="center"/>
            </w:pPr>
            <w:r>
              <w:t>$50,000 - 2,000</w:t>
            </w:r>
          </w:p>
        </w:tc>
        <w:tc>
          <w:tcPr>
            <w:tcW w:w="300" w:type="dxa"/>
            <w:tcBorders>
              <w:top w:val="nil"/>
              <w:left w:val="nil"/>
              <w:bottom w:val="nil"/>
              <w:right w:val="nil"/>
            </w:tcBorders>
            <w:tcMar>
              <w:top w:w="40" w:type="dxa"/>
              <w:left w:w="40" w:type="dxa"/>
              <w:bottom w:w="40" w:type="dxa"/>
              <w:right w:w="40" w:type="dxa"/>
            </w:tcMar>
            <w:vAlign w:val="center"/>
          </w:tcPr>
          <w:p w14:paraId="2BBF5321" w14:textId="77777777" w:rsidR="000844FD" w:rsidRDefault="000844FD">
            <w:pPr>
              <w:pStyle w:val="NormalText"/>
              <w:ind w:right="220"/>
              <w:jc w:val="center"/>
            </w:pPr>
            <w:r>
              <w:t>=</w:t>
            </w:r>
          </w:p>
        </w:tc>
        <w:tc>
          <w:tcPr>
            <w:tcW w:w="1440" w:type="dxa"/>
            <w:tcBorders>
              <w:top w:val="nil"/>
              <w:left w:val="nil"/>
              <w:bottom w:val="single" w:sz="20" w:space="0" w:color="000000"/>
              <w:right w:val="nil"/>
            </w:tcBorders>
            <w:shd w:val="clear" w:color="auto" w:fill="FFFFFF"/>
            <w:tcMar>
              <w:top w:w="40" w:type="dxa"/>
              <w:left w:w="40" w:type="dxa"/>
              <w:bottom w:w="40" w:type="dxa"/>
              <w:right w:w="40" w:type="dxa"/>
            </w:tcMar>
            <w:vAlign w:val="center"/>
          </w:tcPr>
          <w:p w14:paraId="65E4E796" w14:textId="77777777" w:rsidR="000844FD" w:rsidRDefault="000844FD">
            <w:pPr>
              <w:pStyle w:val="NormalText"/>
              <w:ind w:right="220"/>
              <w:jc w:val="center"/>
            </w:pPr>
            <w:r>
              <w:t>$48,000</w:t>
            </w:r>
          </w:p>
        </w:tc>
        <w:tc>
          <w:tcPr>
            <w:tcW w:w="1080" w:type="dxa"/>
            <w:tcBorders>
              <w:top w:val="nil"/>
              <w:left w:val="nil"/>
              <w:bottom w:val="nil"/>
              <w:right w:val="nil"/>
            </w:tcBorders>
            <w:tcMar>
              <w:top w:w="40" w:type="dxa"/>
              <w:left w:w="40" w:type="dxa"/>
              <w:bottom w:w="40" w:type="dxa"/>
              <w:right w:w="40" w:type="dxa"/>
            </w:tcMar>
            <w:vAlign w:val="center"/>
          </w:tcPr>
          <w:p w14:paraId="19955417" w14:textId="77777777" w:rsidR="000844FD" w:rsidRDefault="000844FD">
            <w:pPr>
              <w:pStyle w:val="NormalText"/>
              <w:ind w:right="220"/>
              <w:jc w:val="center"/>
            </w:pPr>
            <w:r>
              <w:t>= $0.53</w:t>
            </w:r>
          </w:p>
        </w:tc>
      </w:tr>
      <w:tr w:rsidR="000844FD" w14:paraId="3F783255" w14:textId="77777777">
        <w:tc>
          <w:tcPr>
            <w:tcW w:w="3880" w:type="dxa"/>
            <w:tcBorders>
              <w:top w:val="nil"/>
              <w:left w:val="nil"/>
              <w:bottom w:val="nil"/>
              <w:right w:val="nil"/>
            </w:tcBorders>
            <w:vAlign w:val="center"/>
          </w:tcPr>
          <w:p w14:paraId="57609B53" w14:textId="77777777" w:rsidR="000844FD" w:rsidRDefault="000844FD">
            <w:pPr>
              <w:pStyle w:val="NormalText"/>
              <w:ind w:right="220"/>
              <w:jc w:val="center"/>
            </w:pPr>
            <w:r>
              <w:t>(40,000 × 2) + (10,000 × 6/12 × 2)</w:t>
            </w:r>
          </w:p>
        </w:tc>
        <w:tc>
          <w:tcPr>
            <w:tcW w:w="300" w:type="dxa"/>
            <w:tcBorders>
              <w:top w:val="nil"/>
              <w:left w:val="nil"/>
              <w:bottom w:val="nil"/>
              <w:right w:val="nil"/>
            </w:tcBorders>
            <w:tcMar>
              <w:top w:w="40" w:type="dxa"/>
              <w:left w:w="40" w:type="dxa"/>
              <w:bottom w:w="40" w:type="dxa"/>
              <w:right w:w="40" w:type="dxa"/>
            </w:tcMar>
            <w:vAlign w:val="center"/>
          </w:tcPr>
          <w:p w14:paraId="3033A86E" w14:textId="77777777" w:rsidR="000844FD" w:rsidRDefault="000844FD">
            <w:pPr>
              <w:pStyle w:val="NormalText"/>
              <w:ind w:right="220"/>
              <w:jc w:val="center"/>
            </w:pPr>
          </w:p>
        </w:tc>
        <w:tc>
          <w:tcPr>
            <w:tcW w:w="1440" w:type="dxa"/>
            <w:tcBorders>
              <w:top w:val="nil"/>
              <w:left w:val="nil"/>
              <w:bottom w:val="nil"/>
              <w:right w:val="nil"/>
            </w:tcBorders>
            <w:tcMar>
              <w:top w:w="40" w:type="dxa"/>
              <w:left w:w="40" w:type="dxa"/>
              <w:bottom w:w="40" w:type="dxa"/>
              <w:right w:w="40" w:type="dxa"/>
            </w:tcMar>
            <w:vAlign w:val="center"/>
          </w:tcPr>
          <w:p w14:paraId="48D13F4E" w14:textId="77777777" w:rsidR="000844FD" w:rsidRDefault="000844FD">
            <w:pPr>
              <w:pStyle w:val="NormalText"/>
              <w:ind w:right="220"/>
              <w:jc w:val="center"/>
            </w:pPr>
            <w:r>
              <w:t>90,000</w:t>
            </w:r>
          </w:p>
        </w:tc>
        <w:tc>
          <w:tcPr>
            <w:tcW w:w="1080" w:type="dxa"/>
            <w:tcBorders>
              <w:top w:val="nil"/>
              <w:left w:val="nil"/>
              <w:bottom w:val="nil"/>
              <w:right w:val="nil"/>
            </w:tcBorders>
            <w:tcMar>
              <w:top w:w="40" w:type="dxa"/>
              <w:left w:w="40" w:type="dxa"/>
              <w:bottom w:w="40" w:type="dxa"/>
              <w:right w:w="40" w:type="dxa"/>
            </w:tcMar>
            <w:vAlign w:val="center"/>
          </w:tcPr>
          <w:p w14:paraId="1E7667C8" w14:textId="77777777" w:rsidR="000844FD" w:rsidRDefault="000844FD">
            <w:pPr>
              <w:pStyle w:val="NormalText"/>
              <w:ind w:right="220"/>
              <w:jc w:val="center"/>
            </w:pPr>
          </w:p>
        </w:tc>
      </w:tr>
    </w:tbl>
    <w:p w14:paraId="012FB615" w14:textId="77777777" w:rsidR="000844FD" w:rsidRDefault="000844FD">
      <w:pPr>
        <w:pStyle w:val="NormalText"/>
      </w:pPr>
    </w:p>
    <w:p w14:paraId="1E68F6E2" w14:textId="77777777" w:rsidR="000844FD" w:rsidRDefault="008934D9">
      <w:pPr>
        <w:pStyle w:val="NormalText"/>
        <w:rPr>
          <w:sz w:val="20"/>
          <w:szCs w:val="20"/>
        </w:rPr>
      </w:pPr>
      <w:r>
        <w:rPr>
          <w:sz w:val="20"/>
          <w:szCs w:val="20"/>
        </w:rPr>
        <w:t>Difficulty: 3 Hard</w:t>
      </w:r>
    </w:p>
    <w:p w14:paraId="3BD3F8DF"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4DFF4DE7"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 19-05 Describe what is meant by the weighted-average number of common shares.</w:t>
      </w:r>
    </w:p>
    <w:p w14:paraId="565C72A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3A670E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346A67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86CD476" w14:textId="77777777" w:rsidR="000844FD" w:rsidRDefault="000844FD">
      <w:pPr>
        <w:pStyle w:val="NormalText"/>
        <w:ind w:right="220"/>
      </w:pPr>
      <w:r>
        <w:t xml:space="preserve">84) Baldwin Company had 40,000 shares of common stock outstanding on January 1, 2018. On April 1, 2018, the company issued 20,000 shares of common stock. The company had outstanding fully vested incentive stock options for 10,000 shares </w:t>
      </w:r>
      <w:proofErr w:type="gramStart"/>
      <w:r>
        <w:t>exercisable</w:t>
      </w:r>
      <w:proofErr w:type="gramEnd"/>
      <w:r>
        <w:t xml:space="preserve"> at $10 that had not been exercised by its executives. The average market price of common stock for the year was $12. What number of shares of </w:t>
      </w:r>
      <w:proofErr w:type="gramStart"/>
      <w:r>
        <w:t>stock (rounded)</w:t>
      </w:r>
      <w:proofErr w:type="gramEnd"/>
      <w:r>
        <w:t xml:space="preserve"> should be used in computing diluted earnings per share?</w:t>
      </w:r>
    </w:p>
    <w:p w14:paraId="221F734F" w14:textId="77777777" w:rsidR="000844FD" w:rsidRDefault="000844FD">
      <w:pPr>
        <w:pStyle w:val="NormalText"/>
        <w:ind w:right="220"/>
      </w:pPr>
      <w:r>
        <w:t>A) 65,000.</w:t>
      </w:r>
    </w:p>
    <w:p w14:paraId="2B975945" w14:textId="77777777" w:rsidR="000844FD" w:rsidRDefault="000844FD">
      <w:pPr>
        <w:pStyle w:val="NormalText"/>
        <w:ind w:right="220"/>
      </w:pPr>
      <w:r>
        <w:t>B) 56,667.</w:t>
      </w:r>
    </w:p>
    <w:p w14:paraId="68486F0D" w14:textId="77777777" w:rsidR="000844FD" w:rsidRDefault="000844FD">
      <w:pPr>
        <w:pStyle w:val="NormalText"/>
        <w:ind w:right="220"/>
      </w:pPr>
      <w:r>
        <w:t>C) 55,000.</w:t>
      </w:r>
    </w:p>
    <w:p w14:paraId="3DD92E66" w14:textId="77777777" w:rsidR="008934D9" w:rsidRDefault="000844FD">
      <w:pPr>
        <w:pStyle w:val="NormalText"/>
        <w:ind w:right="220"/>
      </w:pPr>
      <w:r>
        <w:t>D) 46,667.</w:t>
      </w:r>
    </w:p>
    <w:p w14:paraId="4FD5CF61" w14:textId="77777777" w:rsidR="008934D9" w:rsidRDefault="008934D9">
      <w:pPr>
        <w:pStyle w:val="NormalText"/>
        <w:ind w:right="220"/>
      </w:pPr>
    </w:p>
    <w:p w14:paraId="58818B49" w14:textId="77777777" w:rsidR="000844FD" w:rsidRDefault="008934D9">
      <w:pPr>
        <w:pStyle w:val="NormalText"/>
      </w:pPr>
      <w:r>
        <w:t>Answer</w:t>
      </w:r>
      <w:proofErr w:type="gramStart"/>
      <w:r>
        <w:t>:</w:t>
      </w:r>
      <w:r w:rsidR="000844FD">
        <w:t xml:space="preserve">  B</w:t>
      </w:r>
      <w:proofErr w:type="gramEnd"/>
    </w:p>
    <w:p w14:paraId="7CC9618F" w14:textId="77777777" w:rsidR="000844FD" w:rsidRDefault="000844FD">
      <w:pPr>
        <w:pStyle w:val="NormalText"/>
        <w:ind w:right="220"/>
      </w:pPr>
      <w:r>
        <w:t>Explanation</w:t>
      </w:r>
      <w:proofErr w:type="gramStart"/>
      <w:r>
        <w:t>:  40,000</w:t>
      </w:r>
      <w:proofErr w:type="gramEnd"/>
      <w:r>
        <w:t xml:space="preserve"> + (20,000 × 9/12) + (10,000 - 8,333*) = 56,667</w:t>
      </w:r>
    </w:p>
    <w:p w14:paraId="54B09652" w14:textId="77777777" w:rsidR="000844FD" w:rsidRDefault="000844FD">
      <w:pPr>
        <w:pStyle w:val="NormalText"/>
        <w:ind w:right="220"/>
      </w:pPr>
      <w:r>
        <w:t>*(10,000 × $10) ÷ $12 = 8,333</w:t>
      </w:r>
    </w:p>
    <w:p w14:paraId="1583ACDF" w14:textId="77777777" w:rsidR="000844FD" w:rsidRDefault="008934D9">
      <w:pPr>
        <w:pStyle w:val="NormalText"/>
        <w:rPr>
          <w:sz w:val="20"/>
          <w:szCs w:val="20"/>
        </w:rPr>
      </w:pPr>
      <w:r>
        <w:rPr>
          <w:sz w:val="20"/>
          <w:szCs w:val="20"/>
        </w:rPr>
        <w:t>Difficulty: 3 Hard</w:t>
      </w:r>
    </w:p>
    <w:p w14:paraId="778B9BC2"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 Diluted EPS with multiple adjustments</w:t>
      </w:r>
    </w:p>
    <w:p w14:paraId="41E35CE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4A6F2A3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5B41B5C"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098A70E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F1A8858" w14:textId="77777777" w:rsidR="000844FD" w:rsidRDefault="000844FD">
      <w:pPr>
        <w:pStyle w:val="NormalText"/>
        <w:rPr>
          <w:sz w:val="20"/>
          <w:szCs w:val="20"/>
        </w:rPr>
      </w:pPr>
    </w:p>
    <w:p w14:paraId="57ED4872" w14:textId="77777777" w:rsidR="006E47FC" w:rsidRDefault="006E47FC">
      <w:pPr>
        <w:rPr>
          <w:rFonts w:ascii="Times New Roman" w:hAnsi="Times New Roman"/>
          <w:color w:val="000000"/>
          <w:sz w:val="24"/>
          <w:szCs w:val="24"/>
        </w:rPr>
      </w:pPr>
      <w:r>
        <w:br w:type="page"/>
      </w:r>
    </w:p>
    <w:p w14:paraId="45012B42" w14:textId="77777777" w:rsidR="000844FD" w:rsidRDefault="000844FD">
      <w:pPr>
        <w:pStyle w:val="NormalText"/>
        <w:ind w:right="220"/>
      </w:pPr>
      <w:r>
        <w:lastRenderedPageBreak/>
        <w:t xml:space="preserve">85) Blue Cab Company had 50,000 shares of common stock outstanding on January 1, 2018. On April 1, 2018, the company issued 20,000 shares of common stock. The company had outstanding fully </w:t>
      </w:r>
      <w:proofErr w:type="gramStart"/>
      <w:r>
        <w:t>vested incentive</w:t>
      </w:r>
      <w:proofErr w:type="gramEnd"/>
      <w:r>
        <w:t xml:space="preserve"> stock options for 5,000 shares </w:t>
      </w:r>
      <w:proofErr w:type="gramStart"/>
      <w:r>
        <w:t>exercisable</w:t>
      </w:r>
      <w:proofErr w:type="gramEnd"/>
      <w:r>
        <w:t xml:space="preserve"> at $10 that had not been exercised by its executives. The end-of-year market price of common stock was $13 while the average price for the year was $12. The company reported net income in the amount of $269,915 for 2018. What </w:t>
      </w:r>
      <w:proofErr w:type="gramStart"/>
      <w:r>
        <w:t>is</w:t>
      </w:r>
      <w:proofErr w:type="gramEnd"/>
      <w:r>
        <w:t xml:space="preserve"> the diluted earnings per share (rounded)?</w:t>
      </w:r>
    </w:p>
    <w:p w14:paraId="58E567C1" w14:textId="77777777" w:rsidR="000844FD" w:rsidRDefault="000844FD">
      <w:pPr>
        <w:pStyle w:val="NormalText"/>
        <w:ind w:right="220"/>
      </w:pPr>
      <w:r>
        <w:t>A) $3.60.</w:t>
      </w:r>
    </w:p>
    <w:p w14:paraId="73CA3CB7" w14:textId="77777777" w:rsidR="000844FD" w:rsidRDefault="000844FD">
      <w:pPr>
        <w:pStyle w:val="NormalText"/>
        <w:ind w:right="220"/>
      </w:pPr>
      <w:r>
        <w:t>B) $4.10.</w:t>
      </w:r>
    </w:p>
    <w:p w14:paraId="30881E02" w14:textId="77777777" w:rsidR="000844FD" w:rsidRDefault="000844FD">
      <w:pPr>
        <w:pStyle w:val="NormalText"/>
        <w:ind w:right="220"/>
      </w:pPr>
      <w:r>
        <w:t>C) $4.50.</w:t>
      </w:r>
    </w:p>
    <w:p w14:paraId="70F4115C" w14:textId="77777777" w:rsidR="008934D9" w:rsidRDefault="000844FD">
      <w:pPr>
        <w:pStyle w:val="NormalText"/>
        <w:ind w:right="220"/>
      </w:pPr>
      <w:r>
        <w:t>D) $3.81.</w:t>
      </w:r>
    </w:p>
    <w:p w14:paraId="5E4AE012" w14:textId="77777777" w:rsidR="008934D9" w:rsidRDefault="008934D9">
      <w:pPr>
        <w:pStyle w:val="NormalText"/>
        <w:ind w:right="220"/>
      </w:pPr>
    </w:p>
    <w:p w14:paraId="7982F0DF" w14:textId="77777777" w:rsidR="000844FD" w:rsidRDefault="008934D9">
      <w:pPr>
        <w:pStyle w:val="NormalText"/>
      </w:pPr>
      <w:r>
        <w:t>Answer</w:t>
      </w:r>
      <w:proofErr w:type="gramStart"/>
      <w:r>
        <w:t>:</w:t>
      </w:r>
      <w:r w:rsidR="000844FD">
        <w:t xml:space="preserve">  B</w:t>
      </w:r>
      <w:proofErr w:type="gramEnd"/>
    </w:p>
    <w:p w14:paraId="2F5F8F27"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300"/>
        <w:gridCol w:w="400"/>
        <w:gridCol w:w="1000"/>
      </w:tblGrid>
      <w:tr w:rsidR="000844FD" w14:paraId="4AA6636C" w14:textId="77777777">
        <w:tc>
          <w:tcPr>
            <w:tcW w:w="1300" w:type="dxa"/>
            <w:tcBorders>
              <w:top w:val="nil"/>
              <w:left w:val="nil"/>
              <w:bottom w:val="single" w:sz="20" w:space="0" w:color="000000"/>
              <w:right w:val="nil"/>
            </w:tcBorders>
            <w:shd w:val="clear" w:color="auto" w:fill="FFFFFF"/>
            <w:vAlign w:val="center"/>
          </w:tcPr>
          <w:p w14:paraId="000393A1" w14:textId="77777777" w:rsidR="000844FD" w:rsidRDefault="000844FD">
            <w:pPr>
              <w:pStyle w:val="NormalText"/>
              <w:ind w:right="220"/>
              <w:jc w:val="center"/>
            </w:pPr>
            <w:r>
              <w:t>$269,915</w:t>
            </w:r>
          </w:p>
        </w:tc>
        <w:tc>
          <w:tcPr>
            <w:tcW w:w="400" w:type="dxa"/>
            <w:tcBorders>
              <w:top w:val="nil"/>
              <w:left w:val="nil"/>
              <w:bottom w:val="nil"/>
              <w:right w:val="nil"/>
            </w:tcBorders>
            <w:tcMar>
              <w:top w:w="0" w:type="dxa"/>
              <w:left w:w="0" w:type="dxa"/>
              <w:bottom w:w="0" w:type="dxa"/>
              <w:right w:w="0" w:type="dxa"/>
            </w:tcMar>
            <w:vAlign w:val="center"/>
          </w:tcPr>
          <w:p w14:paraId="24432D67" w14:textId="77777777" w:rsidR="000844FD" w:rsidRDefault="000844FD">
            <w:pPr>
              <w:pStyle w:val="NormalText"/>
              <w:ind w:right="220"/>
              <w:jc w:val="center"/>
            </w:pPr>
            <w:r>
              <w:t>=</w:t>
            </w:r>
          </w:p>
        </w:tc>
        <w:tc>
          <w:tcPr>
            <w:tcW w:w="1000" w:type="dxa"/>
            <w:tcBorders>
              <w:top w:val="nil"/>
              <w:left w:val="nil"/>
              <w:bottom w:val="nil"/>
              <w:right w:val="nil"/>
            </w:tcBorders>
            <w:tcMar>
              <w:top w:w="0" w:type="dxa"/>
              <w:left w:w="0" w:type="dxa"/>
              <w:bottom w:w="0" w:type="dxa"/>
              <w:right w:w="0" w:type="dxa"/>
            </w:tcMar>
            <w:vAlign w:val="center"/>
          </w:tcPr>
          <w:p w14:paraId="40319ED0" w14:textId="77777777" w:rsidR="000844FD" w:rsidRDefault="000844FD">
            <w:pPr>
              <w:pStyle w:val="NormalText"/>
              <w:ind w:right="220"/>
              <w:jc w:val="center"/>
            </w:pPr>
            <w:r>
              <w:t>$4.10</w:t>
            </w:r>
          </w:p>
        </w:tc>
      </w:tr>
      <w:tr w:rsidR="000844FD" w14:paraId="4F87DDF6" w14:textId="77777777">
        <w:tc>
          <w:tcPr>
            <w:tcW w:w="1300" w:type="dxa"/>
            <w:tcBorders>
              <w:top w:val="nil"/>
              <w:left w:val="nil"/>
              <w:bottom w:val="nil"/>
              <w:right w:val="nil"/>
            </w:tcBorders>
            <w:vAlign w:val="center"/>
          </w:tcPr>
          <w:p w14:paraId="6C40FDE6" w14:textId="77777777" w:rsidR="000844FD" w:rsidRDefault="000844FD">
            <w:pPr>
              <w:pStyle w:val="NormalText"/>
              <w:ind w:right="220"/>
              <w:jc w:val="center"/>
            </w:pPr>
            <w:r>
              <w:t>65,833*</w:t>
            </w:r>
          </w:p>
        </w:tc>
        <w:tc>
          <w:tcPr>
            <w:tcW w:w="400" w:type="dxa"/>
            <w:tcBorders>
              <w:top w:val="nil"/>
              <w:left w:val="nil"/>
              <w:bottom w:val="nil"/>
              <w:right w:val="nil"/>
            </w:tcBorders>
            <w:tcMar>
              <w:top w:w="0" w:type="dxa"/>
              <w:left w:w="0" w:type="dxa"/>
              <w:bottom w:w="0" w:type="dxa"/>
              <w:right w:w="0" w:type="dxa"/>
            </w:tcMar>
            <w:vAlign w:val="center"/>
          </w:tcPr>
          <w:p w14:paraId="14594E54" w14:textId="77777777" w:rsidR="000844FD" w:rsidRDefault="000844FD">
            <w:pPr>
              <w:pStyle w:val="NormalText"/>
              <w:ind w:right="220"/>
              <w:jc w:val="center"/>
            </w:pPr>
          </w:p>
        </w:tc>
        <w:tc>
          <w:tcPr>
            <w:tcW w:w="1000" w:type="dxa"/>
            <w:tcBorders>
              <w:top w:val="nil"/>
              <w:left w:val="nil"/>
              <w:bottom w:val="nil"/>
              <w:right w:val="nil"/>
            </w:tcBorders>
            <w:tcMar>
              <w:top w:w="0" w:type="dxa"/>
              <w:left w:w="0" w:type="dxa"/>
              <w:bottom w:w="0" w:type="dxa"/>
              <w:right w:w="0" w:type="dxa"/>
            </w:tcMar>
            <w:vAlign w:val="center"/>
          </w:tcPr>
          <w:p w14:paraId="411EA40A" w14:textId="77777777" w:rsidR="000844FD" w:rsidRDefault="000844FD">
            <w:pPr>
              <w:pStyle w:val="NormalText"/>
              <w:ind w:right="220"/>
              <w:jc w:val="center"/>
            </w:pPr>
          </w:p>
        </w:tc>
      </w:tr>
    </w:tbl>
    <w:p w14:paraId="2A5B0767" w14:textId="77777777" w:rsidR="000844FD" w:rsidRDefault="000844FD">
      <w:pPr>
        <w:pStyle w:val="NormalText"/>
        <w:ind w:right="220"/>
      </w:pPr>
      <w:r>
        <w:t> </w:t>
      </w:r>
    </w:p>
    <w:p w14:paraId="0137B684" w14:textId="77777777" w:rsidR="000844FD" w:rsidRDefault="000844FD">
      <w:pPr>
        <w:pStyle w:val="NormalText"/>
        <w:ind w:right="220"/>
      </w:pPr>
      <w:r>
        <w:t xml:space="preserve">50,000 + (20,000 × 9/12) + (10,000 – 4,167*) = </w:t>
      </w:r>
      <w:r>
        <w:rPr>
          <w:u w:val="single"/>
        </w:rPr>
        <w:t>65,833</w:t>
      </w:r>
    </w:p>
    <w:p w14:paraId="51618CFD" w14:textId="77777777" w:rsidR="000844FD" w:rsidRDefault="000844FD">
      <w:pPr>
        <w:pStyle w:val="NormalText"/>
        <w:ind w:right="220"/>
      </w:pPr>
      <w:r>
        <w:t>*(5,000 × $10) ÷ $12 = 4,167 from options</w:t>
      </w:r>
    </w:p>
    <w:p w14:paraId="266AB81B" w14:textId="77777777" w:rsidR="000844FD" w:rsidRDefault="008934D9">
      <w:pPr>
        <w:pStyle w:val="NormalText"/>
        <w:rPr>
          <w:sz w:val="20"/>
          <w:szCs w:val="20"/>
        </w:rPr>
      </w:pPr>
      <w:r>
        <w:rPr>
          <w:sz w:val="20"/>
          <w:szCs w:val="20"/>
        </w:rPr>
        <w:t>Difficulty: 3 Hard</w:t>
      </w:r>
    </w:p>
    <w:p w14:paraId="67259BDA"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28D8F54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26477586"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E745466"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FD681C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33E90E2" w14:textId="77777777" w:rsidR="000844FD" w:rsidRDefault="000844FD">
      <w:pPr>
        <w:pStyle w:val="NormalText"/>
        <w:ind w:right="220"/>
      </w:pPr>
      <w:r>
        <w:t xml:space="preserve">86) Purple Cab Company had 50,000 shares of common stock outstanding on January 1, 2018. On April 1, 2018, the company issued 20,000 shares of common stock. The company had outstanding fully </w:t>
      </w:r>
      <w:proofErr w:type="gramStart"/>
      <w:r>
        <w:t>vested incentive</w:t>
      </w:r>
      <w:proofErr w:type="gramEnd"/>
      <w:r>
        <w:t xml:space="preserve"> stock options for 5,000 shares </w:t>
      </w:r>
      <w:proofErr w:type="gramStart"/>
      <w:r>
        <w:t>exercisable</w:t>
      </w:r>
      <w:proofErr w:type="gramEnd"/>
      <w:r>
        <w:t xml:space="preserve"> at $10 that had not been exercised by its executives. The average market price of common stock was $12. The company reported net income in the amount of $269,915 for 2018. What </w:t>
      </w:r>
      <w:proofErr w:type="gramStart"/>
      <w:r>
        <w:t>is</w:t>
      </w:r>
      <w:proofErr w:type="gramEnd"/>
      <w:r>
        <w:t xml:space="preserve"> the basic earnings per share (rounded)?</w:t>
      </w:r>
    </w:p>
    <w:p w14:paraId="6248E7DF" w14:textId="77777777" w:rsidR="000844FD" w:rsidRDefault="000844FD">
      <w:pPr>
        <w:pStyle w:val="NormalText"/>
        <w:ind w:right="220"/>
      </w:pPr>
      <w:r>
        <w:t>A) $4.10.</w:t>
      </w:r>
    </w:p>
    <w:p w14:paraId="21F43194" w14:textId="77777777" w:rsidR="000844FD" w:rsidRDefault="000844FD">
      <w:pPr>
        <w:pStyle w:val="NormalText"/>
        <w:ind w:right="220"/>
      </w:pPr>
      <w:r>
        <w:t>B) $3.86.</w:t>
      </w:r>
    </w:p>
    <w:p w14:paraId="301EACE5" w14:textId="77777777" w:rsidR="000844FD" w:rsidRDefault="000844FD">
      <w:pPr>
        <w:pStyle w:val="NormalText"/>
        <w:ind w:right="220"/>
      </w:pPr>
      <w:r>
        <w:t>C) $3.60.</w:t>
      </w:r>
    </w:p>
    <w:p w14:paraId="23DB9486" w14:textId="77777777" w:rsidR="008934D9" w:rsidRDefault="000844FD">
      <w:pPr>
        <w:pStyle w:val="NormalText"/>
        <w:ind w:right="220"/>
      </w:pPr>
      <w:r>
        <w:t>D) $4.15.</w:t>
      </w:r>
    </w:p>
    <w:p w14:paraId="39DDAF86" w14:textId="77777777" w:rsidR="008934D9" w:rsidRDefault="008934D9">
      <w:pPr>
        <w:pStyle w:val="NormalText"/>
        <w:ind w:right="220"/>
      </w:pPr>
    </w:p>
    <w:p w14:paraId="08A36F2A" w14:textId="77777777" w:rsidR="000844FD" w:rsidRDefault="008934D9">
      <w:pPr>
        <w:pStyle w:val="NormalText"/>
      </w:pPr>
      <w:r>
        <w:t>Answer</w:t>
      </w:r>
      <w:proofErr w:type="gramStart"/>
      <w:r>
        <w:t>:</w:t>
      </w:r>
      <w:r w:rsidR="000844FD">
        <w:t xml:space="preserve">  D</w:t>
      </w:r>
      <w:proofErr w:type="gramEnd"/>
    </w:p>
    <w:p w14:paraId="00EC5CAD" w14:textId="77777777" w:rsidR="000844FD" w:rsidRDefault="000844FD">
      <w:pPr>
        <w:pStyle w:val="NormalText"/>
        <w:ind w:right="220"/>
        <w:rPr>
          <w:u w:val="single"/>
        </w:rPr>
      </w:pPr>
      <w:r>
        <w:t xml:space="preserve">Explanation:  $269,915 ÷ (50,000 + (20,000 × 9/12)) = </w:t>
      </w:r>
      <w:r>
        <w:rPr>
          <w:u w:val="single"/>
        </w:rPr>
        <w:t>$4.15</w:t>
      </w:r>
    </w:p>
    <w:p w14:paraId="06AC1817" w14:textId="77777777" w:rsidR="000844FD" w:rsidRDefault="008934D9">
      <w:pPr>
        <w:pStyle w:val="NormalText"/>
        <w:rPr>
          <w:sz w:val="20"/>
          <w:szCs w:val="20"/>
        </w:rPr>
      </w:pPr>
      <w:r>
        <w:rPr>
          <w:sz w:val="20"/>
          <w:szCs w:val="20"/>
        </w:rPr>
        <w:t>Difficulty: 2 Medium</w:t>
      </w:r>
    </w:p>
    <w:p w14:paraId="1324E986"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EPS--Weighted average concept</w:t>
      </w:r>
    </w:p>
    <w:p w14:paraId="0A1F7D6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-05 Describe what is meant by the weighted-average number of common shares.</w:t>
      </w:r>
    </w:p>
    <w:p w14:paraId="7519BD3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77C569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8137151"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CEF17C1" w14:textId="77777777" w:rsidR="000844FD" w:rsidRDefault="000844FD">
      <w:pPr>
        <w:pStyle w:val="NormalText"/>
        <w:rPr>
          <w:sz w:val="20"/>
          <w:szCs w:val="20"/>
        </w:rPr>
      </w:pPr>
    </w:p>
    <w:p w14:paraId="1B6F0D2C" w14:textId="77777777" w:rsidR="006E47FC" w:rsidRDefault="006E47FC">
      <w:pPr>
        <w:rPr>
          <w:rFonts w:ascii="Times New Roman" w:hAnsi="Times New Roman"/>
          <w:color w:val="000000"/>
          <w:sz w:val="24"/>
          <w:szCs w:val="24"/>
        </w:rPr>
      </w:pPr>
      <w:r>
        <w:br w:type="page"/>
      </w:r>
    </w:p>
    <w:p w14:paraId="0E592475" w14:textId="77777777" w:rsidR="000844FD" w:rsidRDefault="000844FD">
      <w:pPr>
        <w:pStyle w:val="NormalText"/>
        <w:ind w:right="220"/>
      </w:pPr>
      <w:r>
        <w:lastRenderedPageBreak/>
        <w:t xml:space="preserve">87) Burnet Company had 30,000 shares of common stock outstanding on January 1, 2018. On April 1, 2018, the company issued 15,000 shares of common stock. The company had outstanding fully </w:t>
      </w:r>
      <w:proofErr w:type="gramStart"/>
      <w:r>
        <w:t>vested incentive</w:t>
      </w:r>
      <w:proofErr w:type="gramEnd"/>
      <w:r>
        <w:t xml:space="preserve"> stock options for 5,000 shares </w:t>
      </w:r>
      <w:proofErr w:type="gramStart"/>
      <w:r>
        <w:t>exercisable</w:t>
      </w:r>
      <w:proofErr w:type="gramEnd"/>
      <w:r>
        <w:t xml:space="preserve"> at $10 that had not been exercised by its executives. The average market price of common stock was $9. The company reported net income in the amount of $189,374 for 2018. What is the effect of the options?</w:t>
      </w:r>
    </w:p>
    <w:p w14:paraId="0CD85D52" w14:textId="77777777" w:rsidR="000844FD" w:rsidRDefault="000844FD">
      <w:pPr>
        <w:pStyle w:val="NormalText"/>
        <w:ind w:right="220"/>
      </w:pPr>
      <w:r>
        <w:t>A) The options are antidilutive.</w:t>
      </w:r>
    </w:p>
    <w:p w14:paraId="6380CAD5" w14:textId="77777777" w:rsidR="000844FD" w:rsidRDefault="000844FD">
      <w:pPr>
        <w:pStyle w:val="NormalText"/>
        <w:ind w:right="220"/>
      </w:pPr>
      <w:r>
        <w:t>B) The options will dilute EPS by $.09 per share.</w:t>
      </w:r>
    </w:p>
    <w:p w14:paraId="5EF2487C" w14:textId="77777777" w:rsidR="000844FD" w:rsidRDefault="000844FD">
      <w:pPr>
        <w:pStyle w:val="NormalText"/>
        <w:ind w:right="220"/>
      </w:pPr>
      <w:r>
        <w:t>C) The options will dilute EPS by $.33 per share.</w:t>
      </w:r>
    </w:p>
    <w:p w14:paraId="0FD3A799" w14:textId="77777777" w:rsidR="008934D9" w:rsidRDefault="000844FD">
      <w:pPr>
        <w:pStyle w:val="NormalText"/>
        <w:ind w:right="220"/>
      </w:pPr>
      <w:r>
        <w:t>D) The options will dilute EPS by $.17 per share.</w:t>
      </w:r>
    </w:p>
    <w:p w14:paraId="45D1574C" w14:textId="77777777" w:rsidR="008934D9" w:rsidRDefault="008934D9">
      <w:pPr>
        <w:pStyle w:val="NormalText"/>
        <w:ind w:right="220"/>
      </w:pPr>
    </w:p>
    <w:p w14:paraId="0B0ED9BA" w14:textId="77777777" w:rsidR="000844FD" w:rsidRDefault="008934D9">
      <w:pPr>
        <w:pStyle w:val="NormalText"/>
      </w:pPr>
      <w:r>
        <w:t>Answer</w:t>
      </w:r>
      <w:proofErr w:type="gramStart"/>
      <w:r>
        <w:t>:</w:t>
      </w:r>
      <w:r w:rsidR="000844FD">
        <w:t xml:space="preserve">  A</w:t>
      </w:r>
      <w:proofErr w:type="gramEnd"/>
    </w:p>
    <w:p w14:paraId="53C36340" w14:textId="77777777" w:rsidR="000844FD" w:rsidRDefault="000844FD">
      <w:pPr>
        <w:pStyle w:val="NormalText"/>
        <w:ind w:right="220"/>
      </w:pPr>
      <w:r>
        <w:t>Explanation</w:t>
      </w:r>
      <w:proofErr w:type="gramStart"/>
      <w:r>
        <w:t>:  Exercise</w:t>
      </w:r>
      <w:proofErr w:type="gramEnd"/>
      <w:r>
        <w:t xml:space="preserve"> price is </w:t>
      </w:r>
      <w:proofErr w:type="gramStart"/>
      <w:r>
        <w:t>more</w:t>
      </w:r>
      <w:proofErr w:type="gramEnd"/>
      <w:r>
        <w:t xml:space="preserve"> than market price, so the options are ignored when computing EPS.</w:t>
      </w:r>
    </w:p>
    <w:p w14:paraId="09C36E50" w14:textId="77777777" w:rsidR="000844FD" w:rsidRDefault="008934D9">
      <w:pPr>
        <w:pStyle w:val="NormalText"/>
        <w:rPr>
          <w:sz w:val="20"/>
          <w:szCs w:val="20"/>
        </w:rPr>
      </w:pPr>
      <w:r>
        <w:rPr>
          <w:sz w:val="20"/>
          <w:szCs w:val="20"/>
        </w:rPr>
        <w:t>Difficulty: 3 Hard</w:t>
      </w:r>
    </w:p>
    <w:p w14:paraId="296BA14C"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211796DC" w14:textId="77777777" w:rsidR="000844FD" w:rsidRDefault="000844FD">
      <w:pPr>
        <w:pStyle w:val="NormalText"/>
        <w:rPr>
          <w:sz w:val="20"/>
          <w:szCs w:val="20"/>
        </w:rPr>
      </w:pPr>
      <w:r>
        <w:rPr>
          <w:sz w:val="20"/>
          <w:szCs w:val="20"/>
        </w:rPr>
        <w:t>Learning Objective:  19-10 Determine whether potential common shares are antidilutive.</w:t>
      </w:r>
    </w:p>
    <w:p w14:paraId="21033CE2"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14435E1B"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777DE78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4282F50" w14:textId="77777777" w:rsidR="000844FD" w:rsidRDefault="000844FD">
      <w:pPr>
        <w:pStyle w:val="NormalText"/>
        <w:ind w:right="220"/>
      </w:pPr>
      <w:r>
        <w:t>88) Dulce Corporation had 200,000 shares of common stock outstanding during the current year. There were also fully vested options for 10,000 shares of common stock were granted with an exercise price of $20. The market price of the common stock averaged $25 for the year. Net income was $4 million. What is diluted EPS (rounded)?</w:t>
      </w:r>
    </w:p>
    <w:p w14:paraId="04ABE0EA" w14:textId="77777777" w:rsidR="000844FD" w:rsidRDefault="000844FD">
      <w:pPr>
        <w:pStyle w:val="NormalText"/>
        <w:ind w:right="220"/>
      </w:pPr>
      <w:r>
        <w:t>A) $20.00.</w:t>
      </w:r>
    </w:p>
    <w:p w14:paraId="50E0241C" w14:textId="77777777" w:rsidR="000844FD" w:rsidRDefault="000844FD">
      <w:pPr>
        <w:pStyle w:val="NormalText"/>
        <w:ind w:right="220"/>
      </w:pPr>
      <w:r>
        <w:t>B) $19.80.</w:t>
      </w:r>
    </w:p>
    <w:p w14:paraId="41D61B5E" w14:textId="77777777" w:rsidR="000844FD" w:rsidRDefault="000844FD">
      <w:pPr>
        <w:pStyle w:val="NormalText"/>
        <w:ind w:right="220"/>
      </w:pPr>
      <w:r>
        <w:t>C) $19.23.</w:t>
      </w:r>
    </w:p>
    <w:p w14:paraId="4DE4ACC8" w14:textId="77777777" w:rsidR="008934D9" w:rsidRDefault="000844FD">
      <w:pPr>
        <w:pStyle w:val="NormalText"/>
        <w:ind w:right="220"/>
      </w:pPr>
      <w:r>
        <w:t>D) $18.18.</w:t>
      </w:r>
    </w:p>
    <w:p w14:paraId="58C54102" w14:textId="77777777" w:rsidR="008934D9" w:rsidRDefault="008934D9">
      <w:pPr>
        <w:pStyle w:val="NormalText"/>
        <w:ind w:right="220"/>
      </w:pPr>
    </w:p>
    <w:p w14:paraId="225BC717" w14:textId="77777777" w:rsidR="000844FD" w:rsidRDefault="008934D9">
      <w:pPr>
        <w:pStyle w:val="NormalText"/>
      </w:pPr>
      <w:r>
        <w:t>Answer</w:t>
      </w:r>
      <w:proofErr w:type="gramStart"/>
      <w:r>
        <w:t>:</w:t>
      </w:r>
      <w:r w:rsidR="000844FD">
        <w:t xml:space="preserve">  B</w:t>
      </w:r>
      <w:proofErr w:type="gramEnd"/>
    </w:p>
    <w:p w14:paraId="35F17D45"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320"/>
        <w:gridCol w:w="320"/>
        <w:gridCol w:w="1440"/>
        <w:gridCol w:w="1440"/>
      </w:tblGrid>
      <w:tr w:rsidR="000844FD" w14:paraId="54D338AA" w14:textId="77777777">
        <w:tc>
          <w:tcPr>
            <w:tcW w:w="3320" w:type="dxa"/>
            <w:tcBorders>
              <w:top w:val="nil"/>
              <w:left w:val="nil"/>
              <w:bottom w:val="single" w:sz="20" w:space="0" w:color="000000"/>
              <w:right w:val="nil"/>
            </w:tcBorders>
            <w:shd w:val="clear" w:color="auto" w:fill="FFFFFF"/>
            <w:vAlign w:val="center"/>
          </w:tcPr>
          <w:p w14:paraId="0C5F9796" w14:textId="77777777" w:rsidR="000844FD" w:rsidRDefault="000844FD">
            <w:pPr>
              <w:pStyle w:val="NormalText"/>
              <w:ind w:right="220"/>
              <w:jc w:val="center"/>
            </w:pPr>
            <w:r>
              <w:t>$4,000,000</w:t>
            </w:r>
          </w:p>
        </w:tc>
        <w:tc>
          <w:tcPr>
            <w:tcW w:w="320" w:type="dxa"/>
            <w:tcBorders>
              <w:top w:val="nil"/>
              <w:left w:val="nil"/>
              <w:bottom w:val="nil"/>
              <w:right w:val="nil"/>
            </w:tcBorders>
            <w:tcMar>
              <w:top w:w="0" w:type="dxa"/>
              <w:left w:w="0" w:type="dxa"/>
              <w:bottom w:w="0" w:type="dxa"/>
              <w:right w:w="0" w:type="dxa"/>
            </w:tcMar>
            <w:vAlign w:val="center"/>
          </w:tcPr>
          <w:p w14:paraId="4A470EF6" w14:textId="77777777" w:rsidR="000844FD" w:rsidRDefault="000844FD">
            <w:pPr>
              <w:pStyle w:val="NormalText"/>
              <w:ind w:right="220"/>
              <w:jc w:val="center"/>
            </w:pPr>
            <w:r>
              <w:t>=</w:t>
            </w:r>
          </w:p>
        </w:tc>
        <w:tc>
          <w:tcPr>
            <w:tcW w:w="1440" w:type="dxa"/>
            <w:tcBorders>
              <w:top w:val="nil"/>
              <w:left w:val="nil"/>
              <w:bottom w:val="single" w:sz="20" w:space="0" w:color="000000"/>
              <w:right w:val="nil"/>
            </w:tcBorders>
            <w:shd w:val="clear" w:color="auto" w:fill="FFFFFF"/>
            <w:tcMar>
              <w:top w:w="0" w:type="dxa"/>
              <w:left w:w="0" w:type="dxa"/>
              <w:bottom w:w="0" w:type="dxa"/>
              <w:right w:w="0" w:type="dxa"/>
            </w:tcMar>
            <w:vAlign w:val="center"/>
          </w:tcPr>
          <w:p w14:paraId="2315D96C" w14:textId="77777777" w:rsidR="000844FD" w:rsidRDefault="000844FD">
            <w:pPr>
              <w:pStyle w:val="NormalText"/>
              <w:ind w:right="220"/>
              <w:jc w:val="center"/>
            </w:pPr>
            <w:r>
              <w:t>$4,000,000</w:t>
            </w:r>
          </w:p>
        </w:tc>
        <w:tc>
          <w:tcPr>
            <w:tcW w:w="1440" w:type="dxa"/>
            <w:tcBorders>
              <w:top w:val="nil"/>
              <w:left w:val="nil"/>
              <w:bottom w:val="nil"/>
              <w:right w:val="nil"/>
            </w:tcBorders>
            <w:tcMar>
              <w:top w:w="0" w:type="dxa"/>
              <w:left w:w="0" w:type="dxa"/>
              <w:bottom w:w="0" w:type="dxa"/>
              <w:right w:w="0" w:type="dxa"/>
            </w:tcMar>
            <w:vAlign w:val="center"/>
          </w:tcPr>
          <w:p w14:paraId="1842C6D9" w14:textId="77777777" w:rsidR="000844FD" w:rsidRDefault="000844FD">
            <w:pPr>
              <w:pStyle w:val="NormalText"/>
              <w:ind w:right="220"/>
              <w:jc w:val="center"/>
            </w:pPr>
            <w:r>
              <w:t>= $19.80</w:t>
            </w:r>
          </w:p>
        </w:tc>
      </w:tr>
      <w:tr w:rsidR="000844FD" w14:paraId="578B5817" w14:textId="77777777">
        <w:tc>
          <w:tcPr>
            <w:tcW w:w="3320" w:type="dxa"/>
            <w:tcBorders>
              <w:top w:val="nil"/>
              <w:left w:val="nil"/>
              <w:bottom w:val="nil"/>
              <w:right w:val="nil"/>
            </w:tcBorders>
            <w:vAlign w:val="center"/>
          </w:tcPr>
          <w:p w14:paraId="4631B6B0" w14:textId="77777777" w:rsidR="000844FD" w:rsidRDefault="000844FD">
            <w:pPr>
              <w:pStyle w:val="NormalText"/>
              <w:ind w:right="220"/>
              <w:jc w:val="center"/>
            </w:pPr>
            <w:r>
              <w:t>200,000 + (10,000 – 8,000*)</w:t>
            </w:r>
          </w:p>
        </w:tc>
        <w:tc>
          <w:tcPr>
            <w:tcW w:w="320" w:type="dxa"/>
            <w:tcBorders>
              <w:top w:val="nil"/>
              <w:left w:val="nil"/>
              <w:bottom w:val="nil"/>
              <w:right w:val="nil"/>
            </w:tcBorders>
            <w:tcMar>
              <w:top w:w="0" w:type="dxa"/>
              <w:left w:w="0" w:type="dxa"/>
              <w:bottom w:w="0" w:type="dxa"/>
              <w:right w:w="0" w:type="dxa"/>
            </w:tcMar>
            <w:vAlign w:val="center"/>
          </w:tcPr>
          <w:p w14:paraId="7C3A4B1C" w14:textId="77777777" w:rsidR="000844FD" w:rsidRDefault="000844FD">
            <w:pPr>
              <w:pStyle w:val="NormalText"/>
              <w:ind w:right="220"/>
              <w:jc w:val="center"/>
            </w:pPr>
          </w:p>
        </w:tc>
        <w:tc>
          <w:tcPr>
            <w:tcW w:w="1440" w:type="dxa"/>
            <w:tcBorders>
              <w:top w:val="nil"/>
              <w:left w:val="nil"/>
              <w:bottom w:val="nil"/>
              <w:right w:val="nil"/>
            </w:tcBorders>
            <w:tcMar>
              <w:top w:w="0" w:type="dxa"/>
              <w:left w:w="0" w:type="dxa"/>
              <w:bottom w:w="0" w:type="dxa"/>
              <w:right w:w="0" w:type="dxa"/>
            </w:tcMar>
            <w:vAlign w:val="center"/>
          </w:tcPr>
          <w:p w14:paraId="636074D2" w14:textId="77777777" w:rsidR="000844FD" w:rsidRDefault="000844FD">
            <w:pPr>
              <w:pStyle w:val="NormalText"/>
              <w:ind w:right="220"/>
              <w:jc w:val="center"/>
            </w:pPr>
            <w:r>
              <w:t>202,000</w:t>
            </w:r>
          </w:p>
        </w:tc>
        <w:tc>
          <w:tcPr>
            <w:tcW w:w="1440" w:type="dxa"/>
            <w:tcBorders>
              <w:top w:val="nil"/>
              <w:left w:val="nil"/>
              <w:bottom w:val="nil"/>
              <w:right w:val="nil"/>
            </w:tcBorders>
            <w:tcMar>
              <w:top w:w="0" w:type="dxa"/>
              <w:left w:w="0" w:type="dxa"/>
              <w:bottom w:w="0" w:type="dxa"/>
              <w:right w:w="0" w:type="dxa"/>
            </w:tcMar>
            <w:vAlign w:val="center"/>
          </w:tcPr>
          <w:p w14:paraId="066E7BAD" w14:textId="77777777" w:rsidR="000844FD" w:rsidRDefault="000844FD">
            <w:pPr>
              <w:pStyle w:val="NormalText"/>
              <w:ind w:right="220"/>
              <w:jc w:val="center"/>
            </w:pPr>
          </w:p>
        </w:tc>
      </w:tr>
    </w:tbl>
    <w:p w14:paraId="17BF45B2" w14:textId="77777777" w:rsidR="000844FD" w:rsidRDefault="000844FD">
      <w:pPr>
        <w:pStyle w:val="NormalText"/>
      </w:pPr>
    </w:p>
    <w:p w14:paraId="1FE18140" w14:textId="77777777" w:rsidR="000844FD" w:rsidRDefault="000844FD">
      <w:pPr>
        <w:pStyle w:val="NormalText"/>
        <w:ind w:right="220"/>
      </w:pPr>
      <w:r>
        <w:t>*(10,000 × $20) ÷ $25 = 8,000</w:t>
      </w:r>
    </w:p>
    <w:p w14:paraId="292847F2" w14:textId="77777777" w:rsidR="000844FD" w:rsidRDefault="008934D9">
      <w:pPr>
        <w:pStyle w:val="NormalText"/>
        <w:rPr>
          <w:sz w:val="20"/>
          <w:szCs w:val="20"/>
        </w:rPr>
      </w:pPr>
      <w:r>
        <w:rPr>
          <w:sz w:val="20"/>
          <w:szCs w:val="20"/>
        </w:rPr>
        <w:t>Difficulty: 2 Medium</w:t>
      </w:r>
    </w:p>
    <w:p w14:paraId="095CE4A3"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4BBBECE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037C096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882543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AE5B5F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982CBD3" w14:textId="77777777" w:rsidR="006E47FC" w:rsidRDefault="006E47FC">
      <w:pPr>
        <w:rPr>
          <w:rFonts w:ascii="Times New Roman" w:hAnsi="Times New Roman"/>
          <w:color w:val="000000"/>
          <w:sz w:val="24"/>
          <w:szCs w:val="24"/>
        </w:rPr>
      </w:pPr>
      <w:r>
        <w:br w:type="page"/>
      </w:r>
    </w:p>
    <w:p w14:paraId="59D24A99" w14:textId="77777777" w:rsidR="000844FD" w:rsidRDefault="000844FD">
      <w:pPr>
        <w:pStyle w:val="NormalText"/>
        <w:ind w:right="220"/>
      </w:pPr>
      <w:r>
        <w:lastRenderedPageBreak/>
        <w:t xml:space="preserve">89) Cracker Company had 2 million shares of common stock outstanding all through 2017. On April 1, 2018, an additional 100,000 shares were sold and issued. On September 30, 2018, Cracker declared a 2-for-1 stock split. Net income in 2018 and 2017 was $10 million and $8 million, respectively. In the 2018 comparative financial statements, EPS (rounded) </w:t>
      </w:r>
      <w:r w:rsidR="006E47FC">
        <w:t>would be reported as follows:  </w:t>
      </w:r>
    </w:p>
    <w:p w14:paraId="7384AD77"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611"/>
        <w:gridCol w:w="407"/>
        <w:gridCol w:w="815"/>
        <w:gridCol w:w="408"/>
        <w:gridCol w:w="1039"/>
        <w:gridCol w:w="407"/>
        <w:gridCol w:w="815"/>
        <w:gridCol w:w="408"/>
      </w:tblGrid>
      <w:tr w:rsidR="008A5058" w14:paraId="14923AF1" w14:textId="77777777" w:rsidTr="007F6E30">
        <w:trPr>
          <w:trHeight w:val="275"/>
        </w:trPr>
        <w:tc>
          <w:tcPr>
            <w:tcW w:w="611" w:type="dxa"/>
            <w:tcBorders>
              <w:top w:val="nil"/>
              <w:left w:val="nil"/>
              <w:bottom w:val="nil"/>
              <w:right w:val="nil"/>
            </w:tcBorders>
            <w:vAlign w:val="center"/>
          </w:tcPr>
          <w:p w14:paraId="43FF9EEC" w14:textId="77777777" w:rsidR="000844FD" w:rsidRDefault="000844FD" w:rsidP="006E47FC">
            <w:pPr>
              <w:pStyle w:val="NormalText"/>
              <w:ind w:right="220"/>
              <w:jc w:val="right"/>
            </w:pPr>
            <w:r>
              <w:t> </w:t>
            </w:r>
          </w:p>
        </w:tc>
        <w:tc>
          <w:tcPr>
            <w:tcW w:w="1630" w:type="dxa"/>
            <w:gridSpan w:val="3"/>
            <w:tcBorders>
              <w:top w:val="nil"/>
              <w:left w:val="nil"/>
              <w:bottom w:val="nil"/>
              <w:right w:val="nil"/>
            </w:tcBorders>
            <w:tcMar>
              <w:top w:w="0" w:type="dxa"/>
              <w:left w:w="0" w:type="dxa"/>
              <w:bottom w:w="0" w:type="dxa"/>
              <w:right w:w="0" w:type="dxa"/>
            </w:tcMar>
            <w:vAlign w:val="center"/>
          </w:tcPr>
          <w:p w14:paraId="4080A4C4" w14:textId="77777777" w:rsidR="000844FD" w:rsidRDefault="000844FD">
            <w:pPr>
              <w:pStyle w:val="NormalText"/>
              <w:ind w:right="220"/>
              <w:jc w:val="center"/>
            </w:pPr>
            <w:r>
              <w:t>2018 EPS</w:t>
            </w:r>
          </w:p>
        </w:tc>
        <w:tc>
          <w:tcPr>
            <w:tcW w:w="1039" w:type="dxa"/>
            <w:tcBorders>
              <w:top w:val="nil"/>
              <w:left w:val="nil"/>
              <w:bottom w:val="nil"/>
              <w:right w:val="nil"/>
            </w:tcBorders>
            <w:tcMar>
              <w:top w:w="0" w:type="dxa"/>
              <w:left w:w="0" w:type="dxa"/>
              <w:bottom w:w="0" w:type="dxa"/>
              <w:right w:w="0" w:type="dxa"/>
            </w:tcMar>
            <w:vAlign w:val="center"/>
          </w:tcPr>
          <w:p w14:paraId="223DD5A9" w14:textId="77777777" w:rsidR="000844FD" w:rsidRDefault="000844FD">
            <w:pPr>
              <w:pStyle w:val="NormalText"/>
              <w:ind w:right="220"/>
              <w:jc w:val="center"/>
            </w:pPr>
            <w:r>
              <w:t> </w:t>
            </w:r>
          </w:p>
        </w:tc>
        <w:tc>
          <w:tcPr>
            <w:tcW w:w="1630" w:type="dxa"/>
            <w:gridSpan w:val="3"/>
            <w:tcBorders>
              <w:top w:val="nil"/>
              <w:left w:val="nil"/>
              <w:bottom w:val="nil"/>
              <w:right w:val="nil"/>
            </w:tcBorders>
            <w:tcMar>
              <w:top w:w="0" w:type="dxa"/>
              <w:left w:w="0" w:type="dxa"/>
              <w:bottom w:w="0" w:type="dxa"/>
              <w:right w:w="0" w:type="dxa"/>
            </w:tcMar>
            <w:vAlign w:val="center"/>
          </w:tcPr>
          <w:p w14:paraId="393A81CC" w14:textId="77777777" w:rsidR="000844FD" w:rsidRDefault="000844FD">
            <w:pPr>
              <w:pStyle w:val="NormalText"/>
              <w:ind w:right="220"/>
              <w:jc w:val="center"/>
            </w:pPr>
            <w:r>
              <w:t>2017 EPS</w:t>
            </w:r>
          </w:p>
        </w:tc>
      </w:tr>
      <w:tr w:rsidR="000844FD" w14:paraId="56FEDE6D" w14:textId="77777777" w:rsidTr="007F6E30">
        <w:trPr>
          <w:trHeight w:val="275"/>
        </w:trPr>
        <w:tc>
          <w:tcPr>
            <w:tcW w:w="611" w:type="dxa"/>
            <w:tcBorders>
              <w:top w:val="nil"/>
              <w:left w:val="nil"/>
              <w:bottom w:val="nil"/>
              <w:right w:val="nil"/>
            </w:tcBorders>
            <w:vAlign w:val="center"/>
          </w:tcPr>
          <w:p w14:paraId="48EBDC22" w14:textId="77777777" w:rsidR="000844FD" w:rsidRDefault="000844FD" w:rsidP="006E47FC">
            <w:pPr>
              <w:pStyle w:val="NormalText"/>
              <w:ind w:right="220"/>
              <w:jc w:val="center"/>
            </w:pPr>
            <w:r>
              <w:t>a.</w:t>
            </w:r>
          </w:p>
        </w:tc>
        <w:tc>
          <w:tcPr>
            <w:tcW w:w="407" w:type="dxa"/>
            <w:tcBorders>
              <w:top w:val="nil"/>
              <w:left w:val="nil"/>
              <w:bottom w:val="nil"/>
              <w:right w:val="nil"/>
            </w:tcBorders>
            <w:tcMar>
              <w:top w:w="0" w:type="dxa"/>
              <w:left w:w="0" w:type="dxa"/>
              <w:bottom w:w="0" w:type="dxa"/>
              <w:right w:w="0" w:type="dxa"/>
            </w:tcMar>
            <w:vAlign w:val="center"/>
          </w:tcPr>
          <w:p w14:paraId="1B68E11E" w14:textId="77777777" w:rsidR="000844FD" w:rsidRDefault="000844FD" w:rsidP="006E47FC">
            <w:pPr>
              <w:pStyle w:val="NormalText"/>
              <w:ind w:right="100"/>
              <w:jc w:val="right"/>
            </w:pPr>
            <w:r>
              <w:t>$</w:t>
            </w:r>
          </w:p>
        </w:tc>
        <w:tc>
          <w:tcPr>
            <w:tcW w:w="815" w:type="dxa"/>
            <w:tcBorders>
              <w:top w:val="nil"/>
              <w:left w:val="nil"/>
              <w:bottom w:val="nil"/>
              <w:right w:val="nil"/>
            </w:tcBorders>
            <w:tcMar>
              <w:top w:w="0" w:type="dxa"/>
              <w:left w:w="0" w:type="dxa"/>
              <w:bottom w:w="0" w:type="dxa"/>
              <w:right w:w="0" w:type="dxa"/>
            </w:tcMar>
            <w:vAlign w:val="center"/>
          </w:tcPr>
          <w:p w14:paraId="2190EA6E" w14:textId="77777777" w:rsidR="000844FD" w:rsidRDefault="000844FD" w:rsidP="006E47FC">
            <w:pPr>
              <w:pStyle w:val="NormalText"/>
              <w:ind w:right="220"/>
              <w:jc w:val="right"/>
            </w:pPr>
            <w:r>
              <w:t>2.41</w:t>
            </w:r>
          </w:p>
        </w:tc>
        <w:tc>
          <w:tcPr>
            <w:tcW w:w="407" w:type="dxa"/>
            <w:tcBorders>
              <w:top w:val="nil"/>
              <w:left w:val="nil"/>
              <w:bottom w:val="nil"/>
              <w:right w:val="nil"/>
            </w:tcBorders>
            <w:tcMar>
              <w:top w:w="0" w:type="dxa"/>
              <w:left w:w="0" w:type="dxa"/>
              <w:bottom w:w="0" w:type="dxa"/>
              <w:right w:w="0" w:type="dxa"/>
            </w:tcMar>
            <w:vAlign w:val="center"/>
          </w:tcPr>
          <w:p w14:paraId="4F7E5015" w14:textId="77777777" w:rsidR="000844FD" w:rsidRDefault="000844FD" w:rsidP="006E47FC">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14:paraId="3BD31277" w14:textId="77777777" w:rsidR="000844FD" w:rsidRDefault="000844FD">
            <w:pPr>
              <w:pStyle w:val="NormalText"/>
              <w:ind w:right="220"/>
              <w:jc w:val="right"/>
            </w:pPr>
            <w:r>
              <w:t> </w:t>
            </w:r>
          </w:p>
        </w:tc>
        <w:tc>
          <w:tcPr>
            <w:tcW w:w="407" w:type="dxa"/>
            <w:tcBorders>
              <w:top w:val="nil"/>
              <w:left w:val="nil"/>
              <w:bottom w:val="nil"/>
              <w:right w:val="nil"/>
            </w:tcBorders>
            <w:tcMar>
              <w:top w:w="0" w:type="dxa"/>
              <w:left w:w="0" w:type="dxa"/>
              <w:bottom w:w="0" w:type="dxa"/>
              <w:right w:w="0" w:type="dxa"/>
            </w:tcMar>
            <w:vAlign w:val="center"/>
          </w:tcPr>
          <w:p w14:paraId="2B783B18" w14:textId="77777777" w:rsidR="000844FD" w:rsidRDefault="000844FD" w:rsidP="006E47FC">
            <w:pPr>
              <w:pStyle w:val="NormalText"/>
              <w:ind w:right="110"/>
              <w:jc w:val="right"/>
            </w:pPr>
            <w:r>
              <w:t>$</w:t>
            </w:r>
          </w:p>
        </w:tc>
        <w:tc>
          <w:tcPr>
            <w:tcW w:w="815" w:type="dxa"/>
            <w:tcBorders>
              <w:top w:val="nil"/>
              <w:left w:val="nil"/>
              <w:bottom w:val="nil"/>
              <w:right w:val="nil"/>
            </w:tcBorders>
            <w:tcMar>
              <w:top w:w="0" w:type="dxa"/>
              <w:left w:w="0" w:type="dxa"/>
              <w:bottom w:w="0" w:type="dxa"/>
              <w:right w:w="0" w:type="dxa"/>
            </w:tcMar>
            <w:vAlign w:val="center"/>
          </w:tcPr>
          <w:p w14:paraId="3E7FD5B8" w14:textId="77777777" w:rsidR="000844FD" w:rsidRDefault="000844FD" w:rsidP="006E47FC">
            <w:pPr>
              <w:pStyle w:val="NormalText"/>
              <w:ind w:right="220"/>
              <w:jc w:val="right"/>
            </w:pPr>
            <w:r>
              <w:t>2.00</w:t>
            </w:r>
          </w:p>
        </w:tc>
        <w:tc>
          <w:tcPr>
            <w:tcW w:w="407" w:type="dxa"/>
            <w:tcBorders>
              <w:top w:val="nil"/>
              <w:left w:val="nil"/>
              <w:bottom w:val="nil"/>
              <w:right w:val="nil"/>
            </w:tcBorders>
            <w:tcMar>
              <w:top w:w="0" w:type="dxa"/>
              <w:left w:w="0" w:type="dxa"/>
              <w:bottom w:w="0" w:type="dxa"/>
              <w:right w:w="0" w:type="dxa"/>
            </w:tcMar>
            <w:vAlign w:val="center"/>
          </w:tcPr>
          <w:p w14:paraId="4936D10E" w14:textId="77777777" w:rsidR="000844FD" w:rsidRDefault="000844FD">
            <w:pPr>
              <w:pStyle w:val="NormalText"/>
              <w:ind w:right="220"/>
              <w:jc w:val="right"/>
            </w:pPr>
            <w:r>
              <w:t> </w:t>
            </w:r>
          </w:p>
        </w:tc>
      </w:tr>
      <w:tr w:rsidR="000844FD" w14:paraId="064969E5" w14:textId="77777777" w:rsidTr="007F6E30">
        <w:trPr>
          <w:trHeight w:val="275"/>
        </w:trPr>
        <w:tc>
          <w:tcPr>
            <w:tcW w:w="611" w:type="dxa"/>
            <w:tcBorders>
              <w:top w:val="nil"/>
              <w:left w:val="nil"/>
              <w:bottom w:val="nil"/>
              <w:right w:val="nil"/>
            </w:tcBorders>
            <w:vAlign w:val="center"/>
          </w:tcPr>
          <w:p w14:paraId="0AA7DB5C" w14:textId="77777777" w:rsidR="000844FD" w:rsidRDefault="000844FD" w:rsidP="006E47FC">
            <w:pPr>
              <w:pStyle w:val="NormalText"/>
              <w:ind w:right="220"/>
              <w:jc w:val="center"/>
            </w:pPr>
            <w:r>
              <w:t>b.</w:t>
            </w:r>
          </w:p>
        </w:tc>
        <w:tc>
          <w:tcPr>
            <w:tcW w:w="407" w:type="dxa"/>
            <w:tcBorders>
              <w:top w:val="nil"/>
              <w:left w:val="nil"/>
              <w:bottom w:val="nil"/>
              <w:right w:val="nil"/>
            </w:tcBorders>
            <w:tcMar>
              <w:top w:w="0" w:type="dxa"/>
              <w:left w:w="0" w:type="dxa"/>
              <w:bottom w:w="0" w:type="dxa"/>
              <w:right w:w="0" w:type="dxa"/>
            </w:tcMar>
            <w:vAlign w:val="center"/>
          </w:tcPr>
          <w:p w14:paraId="64971124" w14:textId="77777777" w:rsidR="000844FD" w:rsidRDefault="000844FD" w:rsidP="006E47FC">
            <w:pPr>
              <w:pStyle w:val="NormalText"/>
              <w:ind w:right="100"/>
              <w:jc w:val="right"/>
            </w:pPr>
            <w:r>
              <w:t>$</w:t>
            </w:r>
          </w:p>
        </w:tc>
        <w:tc>
          <w:tcPr>
            <w:tcW w:w="815" w:type="dxa"/>
            <w:tcBorders>
              <w:top w:val="nil"/>
              <w:left w:val="nil"/>
              <w:bottom w:val="nil"/>
              <w:right w:val="nil"/>
            </w:tcBorders>
            <w:tcMar>
              <w:top w:w="0" w:type="dxa"/>
              <w:left w:w="0" w:type="dxa"/>
              <w:bottom w:w="0" w:type="dxa"/>
              <w:right w:w="0" w:type="dxa"/>
            </w:tcMar>
            <w:vAlign w:val="center"/>
          </w:tcPr>
          <w:p w14:paraId="12797F2D" w14:textId="77777777" w:rsidR="000844FD" w:rsidRDefault="000844FD" w:rsidP="006E47FC">
            <w:pPr>
              <w:pStyle w:val="NormalText"/>
              <w:ind w:right="220"/>
              <w:jc w:val="right"/>
            </w:pPr>
            <w:r>
              <w:t>2.41</w:t>
            </w:r>
          </w:p>
        </w:tc>
        <w:tc>
          <w:tcPr>
            <w:tcW w:w="407" w:type="dxa"/>
            <w:tcBorders>
              <w:top w:val="nil"/>
              <w:left w:val="nil"/>
              <w:bottom w:val="nil"/>
              <w:right w:val="nil"/>
            </w:tcBorders>
            <w:tcMar>
              <w:top w:w="0" w:type="dxa"/>
              <w:left w:w="0" w:type="dxa"/>
              <w:bottom w:w="0" w:type="dxa"/>
              <w:right w:w="0" w:type="dxa"/>
            </w:tcMar>
            <w:vAlign w:val="center"/>
          </w:tcPr>
          <w:p w14:paraId="5A10A6CE" w14:textId="77777777" w:rsidR="000844FD" w:rsidRDefault="000844FD" w:rsidP="006E47FC">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14:paraId="4BDC1549" w14:textId="77777777" w:rsidR="000844FD" w:rsidRDefault="000844FD">
            <w:pPr>
              <w:pStyle w:val="NormalText"/>
              <w:jc w:val="right"/>
            </w:pPr>
            <w:r>
              <w:t> </w:t>
            </w:r>
          </w:p>
        </w:tc>
        <w:tc>
          <w:tcPr>
            <w:tcW w:w="407" w:type="dxa"/>
            <w:tcBorders>
              <w:top w:val="nil"/>
              <w:left w:val="nil"/>
              <w:bottom w:val="nil"/>
              <w:right w:val="nil"/>
            </w:tcBorders>
            <w:tcMar>
              <w:top w:w="0" w:type="dxa"/>
              <w:left w:w="0" w:type="dxa"/>
              <w:bottom w:w="0" w:type="dxa"/>
              <w:right w:w="0" w:type="dxa"/>
            </w:tcMar>
            <w:vAlign w:val="center"/>
          </w:tcPr>
          <w:p w14:paraId="5529734D" w14:textId="77777777" w:rsidR="000844FD" w:rsidRDefault="000844FD" w:rsidP="006E47FC">
            <w:pPr>
              <w:pStyle w:val="NormalText"/>
              <w:ind w:right="110"/>
              <w:jc w:val="right"/>
            </w:pPr>
            <w:r>
              <w:t>$</w:t>
            </w:r>
          </w:p>
        </w:tc>
        <w:tc>
          <w:tcPr>
            <w:tcW w:w="815" w:type="dxa"/>
            <w:tcBorders>
              <w:top w:val="nil"/>
              <w:left w:val="nil"/>
              <w:bottom w:val="nil"/>
              <w:right w:val="nil"/>
            </w:tcBorders>
            <w:tcMar>
              <w:top w:w="0" w:type="dxa"/>
              <w:left w:w="0" w:type="dxa"/>
              <w:bottom w:w="0" w:type="dxa"/>
              <w:right w:w="0" w:type="dxa"/>
            </w:tcMar>
            <w:vAlign w:val="center"/>
          </w:tcPr>
          <w:p w14:paraId="32392C63" w14:textId="77777777" w:rsidR="000844FD" w:rsidRDefault="000844FD" w:rsidP="006E47FC">
            <w:pPr>
              <w:pStyle w:val="NormalText"/>
              <w:ind w:right="220"/>
              <w:jc w:val="right"/>
            </w:pPr>
            <w:r>
              <w:t>4.00</w:t>
            </w:r>
          </w:p>
        </w:tc>
        <w:tc>
          <w:tcPr>
            <w:tcW w:w="407" w:type="dxa"/>
            <w:tcBorders>
              <w:top w:val="nil"/>
              <w:left w:val="nil"/>
              <w:bottom w:val="nil"/>
              <w:right w:val="nil"/>
            </w:tcBorders>
            <w:tcMar>
              <w:top w:w="0" w:type="dxa"/>
              <w:left w:w="0" w:type="dxa"/>
              <w:bottom w:w="0" w:type="dxa"/>
              <w:right w:w="0" w:type="dxa"/>
            </w:tcMar>
            <w:vAlign w:val="center"/>
          </w:tcPr>
          <w:p w14:paraId="56689C84" w14:textId="77777777" w:rsidR="000844FD" w:rsidRDefault="000844FD">
            <w:pPr>
              <w:pStyle w:val="NormalText"/>
              <w:jc w:val="right"/>
            </w:pPr>
            <w:r>
              <w:t> </w:t>
            </w:r>
          </w:p>
        </w:tc>
      </w:tr>
      <w:tr w:rsidR="000844FD" w14:paraId="66B80BDF" w14:textId="77777777" w:rsidTr="007F6E30">
        <w:trPr>
          <w:trHeight w:val="294"/>
        </w:trPr>
        <w:tc>
          <w:tcPr>
            <w:tcW w:w="611" w:type="dxa"/>
            <w:tcBorders>
              <w:top w:val="nil"/>
              <w:left w:val="nil"/>
              <w:bottom w:val="nil"/>
              <w:right w:val="nil"/>
            </w:tcBorders>
            <w:vAlign w:val="center"/>
          </w:tcPr>
          <w:p w14:paraId="497025EC" w14:textId="77777777" w:rsidR="000844FD" w:rsidRDefault="000844FD" w:rsidP="006E47FC">
            <w:pPr>
              <w:pStyle w:val="NormalText"/>
              <w:ind w:right="220"/>
              <w:jc w:val="center"/>
            </w:pPr>
            <w:r>
              <w:t>c.</w:t>
            </w:r>
          </w:p>
        </w:tc>
        <w:tc>
          <w:tcPr>
            <w:tcW w:w="407" w:type="dxa"/>
            <w:tcBorders>
              <w:top w:val="nil"/>
              <w:left w:val="nil"/>
              <w:bottom w:val="nil"/>
              <w:right w:val="nil"/>
            </w:tcBorders>
            <w:tcMar>
              <w:top w:w="0" w:type="dxa"/>
              <w:left w:w="0" w:type="dxa"/>
              <w:bottom w:w="0" w:type="dxa"/>
              <w:right w:w="0" w:type="dxa"/>
            </w:tcMar>
            <w:vAlign w:val="center"/>
          </w:tcPr>
          <w:p w14:paraId="6E6B9D42" w14:textId="77777777" w:rsidR="000844FD" w:rsidRDefault="000844FD" w:rsidP="006E47FC">
            <w:pPr>
              <w:pStyle w:val="NormalText"/>
              <w:ind w:right="100"/>
              <w:jc w:val="right"/>
            </w:pPr>
            <w:r>
              <w:t>$</w:t>
            </w:r>
          </w:p>
        </w:tc>
        <w:tc>
          <w:tcPr>
            <w:tcW w:w="815" w:type="dxa"/>
            <w:tcBorders>
              <w:top w:val="nil"/>
              <w:left w:val="nil"/>
              <w:bottom w:val="nil"/>
              <w:right w:val="nil"/>
            </w:tcBorders>
            <w:tcMar>
              <w:top w:w="0" w:type="dxa"/>
              <w:left w:w="0" w:type="dxa"/>
              <w:bottom w:w="0" w:type="dxa"/>
              <w:right w:w="0" w:type="dxa"/>
            </w:tcMar>
            <w:vAlign w:val="center"/>
          </w:tcPr>
          <w:p w14:paraId="317CD49B" w14:textId="77777777" w:rsidR="000844FD" w:rsidRDefault="000844FD" w:rsidP="006E47FC">
            <w:pPr>
              <w:pStyle w:val="NormalText"/>
              <w:ind w:right="220"/>
              <w:jc w:val="right"/>
            </w:pPr>
            <w:r>
              <w:t>4.82</w:t>
            </w:r>
          </w:p>
        </w:tc>
        <w:tc>
          <w:tcPr>
            <w:tcW w:w="407" w:type="dxa"/>
            <w:tcBorders>
              <w:top w:val="nil"/>
              <w:left w:val="nil"/>
              <w:bottom w:val="nil"/>
              <w:right w:val="nil"/>
            </w:tcBorders>
            <w:tcMar>
              <w:top w:w="0" w:type="dxa"/>
              <w:left w:w="0" w:type="dxa"/>
              <w:bottom w:w="0" w:type="dxa"/>
              <w:right w:w="0" w:type="dxa"/>
            </w:tcMar>
            <w:vAlign w:val="center"/>
          </w:tcPr>
          <w:p w14:paraId="1CF4F9E1" w14:textId="77777777" w:rsidR="000844FD" w:rsidRDefault="000844FD" w:rsidP="006E47FC">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14:paraId="7D22EFB9" w14:textId="77777777" w:rsidR="000844FD" w:rsidRDefault="000844FD">
            <w:pPr>
              <w:pStyle w:val="NormalText"/>
              <w:jc w:val="right"/>
            </w:pPr>
            <w:r>
              <w:t> </w:t>
            </w:r>
          </w:p>
        </w:tc>
        <w:tc>
          <w:tcPr>
            <w:tcW w:w="407" w:type="dxa"/>
            <w:tcBorders>
              <w:top w:val="nil"/>
              <w:left w:val="nil"/>
              <w:bottom w:val="nil"/>
              <w:right w:val="nil"/>
            </w:tcBorders>
            <w:tcMar>
              <w:top w:w="0" w:type="dxa"/>
              <w:left w:w="0" w:type="dxa"/>
              <w:bottom w:w="0" w:type="dxa"/>
              <w:right w:w="0" w:type="dxa"/>
            </w:tcMar>
            <w:vAlign w:val="center"/>
          </w:tcPr>
          <w:p w14:paraId="405374E2" w14:textId="77777777" w:rsidR="000844FD" w:rsidRDefault="000844FD" w:rsidP="006E47FC">
            <w:pPr>
              <w:pStyle w:val="NormalText"/>
              <w:ind w:right="110"/>
              <w:jc w:val="right"/>
            </w:pPr>
            <w:r>
              <w:t>$</w:t>
            </w:r>
          </w:p>
        </w:tc>
        <w:tc>
          <w:tcPr>
            <w:tcW w:w="815" w:type="dxa"/>
            <w:tcBorders>
              <w:top w:val="nil"/>
              <w:left w:val="nil"/>
              <w:bottom w:val="nil"/>
              <w:right w:val="nil"/>
            </w:tcBorders>
            <w:tcMar>
              <w:top w:w="0" w:type="dxa"/>
              <w:left w:w="0" w:type="dxa"/>
              <w:bottom w:w="0" w:type="dxa"/>
              <w:right w:w="0" w:type="dxa"/>
            </w:tcMar>
            <w:vAlign w:val="center"/>
          </w:tcPr>
          <w:p w14:paraId="5CB7D280" w14:textId="77777777" w:rsidR="000844FD" w:rsidRDefault="000844FD" w:rsidP="006E47FC">
            <w:pPr>
              <w:pStyle w:val="NormalText"/>
              <w:ind w:right="220"/>
              <w:jc w:val="right"/>
            </w:pPr>
            <w:r>
              <w:t>4.00</w:t>
            </w:r>
          </w:p>
        </w:tc>
        <w:tc>
          <w:tcPr>
            <w:tcW w:w="407" w:type="dxa"/>
            <w:tcBorders>
              <w:top w:val="nil"/>
              <w:left w:val="nil"/>
              <w:bottom w:val="nil"/>
              <w:right w:val="nil"/>
            </w:tcBorders>
            <w:tcMar>
              <w:top w:w="0" w:type="dxa"/>
              <w:left w:w="0" w:type="dxa"/>
              <w:bottom w:w="0" w:type="dxa"/>
              <w:right w:w="0" w:type="dxa"/>
            </w:tcMar>
            <w:vAlign w:val="center"/>
          </w:tcPr>
          <w:p w14:paraId="13134E85" w14:textId="77777777" w:rsidR="000844FD" w:rsidRDefault="000844FD">
            <w:pPr>
              <w:pStyle w:val="NormalText"/>
              <w:jc w:val="right"/>
            </w:pPr>
            <w:r>
              <w:t> </w:t>
            </w:r>
          </w:p>
        </w:tc>
      </w:tr>
      <w:tr w:rsidR="000844FD" w14:paraId="4C25EA35" w14:textId="77777777" w:rsidTr="007F6E30">
        <w:trPr>
          <w:trHeight w:val="275"/>
        </w:trPr>
        <w:tc>
          <w:tcPr>
            <w:tcW w:w="611" w:type="dxa"/>
            <w:tcBorders>
              <w:top w:val="nil"/>
              <w:left w:val="nil"/>
              <w:bottom w:val="nil"/>
              <w:right w:val="nil"/>
            </w:tcBorders>
            <w:vAlign w:val="center"/>
          </w:tcPr>
          <w:p w14:paraId="3DAC55C2" w14:textId="77777777" w:rsidR="000844FD" w:rsidRDefault="000844FD" w:rsidP="006E47FC">
            <w:pPr>
              <w:pStyle w:val="NormalText"/>
              <w:ind w:right="220"/>
              <w:jc w:val="center"/>
            </w:pPr>
            <w:r>
              <w:t>d.</w:t>
            </w:r>
          </w:p>
        </w:tc>
        <w:tc>
          <w:tcPr>
            <w:tcW w:w="407" w:type="dxa"/>
            <w:tcBorders>
              <w:top w:val="nil"/>
              <w:left w:val="nil"/>
              <w:bottom w:val="nil"/>
              <w:right w:val="nil"/>
            </w:tcBorders>
            <w:tcMar>
              <w:top w:w="0" w:type="dxa"/>
              <w:left w:w="0" w:type="dxa"/>
              <w:bottom w:w="0" w:type="dxa"/>
              <w:right w:w="0" w:type="dxa"/>
            </w:tcMar>
            <w:vAlign w:val="center"/>
          </w:tcPr>
          <w:p w14:paraId="1762D4F6" w14:textId="77777777" w:rsidR="000844FD" w:rsidRDefault="000844FD" w:rsidP="006E47FC">
            <w:pPr>
              <w:pStyle w:val="NormalText"/>
              <w:ind w:right="100"/>
              <w:jc w:val="right"/>
            </w:pPr>
            <w:r>
              <w:t>$</w:t>
            </w:r>
          </w:p>
        </w:tc>
        <w:tc>
          <w:tcPr>
            <w:tcW w:w="815" w:type="dxa"/>
            <w:tcBorders>
              <w:top w:val="nil"/>
              <w:left w:val="nil"/>
              <w:bottom w:val="nil"/>
              <w:right w:val="nil"/>
            </w:tcBorders>
            <w:tcMar>
              <w:top w:w="0" w:type="dxa"/>
              <w:left w:w="0" w:type="dxa"/>
              <w:bottom w:w="0" w:type="dxa"/>
              <w:right w:w="0" w:type="dxa"/>
            </w:tcMar>
            <w:vAlign w:val="center"/>
          </w:tcPr>
          <w:p w14:paraId="4590A0E8" w14:textId="77777777" w:rsidR="000844FD" w:rsidRDefault="000844FD" w:rsidP="006E47FC">
            <w:pPr>
              <w:pStyle w:val="NormalText"/>
              <w:ind w:right="220"/>
              <w:jc w:val="right"/>
            </w:pPr>
            <w:r>
              <w:t>4.82</w:t>
            </w:r>
          </w:p>
        </w:tc>
        <w:tc>
          <w:tcPr>
            <w:tcW w:w="407" w:type="dxa"/>
            <w:tcBorders>
              <w:top w:val="nil"/>
              <w:left w:val="nil"/>
              <w:bottom w:val="nil"/>
              <w:right w:val="nil"/>
            </w:tcBorders>
            <w:tcMar>
              <w:top w:w="0" w:type="dxa"/>
              <w:left w:w="0" w:type="dxa"/>
              <w:bottom w:w="0" w:type="dxa"/>
              <w:right w:w="0" w:type="dxa"/>
            </w:tcMar>
            <w:vAlign w:val="center"/>
          </w:tcPr>
          <w:p w14:paraId="5879BF51" w14:textId="77777777" w:rsidR="000844FD" w:rsidRDefault="000844FD" w:rsidP="006E47FC">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14:paraId="51AD7ADD" w14:textId="77777777" w:rsidR="000844FD" w:rsidRDefault="000844FD">
            <w:pPr>
              <w:pStyle w:val="NormalText"/>
              <w:jc w:val="right"/>
            </w:pPr>
            <w:r>
              <w:t> </w:t>
            </w:r>
          </w:p>
        </w:tc>
        <w:tc>
          <w:tcPr>
            <w:tcW w:w="407" w:type="dxa"/>
            <w:tcBorders>
              <w:top w:val="nil"/>
              <w:left w:val="nil"/>
              <w:bottom w:val="nil"/>
              <w:right w:val="nil"/>
            </w:tcBorders>
            <w:tcMar>
              <w:top w:w="0" w:type="dxa"/>
              <w:left w:w="0" w:type="dxa"/>
              <w:bottom w:w="0" w:type="dxa"/>
              <w:right w:w="0" w:type="dxa"/>
            </w:tcMar>
            <w:vAlign w:val="center"/>
          </w:tcPr>
          <w:p w14:paraId="074F5478" w14:textId="77777777" w:rsidR="000844FD" w:rsidRDefault="000844FD" w:rsidP="006E47FC">
            <w:pPr>
              <w:pStyle w:val="NormalText"/>
              <w:ind w:right="110"/>
              <w:jc w:val="right"/>
            </w:pPr>
            <w:r>
              <w:t>$</w:t>
            </w:r>
          </w:p>
        </w:tc>
        <w:tc>
          <w:tcPr>
            <w:tcW w:w="815" w:type="dxa"/>
            <w:tcBorders>
              <w:top w:val="nil"/>
              <w:left w:val="nil"/>
              <w:bottom w:val="nil"/>
              <w:right w:val="nil"/>
            </w:tcBorders>
            <w:tcMar>
              <w:top w:w="0" w:type="dxa"/>
              <w:left w:w="0" w:type="dxa"/>
              <w:bottom w:w="0" w:type="dxa"/>
              <w:right w:w="0" w:type="dxa"/>
            </w:tcMar>
            <w:vAlign w:val="center"/>
          </w:tcPr>
          <w:p w14:paraId="09682D74" w14:textId="77777777" w:rsidR="000844FD" w:rsidRDefault="000844FD" w:rsidP="006E47FC">
            <w:pPr>
              <w:pStyle w:val="NormalText"/>
              <w:ind w:right="220"/>
              <w:jc w:val="right"/>
            </w:pPr>
            <w:r>
              <w:t>4.00</w:t>
            </w:r>
          </w:p>
        </w:tc>
        <w:tc>
          <w:tcPr>
            <w:tcW w:w="407" w:type="dxa"/>
            <w:tcBorders>
              <w:top w:val="nil"/>
              <w:left w:val="nil"/>
              <w:bottom w:val="nil"/>
              <w:right w:val="nil"/>
            </w:tcBorders>
            <w:tcMar>
              <w:top w:w="0" w:type="dxa"/>
              <w:left w:w="0" w:type="dxa"/>
              <w:bottom w:w="0" w:type="dxa"/>
              <w:right w:w="0" w:type="dxa"/>
            </w:tcMar>
            <w:vAlign w:val="center"/>
          </w:tcPr>
          <w:p w14:paraId="7CA474E8" w14:textId="77777777" w:rsidR="000844FD" w:rsidRDefault="000844FD">
            <w:pPr>
              <w:pStyle w:val="NormalText"/>
              <w:jc w:val="right"/>
            </w:pPr>
            <w:r>
              <w:t> </w:t>
            </w:r>
          </w:p>
        </w:tc>
      </w:tr>
    </w:tbl>
    <w:p w14:paraId="6596CBE4" w14:textId="77777777" w:rsidR="000844FD" w:rsidRDefault="000844FD">
      <w:pPr>
        <w:pStyle w:val="NormalText"/>
      </w:pPr>
    </w:p>
    <w:p w14:paraId="6518E575" w14:textId="77777777" w:rsidR="000844FD" w:rsidRDefault="000844FD">
      <w:pPr>
        <w:pStyle w:val="NormalText"/>
        <w:ind w:right="220"/>
      </w:pPr>
      <w:r>
        <w:t>A) Option A</w:t>
      </w:r>
    </w:p>
    <w:p w14:paraId="0727AE79" w14:textId="77777777" w:rsidR="000844FD" w:rsidRDefault="000844FD">
      <w:pPr>
        <w:pStyle w:val="NormalText"/>
        <w:ind w:right="220"/>
      </w:pPr>
      <w:r>
        <w:t>B) Option B</w:t>
      </w:r>
    </w:p>
    <w:p w14:paraId="185CF9D4" w14:textId="77777777" w:rsidR="000844FD" w:rsidRDefault="000844FD">
      <w:pPr>
        <w:pStyle w:val="NormalText"/>
        <w:ind w:right="220"/>
      </w:pPr>
      <w:r>
        <w:t>C) Option C</w:t>
      </w:r>
    </w:p>
    <w:p w14:paraId="41E8F163" w14:textId="77777777" w:rsidR="008934D9" w:rsidRDefault="000844FD">
      <w:pPr>
        <w:pStyle w:val="NormalText"/>
        <w:ind w:right="220"/>
      </w:pPr>
      <w:r>
        <w:t>D) Option D</w:t>
      </w:r>
    </w:p>
    <w:p w14:paraId="208145B9" w14:textId="77777777" w:rsidR="008934D9" w:rsidRDefault="008934D9">
      <w:pPr>
        <w:pStyle w:val="NormalText"/>
        <w:ind w:right="220"/>
      </w:pPr>
    </w:p>
    <w:p w14:paraId="1A5C8D1F" w14:textId="77777777" w:rsidR="000844FD" w:rsidRDefault="008934D9">
      <w:pPr>
        <w:pStyle w:val="NormalText"/>
      </w:pPr>
      <w:r>
        <w:t>Answer</w:t>
      </w:r>
      <w:proofErr w:type="gramStart"/>
      <w:r>
        <w:t>:</w:t>
      </w:r>
      <w:r w:rsidR="000844FD">
        <w:t xml:space="preserve">  A</w:t>
      </w:r>
      <w:proofErr w:type="gramEnd"/>
    </w:p>
    <w:p w14:paraId="6B9E999A" w14:textId="77777777" w:rsidR="000844FD" w:rsidRDefault="000844FD">
      <w:pPr>
        <w:pStyle w:val="NormalText"/>
        <w:ind w:right="220"/>
      </w:pPr>
      <w:r>
        <w:t>Explanation</w:t>
      </w:r>
      <w:proofErr w:type="gramStart"/>
      <w:r>
        <w:t>:  2017</w:t>
      </w:r>
      <w:proofErr w:type="gramEnd"/>
      <w:r>
        <w:t xml:space="preserve">: $8,000,000 ÷ (2,000,000 × 2) = </w:t>
      </w:r>
      <w:r>
        <w:rPr>
          <w:u w:val="single"/>
        </w:rPr>
        <w:t>$2.00</w:t>
      </w:r>
    </w:p>
    <w:p w14:paraId="3E77A3C1" w14:textId="77777777" w:rsidR="000844FD" w:rsidRDefault="000844FD">
      <w:pPr>
        <w:pStyle w:val="NormalText"/>
        <w:ind w:right="220"/>
        <w:rPr>
          <w:u w:val="single"/>
        </w:rPr>
      </w:pPr>
      <w:r>
        <w:t xml:space="preserve">2018: $10,000,000 ÷ [(2,000,000 × 2) + (100,000 × 9/12 × 2)] = </w:t>
      </w:r>
      <w:r>
        <w:rPr>
          <w:u w:val="single"/>
        </w:rPr>
        <w:t>$2.41</w:t>
      </w:r>
    </w:p>
    <w:p w14:paraId="0ED1F1DE" w14:textId="77777777" w:rsidR="000844FD" w:rsidRDefault="008934D9">
      <w:pPr>
        <w:pStyle w:val="NormalText"/>
        <w:rPr>
          <w:sz w:val="20"/>
          <w:szCs w:val="20"/>
        </w:rPr>
      </w:pPr>
      <w:r>
        <w:rPr>
          <w:sz w:val="20"/>
          <w:szCs w:val="20"/>
        </w:rPr>
        <w:t>Difficulty: 3 Hard</w:t>
      </w:r>
    </w:p>
    <w:p w14:paraId="27388174"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EPS--Stock--</w:t>
      </w:r>
      <w:proofErr w:type="gramEnd"/>
      <w:r>
        <w:rPr>
          <w:sz w:val="20"/>
          <w:szCs w:val="20"/>
        </w:rPr>
        <w:t>Denominator items</w:t>
      </w:r>
    </w:p>
    <w:p w14:paraId="3DCB14A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32E36E5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A0D7B4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23FA4BE"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E9FE536" w14:textId="77777777" w:rsidR="007F6E30" w:rsidRDefault="007F6E30">
      <w:pPr>
        <w:rPr>
          <w:rFonts w:ascii="Times New Roman" w:hAnsi="Times New Roman"/>
          <w:color w:val="000000"/>
          <w:sz w:val="24"/>
          <w:szCs w:val="24"/>
        </w:rPr>
      </w:pPr>
      <w:r>
        <w:br w:type="page"/>
      </w:r>
    </w:p>
    <w:p w14:paraId="072940CE" w14:textId="77777777" w:rsidR="000844FD" w:rsidRDefault="000844FD">
      <w:pPr>
        <w:pStyle w:val="NormalText"/>
        <w:ind w:right="220"/>
      </w:pPr>
      <w:r>
        <w:lastRenderedPageBreak/>
        <w:t>90) Dublin Inc. had the following common stock record du</w:t>
      </w:r>
      <w:r w:rsidR="007F6E30">
        <w:t>ring the current calendar year:</w:t>
      </w:r>
      <w:r>
        <w:t xml:space="preserve"> </w:t>
      </w:r>
    </w:p>
    <w:p w14:paraId="54A7DFCC"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7080"/>
        <w:gridCol w:w="1200"/>
      </w:tblGrid>
      <w:tr w:rsidR="000844FD" w14:paraId="035B3BAA"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47418175" w14:textId="77777777" w:rsidR="000844FD" w:rsidRDefault="000844FD">
            <w:pPr>
              <w:pStyle w:val="NormalText"/>
              <w:ind w:right="220"/>
            </w:pPr>
            <w:proofErr w:type="gramStart"/>
            <w:r>
              <w:t>Outstanding-beginning</w:t>
            </w:r>
            <w:proofErr w:type="gramEnd"/>
            <w:r>
              <w:t xml:space="preserve"> of year</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7103202" w14:textId="77777777" w:rsidR="000844FD" w:rsidRDefault="000844FD" w:rsidP="007F6E30">
            <w:pPr>
              <w:pStyle w:val="NormalText"/>
              <w:ind w:right="141"/>
              <w:jc w:val="right"/>
            </w:pPr>
            <w:r>
              <w:t>2,000,000</w:t>
            </w:r>
          </w:p>
        </w:tc>
      </w:tr>
      <w:tr w:rsidR="000844FD" w14:paraId="593EADDC"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5E0CA06E" w14:textId="77777777" w:rsidR="000844FD" w:rsidRDefault="000844FD">
            <w:pPr>
              <w:pStyle w:val="NormalText"/>
            </w:pPr>
            <w:r>
              <w:t>Additional shares issued 6/30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573743A" w14:textId="77777777" w:rsidR="000844FD" w:rsidRDefault="000844FD" w:rsidP="007F6E30">
            <w:pPr>
              <w:pStyle w:val="NormalText"/>
              <w:ind w:right="141"/>
              <w:jc w:val="right"/>
            </w:pPr>
            <w:r>
              <w:t>100,000</w:t>
            </w:r>
          </w:p>
        </w:tc>
      </w:tr>
      <w:tr w:rsidR="000844FD" w14:paraId="74EB4B4F"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54A0B420" w14:textId="77777777" w:rsidR="000844FD" w:rsidRDefault="000844FD">
            <w:pPr>
              <w:pStyle w:val="NormalText"/>
            </w:pPr>
            <w:r>
              <w:t>Additional shares issued 9/30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42B1C59" w14:textId="77777777" w:rsidR="000844FD" w:rsidRDefault="000844FD" w:rsidP="007F6E30">
            <w:pPr>
              <w:pStyle w:val="NormalText"/>
              <w:ind w:right="141"/>
              <w:jc w:val="right"/>
            </w:pPr>
            <w:r>
              <w:t>100,000</w:t>
            </w:r>
          </w:p>
        </w:tc>
      </w:tr>
    </w:tbl>
    <w:p w14:paraId="01B512C2" w14:textId="77777777" w:rsidR="000844FD" w:rsidRDefault="000844FD">
      <w:pPr>
        <w:pStyle w:val="NormalText"/>
      </w:pPr>
    </w:p>
    <w:p w14:paraId="1A9D5619" w14:textId="77777777" w:rsidR="000844FD" w:rsidRDefault="000844FD">
      <w:pPr>
        <w:pStyle w:val="NormalText"/>
        <w:ind w:right="220"/>
      </w:pPr>
      <w:r>
        <w:t>A 10% stock dividend was paid on December 1. What is the number of shares to be used in computing basic EPS?  </w:t>
      </w:r>
    </w:p>
    <w:p w14:paraId="20FCCAB6" w14:textId="77777777" w:rsidR="000844FD" w:rsidRDefault="000844FD">
      <w:pPr>
        <w:pStyle w:val="NormalText"/>
        <w:ind w:right="220"/>
      </w:pPr>
      <w:r>
        <w:t>A) 2,075,000.</w:t>
      </w:r>
    </w:p>
    <w:p w14:paraId="1CF9797E" w14:textId="77777777" w:rsidR="000844FD" w:rsidRDefault="000844FD">
      <w:pPr>
        <w:pStyle w:val="NormalText"/>
        <w:ind w:right="220"/>
      </w:pPr>
      <w:r>
        <w:t>B) 2,282,500.</w:t>
      </w:r>
    </w:p>
    <w:p w14:paraId="29B6944B" w14:textId="77777777" w:rsidR="000844FD" w:rsidRDefault="000844FD">
      <w:pPr>
        <w:pStyle w:val="NormalText"/>
        <w:ind w:right="220"/>
      </w:pPr>
      <w:r>
        <w:t>C) 2,475,000.</w:t>
      </w:r>
    </w:p>
    <w:p w14:paraId="5C63B997" w14:textId="77777777" w:rsidR="008934D9" w:rsidRDefault="000844FD">
      <w:pPr>
        <w:pStyle w:val="NormalText"/>
        <w:ind w:right="220"/>
      </w:pPr>
      <w:r>
        <w:t>D) 2,620,000.</w:t>
      </w:r>
    </w:p>
    <w:p w14:paraId="78D3C678" w14:textId="77777777" w:rsidR="008934D9" w:rsidRDefault="008934D9">
      <w:pPr>
        <w:pStyle w:val="NormalText"/>
        <w:ind w:right="220"/>
      </w:pPr>
    </w:p>
    <w:p w14:paraId="6F71EA05" w14:textId="77777777" w:rsidR="000844FD" w:rsidRDefault="008934D9">
      <w:pPr>
        <w:pStyle w:val="NormalText"/>
      </w:pPr>
      <w:r>
        <w:t>Answer</w:t>
      </w:r>
      <w:proofErr w:type="gramStart"/>
      <w:r>
        <w:t>:</w:t>
      </w:r>
      <w:r w:rsidR="000844FD">
        <w:t xml:space="preserve">  B</w:t>
      </w:r>
      <w:proofErr w:type="gramEnd"/>
    </w:p>
    <w:p w14:paraId="002BA88C" w14:textId="77777777" w:rsidR="000844FD" w:rsidRDefault="000844FD">
      <w:pPr>
        <w:pStyle w:val="NormalText"/>
        <w:ind w:right="220"/>
        <w:rPr>
          <w:u w:val="single"/>
        </w:rPr>
      </w:pPr>
      <w:r>
        <w:t>Explanation</w:t>
      </w:r>
      <w:proofErr w:type="gramStart"/>
      <w:r>
        <w:t>:  [</w:t>
      </w:r>
      <w:proofErr w:type="gramEnd"/>
      <w:r>
        <w:t xml:space="preserve">2,000,000 + (100,000 × 6/12) + (100,000 × 3/12)] × 1.10 = </w:t>
      </w:r>
      <w:r>
        <w:rPr>
          <w:u w:val="single"/>
        </w:rPr>
        <w:t>2,282,500</w:t>
      </w:r>
    </w:p>
    <w:p w14:paraId="25EDB789" w14:textId="77777777" w:rsidR="000844FD" w:rsidRDefault="008934D9">
      <w:pPr>
        <w:pStyle w:val="NormalText"/>
        <w:rPr>
          <w:sz w:val="20"/>
          <w:szCs w:val="20"/>
        </w:rPr>
      </w:pPr>
      <w:r>
        <w:rPr>
          <w:sz w:val="20"/>
          <w:szCs w:val="20"/>
        </w:rPr>
        <w:t>Difficulty: 2 Medium</w:t>
      </w:r>
    </w:p>
    <w:p w14:paraId="2BA6D0D9"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EPS--Stock--</w:t>
      </w:r>
      <w:proofErr w:type="gramEnd"/>
      <w:r>
        <w:rPr>
          <w:sz w:val="20"/>
          <w:szCs w:val="20"/>
        </w:rPr>
        <w:t>Denominator items</w:t>
      </w:r>
    </w:p>
    <w:p w14:paraId="39A6E10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5213E5B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05FA5D2"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069400E"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0CB3FF6" w14:textId="77777777" w:rsidR="000844FD" w:rsidRDefault="000844FD">
      <w:pPr>
        <w:pStyle w:val="NormalText"/>
        <w:rPr>
          <w:sz w:val="20"/>
          <w:szCs w:val="20"/>
        </w:rPr>
      </w:pPr>
    </w:p>
    <w:p w14:paraId="4061A944" w14:textId="77777777" w:rsidR="000844FD" w:rsidRDefault="000844FD">
      <w:pPr>
        <w:pStyle w:val="NormalText"/>
        <w:ind w:right="220"/>
      </w:pPr>
      <w:r>
        <w:t>91) Morrison Corporation had the following common stock record du</w:t>
      </w:r>
      <w:r w:rsidR="007F6E30">
        <w:t>ring the current calendar year:</w:t>
      </w:r>
    </w:p>
    <w:p w14:paraId="7DA77AEE"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7080"/>
        <w:gridCol w:w="1200"/>
      </w:tblGrid>
      <w:tr w:rsidR="000844FD" w14:paraId="027D5FE2"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1D23E583" w14:textId="77777777" w:rsidR="000844FD" w:rsidRDefault="000844FD">
            <w:pPr>
              <w:pStyle w:val="NormalText"/>
              <w:ind w:right="220"/>
            </w:pPr>
            <w:r>
              <w:t>Outstanding-January 1</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5289F8C" w14:textId="77777777" w:rsidR="000844FD" w:rsidRDefault="000844FD" w:rsidP="007F6E30">
            <w:pPr>
              <w:pStyle w:val="NormalText"/>
              <w:ind w:right="141"/>
              <w:jc w:val="right"/>
            </w:pPr>
            <w:r>
              <w:t>2,000,000</w:t>
            </w:r>
          </w:p>
        </w:tc>
      </w:tr>
      <w:tr w:rsidR="000844FD" w14:paraId="5498BA0A"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1ED4000D" w14:textId="77777777" w:rsidR="000844FD" w:rsidRDefault="000844FD">
            <w:pPr>
              <w:pStyle w:val="NormalText"/>
            </w:pPr>
            <w:r>
              <w:t>Additional shares issued 3/31</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612A6E0" w14:textId="77777777" w:rsidR="000844FD" w:rsidRDefault="000844FD" w:rsidP="007F6E30">
            <w:pPr>
              <w:pStyle w:val="NormalText"/>
              <w:ind w:right="141"/>
              <w:jc w:val="right"/>
            </w:pPr>
            <w:r>
              <w:t>100,000</w:t>
            </w:r>
          </w:p>
        </w:tc>
      </w:tr>
      <w:tr w:rsidR="000844FD" w14:paraId="2E7843E9"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0225E33C" w14:textId="77777777" w:rsidR="000844FD" w:rsidRDefault="000844FD">
            <w:pPr>
              <w:pStyle w:val="NormalText"/>
            </w:pPr>
            <w:r>
              <w:t>Distributed a 10% stock dividend on 6/30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28B20DC" w14:textId="77777777" w:rsidR="000844FD" w:rsidRDefault="000844FD" w:rsidP="007F6E30">
            <w:pPr>
              <w:pStyle w:val="NormalText"/>
              <w:ind w:right="141"/>
              <w:jc w:val="right"/>
            </w:pPr>
            <w:r>
              <w:t> </w:t>
            </w:r>
          </w:p>
        </w:tc>
      </w:tr>
      <w:tr w:rsidR="000844FD" w14:paraId="143D1C29"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56D1FDA8" w14:textId="77777777" w:rsidR="000844FD" w:rsidRDefault="000844FD">
            <w:pPr>
              <w:pStyle w:val="NormalText"/>
            </w:pPr>
            <w:r>
              <w:t>Additional shares issued 9/30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0FCFB2F" w14:textId="77777777" w:rsidR="000844FD" w:rsidRDefault="000844FD" w:rsidP="007F6E30">
            <w:pPr>
              <w:pStyle w:val="NormalText"/>
              <w:ind w:right="141"/>
              <w:jc w:val="right"/>
            </w:pPr>
            <w:r>
              <w:t>100,000</w:t>
            </w:r>
          </w:p>
        </w:tc>
      </w:tr>
    </w:tbl>
    <w:p w14:paraId="076DFB75" w14:textId="77777777" w:rsidR="000844FD" w:rsidRDefault="000844FD">
      <w:pPr>
        <w:pStyle w:val="NormalText"/>
      </w:pPr>
    </w:p>
    <w:p w14:paraId="21547193" w14:textId="77777777" w:rsidR="000844FD" w:rsidRDefault="000844FD">
      <w:pPr>
        <w:pStyle w:val="NormalText"/>
        <w:ind w:right="220"/>
      </w:pPr>
      <w:r>
        <w:t>What is the number of shares to be used in computing basic EPS?</w:t>
      </w:r>
    </w:p>
    <w:p w14:paraId="3F95E57A" w14:textId="77777777" w:rsidR="000844FD" w:rsidRDefault="000844FD">
      <w:pPr>
        <w:pStyle w:val="NormalText"/>
        <w:ind w:right="220"/>
      </w:pPr>
      <w:r>
        <w:t>A) 2,000,000.</w:t>
      </w:r>
    </w:p>
    <w:p w14:paraId="74914153" w14:textId="77777777" w:rsidR="000844FD" w:rsidRDefault="000844FD">
      <w:pPr>
        <w:pStyle w:val="NormalText"/>
        <w:ind w:right="220"/>
      </w:pPr>
      <w:r>
        <w:t>B) 2,205,000.</w:t>
      </w:r>
    </w:p>
    <w:p w14:paraId="0383FC5A" w14:textId="77777777" w:rsidR="000844FD" w:rsidRDefault="000844FD">
      <w:pPr>
        <w:pStyle w:val="NormalText"/>
        <w:ind w:right="220"/>
      </w:pPr>
      <w:r>
        <w:t>C) 2,307,500.</w:t>
      </w:r>
    </w:p>
    <w:p w14:paraId="7974AB16" w14:textId="77777777" w:rsidR="008934D9" w:rsidRDefault="000844FD">
      <w:pPr>
        <w:pStyle w:val="NormalText"/>
        <w:ind w:right="220"/>
      </w:pPr>
      <w:r>
        <w:t>D) 2,335,000.</w:t>
      </w:r>
    </w:p>
    <w:p w14:paraId="0BD45325" w14:textId="77777777" w:rsidR="008934D9" w:rsidRDefault="008934D9">
      <w:pPr>
        <w:pStyle w:val="NormalText"/>
        <w:ind w:right="220"/>
      </w:pPr>
    </w:p>
    <w:p w14:paraId="6B86787F" w14:textId="77777777" w:rsidR="000844FD" w:rsidRDefault="008934D9">
      <w:pPr>
        <w:pStyle w:val="NormalText"/>
      </w:pPr>
      <w:r>
        <w:t>Answer</w:t>
      </w:r>
      <w:proofErr w:type="gramStart"/>
      <w:r>
        <w:t>:</w:t>
      </w:r>
      <w:r w:rsidR="000844FD">
        <w:t xml:space="preserve">  C</w:t>
      </w:r>
      <w:proofErr w:type="gramEnd"/>
    </w:p>
    <w:p w14:paraId="20C999F9" w14:textId="77777777" w:rsidR="000844FD" w:rsidRDefault="000844FD">
      <w:pPr>
        <w:pStyle w:val="NormalText"/>
        <w:ind w:right="220"/>
        <w:rPr>
          <w:u w:val="single"/>
        </w:rPr>
      </w:pPr>
      <w:r>
        <w:t>Explanation</w:t>
      </w:r>
      <w:proofErr w:type="gramStart"/>
      <w:r>
        <w:t>:  (</w:t>
      </w:r>
      <w:proofErr w:type="gramEnd"/>
      <w:r>
        <w:t xml:space="preserve">$2,000,000 × 1.10) + (100,000 × 9/12 × 1.10) + (100,000 × 3/12) = </w:t>
      </w:r>
      <w:r>
        <w:rPr>
          <w:u w:val="single"/>
        </w:rPr>
        <w:t>2,307,500</w:t>
      </w:r>
    </w:p>
    <w:p w14:paraId="7124A66B" w14:textId="77777777" w:rsidR="000844FD" w:rsidRDefault="008934D9">
      <w:pPr>
        <w:pStyle w:val="NormalText"/>
        <w:rPr>
          <w:sz w:val="20"/>
          <w:szCs w:val="20"/>
        </w:rPr>
      </w:pPr>
      <w:r>
        <w:rPr>
          <w:sz w:val="20"/>
          <w:szCs w:val="20"/>
        </w:rPr>
        <w:t>Difficulty: 3 Hard</w:t>
      </w:r>
    </w:p>
    <w:p w14:paraId="26114338"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EPS--Stock--</w:t>
      </w:r>
      <w:proofErr w:type="gramEnd"/>
      <w:r>
        <w:rPr>
          <w:sz w:val="20"/>
          <w:szCs w:val="20"/>
        </w:rPr>
        <w:t>Denominator items</w:t>
      </w:r>
    </w:p>
    <w:p w14:paraId="7F4C87F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360A148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BC1952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C84799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138C5E8" w14:textId="77777777" w:rsidR="007F6E30" w:rsidRDefault="007F6E30">
      <w:pPr>
        <w:rPr>
          <w:rFonts w:ascii="Times New Roman" w:hAnsi="Times New Roman"/>
          <w:color w:val="000000"/>
          <w:sz w:val="24"/>
          <w:szCs w:val="24"/>
        </w:rPr>
      </w:pPr>
      <w:r>
        <w:br w:type="page"/>
      </w:r>
    </w:p>
    <w:p w14:paraId="0A0D3664" w14:textId="77777777" w:rsidR="000844FD" w:rsidRDefault="000844FD">
      <w:pPr>
        <w:pStyle w:val="NormalText"/>
        <w:ind w:right="220"/>
      </w:pPr>
      <w:r>
        <w:lastRenderedPageBreak/>
        <w:t>92) Gear Corporation had the following common stock record du</w:t>
      </w:r>
      <w:r w:rsidR="007F6E30">
        <w:t>ring the current calendar year:</w:t>
      </w:r>
    </w:p>
    <w:p w14:paraId="37EC5D64"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7080"/>
        <w:gridCol w:w="1200"/>
      </w:tblGrid>
      <w:tr w:rsidR="000844FD" w14:paraId="015EDACE"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01C78E9D" w14:textId="77777777" w:rsidR="000844FD" w:rsidRDefault="000844FD">
            <w:pPr>
              <w:pStyle w:val="NormalText"/>
              <w:ind w:right="220"/>
            </w:pPr>
            <w:r>
              <w:t>Outstanding-January 1</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FB6C2DF" w14:textId="77777777" w:rsidR="000844FD" w:rsidRDefault="000844FD" w:rsidP="007F6E30">
            <w:pPr>
              <w:pStyle w:val="NormalText"/>
              <w:ind w:right="51"/>
              <w:jc w:val="right"/>
            </w:pPr>
            <w:r>
              <w:t>100,000</w:t>
            </w:r>
          </w:p>
        </w:tc>
      </w:tr>
      <w:tr w:rsidR="000844FD" w14:paraId="7471296C"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2EFCC9A2" w14:textId="77777777" w:rsidR="000844FD" w:rsidRDefault="000844FD">
            <w:pPr>
              <w:pStyle w:val="NormalText"/>
            </w:pPr>
            <w:r>
              <w:t>Additional shares issued 3/31</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2D0198E" w14:textId="77777777" w:rsidR="000844FD" w:rsidRDefault="000844FD" w:rsidP="007F6E30">
            <w:pPr>
              <w:pStyle w:val="NormalText"/>
              <w:ind w:right="51"/>
              <w:jc w:val="right"/>
            </w:pPr>
            <w:r>
              <w:t>5,000,000</w:t>
            </w:r>
          </w:p>
        </w:tc>
      </w:tr>
      <w:tr w:rsidR="000844FD" w14:paraId="0A8B685C"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344F0BB5" w14:textId="77777777" w:rsidR="000844FD" w:rsidRDefault="000844FD">
            <w:pPr>
              <w:pStyle w:val="NormalText"/>
            </w:pPr>
            <w:r>
              <w:t>Distributed a 10% stock dividend on 6/30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780FD89" w14:textId="77777777" w:rsidR="000844FD" w:rsidRDefault="000844FD" w:rsidP="007F6E30">
            <w:pPr>
              <w:pStyle w:val="NormalText"/>
              <w:ind w:right="51"/>
              <w:jc w:val="right"/>
            </w:pPr>
            <w:r>
              <w:t> </w:t>
            </w:r>
          </w:p>
        </w:tc>
      </w:tr>
      <w:tr w:rsidR="000844FD" w14:paraId="491BF125"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212F4101" w14:textId="77777777" w:rsidR="000844FD" w:rsidRDefault="000844FD">
            <w:pPr>
              <w:pStyle w:val="NormalText"/>
            </w:pPr>
            <w:r>
              <w:t xml:space="preserve">Shares </w:t>
            </w:r>
            <w:proofErr w:type="gramStart"/>
            <w:r>
              <w:t>reacquired</w:t>
            </w:r>
            <w:proofErr w:type="gramEnd"/>
            <w:r>
              <w:t xml:space="preserve"> 9/30</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CDD83F4" w14:textId="77777777" w:rsidR="000844FD" w:rsidRDefault="000844FD" w:rsidP="007F6E30">
            <w:pPr>
              <w:pStyle w:val="NormalText"/>
              <w:ind w:right="51"/>
              <w:jc w:val="right"/>
            </w:pPr>
            <w:r>
              <w:t>100,000</w:t>
            </w:r>
          </w:p>
        </w:tc>
      </w:tr>
    </w:tbl>
    <w:p w14:paraId="4FFEF98C" w14:textId="77777777" w:rsidR="000844FD" w:rsidRDefault="000844FD">
      <w:pPr>
        <w:pStyle w:val="NormalText"/>
      </w:pPr>
    </w:p>
    <w:p w14:paraId="03B8594A" w14:textId="77777777" w:rsidR="000844FD" w:rsidRDefault="000844FD">
      <w:pPr>
        <w:pStyle w:val="NormalText"/>
        <w:ind w:right="220"/>
      </w:pPr>
      <w:r>
        <w:t>What is the number of shares to be used in computing basic EPS?</w:t>
      </w:r>
    </w:p>
    <w:p w14:paraId="52460ECC" w14:textId="77777777" w:rsidR="000844FD" w:rsidRDefault="000844FD">
      <w:pPr>
        <w:pStyle w:val="NormalText"/>
        <w:ind w:right="220"/>
      </w:pPr>
      <w:r>
        <w:t>A) 5,500,000.</w:t>
      </w:r>
    </w:p>
    <w:p w14:paraId="64B29AAC" w14:textId="77777777" w:rsidR="000844FD" w:rsidRDefault="000844FD">
      <w:pPr>
        <w:pStyle w:val="NormalText"/>
        <w:ind w:right="220"/>
      </w:pPr>
      <w:r>
        <w:t>B) 4,210,000.</w:t>
      </w:r>
    </w:p>
    <w:p w14:paraId="32E4AE46" w14:textId="77777777" w:rsidR="000844FD" w:rsidRDefault="000844FD">
      <w:pPr>
        <w:pStyle w:val="NormalText"/>
        <w:ind w:right="220"/>
      </w:pPr>
      <w:r>
        <w:t>C) 5,303,750.</w:t>
      </w:r>
    </w:p>
    <w:p w14:paraId="09FE7B97" w14:textId="77777777" w:rsidR="008934D9" w:rsidRDefault="000844FD">
      <w:pPr>
        <w:pStyle w:val="NormalText"/>
        <w:ind w:right="220"/>
      </w:pPr>
      <w:r>
        <w:t>D) 5,050,000.</w:t>
      </w:r>
    </w:p>
    <w:p w14:paraId="02D80043" w14:textId="77777777" w:rsidR="008934D9" w:rsidRDefault="008934D9">
      <w:pPr>
        <w:pStyle w:val="NormalText"/>
        <w:ind w:right="220"/>
      </w:pPr>
    </w:p>
    <w:p w14:paraId="338ECADB" w14:textId="77777777" w:rsidR="000844FD" w:rsidRDefault="008934D9">
      <w:pPr>
        <w:pStyle w:val="NormalText"/>
      </w:pPr>
      <w:r>
        <w:t>Answer</w:t>
      </w:r>
      <w:proofErr w:type="gramStart"/>
      <w:r>
        <w:t>:</w:t>
      </w:r>
      <w:r w:rsidR="000844FD">
        <w:t xml:space="preserve">  B</w:t>
      </w:r>
      <w:proofErr w:type="gramEnd"/>
    </w:p>
    <w:p w14:paraId="0808F61A" w14:textId="77777777" w:rsidR="000844FD" w:rsidRDefault="000844FD">
      <w:pPr>
        <w:pStyle w:val="NormalText"/>
        <w:ind w:right="220"/>
        <w:rPr>
          <w:u w:val="single"/>
        </w:rPr>
      </w:pPr>
      <w:r>
        <w:t>Explanation</w:t>
      </w:r>
      <w:proofErr w:type="gramStart"/>
      <w:r>
        <w:t>:  (</w:t>
      </w:r>
      <w:proofErr w:type="gramEnd"/>
      <w:r>
        <w:t xml:space="preserve">100,000 × 1.10) + (5,000,000 × 9/12 × 1.10) − (100,000 × 3/12) = </w:t>
      </w:r>
      <w:r>
        <w:rPr>
          <w:u w:val="single"/>
        </w:rPr>
        <w:t>4,210,000</w:t>
      </w:r>
    </w:p>
    <w:p w14:paraId="5AD5F2F3" w14:textId="77777777" w:rsidR="000844FD" w:rsidRDefault="008934D9">
      <w:pPr>
        <w:pStyle w:val="NormalText"/>
        <w:rPr>
          <w:sz w:val="20"/>
          <w:szCs w:val="20"/>
        </w:rPr>
      </w:pPr>
      <w:r>
        <w:rPr>
          <w:sz w:val="20"/>
          <w:szCs w:val="20"/>
        </w:rPr>
        <w:t>Difficulty: 3 Hard</w:t>
      </w:r>
    </w:p>
    <w:p w14:paraId="5CD63442"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EPS--Stock--</w:t>
      </w:r>
      <w:proofErr w:type="gramEnd"/>
      <w:r>
        <w:rPr>
          <w:sz w:val="20"/>
          <w:szCs w:val="20"/>
        </w:rPr>
        <w:t>Denominator items</w:t>
      </w:r>
    </w:p>
    <w:p w14:paraId="209FBBF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2AFAD37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38F42C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A03037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0A81D2E" w14:textId="77777777" w:rsidR="000844FD" w:rsidRDefault="000844FD">
      <w:pPr>
        <w:pStyle w:val="NormalText"/>
        <w:rPr>
          <w:sz w:val="20"/>
          <w:szCs w:val="20"/>
        </w:rPr>
      </w:pPr>
    </w:p>
    <w:p w14:paraId="0C7455B7" w14:textId="77777777" w:rsidR="000844FD" w:rsidRDefault="000844FD">
      <w:pPr>
        <w:pStyle w:val="NormalText"/>
        <w:ind w:right="220"/>
      </w:pPr>
      <w:r>
        <w:t xml:space="preserve">93) When computing earnings per share, </w:t>
      </w:r>
      <w:proofErr w:type="gramStart"/>
      <w:r>
        <w:t>noncumulative preferred</w:t>
      </w:r>
      <w:proofErr w:type="gramEnd"/>
      <w:r>
        <w:t xml:space="preserve"> dividends not declared should be:</w:t>
      </w:r>
    </w:p>
    <w:p w14:paraId="66090573" w14:textId="77777777" w:rsidR="000844FD" w:rsidRDefault="000844FD">
      <w:pPr>
        <w:pStyle w:val="NormalText"/>
        <w:ind w:right="220"/>
      </w:pPr>
      <w:r>
        <w:t>A) Ignored.</w:t>
      </w:r>
    </w:p>
    <w:p w14:paraId="032300EC" w14:textId="77777777" w:rsidR="000844FD" w:rsidRDefault="000844FD">
      <w:pPr>
        <w:pStyle w:val="NormalText"/>
        <w:ind w:right="220"/>
      </w:pPr>
      <w:r>
        <w:t>B) Deducted from earnings for the year.</w:t>
      </w:r>
    </w:p>
    <w:p w14:paraId="70E6FFAD" w14:textId="77777777" w:rsidR="000844FD" w:rsidRDefault="000844FD">
      <w:pPr>
        <w:pStyle w:val="NormalText"/>
        <w:ind w:right="220"/>
      </w:pPr>
      <w:r>
        <w:t>C) Added to earnings for the year.</w:t>
      </w:r>
    </w:p>
    <w:p w14:paraId="68EB748D" w14:textId="77777777" w:rsidR="008934D9" w:rsidRDefault="000844FD">
      <w:pPr>
        <w:pStyle w:val="NormalText"/>
        <w:ind w:right="220"/>
      </w:pPr>
      <w:r>
        <w:t>D) Deducted, net of tax effect, from earnings for the year.</w:t>
      </w:r>
    </w:p>
    <w:p w14:paraId="2BE33AF0" w14:textId="77777777" w:rsidR="008934D9" w:rsidRDefault="008934D9">
      <w:pPr>
        <w:pStyle w:val="NormalText"/>
        <w:ind w:right="220"/>
      </w:pPr>
    </w:p>
    <w:p w14:paraId="4758CA60" w14:textId="77777777" w:rsidR="000844FD" w:rsidRDefault="008934D9">
      <w:pPr>
        <w:pStyle w:val="NormalText"/>
      </w:pPr>
      <w:r>
        <w:t>Answer</w:t>
      </w:r>
      <w:proofErr w:type="gramStart"/>
      <w:r>
        <w:t>:</w:t>
      </w:r>
      <w:r w:rsidR="000844FD">
        <w:t xml:space="preserve">  A</w:t>
      </w:r>
      <w:proofErr w:type="gramEnd"/>
    </w:p>
    <w:p w14:paraId="34589FC4" w14:textId="77777777" w:rsidR="000844FD" w:rsidRDefault="008934D9">
      <w:pPr>
        <w:pStyle w:val="NormalText"/>
        <w:rPr>
          <w:sz w:val="20"/>
          <w:szCs w:val="20"/>
        </w:rPr>
      </w:pPr>
      <w:r>
        <w:rPr>
          <w:sz w:val="20"/>
          <w:szCs w:val="20"/>
        </w:rPr>
        <w:t>Difficulty: 2 Medium</w:t>
      </w:r>
    </w:p>
    <w:p w14:paraId="46F5E257"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61F9100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2AE8B004"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3BB54A4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4EEF11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DA4BA47" w14:textId="77777777" w:rsidR="007F6E30" w:rsidRDefault="007F6E30">
      <w:pPr>
        <w:rPr>
          <w:rFonts w:ascii="Times New Roman" w:hAnsi="Times New Roman"/>
          <w:color w:val="000000"/>
          <w:sz w:val="24"/>
          <w:szCs w:val="24"/>
        </w:rPr>
      </w:pPr>
      <w:r>
        <w:br w:type="page"/>
      </w:r>
    </w:p>
    <w:p w14:paraId="438B2057" w14:textId="77777777" w:rsidR="000844FD" w:rsidRDefault="000844FD">
      <w:pPr>
        <w:pStyle w:val="NormalText"/>
        <w:ind w:right="220"/>
      </w:pPr>
      <w:r>
        <w:lastRenderedPageBreak/>
        <w:t>94) A company has cumulative preferred stock. When computing earnings per share, the current year's dividends not declared on the preferred stock should be:</w:t>
      </w:r>
    </w:p>
    <w:p w14:paraId="4B648EAF" w14:textId="77777777" w:rsidR="000844FD" w:rsidRDefault="000844FD">
      <w:pPr>
        <w:pStyle w:val="NormalText"/>
        <w:ind w:right="220"/>
      </w:pPr>
      <w:r>
        <w:t>A) Deducted from earnings for the year.</w:t>
      </w:r>
    </w:p>
    <w:p w14:paraId="6BC2AAAF" w14:textId="77777777" w:rsidR="000844FD" w:rsidRDefault="000844FD">
      <w:pPr>
        <w:pStyle w:val="NormalText"/>
        <w:ind w:right="220"/>
      </w:pPr>
      <w:r>
        <w:t>B) Deducted, net of tax effect, from earnings for the year.</w:t>
      </w:r>
    </w:p>
    <w:p w14:paraId="261AF6FC" w14:textId="77777777" w:rsidR="000844FD" w:rsidRDefault="000844FD">
      <w:pPr>
        <w:pStyle w:val="NormalText"/>
        <w:ind w:right="220"/>
      </w:pPr>
      <w:r>
        <w:t>C) Added to earnings for the year.</w:t>
      </w:r>
    </w:p>
    <w:p w14:paraId="7381DB50" w14:textId="77777777" w:rsidR="008934D9" w:rsidRDefault="000844FD">
      <w:pPr>
        <w:pStyle w:val="NormalText"/>
        <w:ind w:right="220"/>
      </w:pPr>
      <w:r>
        <w:t>D) Ignored.</w:t>
      </w:r>
    </w:p>
    <w:p w14:paraId="57C78DFD" w14:textId="77777777" w:rsidR="008934D9" w:rsidRDefault="008934D9">
      <w:pPr>
        <w:pStyle w:val="NormalText"/>
        <w:ind w:right="220"/>
      </w:pPr>
    </w:p>
    <w:p w14:paraId="1D9EFB8E" w14:textId="77777777" w:rsidR="000844FD" w:rsidRDefault="008934D9">
      <w:pPr>
        <w:pStyle w:val="NormalText"/>
      </w:pPr>
      <w:r>
        <w:t>Answer</w:t>
      </w:r>
      <w:proofErr w:type="gramStart"/>
      <w:r>
        <w:t>:</w:t>
      </w:r>
      <w:r w:rsidR="000844FD">
        <w:t xml:space="preserve">  A</w:t>
      </w:r>
      <w:proofErr w:type="gramEnd"/>
    </w:p>
    <w:p w14:paraId="7725257D" w14:textId="77777777" w:rsidR="000844FD" w:rsidRDefault="008934D9">
      <w:pPr>
        <w:pStyle w:val="NormalText"/>
        <w:rPr>
          <w:sz w:val="20"/>
          <w:szCs w:val="20"/>
        </w:rPr>
      </w:pPr>
      <w:r>
        <w:rPr>
          <w:sz w:val="20"/>
          <w:szCs w:val="20"/>
        </w:rPr>
        <w:t>Difficulty: 1 Easy</w:t>
      </w:r>
    </w:p>
    <w:p w14:paraId="671C215F"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3D39282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54C7516A"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D8B2E2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F7604B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DA031E8" w14:textId="77777777" w:rsidR="000844FD" w:rsidRDefault="000844FD">
      <w:pPr>
        <w:pStyle w:val="NormalText"/>
        <w:rPr>
          <w:sz w:val="20"/>
          <w:szCs w:val="20"/>
        </w:rPr>
      </w:pPr>
    </w:p>
    <w:p w14:paraId="15A75F0F" w14:textId="77777777" w:rsidR="000844FD" w:rsidRDefault="000844FD">
      <w:pPr>
        <w:pStyle w:val="NormalText"/>
        <w:ind w:right="220"/>
      </w:pPr>
      <w:r>
        <w:t xml:space="preserve">95) </w:t>
      </w:r>
      <w:proofErr w:type="gramStart"/>
      <w:r>
        <w:t>At</w:t>
      </w:r>
      <w:proofErr w:type="gramEnd"/>
      <w:r>
        <w:t xml:space="preserve"> December 31, </w:t>
      </w:r>
      <w:proofErr w:type="gramStart"/>
      <w:r>
        <w:t>2018</w:t>
      </w:r>
      <w:proofErr w:type="gramEnd"/>
      <w:r>
        <w:t xml:space="preserve"> and 2017, G Co. had 50,000 shares of common stock and 5,000 shares of 5%, $100 par value cumulative preferred stock outstanding. No dividends were declared on either the preferred or common stock in 2018 or 2017. Net income for 2018 was $500,000. For 2018, basic earnings per common share amounted to:</w:t>
      </w:r>
    </w:p>
    <w:p w14:paraId="50F68AC1" w14:textId="77777777" w:rsidR="000844FD" w:rsidRDefault="000844FD">
      <w:pPr>
        <w:pStyle w:val="NormalText"/>
        <w:ind w:right="220"/>
      </w:pPr>
      <w:r>
        <w:t>A) $5.00.</w:t>
      </w:r>
    </w:p>
    <w:p w14:paraId="1D35F2D2" w14:textId="77777777" w:rsidR="000844FD" w:rsidRDefault="000844FD">
      <w:pPr>
        <w:pStyle w:val="NormalText"/>
        <w:ind w:right="220"/>
      </w:pPr>
      <w:r>
        <w:t>B) $9.50.</w:t>
      </w:r>
    </w:p>
    <w:p w14:paraId="39B11A90" w14:textId="77777777" w:rsidR="000844FD" w:rsidRDefault="000844FD">
      <w:pPr>
        <w:pStyle w:val="NormalText"/>
        <w:ind w:right="220"/>
      </w:pPr>
      <w:r>
        <w:t>C) $9.00.</w:t>
      </w:r>
    </w:p>
    <w:p w14:paraId="5A54C999" w14:textId="77777777" w:rsidR="008934D9" w:rsidRDefault="000844FD">
      <w:pPr>
        <w:pStyle w:val="NormalText"/>
        <w:ind w:right="220"/>
      </w:pPr>
      <w:r>
        <w:t>D) $10.00.</w:t>
      </w:r>
    </w:p>
    <w:p w14:paraId="01C6D0C5" w14:textId="77777777" w:rsidR="008934D9" w:rsidRDefault="008934D9">
      <w:pPr>
        <w:pStyle w:val="NormalText"/>
        <w:ind w:right="220"/>
      </w:pPr>
    </w:p>
    <w:p w14:paraId="4343D568" w14:textId="77777777" w:rsidR="000844FD" w:rsidRDefault="008934D9">
      <w:pPr>
        <w:pStyle w:val="NormalText"/>
      </w:pPr>
      <w:r>
        <w:t>Answer</w:t>
      </w:r>
      <w:proofErr w:type="gramStart"/>
      <w:r>
        <w:t>:</w:t>
      </w:r>
      <w:r w:rsidR="000844FD">
        <w:t xml:space="preserve">  B</w:t>
      </w:r>
      <w:proofErr w:type="gramEnd"/>
    </w:p>
    <w:p w14:paraId="1C5EC756"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60"/>
        <w:gridCol w:w="400"/>
        <w:gridCol w:w="1620"/>
      </w:tblGrid>
      <w:tr w:rsidR="000844FD" w14:paraId="79A87612" w14:textId="77777777">
        <w:tc>
          <w:tcPr>
            <w:tcW w:w="2160" w:type="dxa"/>
            <w:tcBorders>
              <w:top w:val="nil"/>
              <w:left w:val="nil"/>
              <w:bottom w:val="single" w:sz="20" w:space="0" w:color="000000"/>
              <w:right w:val="nil"/>
            </w:tcBorders>
            <w:shd w:val="clear" w:color="auto" w:fill="FFFFFF"/>
            <w:vAlign w:val="center"/>
          </w:tcPr>
          <w:p w14:paraId="7B11DC78" w14:textId="77777777" w:rsidR="000844FD" w:rsidRDefault="000844FD">
            <w:pPr>
              <w:pStyle w:val="NormalText"/>
              <w:ind w:right="220"/>
              <w:jc w:val="center"/>
            </w:pPr>
            <w:r>
              <w:t>$500,000 - 25,000</w:t>
            </w:r>
          </w:p>
        </w:tc>
        <w:tc>
          <w:tcPr>
            <w:tcW w:w="400" w:type="dxa"/>
            <w:tcBorders>
              <w:top w:val="nil"/>
              <w:left w:val="nil"/>
              <w:bottom w:val="nil"/>
              <w:right w:val="nil"/>
            </w:tcBorders>
            <w:tcMar>
              <w:top w:w="0" w:type="dxa"/>
              <w:left w:w="0" w:type="dxa"/>
              <w:bottom w:w="0" w:type="dxa"/>
              <w:right w:w="0" w:type="dxa"/>
            </w:tcMar>
            <w:vAlign w:val="center"/>
          </w:tcPr>
          <w:p w14:paraId="7743EA91" w14:textId="77777777" w:rsidR="000844FD" w:rsidRDefault="000844FD">
            <w:pPr>
              <w:pStyle w:val="NormalText"/>
              <w:ind w:right="220"/>
              <w:jc w:val="center"/>
            </w:pPr>
            <w:r>
              <w:t>=</w:t>
            </w:r>
          </w:p>
        </w:tc>
        <w:tc>
          <w:tcPr>
            <w:tcW w:w="1620" w:type="dxa"/>
            <w:tcBorders>
              <w:top w:val="nil"/>
              <w:left w:val="nil"/>
              <w:bottom w:val="nil"/>
              <w:right w:val="nil"/>
            </w:tcBorders>
            <w:tcMar>
              <w:top w:w="0" w:type="dxa"/>
              <w:left w:w="0" w:type="dxa"/>
              <w:bottom w:w="0" w:type="dxa"/>
              <w:right w:w="0" w:type="dxa"/>
            </w:tcMar>
            <w:vAlign w:val="center"/>
          </w:tcPr>
          <w:p w14:paraId="038AAA00" w14:textId="77777777" w:rsidR="000844FD" w:rsidRDefault="000844FD">
            <w:pPr>
              <w:pStyle w:val="NormalText"/>
              <w:ind w:right="220"/>
              <w:jc w:val="center"/>
            </w:pPr>
            <w:r>
              <w:t>$9.50 EPS</w:t>
            </w:r>
          </w:p>
        </w:tc>
      </w:tr>
      <w:tr w:rsidR="000844FD" w14:paraId="27F3DC09" w14:textId="77777777">
        <w:tc>
          <w:tcPr>
            <w:tcW w:w="2160" w:type="dxa"/>
            <w:tcBorders>
              <w:top w:val="nil"/>
              <w:left w:val="nil"/>
              <w:bottom w:val="nil"/>
              <w:right w:val="nil"/>
            </w:tcBorders>
            <w:vAlign w:val="center"/>
          </w:tcPr>
          <w:p w14:paraId="4EC699F5" w14:textId="77777777" w:rsidR="000844FD" w:rsidRDefault="000844FD">
            <w:pPr>
              <w:pStyle w:val="NormalText"/>
              <w:ind w:right="220"/>
              <w:jc w:val="center"/>
            </w:pPr>
            <w:r>
              <w:t>50,000</w:t>
            </w:r>
          </w:p>
        </w:tc>
        <w:tc>
          <w:tcPr>
            <w:tcW w:w="400" w:type="dxa"/>
            <w:tcBorders>
              <w:top w:val="nil"/>
              <w:left w:val="nil"/>
              <w:bottom w:val="nil"/>
              <w:right w:val="nil"/>
            </w:tcBorders>
            <w:tcMar>
              <w:top w:w="0" w:type="dxa"/>
              <w:left w:w="0" w:type="dxa"/>
              <w:bottom w:w="0" w:type="dxa"/>
              <w:right w:w="0" w:type="dxa"/>
            </w:tcMar>
            <w:vAlign w:val="center"/>
          </w:tcPr>
          <w:p w14:paraId="340D2AF0" w14:textId="77777777" w:rsidR="000844FD" w:rsidRDefault="000844FD">
            <w:pPr>
              <w:pStyle w:val="NormalText"/>
              <w:ind w:right="220"/>
              <w:jc w:val="center"/>
            </w:pPr>
          </w:p>
        </w:tc>
        <w:tc>
          <w:tcPr>
            <w:tcW w:w="1620" w:type="dxa"/>
            <w:tcBorders>
              <w:top w:val="nil"/>
              <w:left w:val="nil"/>
              <w:bottom w:val="nil"/>
              <w:right w:val="nil"/>
            </w:tcBorders>
            <w:tcMar>
              <w:top w:w="0" w:type="dxa"/>
              <w:left w:w="0" w:type="dxa"/>
              <w:bottom w:w="0" w:type="dxa"/>
              <w:right w:w="0" w:type="dxa"/>
            </w:tcMar>
            <w:vAlign w:val="center"/>
          </w:tcPr>
          <w:p w14:paraId="78351858" w14:textId="77777777" w:rsidR="000844FD" w:rsidRDefault="000844FD">
            <w:pPr>
              <w:pStyle w:val="NormalText"/>
              <w:ind w:right="220"/>
              <w:jc w:val="center"/>
            </w:pPr>
          </w:p>
        </w:tc>
      </w:tr>
    </w:tbl>
    <w:p w14:paraId="514D06AE" w14:textId="77777777" w:rsidR="000844FD" w:rsidRDefault="000844FD">
      <w:pPr>
        <w:pStyle w:val="NormalText"/>
        <w:ind w:right="220"/>
      </w:pPr>
      <w:r>
        <w:t xml:space="preserve">  </w:t>
      </w:r>
    </w:p>
    <w:p w14:paraId="13063102" w14:textId="77777777" w:rsidR="000844FD" w:rsidRDefault="000844FD">
      <w:pPr>
        <w:pStyle w:val="NormalText"/>
        <w:ind w:right="220"/>
      </w:pPr>
      <w:r>
        <w:t>Even though no dividends were declared, the preferred dividends are subtracted from the numerator since the preferred shares are cumulative.</w:t>
      </w:r>
    </w:p>
    <w:p w14:paraId="6F92CD80" w14:textId="77777777" w:rsidR="000844FD" w:rsidRDefault="008934D9">
      <w:pPr>
        <w:pStyle w:val="NormalText"/>
        <w:rPr>
          <w:sz w:val="20"/>
          <w:szCs w:val="20"/>
        </w:rPr>
      </w:pPr>
      <w:r>
        <w:rPr>
          <w:sz w:val="20"/>
          <w:szCs w:val="20"/>
        </w:rPr>
        <w:t>Difficulty: 2 Medium</w:t>
      </w:r>
    </w:p>
    <w:p w14:paraId="6DE2950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287CB66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536EDE3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F50D347"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AC63411"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0C851E1" w14:textId="77777777" w:rsidR="007F6E30" w:rsidRDefault="007F6E30">
      <w:pPr>
        <w:rPr>
          <w:rFonts w:ascii="Times New Roman" w:hAnsi="Times New Roman"/>
          <w:color w:val="000000"/>
          <w:sz w:val="24"/>
          <w:szCs w:val="24"/>
        </w:rPr>
      </w:pPr>
      <w:r>
        <w:br w:type="page"/>
      </w:r>
    </w:p>
    <w:p w14:paraId="7FFA1F8B" w14:textId="77777777" w:rsidR="000844FD" w:rsidRDefault="000844FD">
      <w:pPr>
        <w:pStyle w:val="NormalText"/>
        <w:ind w:right="220"/>
      </w:pPr>
      <w:r>
        <w:lastRenderedPageBreak/>
        <w:t xml:space="preserve">96) Preferred dividends are subtracted from earnings when computing basic earnings per share </w:t>
      </w:r>
      <w:proofErr w:type="gramStart"/>
      <w:r>
        <w:t>whether or not</w:t>
      </w:r>
      <w:proofErr w:type="gramEnd"/>
      <w:r>
        <w:t xml:space="preserve"> the dividends are declared or paid if the preferred stock is:</w:t>
      </w:r>
    </w:p>
    <w:p w14:paraId="39990C89" w14:textId="77777777" w:rsidR="000844FD" w:rsidRDefault="000844FD">
      <w:pPr>
        <w:pStyle w:val="NormalText"/>
        <w:ind w:right="220"/>
      </w:pPr>
      <w:r>
        <w:t>A) Callable.</w:t>
      </w:r>
    </w:p>
    <w:p w14:paraId="3F82B31E" w14:textId="77777777" w:rsidR="000844FD" w:rsidRDefault="000844FD">
      <w:pPr>
        <w:pStyle w:val="NormalText"/>
        <w:ind w:right="220"/>
      </w:pPr>
      <w:r>
        <w:t>B) Convertible.</w:t>
      </w:r>
    </w:p>
    <w:p w14:paraId="141E6D74" w14:textId="77777777" w:rsidR="000844FD" w:rsidRDefault="000844FD">
      <w:pPr>
        <w:pStyle w:val="NormalText"/>
        <w:ind w:right="220"/>
      </w:pPr>
      <w:r>
        <w:t>C) Participating.</w:t>
      </w:r>
    </w:p>
    <w:p w14:paraId="6E59AFAA" w14:textId="77777777" w:rsidR="008934D9" w:rsidRDefault="000844FD">
      <w:pPr>
        <w:pStyle w:val="NormalText"/>
        <w:ind w:right="220"/>
      </w:pPr>
      <w:r>
        <w:t>D) Cumulative.</w:t>
      </w:r>
    </w:p>
    <w:p w14:paraId="01B4F344" w14:textId="77777777" w:rsidR="008934D9" w:rsidRDefault="008934D9">
      <w:pPr>
        <w:pStyle w:val="NormalText"/>
        <w:ind w:right="220"/>
      </w:pPr>
    </w:p>
    <w:p w14:paraId="15E51767" w14:textId="77777777" w:rsidR="000844FD" w:rsidRDefault="008934D9">
      <w:pPr>
        <w:pStyle w:val="NormalText"/>
      </w:pPr>
      <w:r>
        <w:t>Answer</w:t>
      </w:r>
      <w:proofErr w:type="gramStart"/>
      <w:r>
        <w:t>:</w:t>
      </w:r>
      <w:r w:rsidR="000844FD">
        <w:t xml:space="preserve">  D</w:t>
      </w:r>
      <w:proofErr w:type="gramEnd"/>
    </w:p>
    <w:p w14:paraId="10BF7788" w14:textId="77777777" w:rsidR="000844FD" w:rsidRDefault="008934D9">
      <w:pPr>
        <w:pStyle w:val="NormalText"/>
        <w:rPr>
          <w:sz w:val="20"/>
          <w:szCs w:val="20"/>
        </w:rPr>
      </w:pPr>
      <w:r>
        <w:rPr>
          <w:sz w:val="20"/>
          <w:szCs w:val="20"/>
        </w:rPr>
        <w:t>Difficulty: 2 Medium</w:t>
      </w:r>
    </w:p>
    <w:p w14:paraId="1C594DDD"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290CC64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6A1EF445"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08DE58A"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EABBD3F"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D87D2C2" w14:textId="77777777" w:rsidR="000844FD" w:rsidRDefault="000844FD">
      <w:pPr>
        <w:pStyle w:val="NormalText"/>
        <w:rPr>
          <w:sz w:val="20"/>
          <w:szCs w:val="20"/>
        </w:rPr>
      </w:pPr>
    </w:p>
    <w:p w14:paraId="1EAD3126" w14:textId="77777777" w:rsidR="000844FD" w:rsidRDefault="000844FD">
      <w:pPr>
        <w:pStyle w:val="NormalText"/>
        <w:ind w:right="220"/>
      </w:pPr>
      <w:r>
        <w:t xml:space="preserve">97) Preferred dividends would not be subtracted from earnings when computing basic earnings per share in a year when the dividends are </w:t>
      </w:r>
      <w:r>
        <w:rPr>
          <w:b/>
          <w:bCs/>
        </w:rPr>
        <w:t>not</w:t>
      </w:r>
      <w:r>
        <w:t xml:space="preserve"> declared if the preferred stock is:</w:t>
      </w:r>
    </w:p>
    <w:p w14:paraId="75433C05" w14:textId="77777777" w:rsidR="000844FD" w:rsidRDefault="000844FD">
      <w:pPr>
        <w:pStyle w:val="NormalText"/>
        <w:ind w:right="220"/>
      </w:pPr>
      <w:r>
        <w:t>A) Noncumulative.</w:t>
      </w:r>
    </w:p>
    <w:p w14:paraId="2F627504" w14:textId="77777777" w:rsidR="000844FD" w:rsidRDefault="000844FD">
      <w:pPr>
        <w:pStyle w:val="NormalText"/>
        <w:ind w:right="220"/>
      </w:pPr>
      <w:r>
        <w:t>B) Convertible.</w:t>
      </w:r>
    </w:p>
    <w:p w14:paraId="6F2FF530" w14:textId="77777777" w:rsidR="000844FD" w:rsidRDefault="000844FD">
      <w:pPr>
        <w:pStyle w:val="NormalText"/>
        <w:ind w:right="220"/>
      </w:pPr>
      <w:r>
        <w:t>C) Participating.</w:t>
      </w:r>
    </w:p>
    <w:p w14:paraId="1DDE315E" w14:textId="77777777" w:rsidR="008934D9" w:rsidRDefault="000844FD">
      <w:pPr>
        <w:pStyle w:val="NormalText"/>
        <w:ind w:right="220"/>
      </w:pPr>
      <w:r>
        <w:t>D) Cumulative.</w:t>
      </w:r>
    </w:p>
    <w:p w14:paraId="7018B199" w14:textId="77777777" w:rsidR="008934D9" w:rsidRDefault="008934D9">
      <w:pPr>
        <w:pStyle w:val="NormalText"/>
        <w:ind w:right="220"/>
      </w:pPr>
    </w:p>
    <w:p w14:paraId="7E621B3C" w14:textId="77777777" w:rsidR="000844FD" w:rsidRDefault="008934D9">
      <w:pPr>
        <w:pStyle w:val="NormalText"/>
      </w:pPr>
      <w:r>
        <w:t>Answer</w:t>
      </w:r>
      <w:proofErr w:type="gramStart"/>
      <w:r>
        <w:t>:</w:t>
      </w:r>
      <w:r w:rsidR="000844FD">
        <w:t xml:space="preserve">  A</w:t>
      </w:r>
      <w:proofErr w:type="gramEnd"/>
    </w:p>
    <w:p w14:paraId="14BBD94A" w14:textId="77777777" w:rsidR="000844FD" w:rsidRDefault="008934D9">
      <w:pPr>
        <w:pStyle w:val="NormalText"/>
        <w:rPr>
          <w:sz w:val="20"/>
          <w:szCs w:val="20"/>
        </w:rPr>
      </w:pPr>
      <w:r>
        <w:rPr>
          <w:sz w:val="20"/>
          <w:szCs w:val="20"/>
        </w:rPr>
        <w:t>Difficulty: 2 Medium</w:t>
      </w:r>
    </w:p>
    <w:p w14:paraId="058BB58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5BC037D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782A07BE"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F77F46A"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7E87208"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B6B698E" w14:textId="77777777" w:rsidR="000844FD" w:rsidRDefault="000844FD">
      <w:pPr>
        <w:pStyle w:val="NormalText"/>
        <w:rPr>
          <w:sz w:val="20"/>
          <w:szCs w:val="20"/>
        </w:rPr>
      </w:pPr>
    </w:p>
    <w:p w14:paraId="12BD65D3" w14:textId="77777777" w:rsidR="000844FD" w:rsidRDefault="000844FD">
      <w:pPr>
        <w:pStyle w:val="NormalText"/>
        <w:ind w:right="220"/>
      </w:pPr>
      <w:r>
        <w:t xml:space="preserve">98) </w:t>
      </w:r>
      <w:proofErr w:type="gramStart"/>
      <w:r>
        <w:t>At</w:t>
      </w:r>
      <w:proofErr w:type="gramEnd"/>
      <w:r>
        <w:t xml:space="preserve"> December 31, 2018, Hansen Corporation had 50,000 shares of common stock and 5,000 shares of 6%, $100 par cumulative preferred stock outstanding. No dividends were declared or paid in 2018. Net income was reported as $200,000. What is basic EPS?</w:t>
      </w:r>
    </w:p>
    <w:p w14:paraId="06F7FF3C" w14:textId="77777777" w:rsidR="000844FD" w:rsidRDefault="000844FD">
      <w:pPr>
        <w:pStyle w:val="NormalText"/>
        <w:ind w:right="220"/>
      </w:pPr>
      <w:r>
        <w:t>A) $4.00.</w:t>
      </w:r>
    </w:p>
    <w:p w14:paraId="73076162" w14:textId="77777777" w:rsidR="000844FD" w:rsidRDefault="000844FD">
      <w:pPr>
        <w:pStyle w:val="NormalText"/>
        <w:ind w:right="220"/>
      </w:pPr>
      <w:r>
        <w:t>B) $3.40.</w:t>
      </w:r>
    </w:p>
    <w:p w14:paraId="7D2FDC77" w14:textId="77777777" w:rsidR="000844FD" w:rsidRDefault="000844FD">
      <w:pPr>
        <w:pStyle w:val="NormalText"/>
        <w:ind w:right="220"/>
      </w:pPr>
      <w:r>
        <w:t>C) $3.64.</w:t>
      </w:r>
    </w:p>
    <w:p w14:paraId="3029C8C7" w14:textId="77777777" w:rsidR="008934D9" w:rsidRDefault="000844FD">
      <w:pPr>
        <w:pStyle w:val="NormalText"/>
        <w:ind w:right="220"/>
      </w:pPr>
      <w:r>
        <w:t>D) $4.02.</w:t>
      </w:r>
    </w:p>
    <w:p w14:paraId="4E084466" w14:textId="77777777" w:rsidR="008934D9" w:rsidRDefault="008934D9">
      <w:pPr>
        <w:pStyle w:val="NormalText"/>
        <w:ind w:right="220"/>
      </w:pPr>
    </w:p>
    <w:p w14:paraId="2E34C92F" w14:textId="77777777" w:rsidR="000844FD" w:rsidRDefault="008934D9">
      <w:pPr>
        <w:pStyle w:val="NormalText"/>
      </w:pPr>
      <w:r>
        <w:t>Answer</w:t>
      </w:r>
      <w:proofErr w:type="gramStart"/>
      <w:r>
        <w:t>:</w:t>
      </w:r>
      <w:r w:rsidR="000844FD">
        <w:t xml:space="preserve">  B</w:t>
      </w:r>
      <w:proofErr w:type="gramEnd"/>
    </w:p>
    <w:p w14:paraId="3A16D888"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60"/>
        <w:gridCol w:w="400"/>
        <w:gridCol w:w="1300"/>
        <w:gridCol w:w="1400"/>
      </w:tblGrid>
      <w:tr w:rsidR="000844FD" w14:paraId="42B9B858" w14:textId="77777777">
        <w:tc>
          <w:tcPr>
            <w:tcW w:w="2160" w:type="dxa"/>
            <w:tcBorders>
              <w:top w:val="nil"/>
              <w:left w:val="nil"/>
              <w:bottom w:val="single" w:sz="20" w:space="0" w:color="000000"/>
              <w:right w:val="nil"/>
            </w:tcBorders>
            <w:shd w:val="clear" w:color="auto" w:fill="FFFFFF"/>
            <w:vAlign w:val="center"/>
          </w:tcPr>
          <w:p w14:paraId="197DA5B0" w14:textId="77777777" w:rsidR="000844FD" w:rsidRDefault="000844FD">
            <w:pPr>
              <w:pStyle w:val="NormalText"/>
              <w:ind w:right="220"/>
              <w:jc w:val="center"/>
            </w:pPr>
            <w:r>
              <w:t>$200,000 - 30,000</w:t>
            </w:r>
          </w:p>
        </w:tc>
        <w:tc>
          <w:tcPr>
            <w:tcW w:w="400" w:type="dxa"/>
            <w:tcBorders>
              <w:top w:val="nil"/>
              <w:left w:val="nil"/>
              <w:bottom w:val="nil"/>
              <w:right w:val="nil"/>
            </w:tcBorders>
            <w:tcMar>
              <w:top w:w="0" w:type="dxa"/>
              <w:left w:w="0" w:type="dxa"/>
              <w:bottom w:w="0" w:type="dxa"/>
              <w:right w:w="0" w:type="dxa"/>
            </w:tcMar>
            <w:vAlign w:val="center"/>
          </w:tcPr>
          <w:p w14:paraId="044A00F8" w14:textId="77777777" w:rsidR="000844FD" w:rsidRDefault="000844FD">
            <w:pPr>
              <w:pStyle w:val="NormalText"/>
              <w:ind w:right="220"/>
              <w:jc w:val="center"/>
            </w:pPr>
            <w:r>
              <w:t>=</w:t>
            </w:r>
          </w:p>
        </w:tc>
        <w:tc>
          <w:tcPr>
            <w:tcW w:w="1300" w:type="dxa"/>
            <w:tcBorders>
              <w:top w:val="nil"/>
              <w:left w:val="nil"/>
              <w:bottom w:val="single" w:sz="20" w:space="0" w:color="000000"/>
              <w:right w:val="nil"/>
            </w:tcBorders>
            <w:shd w:val="clear" w:color="auto" w:fill="FFFFFF"/>
            <w:tcMar>
              <w:top w:w="0" w:type="dxa"/>
              <w:left w:w="0" w:type="dxa"/>
              <w:bottom w:w="0" w:type="dxa"/>
              <w:right w:w="0" w:type="dxa"/>
            </w:tcMar>
            <w:vAlign w:val="center"/>
          </w:tcPr>
          <w:p w14:paraId="2613EE21" w14:textId="77777777" w:rsidR="000844FD" w:rsidRDefault="000844FD">
            <w:pPr>
              <w:pStyle w:val="NormalText"/>
              <w:ind w:right="220"/>
              <w:jc w:val="center"/>
            </w:pPr>
            <w:r>
              <w:t>$170,000</w:t>
            </w:r>
          </w:p>
        </w:tc>
        <w:tc>
          <w:tcPr>
            <w:tcW w:w="1400" w:type="dxa"/>
            <w:tcBorders>
              <w:top w:val="nil"/>
              <w:left w:val="nil"/>
              <w:bottom w:val="nil"/>
              <w:right w:val="nil"/>
            </w:tcBorders>
            <w:tcMar>
              <w:top w:w="0" w:type="dxa"/>
              <w:left w:w="0" w:type="dxa"/>
              <w:bottom w:w="0" w:type="dxa"/>
              <w:right w:w="0" w:type="dxa"/>
            </w:tcMar>
            <w:vAlign w:val="center"/>
          </w:tcPr>
          <w:p w14:paraId="65A33F21" w14:textId="77777777" w:rsidR="000844FD" w:rsidRDefault="000844FD">
            <w:pPr>
              <w:pStyle w:val="NormalText"/>
              <w:ind w:right="220"/>
              <w:jc w:val="center"/>
            </w:pPr>
            <w:r>
              <w:t>= $3.40</w:t>
            </w:r>
          </w:p>
        </w:tc>
      </w:tr>
      <w:tr w:rsidR="000844FD" w14:paraId="1279B064" w14:textId="77777777">
        <w:tc>
          <w:tcPr>
            <w:tcW w:w="2160" w:type="dxa"/>
            <w:tcBorders>
              <w:top w:val="nil"/>
              <w:left w:val="nil"/>
              <w:bottom w:val="nil"/>
              <w:right w:val="nil"/>
            </w:tcBorders>
            <w:vAlign w:val="center"/>
          </w:tcPr>
          <w:p w14:paraId="69E1DC43" w14:textId="77777777" w:rsidR="000844FD" w:rsidRDefault="000844FD">
            <w:pPr>
              <w:pStyle w:val="NormalText"/>
              <w:ind w:right="220"/>
              <w:jc w:val="center"/>
            </w:pPr>
            <w:r>
              <w:t>50,000</w:t>
            </w:r>
          </w:p>
        </w:tc>
        <w:tc>
          <w:tcPr>
            <w:tcW w:w="400" w:type="dxa"/>
            <w:tcBorders>
              <w:top w:val="nil"/>
              <w:left w:val="nil"/>
              <w:bottom w:val="nil"/>
              <w:right w:val="nil"/>
            </w:tcBorders>
            <w:tcMar>
              <w:top w:w="0" w:type="dxa"/>
              <w:left w:w="0" w:type="dxa"/>
              <w:bottom w:w="0" w:type="dxa"/>
              <w:right w:w="0" w:type="dxa"/>
            </w:tcMar>
            <w:vAlign w:val="center"/>
          </w:tcPr>
          <w:p w14:paraId="18CBDD72" w14:textId="77777777" w:rsidR="000844FD" w:rsidRDefault="000844FD">
            <w:pPr>
              <w:pStyle w:val="NormalText"/>
              <w:ind w:right="220"/>
              <w:jc w:val="center"/>
            </w:pPr>
          </w:p>
        </w:tc>
        <w:tc>
          <w:tcPr>
            <w:tcW w:w="1300" w:type="dxa"/>
            <w:tcBorders>
              <w:top w:val="nil"/>
              <w:left w:val="nil"/>
              <w:bottom w:val="nil"/>
              <w:right w:val="nil"/>
            </w:tcBorders>
            <w:tcMar>
              <w:top w:w="0" w:type="dxa"/>
              <w:left w:w="0" w:type="dxa"/>
              <w:bottom w:w="0" w:type="dxa"/>
              <w:right w:w="0" w:type="dxa"/>
            </w:tcMar>
            <w:vAlign w:val="center"/>
          </w:tcPr>
          <w:p w14:paraId="5FFB0F7E" w14:textId="77777777" w:rsidR="000844FD" w:rsidRDefault="000844FD">
            <w:pPr>
              <w:pStyle w:val="NormalText"/>
              <w:ind w:right="220"/>
              <w:jc w:val="center"/>
            </w:pPr>
            <w:r>
              <w:t>50,000</w:t>
            </w:r>
          </w:p>
        </w:tc>
        <w:tc>
          <w:tcPr>
            <w:tcW w:w="1400" w:type="dxa"/>
            <w:tcBorders>
              <w:top w:val="nil"/>
              <w:left w:val="nil"/>
              <w:bottom w:val="nil"/>
              <w:right w:val="nil"/>
            </w:tcBorders>
            <w:tcMar>
              <w:top w:w="0" w:type="dxa"/>
              <w:left w:w="0" w:type="dxa"/>
              <w:bottom w:w="0" w:type="dxa"/>
              <w:right w:w="0" w:type="dxa"/>
            </w:tcMar>
            <w:vAlign w:val="center"/>
          </w:tcPr>
          <w:p w14:paraId="3D8E2DA4" w14:textId="77777777" w:rsidR="000844FD" w:rsidRDefault="000844FD">
            <w:pPr>
              <w:pStyle w:val="NormalText"/>
              <w:ind w:right="220"/>
              <w:jc w:val="center"/>
            </w:pPr>
          </w:p>
        </w:tc>
      </w:tr>
    </w:tbl>
    <w:p w14:paraId="6170AE90" w14:textId="77777777" w:rsidR="000844FD" w:rsidRDefault="000844FD">
      <w:pPr>
        <w:pStyle w:val="NormalText"/>
      </w:pPr>
    </w:p>
    <w:p w14:paraId="3AE5BA08" w14:textId="77777777" w:rsidR="000844FD" w:rsidRDefault="008934D9">
      <w:pPr>
        <w:pStyle w:val="NormalText"/>
        <w:rPr>
          <w:sz w:val="20"/>
          <w:szCs w:val="20"/>
        </w:rPr>
      </w:pPr>
      <w:r>
        <w:rPr>
          <w:sz w:val="20"/>
          <w:szCs w:val="20"/>
        </w:rPr>
        <w:t>Difficulty: 2 Medium</w:t>
      </w:r>
    </w:p>
    <w:p w14:paraId="1A1E9814"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22BD029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4818639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AB0AB4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6A7E1CB"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18DED28" w14:textId="77777777" w:rsidR="000844FD" w:rsidRDefault="000844FD">
      <w:pPr>
        <w:pStyle w:val="NormalText"/>
        <w:ind w:right="220"/>
      </w:pPr>
      <w:r>
        <w:lastRenderedPageBreak/>
        <w:t xml:space="preserve">99) Rudyard Corporation had 100,000 shares of common stock and 10,000 shares of 8%, $100 </w:t>
      </w:r>
      <w:proofErr w:type="gramStart"/>
      <w:r>
        <w:t>par</w:t>
      </w:r>
      <w:proofErr w:type="gramEnd"/>
      <w:r>
        <w:t xml:space="preserve"> convertible preferred stock outstanding during the year. Net income for the year was $400,000 and dividends were paid to both common and preferred shareholders. Rudyard's effective tax rate is 40%.</w:t>
      </w:r>
    </w:p>
    <w:p w14:paraId="7CCFEB26" w14:textId="77777777" w:rsidR="000844FD" w:rsidRDefault="000844FD">
      <w:pPr>
        <w:pStyle w:val="NormalText"/>
        <w:ind w:right="220"/>
      </w:pPr>
    </w:p>
    <w:p w14:paraId="4F7D05EB" w14:textId="77777777" w:rsidR="000844FD" w:rsidRDefault="000844FD">
      <w:pPr>
        <w:pStyle w:val="NormalText"/>
        <w:ind w:right="220"/>
      </w:pPr>
      <w:r>
        <w:t>What is Rudyard's basic EPS?</w:t>
      </w:r>
    </w:p>
    <w:p w14:paraId="0A58DE9E" w14:textId="77777777" w:rsidR="000844FD" w:rsidRDefault="000844FD">
      <w:pPr>
        <w:pStyle w:val="NormalText"/>
        <w:ind w:right="220"/>
      </w:pPr>
      <w:r>
        <w:t>A) $2.13.</w:t>
      </w:r>
    </w:p>
    <w:p w14:paraId="0E610980" w14:textId="77777777" w:rsidR="000844FD" w:rsidRDefault="000844FD">
      <w:pPr>
        <w:pStyle w:val="NormalText"/>
        <w:ind w:right="220"/>
      </w:pPr>
      <w:r>
        <w:t>B) $4.80.</w:t>
      </w:r>
    </w:p>
    <w:p w14:paraId="3BB62C85" w14:textId="77777777" w:rsidR="000844FD" w:rsidRDefault="000844FD">
      <w:pPr>
        <w:pStyle w:val="NormalText"/>
        <w:ind w:right="220"/>
      </w:pPr>
      <w:r>
        <w:t>C) $4.00.</w:t>
      </w:r>
    </w:p>
    <w:p w14:paraId="56D6CCEC" w14:textId="77777777" w:rsidR="008934D9" w:rsidRDefault="000844FD">
      <w:pPr>
        <w:pStyle w:val="NormalText"/>
        <w:ind w:right="220"/>
      </w:pPr>
      <w:r>
        <w:t>D) $3.20.</w:t>
      </w:r>
    </w:p>
    <w:p w14:paraId="09805513" w14:textId="77777777" w:rsidR="008934D9" w:rsidRDefault="008934D9">
      <w:pPr>
        <w:pStyle w:val="NormalText"/>
        <w:ind w:right="220"/>
      </w:pPr>
    </w:p>
    <w:p w14:paraId="1B4C7D7D" w14:textId="77777777" w:rsidR="000844FD" w:rsidRDefault="008934D9">
      <w:pPr>
        <w:pStyle w:val="NormalText"/>
      </w:pPr>
      <w:r>
        <w:t>Answer</w:t>
      </w:r>
      <w:proofErr w:type="gramStart"/>
      <w:r>
        <w:t>:</w:t>
      </w:r>
      <w:r w:rsidR="000844FD">
        <w:t xml:space="preserve">  D</w:t>
      </w:r>
      <w:proofErr w:type="gramEnd"/>
    </w:p>
    <w:p w14:paraId="6076F81A"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60"/>
        <w:gridCol w:w="400"/>
        <w:gridCol w:w="1020"/>
      </w:tblGrid>
      <w:tr w:rsidR="000844FD" w14:paraId="0A40A4B2" w14:textId="77777777">
        <w:tc>
          <w:tcPr>
            <w:tcW w:w="2160" w:type="dxa"/>
            <w:tcBorders>
              <w:top w:val="nil"/>
              <w:left w:val="nil"/>
              <w:bottom w:val="single" w:sz="20" w:space="0" w:color="000000"/>
              <w:right w:val="nil"/>
            </w:tcBorders>
            <w:shd w:val="clear" w:color="auto" w:fill="FFFFFF"/>
            <w:vAlign w:val="center"/>
          </w:tcPr>
          <w:p w14:paraId="4F18F987" w14:textId="77777777" w:rsidR="000844FD" w:rsidRDefault="000844FD">
            <w:pPr>
              <w:pStyle w:val="NormalText"/>
              <w:ind w:right="220"/>
              <w:jc w:val="center"/>
            </w:pPr>
            <w:r>
              <w:t>$400,000 - 80,000</w:t>
            </w:r>
          </w:p>
        </w:tc>
        <w:tc>
          <w:tcPr>
            <w:tcW w:w="400" w:type="dxa"/>
            <w:tcBorders>
              <w:top w:val="nil"/>
              <w:left w:val="nil"/>
              <w:bottom w:val="nil"/>
              <w:right w:val="nil"/>
            </w:tcBorders>
            <w:tcMar>
              <w:top w:w="0" w:type="dxa"/>
              <w:left w:w="0" w:type="dxa"/>
              <w:bottom w:w="0" w:type="dxa"/>
              <w:right w:w="0" w:type="dxa"/>
            </w:tcMar>
            <w:vAlign w:val="center"/>
          </w:tcPr>
          <w:p w14:paraId="0C298218" w14:textId="77777777" w:rsidR="000844FD" w:rsidRDefault="000844FD">
            <w:pPr>
              <w:pStyle w:val="NormalText"/>
              <w:ind w:right="220"/>
              <w:jc w:val="center"/>
            </w:pPr>
            <w:r>
              <w:t>=</w:t>
            </w:r>
          </w:p>
        </w:tc>
        <w:tc>
          <w:tcPr>
            <w:tcW w:w="1020" w:type="dxa"/>
            <w:tcBorders>
              <w:top w:val="nil"/>
              <w:left w:val="nil"/>
              <w:bottom w:val="nil"/>
              <w:right w:val="nil"/>
            </w:tcBorders>
            <w:tcMar>
              <w:top w:w="0" w:type="dxa"/>
              <w:left w:w="0" w:type="dxa"/>
              <w:bottom w:w="0" w:type="dxa"/>
              <w:right w:w="0" w:type="dxa"/>
            </w:tcMar>
            <w:vAlign w:val="center"/>
          </w:tcPr>
          <w:p w14:paraId="2F70823A" w14:textId="77777777" w:rsidR="000844FD" w:rsidRDefault="000844FD">
            <w:pPr>
              <w:pStyle w:val="NormalText"/>
              <w:ind w:right="220"/>
              <w:jc w:val="center"/>
            </w:pPr>
            <w:r>
              <w:t>$3.20</w:t>
            </w:r>
          </w:p>
        </w:tc>
      </w:tr>
      <w:tr w:rsidR="000844FD" w14:paraId="55E7EF32" w14:textId="77777777">
        <w:tc>
          <w:tcPr>
            <w:tcW w:w="2160" w:type="dxa"/>
            <w:tcBorders>
              <w:top w:val="nil"/>
              <w:left w:val="nil"/>
              <w:bottom w:val="nil"/>
              <w:right w:val="nil"/>
            </w:tcBorders>
            <w:vAlign w:val="center"/>
          </w:tcPr>
          <w:p w14:paraId="6CFAE7ED" w14:textId="77777777" w:rsidR="000844FD" w:rsidRDefault="000844FD">
            <w:pPr>
              <w:pStyle w:val="NormalText"/>
              <w:ind w:right="220"/>
              <w:jc w:val="center"/>
            </w:pPr>
            <w:r>
              <w:t> 100,000</w:t>
            </w:r>
          </w:p>
        </w:tc>
        <w:tc>
          <w:tcPr>
            <w:tcW w:w="400" w:type="dxa"/>
            <w:tcBorders>
              <w:top w:val="nil"/>
              <w:left w:val="nil"/>
              <w:bottom w:val="nil"/>
              <w:right w:val="nil"/>
            </w:tcBorders>
            <w:tcMar>
              <w:top w:w="0" w:type="dxa"/>
              <w:left w:w="0" w:type="dxa"/>
              <w:bottom w:w="0" w:type="dxa"/>
              <w:right w:w="0" w:type="dxa"/>
            </w:tcMar>
            <w:vAlign w:val="center"/>
          </w:tcPr>
          <w:p w14:paraId="70A04FD4" w14:textId="77777777" w:rsidR="000844FD" w:rsidRDefault="000844FD">
            <w:pPr>
              <w:pStyle w:val="NormalText"/>
              <w:ind w:right="220"/>
              <w:jc w:val="center"/>
            </w:pPr>
          </w:p>
        </w:tc>
        <w:tc>
          <w:tcPr>
            <w:tcW w:w="1020" w:type="dxa"/>
            <w:tcBorders>
              <w:top w:val="nil"/>
              <w:left w:val="nil"/>
              <w:bottom w:val="nil"/>
              <w:right w:val="nil"/>
            </w:tcBorders>
            <w:tcMar>
              <w:top w:w="0" w:type="dxa"/>
              <w:left w:w="0" w:type="dxa"/>
              <w:bottom w:w="0" w:type="dxa"/>
              <w:right w:w="0" w:type="dxa"/>
            </w:tcMar>
            <w:vAlign w:val="center"/>
          </w:tcPr>
          <w:p w14:paraId="51236509" w14:textId="77777777" w:rsidR="000844FD" w:rsidRDefault="000844FD">
            <w:pPr>
              <w:pStyle w:val="NormalText"/>
              <w:ind w:right="220"/>
              <w:jc w:val="center"/>
            </w:pPr>
          </w:p>
        </w:tc>
      </w:tr>
    </w:tbl>
    <w:p w14:paraId="3DD044B4" w14:textId="77777777" w:rsidR="000844FD" w:rsidRDefault="000844FD">
      <w:pPr>
        <w:pStyle w:val="NormalText"/>
      </w:pPr>
    </w:p>
    <w:p w14:paraId="79E88AAC" w14:textId="77777777" w:rsidR="000844FD" w:rsidRDefault="008934D9">
      <w:pPr>
        <w:pStyle w:val="NormalText"/>
        <w:rPr>
          <w:sz w:val="20"/>
          <w:szCs w:val="20"/>
        </w:rPr>
      </w:pPr>
      <w:r>
        <w:rPr>
          <w:sz w:val="20"/>
          <w:szCs w:val="20"/>
        </w:rPr>
        <w:t>Difficulty: 2 Medium</w:t>
      </w:r>
    </w:p>
    <w:p w14:paraId="691CEE27"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15E9502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32B5611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35A25D6"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46A805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4C9B41C" w14:textId="77777777" w:rsidR="000844FD" w:rsidRDefault="000844FD">
      <w:pPr>
        <w:pStyle w:val="NormalText"/>
        <w:rPr>
          <w:sz w:val="20"/>
          <w:szCs w:val="20"/>
        </w:rPr>
      </w:pPr>
    </w:p>
    <w:p w14:paraId="290F8CB6" w14:textId="77777777" w:rsidR="000844FD" w:rsidRDefault="000844FD">
      <w:pPr>
        <w:pStyle w:val="NormalText"/>
        <w:ind w:right="220"/>
      </w:pPr>
      <w:r>
        <w:t>100) Rudyard Corporation had 100,000 shares of common stock and 10,000 shares of 8%, $100 par convertible preferred stock outstanding during the year. Net income for the year was $400,000 and dividends were paid to both common and preferred shareholders. Rudyard's effective tax rate is 40%.</w:t>
      </w:r>
    </w:p>
    <w:p w14:paraId="5495E33B" w14:textId="77777777" w:rsidR="000844FD" w:rsidRDefault="000844FD">
      <w:pPr>
        <w:pStyle w:val="NormalText"/>
        <w:ind w:right="220"/>
      </w:pPr>
      <w:r>
        <w:t> </w:t>
      </w:r>
    </w:p>
    <w:p w14:paraId="153B225B" w14:textId="77777777" w:rsidR="000844FD" w:rsidRDefault="000844FD">
      <w:pPr>
        <w:pStyle w:val="NormalText"/>
        <w:ind w:right="220"/>
      </w:pPr>
      <w:r>
        <w:t>Each share of preferred stock is convertible into five shares of common stock. What is Rudyard's diluted EPS (rounded)?</w:t>
      </w:r>
    </w:p>
    <w:p w14:paraId="18A1C152" w14:textId="77777777" w:rsidR="000844FD" w:rsidRDefault="000844FD">
      <w:pPr>
        <w:pStyle w:val="NormalText"/>
        <w:ind w:right="220"/>
      </w:pPr>
      <w:r>
        <w:t>A) $2.13.</w:t>
      </w:r>
    </w:p>
    <w:p w14:paraId="10822C7A" w14:textId="77777777" w:rsidR="000844FD" w:rsidRDefault="000844FD">
      <w:pPr>
        <w:pStyle w:val="NormalText"/>
        <w:ind w:right="220"/>
      </w:pPr>
      <w:r>
        <w:t>B) $2.67.</w:t>
      </w:r>
    </w:p>
    <w:p w14:paraId="6CF0F4F2" w14:textId="77777777" w:rsidR="000844FD" w:rsidRDefault="000844FD">
      <w:pPr>
        <w:pStyle w:val="NormalText"/>
        <w:ind w:right="220"/>
      </w:pPr>
      <w:r>
        <w:t>C) $3.20.</w:t>
      </w:r>
    </w:p>
    <w:p w14:paraId="72F1E3B1" w14:textId="77777777" w:rsidR="008934D9" w:rsidRDefault="000844FD">
      <w:pPr>
        <w:pStyle w:val="NormalText"/>
        <w:ind w:right="220"/>
      </w:pPr>
      <w:r>
        <w:t>D) $4.80.</w:t>
      </w:r>
    </w:p>
    <w:p w14:paraId="44B90033" w14:textId="77777777" w:rsidR="008934D9" w:rsidRDefault="008934D9">
      <w:pPr>
        <w:pStyle w:val="NormalText"/>
        <w:ind w:right="220"/>
      </w:pPr>
    </w:p>
    <w:p w14:paraId="08498AF5" w14:textId="77777777" w:rsidR="000844FD" w:rsidRDefault="008934D9">
      <w:pPr>
        <w:pStyle w:val="NormalText"/>
      </w:pPr>
      <w:r>
        <w:t>Answer</w:t>
      </w:r>
      <w:proofErr w:type="gramStart"/>
      <w:r>
        <w:t>:</w:t>
      </w:r>
      <w:r w:rsidR="000844FD">
        <w:t xml:space="preserve">  B</w:t>
      </w:r>
      <w:proofErr w:type="gramEnd"/>
    </w:p>
    <w:p w14:paraId="08649819"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600"/>
        <w:gridCol w:w="380"/>
        <w:gridCol w:w="1360"/>
        <w:gridCol w:w="1360"/>
      </w:tblGrid>
      <w:tr w:rsidR="000844FD" w14:paraId="0620D961" w14:textId="77777777">
        <w:tc>
          <w:tcPr>
            <w:tcW w:w="2600" w:type="dxa"/>
            <w:tcBorders>
              <w:top w:val="nil"/>
              <w:left w:val="nil"/>
              <w:bottom w:val="single" w:sz="20" w:space="0" w:color="000000"/>
              <w:right w:val="nil"/>
            </w:tcBorders>
            <w:shd w:val="clear" w:color="auto" w:fill="FFFFFF"/>
            <w:vAlign w:val="center"/>
          </w:tcPr>
          <w:p w14:paraId="162BA850" w14:textId="77777777" w:rsidR="000844FD" w:rsidRDefault="000844FD">
            <w:pPr>
              <w:pStyle w:val="NormalText"/>
              <w:ind w:right="220"/>
              <w:jc w:val="center"/>
            </w:pPr>
            <w:r>
              <w:t>$400,000</w:t>
            </w:r>
          </w:p>
        </w:tc>
        <w:tc>
          <w:tcPr>
            <w:tcW w:w="380" w:type="dxa"/>
            <w:tcBorders>
              <w:top w:val="nil"/>
              <w:left w:val="nil"/>
              <w:bottom w:val="nil"/>
              <w:right w:val="nil"/>
            </w:tcBorders>
            <w:tcMar>
              <w:top w:w="0" w:type="dxa"/>
              <w:left w:w="0" w:type="dxa"/>
              <w:bottom w:w="0" w:type="dxa"/>
              <w:right w:w="0" w:type="dxa"/>
            </w:tcMar>
            <w:vAlign w:val="center"/>
          </w:tcPr>
          <w:p w14:paraId="23E4C581" w14:textId="77777777" w:rsidR="000844FD" w:rsidRDefault="000844FD">
            <w:pPr>
              <w:pStyle w:val="NormalText"/>
              <w:ind w:right="220"/>
              <w:jc w:val="center"/>
            </w:pPr>
            <w:r>
              <w:t>=</w:t>
            </w:r>
          </w:p>
        </w:tc>
        <w:tc>
          <w:tcPr>
            <w:tcW w:w="1360" w:type="dxa"/>
            <w:tcBorders>
              <w:top w:val="nil"/>
              <w:left w:val="nil"/>
              <w:bottom w:val="single" w:sz="20" w:space="0" w:color="000000"/>
              <w:right w:val="nil"/>
            </w:tcBorders>
            <w:tcMar>
              <w:top w:w="0" w:type="dxa"/>
              <w:left w:w="0" w:type="dxa"/>
              <w:bottom w:w="0" w:type="dxa"/>
              <w:right w:w="0" w:type="dxa"/>
            </w:tcMar>
            <w:vAlign w:val="center"/>
          </w:tcPr>
          <w:p w14:paraId="1A79A16F" w14:textId="77777777" w:rsidR="000844FD" w:rsidRDefault="000844FD">
            <w:pPr>
              <w:pStyle w:val="NormalText"/>
              <w:ind w:right="220"/>
              <w:jc w:val="center"/>
            </w:pPr>
            <w:r>
              <w:t>$400,000</w:t>
            </w:r>
          </w:p>
        </w:tc>
        <w:tc>
          <w:tcPr>
            <w:tcW w:w="1360" w:type="dxa"/>
            <w:tcBorders>
              <w:top w:val="nil"/>
              <w:left w:val="nil"/>
              <w:bottom w:val="nil"/>
              <w:right w:val="nil"/>
            </w:tcBorders>
            <w:tcMar>
              <w:top w:w="0" w:type="dxa"/>
              <w:left w:w="0" w:type="dxa"/>
              <w:bottom w:w="0" w:type="dxa"/>
              <w:right w:w="0" w:type="dxa"/>
            </w:tcMar>
            <w:vAlign w:val="center"/>
          </w:tcPr>
          <w:p w14:paraId="4732E24F" w14:textId="77777777" w:rsidR="000844FD" w:rsidRDefault="000844FD">
            <w:pPr>
              <w:pStyle w:val="NormalText"/>
              <w:ind w:right="220"/>
              <w:jc w:val="center"/>
            </w:pPr>
            <w:r>
              <w:t>= $2.67</w:t>
            </w:r>
          </w:p>
        </w:tc>
      </w:tr>
      <w:tr w:rsidR="000844FD" w14:paraId="515E4DFA" w14:textId="77777777">
        <w:tc>
          <w:tcPr>
            <w:tcW w:w="2600" w:type="dxa"/>
            <w:tcBorders>
              <w:top w:val="nil"/>
              <w:left w:val="nil"/>
              <w:bottom w:val="nil"/>
              <w:right w:val="nil"/>
            </w:tcBorders>
            <w:vAlign w:val="center"/>
          </w:tcPr>
          <w:p w14:paraId="35400833" w14:textId="77777777" w:rsidR="000844FD" w:rsidRDefault="000844FD">
            <w:pPr>
              <w:pStyle w:val="NormalText"/>
              <w:ind w:right="220"/>
              <w:jc w:val="center"/>
            </w:pPr>
            <w:r>
              <w:t>100,000 + (10,000 × 5)</w:t>
            </w:r>
          </w:p>
        </w:tc>
        <w:tc>
          <w:tcPr>
            <w:tcW w:w="380" w:type="dxa"/>
            <w:tcBorders>
              <w:top w:val="nil"/>
              <w:left w:val="nil"/>
              <w:bottom w:val="nil"/>
              <w:right w:val="nil"/>
            </w:tcBorders>
            <w:tcMar>
              <w:top w:w="0" w:type="dxa"/>
              <w:left w:w="0" w:type="dxa"/>
              <w:bottom w:w="0" w:type="dxa"/>
              <w:right w:w="0" w:type="dxa"/>
            </w:tcMar>
            <w:vAlign w:val="center"/>
          </w:tcPr>
          <w:p w14:paraId="74875B93" w14:textId="77777777" w:rsidR="000844FD" w:rsidRDefault="000844FD">
            <w:pPr>
              <w:pStyle w:val="NormalText"/>
              <w:ind w:right="220"/>
              <w:jc w:val="center"/>
            </w:pPr>
          </w:p>
        </w:tc>
        <w:tc>
          <w:tcPr>
            <w:tcW w:w="1360" w:type="dxa"/>
            <w:tcBorders>
              <w:top w:val="nil"/>
              <w:left w:val="nil"/>
              <w:bottom w:val="nil"/>
              <w:right w:val="nil"/>
            </w:tcBorders>
            <w:tcMar>
              <w:top w:w="0" w:type="dxa"/>
              <w:left w:w="0" w:type="dxa"/>
              <w:bottom w:w="0" w:type="dxa"/>
              <w:right w:w="0" w:type="dxa"/>
            </w:tcMar>
            <w:vAlign w:val="center"/>
          </w:tcPr>
          <w:p w14:paraId="07D10872" w14:textId="77777777" w:rsidR="000844FD" w:rsidRDefault="000844FD">
            <w:pPr>
              <w:pStyle w:val="NormalText"/>
              <w:ind w:right="220"/>
              <w:jc w:val="center"/>
            </w:pPr>
            <w:r>
              <w:t>150,000</w:t>
            </w:r>
          </w:p>
        </w:tc>
        <w:tc>
          <w:tcPr>
            <w:tcW w:w="1360" w:type="dxa"/>
            <w:tcBorders>
              <w:top w:val="nil"/>
              <w:left w:val="nil"/>
              <w:bottom w:val="nil"/>
              <w:right w:val="nil"/>
            </w:tcBorders>
            <w:tcMar>
              <w:top w:w="0" w:type="dxa"/>
              <w:left w:w="0" w:type="dxa"/>
              <w:bottom w:w="0" w:type="dxa"/>
              <w:right w:w="0" w:type="dxa"/>
            </w:tcMar>
            <w:vAlign w:val="center"/>
          </w:tcPr>
          <w:p w14:paraId="793DC292" w14:textId="77777777" w:rsidR="000844FD" w:rsidRDefault="000844FD">
            <w:pPr>
              <w:pStyle w:val="NormalText"/>
              <w:ind w:right="220"/>
              <w:jc w:val="center"/>
            </w:pPr>
          </w:p>
        </w:tc>
      </w:tr>
    </w:tbl>
    <w:p w14:paraId="29E2623D" w14:textId="77777777" w:rsidR="000844FD" w:rsidRDefault="000844FD">
      <w:pPr>
        <w:pStyle w:val="NormalText"/>
      </w:pPr>
    </w:p>
    <w:p w14:paraId="6CDF7FA5" w14:textId="77777777" w:rsidR="000844FD" w:rsidRDefault="008934D9">
      <w:pPr>
        <w:pStyle w:val="NormalText"/>
        <w:rPr>
          <w:sz w:val="20"/>
          <w:szCs w:val="20"/>
        </w:rPr>
      </w:pPr>
      <w:r>
        <w:rPr>
          <w:sz w:val="20"/>
          <w:szCs w:val="20"/>
        </w:rPr>
        <w:t>Difficulty: 3 Hard</w:t>
      </w:r>
    </w:p>
    <w:p w14:paraId="5530D3B4"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4D36767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3D6C419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D1C65A9"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5750C9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671C591" w14:textId="77777777" w:rsidR="007F6E30" w:rsidRDefault="007F6E30">
      <w:pPr>
        <w:rPr>
          <w:rFonts w:ascii="Times New Roman" w:hAnsi="Times New Roman"/>
          <w:color w:val="000000"/>
          <w:sz w:val="24"/>
          <w:szCs w:val="24"/>
        </w:rPr>
      </w:pPr>
      <w:r>
        <w:br w:type="page"/>
      </w:r>
    </w:p>
    <w:p w14:paraId="45B5200C" w14:textId="77777777" w:rsidR="000844FD" w:rsidRDefault="000844FD">
      <w:pPr>
        <w:pStyle w:val="NormalText"/>
        <w:ind w:right="220"/>
      </w:pPr>
      <w:r>
        <w:lastRenderedPageBreak/>
        <w:t xml:space="preserve">101) On January 1, 2018, Hage Corporation granted incentive stock options to purchase 18,000 of its common shares at $7 each. The options are </w:t>
      </w:r>
      <w:proofErr w:type="gramStart"/>
      <w:r>
        <w:t>exercisable</w:t>
      </w:r>
      <w:proofErr w:type="gramEnd"/>
      <w:r>
        <w:t xml:space="preserve"> after one year. The market price of common averaged $9 per share during the quarter ending on March 31, 2018. There was no change in the 100,000 shares of outstanding common stock during the quarter ended March 31, 2018. Net income for the quarter was $8,268. The number of shares to be used in computing diluted earnings per share for the quarter is:</w:t>
      </w:r>
    </w:p>
    <w:p w14:paraId="509B3411" w14:textId="77777777" w:rsidR="000844FD" w:rsidRDefault="000844FD">
      <w:pPr>
        <w:pStyle w:val="NormalText"/>
        <w:ind w:right="220"/>
      </w:pPr>
      <w:r>
        <w:t>A) 100,000.</w:t>
      </w:r>
    </w:p>
    <w:p w14:paraId="6D29437E" w14:textId="77777777" w:rsidR="000844FD" w:rsidRDefault="000844FD">
      <w:pPr>
        <w:pStyle w:val="NormalText"/>
        <w:ind w:right="220"/>
      </w:pPr>
      <w:r>
        <w:t>B) 104,000.</w:t>
      </w:r>
    </w:p>
    <w:p w14:paraId="630F3860" w14:textId="77777777" w:rsidR="000844FD" w:rsidRDefault="000844FD">
      <w:pPr>
        <w:pStyle w:val="NormalText"/>
        <w:ind w:right="220"/>
      </w:pPr>
      <w:r>
        <w:t>C) 106,000.</w:t>
      </w:r>
    </w:p>
    <w:p w14:paraId="59F2A19A" w14:textId="77777777" w:rsidR="008934D9" w:rsidRDefault="000844FD">
      <w:pPr>
        <w:pStyle w:val="NormalText"/>
        <w:ind w:right="220"/>
      </w:pPr>
      <w:r>
        <w:t>D) 118,000.</w:t>
      </w:r>
    </w:p>
    <w:p w14:paraId="4C2E6BE8" w14:textId="77777777" w:rsidR="008934D9" w:rsidRDefault="008934D9">
      <w:pPr>
        <w:pStyle w:val="NormalText"/>
        <w:ind w:right="220"/>
      </w:pPr>
    </w:p>
    <w:p w14:paraId="2BEE90C1" w14:textId="77777777" w:rsidR="000844FD" w:rsidRDefault="008934D9">
      <w:pPr>
        <w:pStyle w:val="NormalText"/>
      </w:pPr>
      <w:r>
        <w:t>Answer</w:t>
      </w:r>
      <w:proofErr w:type="gramStart"/>
      <w:r>
        <w:t>:</w:t>
      </w:r>
      <w:r w:rsidR="000844FD">
        <w:t xml:space="preserve">  B</w:t>
      </w:r>
      <w:proofErr w:type="gramEnd"/>
    </w:p>
    <w:p w14:paraId="7A33FE0C" w14:textId="77777777" w:rsidR="000844FD" w:rsidRDefault="000844FD">
      <w:pPr>
        <w:pStyle w:val="NormalText"/>
        <w:ind w:right="220"/>
      </w:pPr>
      <w:r>
        <w:t>Explanation</w:t>
      </w:r>
      <w:proofErr w:type="gramStart"/>
      <w:r>
        <w:t>:  Proceeds</w:t>
      </w:r>
      <w:proofErr w:type="gramEnd"/>
      <w:r>
        <w:t xml:space="preserve"> from exercise of options = 18,000 </w:t>
      </w:r>
      <w:proofErr w:type="spellStart"/>
      <w:r>
        <w:t>shs</w:t>
      </w:r>
      <w:proofErr w:type="spellEnd"/>
      <w:r>
        <w:t xml:space="preserve"> × $7 = $126,000</w:t>
      </w:r>
    </w:p>
    <w:p w14:paraId="37A60C91" w14:textId="77777777" w:rsidR="000844FD" w:rsidRDefault="000844FD">
      <w:pPr>
        <w:pStyle w:val="NormalText"/>
        <w:ind w:right="220"/>
      </w:pPr>
      <w:r>
        <w:t xml:space="preserve">Used to repurchase common stock at average market price = </w:t>
      </w:r>
      <w:r w:rsidR="007F6E30">
        <w:t xml:space="preserve">$126,000 ÷ $9 = 14,000 shares  </w:t>
      </w:r>
    </w:p>
    <w:tbl>
      <w:tblPr>
        <w:tblW w:w="0" w:type="auto"/>
        <w:tblLayout w:type="fixed"/>
        <w:tblCellMar>
          <w:left w:w="0" w:type="dxa"/>
          <w:right w:w="0" w:type="dxa"/>
        </w:tblCellMar>
        <w:tblLook w:val="0000" w:firstRow="0" w:lastRow="0" w:firstColumn="0" w:lastColumn="0" w:noHBand="0" w:noVBand="0"/>
      </w:tblPr>
      <w:tblGrid>
        <w:gridCol w:w="6200"/>
        <w:gridCol w:w="900"/>
        <w:gridCol w:w="240"/>
        <w:gridCol w:w="220"/>
      </w:tblGrid>
      <w:tr w:rsidR="000844FD" w14:paraId="48D5A6F4" w14:textId="77777777">
        <w:tc>
          <w:tcPr>
            <w:tcW w:w="6200" w:type="dxa"/>
            <w:tcBorders>
              <w:top w:val="nil"/>
              <w:left w:val="nil"/>
              <w:bottom w:val="nil"/>
              <w:right w:val="nil"/>
            </w:tcBorders>
            <w:vAlign w:val="center"/>
          </w:tcPr>
          <w:p w14:paraId="783CFA67" w14:textId="77777777" w:rsidR="000844FD" w:rsidRDefault="000844FD">
            <w:pPr>
              <w:pStyle w:val="NormalText"/>
              <w:ind w:right="220"/>
            </w:pPr>
            <w:r>
              <w:t> </w:t>
            </w:r>
          </w:p>
        </w:tc>
        <w:tc>
          <w:tcPr>
            <w:tcW w:w="900" w:type="dxa"/>
            <w:tcBorders>
              <w:top w:val="nil"/>
              <w:left w:val="nil"/>
              <w:bottom w:val="nil"/>
              <w:right w:val="nil"/>
            </w:tcBorders>
            <w:tcMar>
              <w:top w:w="0" w:type="dxa"/>
              <w:left w:w="0" w:type="dxa"/>
              <w:bottom w:w="0" w:type="dxa"/>
              <w:right w:w="0" w:type="dxa"/>
            </w:tcMar>
            <w:vAlign w:val="center"/>
          </w:tcPr>
          <w:p w14:paraId="565F388E" w14:textId="77777777" w:rsidR="000844FD" w:rsidRDefault="000844F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14:paraId="1E09723C" w14:textId="77777777" w:rsidR="000844FD" w:rsidRDefault="000844F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14:paraId="6B7028AF" w14:textId="77777777" w:rsidR="000844FD" w:rsidRDefault="000844FD">
            <w:pPr>
              <w:pStyle w:val="NormalText"/>
              <w:ind w:right="220"/>
              <w:jc w:val="right"/>
            </w:pPr>
            <w:r>
              <w:t> </w:t>
            </w:r>
          </w:p>
        </w:tc>
      </w:tr>
      <w:tr w:rsidR="000844FD" w14:paraId="496FC519" w14:textId="77777777">
        <w:tc>
          <w:tcPr>
            <w:tcW w:w="6200" w:type="dxa"/>
            <w:tcBorders>
              <w:top w:val="nil"/>
              <w:left w:val="nil"/>
              <w:bottom w:val="nil"/>
              <w:right w:val="nil"/>
            </w:tcBorders>
            <w:vAlign w:val="center"/>
          </w:tcPr>
          <w:p w14:paraId="4772AF57" w14:textId="77777777" w:rsidR="000844FD" w:rsidRDefault="000844FD">
            <w:pPr>
              <w:pStyle w:val="NormalText"/>
            </w:pPr>
            <w:r>
              <w:t>Number of shares if options exercised</w:t>
            </w:r>
          </w:p>
        </w:tc>
        <w:tc>
          <w:tcPr>
            <w:tcW w:w="900" w:type="dxa"/>
            <w:tcBorders>
              <w:top w:val="nil"/>
              <w:left w:val="nil"/>
              <w:bottom w:val="nil"/>
              <w:right w:val="nil"/>
            </w:tcBorders>
            <w:tcMar>
              <w:top w:w="0" w:type="dxa"/>
              <w:left w:w="0" w:type="dxa"/>
              <w:bottom w:w="0" w:type="dxa"/>
              <w:right w:w="0" w:type="dxa"/>
            </w:tcMar>
            <w:vAlign w:val="center"/>
          </w:tcPr>
          <w:p w14:paraId="15BD6823" w14:textId="77777777" w:rsidR="000844FD" w:rsidRDefault="000844FD" w:rsidP="007F6E30">
            <w:pPr>
              <w:pStyle w:val="NormalText"/>
              <w:jc w:val="right"/>
            </w:pPr>
            <w:r>
              <w:t>18,000</w:t>
            </w:r>
          </w:p>
        </w:tc>
        <w:tc>
          <w:tcPr>
            <w:tcW w:w="240" w:type="dxa"/>
            <w:tcBorders>
              <w:top w:val="nil"/>
              <w:left w:val="nil"/>
              <w:bottom w:val="nil"/>
              <w:right w:val="nil"/>
            </w:tcBorders>
            <w:tcMar>
              <w:top w:w="0" w:type="dxa"/>
              <w:left w:w="0" w:type="dxa"/>
              <w:bottom w:w="0" w:type="dxa"/>
              <w:right w:w="0" w:type="dxa"/>
            </w:tcMar>
            <w:vAlign w:val="center"/>
          </w:tcPr>
          <w:p w14:paraId="1E50BDCA" w14:textId="77777777" w:rsidR="000844FD" w:rsidRDefault="000844F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A8DB545" w14:textId="77777777" w:rsidR="000844FD" w:rsidRDefault="000844FD">
            <w:pPr>
              <w:pStyle w:val="NormalText"/>
              <w:jc w:val="right"/>
            </w:pPr>
            <w:r>
              <w:t> </w:t>
            </w:r>
          </w:p>
        </w:tc>
      </w:tr>
      <w:tr w:rsidR="000844FD" w14:paraId="4474FEBC" w14:textId="77777777">
        <w:tc>
          <w:tcPr>
            <w:tcW w:w="6200" w:type="dxa"/>
            <w:tcBorders>
              <w:top w:val="nil"/>
              <w:left w:val="nil"/>
              <w:bottom w:val="nil"/>
              <w:right w:val="nil"/>
            </w:tcBorders>
            <w:vAlign w:val="center"/>
          </w:tcPr>
          <w:p w14:paraId="5FE9304A" w14:textId="77777777" w:rsidR="000844FD" w:rsidRDefault="000844FD">
            <w:pPr>
              <w:pStyle w:val="NormalText"/>
              <w:ind w:right="220"/>
            </w:pPr>
            <w:r>
              <w:t>Less: Shares assumed repurchased</w:t>
            </w:r>
          </w:p>
        </w:tc>
        <w:tc>
          <w:tcPr>
            <w:tcW w:w="900" w:type="dxa"/>
            <w:tcBorders>
              <w:top w:val="nil"/>
              <w:left w:val="nil"/>
              <w:bottom w:val="single" w:sz="20" w:space="0" w:color="000000"/>
              <w:right w:val="nil"/>
            </w:tcBorders>
            <w:tcMar>
              <w:top w:w="0" w:type="dxa"/>
              <w:left w:w="0" w:type="dxa"/>
              <w:bottom w:w="0" w:type="dxa"/>
              <w:right w:w="0" w:type="dxa"/>
            </w:tcMar>
            <w:vAlign w:val="center"/>
          </w:tcPr>
          <w:p w14:paraId="0FEE696B" w14:textId="77777777" w:rsidR="000844FD" w:rsidRDefault="000844FD" w:rsidP="007F6E30">
            <w:pPr>
              <w:pStyle w:val="NormalText"/>
              <w:jc w:val="right"/>
            </w:pPr>
            <w:r>
              <w:t>(14,000</w:t>
            </w:r>
          </w:p>
        </w:tc>
        <w:tc>
          <w:tcPr>
            <w:tcW w:w="240" w:type="dxa"/>
            <w:tcBorders>
              <w:top w:val="nil"/>
              <w:left w:val="nil"/>
              <w:bottom w:val="single" w:sz="20" w:space="0" w:color="000000"/>
              <w:right w:val="nil"/>
            </w:tcBorders>
            <w:tcMar>
              <w:top w:w="0" w:type="dxa"/>
              <w:left w:w="0" w:type="dxa"/>
              <w:bottom w:w="0" w:type="dxa"/>
              <w:right w:w="0" w:type="dxa"/>
            </w:tcMar>
            <w:vAlign w:val="center"/>
          </w:tcPr>
          <w:p w14:paraId="484EDBE0" w14:textId="77777777" w:rsidR="000844FD" w:rsidRDefault="000844FD">
            <w:pPr>
              <w:pStyle w:val="NormalText"/>
              <w:ind w:right="220"/>
              <w:jc w:val="right"/>
            </w:pPr>
            <w:r>
              <w:t>)</w:t>
            </w:r>
          </w:p>
        </w:tc>
        <w:tc>
          <w:tcPr>
            <w:tcW w:w="220" w:type="dxa"/>
            <w:tcBorders>
              <w:top w:val="nil"/>
              <w:left w:val="nil"/>
              <w:bottom w:val="nil"/>
              <w:right w:val="nil"/>
            </w:tcBorders>
            <w:tcMar>
              <w:top w:w="0" w:type="dxa"/>
              <w:left w:w="0" w:type="dxa"/>
              <w:bottom w:w="0" w:type="dxa"/>
              <w:right w:w="0" w:type="dxa"/>
            </w:tcMar>
            <w:vAlign w:val="center"/>
          </w:tcPr>
          <w:p w14:paraId="14560E73" w14:textId="77777777" w:rsidR="000844FD" w:rsidRDefault="000844FD">
            <w:pPr>
              <w:pStyle w:val="NormalText"/>
              <w:ind w:right="220"/>
              <w:jc w:val="right"/>
            </w:pPr>
            <w:r>
              <w:t> </w:t>
            </w:r>
          </w:p>
        </w:tc>
      </w:tr>
      <w:tr w:rsidR="000844FD" w14:paraId="25FAD152" w14:textId="77777777">
        <w:tc>
          <w:tcPr>
            <w:tcW w:w="6200" w:type="dxa"/>
            <w:tcBorders>
              <w:top w:val="nil"/>
              <w:left w:val="nil"/>
              <w:bottom w:val="nil"/>
              <w:right w:val="nil"/>
            </w:tcBorders>
            <w:vAlign w:val="center"/>
          </w:tcPr>
          <w:p w14:paraId="575D4B89" w14:textId="77777777" w:rsidR="000844FD" w:rsidRDefault="000844FD">
            <w:pPr>
              <w:pStyle w:val="NormalText"/>
              <w:ind w:right="220"/>
            </w:pPr>
            <w:r>
              <w:t>Dilution (Potential Common Shares)</w:t>
            </w:r>
          </w:p>
        </w:tc>
        <w:tc>
          <w:tcPr>
            <w:tcW w:w="900" w:type="dxa"/>
            <w:tcBorders>
              <w:top w:val="nil"/>
              <w:left w:val="nil"/>
              <w:bottom w:val="double" w:sz="2" w:space="0" w:color="000000"/>
              <w:right w:val="nil"/>
            </w:tcBorders>
            <w:tcMar>
              <w:top w:w="0" w:type="dxa"/>
              <w:left w:w="0" w:type="dxa"/>
              <w:bottom w:w="0" w:type="dxa"/>
              <w:right w:w="0" w:type="dxa"/>
            </w:tcMar>
            <w:vAlign w:val="center"/>
          </w:tcPr>
          <w:p w14:paraId="3127AD6C" w14:textId="77777777" w:rsidR="000844FD" w:rsidRDefault="000844FD" w:rsidP="007F6E30">
            <w:pPr>
              <w:pStyle w:val="NormalText"/>
              <w:jc w:val="right"/>
            </w:pPr>
            <w:r>
              <w:t>4,000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5A34DC3A" w14:textId="77777777" w:rsidR="000844FD" w:rsidRDefault="000844F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14:paraId="38F18EAA" w14:textId="77777777" w:rsidR="000844FD" w:rsidRDefault="000844FD">
            <w:pPr>
              <w:pStyle w:val="NormalText"/>
              <w:ind w:right="220"/>
              <w:jc w:val="right"/>
            </w:pPr>
            <w:r>
              <w:t> </w:t>
            </w:r>
          </w:p>
        </w:tc>
      </w:tr>
    </w:tbl>
    <w:p w14:paraId="223D0E28" w14:textId="77777777" w:rsidR="000844FD" w:rsidRDefault="000844FD">
      <w:pPr>
        <w:pStyle w:val="NormalText"/>
      </w:pPr>
    </w:p>
    <w:p w14:paraId="1B54E66E" w14:textId="77777777" w:rsidR="000844FD" w:rsidRDefault="000844FD">
      <w:pPr>
        <w:pStyle w:val="NormalText"/>
        <w:ind w:right="220"/>
      </w:pPr>
      <w:r>
        <w:t>Shares for Diluted EPS = 100,000 + 4,000 = 104,000</w:t>
      </w:r>
    </w:p>
    <w:p w14:paraId="2318D1E5" w14:textId="77777777" w:rsidR="000844FD" w:rsidRDefault="008934D9">
      <w:pPr>
        <w:pStyle w:val="NormalText"/>
        <w:rPr>
          <w:sz w:val="20"/>
          <w:szCs w:val="20"/>
        </w:rPr>
      </w:pPr>
      <w:r>
        <w:rPr>
          <w:sz w:val="20"/>
          <w:szCs w:val="20"/>
        </w:rPr>
        <w:t>Difficulty: 2 Medium</w:t>
      </w:r>
    </w:p>
    <w:p w14:paraId="0A39000F"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47C3E5F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4159F62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344B2D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D8EEF26"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F79725A" w14:textId="77777777" w:rsidR="007F6E30" w:rsidRDefault="007F6E30">
      <w:pPr>
        <w:rPr>
          <w:rFonts w:ascii="Times New Roman" w:hAnsi="Times New Roman"/>
          <w:color w:val="000000"/>
          <w:sz w:val="24"/>
          <w:szCs w:val="24"/>
        </w:rPr>
      </w:pPr>
      <w:r>
        <w:br w:type="page"/>
      </w:r>
    </w:p>
    <w:p w14:paraId="1124AFC1" w14:textId="77777777" w:rsidR="000844FD" w:rsidRDefault="000844FD">
      <w:pPr>
        <w:pStyle w:val="NormalText"/>
        <w:ind w:right="220"/>
      </w:pPr>
      <w:r>
        <w:lastRenderedPageBreak/>
        <w:t xml:space="preserve">102) On January 2, 2018, L Co. issued at face value $20,000 of 4% bonds </w:t>
      </w:r>
      <w:proofErr w:type="gramStart"/>
      <w:r>
        <w:t>convertible in total into</w:t>
      </w:r>
      <w:proofErr w:type="gramEnd"/>
      <w:r>
        <w:t xml:space="preserve"> 1,000 shares of L's common stock. No bonds were converted during 2018.</w:t>
      </w:r>
    </w:p>
    <w:p w14:paraId="47773669" w14:textId="77777777" w:rsidR="000844FD" w:rsidRDefault="000844FD">
      <w:pPr>
        <w:pStyle w:val="NormalText"/>
        <w:ind w:right="220"/>
      </w:pPr>
    </w:p>
    <w:p w14:paraId="436F35EF" w14:textId="77777777" w:rsidR="000844FD" w:rsidRDefault="000844FD">
      <w:pPr>
        <w:pStyle w:val="NormalText"/>
        <w:ind w:right="220"/>
      </w:pPr>
      <w:r>
        <w:t>Throughout 2018, L had 1,000 shares of common stock outstanding. L's 2018 net income was $2,000. L's income tax rate is 50%.</w:t>
      </w:r>
    </w:p>
    <w:p w14:paraId="1C74D8DC" w14:textId="77777777" w:rsidR="000844FD" w:rsidRDefault="000844FD">
      <w:pPr>
        <w:pStyle w:val="NormalText"/>
        <w:ind w:right="220"/>
      </w:pPr>
    </w:p>
    <w:p w14:paraId="49B02AE4" w14:textId="77777777" w:rsidR="000844FD" w:rsidRDefault="000844FD">
      <w:pPr>
        <w:pStyle w:val="NormalText"/>
        <w:ind w:right="220"/>
      </w:pPr>
      <w:r>
        <w:t>No potential common shares other than the convertible bonds were outstanding during 2018.</w:t>
      </w:r>
    </w:p>
    <w:p w14:paraId="066A44CC" w14:textId="77777777" w:rsidR="000844FD" w:rsidRDefault="000844FD">
      <w:pPr>
        <w:pStyle w:val="NormalText"/>
        <w:ind w:right="220"/>
      </w:pPr>
      <w:r>
        <w:t>L's diluted earnings per share for 2018 would be:</w:t>
      </w:r>
    </w:p>
    <w:p w14:paraId="35DE0307" w14:textId="77777777" w:rsidR="000844FD" w:rsidRDefault="000844FD">
      <w:pPr>
        <w:pStyle w:val="NormalText"/>
        <w:ind w:right="220"/>
      </w:pPr>
      <w:r>
        <w:t>A) $1.00.</w:t>
      </w:r>
    </w:p>
    <w:p w14:paraId="2126F0DF" w14:textId="77777777" w:rsidR="000844FD" w:rsidRDefault="000844FD">
      <w:pPr>
        <w:pStyle w:val="NormalText"/>
        <w:ind w:right="220"/>
      </w:pPr>
      <w:r>
        <w:t>B) $1.20.</w:t>
      </w:r>
    </w:p>
    <w:p w14:paraId="6DF35FDE" w14:textId="77777777" w:rsidR="000844FD" w:rsidRDefault="000844FD">
      <w:pPr>
        <w:pStyle w:val="NormalText"/>
        <w:ind w:right="220"/>
      </w:pPr>
      <w:r>
        <w:t>C) $1.40.</w:t>
      </w:r>
    </w:p>
    <w:p w14:paraId="2CB1C514" w14:textId="77777777" w:rsidR="008934D9" w:rsidRDefault="000844FD">
      <w:pPr>
        <w:pStyle w:val="NormalText"/>
        <w:ind w:right="220"/>
      </w:pPr>
      <w:r>
        <w:t>D) $2.00.</w:t>
      </w:r>
    </w:p>
    <w:p w14:paraId="3AE26CCD" w14:textId="77777777" w:rsidR="008934D9" w:rsidRDefault="008934D9">
      <w:pPr>
        <w:pStyle w:val="NormalText"/>
        <w:ind w:right="220"/>
      </w:pPr>
    </w:p>
    <w:p w14:paraId="1B74DAD4" w14:textId="77777777" w:rsidR="000844FD" w:rsidRDefault="008934D9">
      <w:pPr>
        <w:pStyle w:val="NormalText"/>
      </w:pPr>
      <w:r>
        <w:t>Answer</w:t>
      </w:r>
      <w:proofErr w:type="gramStart"/>
      <w:r>
        <w:t>:</w:t>
      </w:r>
      <w:r w:rsidR="000844FD">
        <w:t xml:space="preserve">  B</w:t>
      </w:r>
      <w:proofErr w:type="gramEnd"/>
    </w:p>
    <w:p w14:paraId="6CFBAF22"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840"/>
        <w:gridCol w:w="360"/>
        <w:gridCol w:w="4320"/>
      </w:tblGrid>
      <w:tr w:rsidR="000844FD" w14:paraId="55175A71" w14:textId="77777777">
        <w:tc>
          <w:tcPr>
            <w:tcW w:w="1840" w:type="dxa"/>
            <w:tcBorders>
              <w:top w:val="nil"/>
              <w:left w:val="nil"/>
              <w:bottom w:val="nil"/>
              <w:right w:val="nil"/>
            </w:tcBorders>
            <w:vAlign w:val="center"/>
          </w:tcPr>
          <w:p w14:paraId="0E7AAD6E" w14:textId="77777777" w:rsidR="000844FD" w:rsidRDefault="000844FD">
            <w:pPr>
              <w:pStyle w:val="NormalText"/>
              <w:ind w:right="220"/>
            </w:pPr>
            <w:r>
              <w:t>Diluted EPS</w:t>
            </w:r>
          </w:p>
        </w:tc>
        <w:tc>
          <w:tcPr>
            <w:tcW w:w="360" w:type="dxa"/>
            <w:tcBorders>
              <w:top w:val="nil"/>
              <w:left w:val="nil"/>
              <w:bottom w:val="nil"/>
              <w:right w:val="nil"/>
            </w:tcBorders>
            <w:tcMar>
              <w:top w:w="0" w:type="dxa"/>
              <w:left w:w="0" w:type="dxa"/>
              <w:bottom w:w="0" w:type="dxa"/>
              <w:right w:w="0" w:type="dxa"/>
            </w:tcMar>
            <w:vAlign w:val="center"/>
          </w:tcPr>
          <w:p w14:paraId="135C1507" w14:textId="77777777" w:rsidR="000844FD" w:rsidRDefault="000844FD">
            <w:pPr>
              <w:pStyle w:val="NormalText"/>
              <w:ind w:right="220"/>
            </w:pPr>
            <w:r>
              <w:t>=</w:t>
            </w:r>
          </w:p>
        </w:tc>
        <w:tc>
          <w:tcPr>
            <w:tcW w:w="4320" w:type="dxa"/>
            <w:tcBorders>
              <w:top w:val="nil"/>
              <w:left w:val="nil"/>
              <w:bottom w:val="single" w:sz="20" w:space="0" w:color="000000"/>
              <w:right w:val="nil"/>
            </w:tcBorders>
            <w:shd w:val="clear" w:color="auto" w:fill="FFFFFF"/>
            <w:tcMar>
              <w:top w:w="0" w:type="dxa"/>
              <w:left w:w="0" w:type="dxa"/>
              <w:bottom w:w="0" w:type="dxa"/>
              <w:right w:w="0" w:type="dxa"/>
            </w:tcMar>
            <w:vAlign w:val="center"/>
          </w:tcPr>
          <w:p w14:paraId="4E9F6CA2" w14:textId="77777777" w:rsidR="000844FD" w:rsidRDefault="000844FD">
            <w:pPr>
              <w:pStyle w:val="NormalText"/>
              <w:ind w:right="220"/>
              <w:jc w:val="center"/>
            </w:pPr>
            <w:r>
              <w:t>$2,000 NI + $800* × (1 - 0.50)</w:t>
            </w:r>
          </w:p>
        </w:tc>
      </w:tr>
      <w:tr w:rsidR="000844FD" w14:paraId="3E7BD501" w14:textId="77777777">
        <w:tc>
          <w:tcPr>
            <w:tcW w:w="1840" w:type="dxa"/>
            <w:tcBorders>
              <w:top w:val="nil"/>
              <w:left w:val="nil"/>
              <w:bottom w:val="nil"/>
              <w:right w:val="nil"/>
            </w:tcBorders>
            <w:vAlign w:val="center"/>
          </w:tcPr>
          <w:p w14:paraId="7BF587D9" w14:textId="77777777" w:rsidR="000844FD" w:rsidRDefault="000844FD">
            <w:pPr>
              <w:pStyle w:val="NormalText"/>
              <w:ind w:right="220"/>
            </w:pPr>
          </w:p>
        </w:tc>
        <w:tc>
          <w:tcPr>
            <w:tcW w:w="360" w:type="dxa"/>
            <w:tcBorders>
              <w:top w:val="nil"/>
              <w:left w:val="nil"/>
              <w:bottom w:val="nil"/>
              <w:right w:val="nil"/>
            </w:tcBorders>
            <w:tcMar>
              <w:top w:w="0" w:type="dxa"/>
              <w:left w:w="0" w:type="dxa"/>
              <w:bottom w:w="0" w:type="dxa"/>
              <w:right w:w="0" w:type="dxa"/>
            </w:tcMar>
            <w:vAlign w:val="center"/>
          </w:tcPr>
          <w:p w14:paraId="15699821" w14:textId="77777777" w:rsidR="000844FD" w:rsidRDefault="000844FD">
            <w:pPr>
              <w:pStyle w:val="NormalText"/>
              <w:ind w:right="220"/>
            </w:pPr>
          </w:p>
        </w:tc>
        <w:tc>
          <w:tcPr>
            <w:tcW w:w="4320" w:type="dxa"/>
            <w:tcBorders>
              <w:top w:val="nil"/>
              <w:left w:val="nil"/>
              <w:bottom w:val="nil"/>
              <w:right w:val="nil"/>
            </w:tcBorders>
            <w:tcMar>
              <w:top w:w="0" w:type="dxa"/>
              <w:left w:w="0" w:type="dxa"/>
              <w:bottom w:w="0" w:type="dxa"/>
              <w:right w:w="0" w:type="dxa"/>
            </w:tcMar>
            <w:vAlign w:val="center"/>
          </w:tcPr>
          <w:p w14:paraId="0EFDED0D" w14:textId="77777777" w:rsidR="000844FD" w:rsidRDefault="000844FD">
            <w:pPr>
              <w:pStyle w:val="NormalText"/>
              <w:ind w:right="220"/>
              <w:jc w:val="center"/>
            </w:pPr>
            <w:r>
              <w:t xml:space="preserve">1,000 </w:t>
            </w:r>
            <w:proofErr w:type="spellStart"/>
            <w:r>
              <w:t>shs</w:t>
            </w:r>
            <w:proofErr w:type="spellEnd"/>
            <w:r>
              <w:t>. + 1,000 Potential shares</w:t>
            </w:r>
          </w:p>
        </w:tc>
      </w:tr>
    </w:tbl>
    <w:p w14:paraId="2FA75391" w14:textId="77777777" w:rsidR="000844FD" w:rsidRDefault="000844FD">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1840"/>
        <w:gridCol w:w="360"/>
        <w:gridCol w:w="1440"/>
      </w:tblGrid>
      <w:tr w:rsidR="000844FD" w14:paraId="4A3D7925" w14:textId="77777777">
        <w:tc>
          <w:tcPr>
            <w:tcW w:w="1840" w:type="dxa"/>
            <w:tcBorders>
              <w:top w:val="nil"/>
              <w:left w:val="nil"/>
              <w:bottom w:val="nil"/>
              <w:right w:val="nil"/>
            </w:tcBorders>
            <w:vAlign w:val="center"/>
          </w:tcPr>
          <w:p w14:paraId="413DB11A" w14:textId="77777777" w:rsidR="000844FD" w:rsidRDefault="000844FD">
            <w:pPr>
              <w:pStyle w:val="NormalText"/>
              <w:ind w:right="220"/>
            </w:pPr>
            <w:r>
              <w:t> </w:t>
            </w:r>
          </w:p>
        </w:tc>
        <w:tc>
          <w:tcPr>
            <w:tcW w:w="360" w:type="dxa"/>
            <w:tcBorders>
              <w:top w:val="nil"/>
              <w:left w:val="nil"/>
              <w:bottom w:val="nil"/>
              <w:right w:val="nil"/>
            </w:tcBorders>
            <w:tcMar>
              <w:top w:w="0" w:type="dxa"/>
              <w:left w:w="0" w:type="dxa"/>
              <w:bottom w:w="0" w:type="dxa"/>
              <w:right w:w="0" w:type="dxa"/>
            </w:tcMar>
            <w:vAlign w:val="center"/>
          </w:tcPr>
          <w:p w14:paraId="76BFFA99" w14:textId="77777777" w:rsidR="000844FD" w:rsidRDefault="000844FD">
            <w:pPr>
              <w:pStyle w:val="NormalText"/>
              <w:ind w:right="220"/>
            </w:pPr>
            <w:r>
              <w:t>=</w:t>
            </w:r>
          </w:p>
        </w:tc>
        <w:tc>
          <w:tcPr>
            <w:tcW w:w="1440" w:type="dxa"/>
            <w:tcBorders>
              <w:top w:val="nil"/>
              <w:left w:val="nil"/>
              <w:bottom w:val="single" w:sz="20" w:space="0" w:color="000000"/>
              <w:right w:val="nil"/>
            </w:tcBorders>
            <w:shd w:val="clear" w:color="auto" w:fill="FFFFFF"/>
            <w:tcMar>
              <w:top w:w="0" w:type="dxa"/>
              <w:left w:w="0" w:type="dxa"/>
              <w:bottom w:w="0" w:type="dxa"/>
              <w:right w:w="0" w:type="dxa"/>
            </w:tcMar>
            <w:vAlign w:val="center"/>
          </w:tcPr>
          <w:p w14:paraId="3DFDBCB6" w14:textId="77777777" w:rsidR="000844FD" w:rsidRDefault="000844FD">
            <w:pPr>
              <w:pStyle w:val="NormalText"/>
              <w:ind w:right="220"/>
              <w:jc w:val="center"/>
            </w:pPr>
            <w:r>
              <w:t>$2,400</w:t>
            </w:r>
          </w:p>
        </w:tc>
      </w:tr>
      <w:tr w:rsidR="000844FD" w14:paraId="729D15A8" w14:textId="77777777">
        <w:tc>
          <w:tcPr>
            <w:tcW w:w="1840" w:type="dxa"/>
            <w:tcBorders>
              <w:top w:val="nil"/>
              <w:left w:val="nil"/>
              <w:bottom w:val="nil"/>
              <w:right w:val="nil"/>
            </w:tcBorders>
            <w:vAlign w:val="center"/>
          </w:tcPr>
          <w:p w14:paraId="335D50EA" w14:textId="77777777" w:rsidR="000844FD" w:rsidRDefault="000844FD">
            <w:pPr>
              <w:pStyle w:val="NormalText"/>
              <w:ind w:right="220"/>
            </w:pPr>
            <w:r>
              <w:t> </w:t>
            </w:r>
          </w:p>
        </w:tc>
        <w:tc>
          <w:tcPr>
            <w:tcW w:w="360" w:type="dxa"/>
            <w:tcBorders>
              <w:top w:val="nil"/>
              <w:left w:val="nil"/>
              <w:bottom w:val="nil"/>
              <w:right w:val="nil"/>
            </w:tcBorders>
            <w:tcMar>
              <w:top w:w="0" w:type="dxa"/>
              <w:left w:w="0" w:type="dxa"/>
              <w:bottom w:w="0" w:type="dxa"/>
              <w:right w:w="0" w:type="dxa"/>
            </w:tcMar>
            <w:vAlign w:val="center"/>
          </w:tcPr>
          <w:p w14:paraId="1DF5FDFF" w14:textId="77777777" w:rsidR="000844FD" w:rsidRDefault="000844FD">
            <w:pPr>
              <w:pStyle w:val="NormalText"/>
              <w:ind w:right="220"/>
            </w:pPr>
          </w:p>
        </w:tc>
        <w:tc>
          <w:tcPr>
            <w:tcW w:w="1440" w:type="dxa"/>
            <w:tcBorders>
              <w:top w:val="nil"/>
              <w:left w:val="nil"/>
              <w:bottom w:val="nil"/>
              <w:right w:val="nil"/>
            </w:tcBorders>
            <w:tcMar>
              <w:top w:w="0" w:type="dxa"/>
              <w:left w:w="0" w:type="dxa"/>
              <w:bottom w:w="0" w:type="dxa"/>
              <w:right w:w="0" w:type="dxa"/>
            </w:tcMar>
            <w:vAlign w:val="center"/>
          </w:tcPr>
          <w:p w14:paraId="011DE314" w14:textId="77777777" w:rsidR="000844FD" w:rsidRDefault="000844FD">
            <w:pPr>
              <w:pStyle w:val="NormalText"/>
              <w:ind w:right="220"/>
              <w:jc w:val="center"/>
            </w:pPr>
            <w:r>
              <w:t>2,000</w:t>
            </w:r>
          </w:p>
        </w:tc>
      </w:tr>
      <w:tr w:rsidR="000844FD" w14:paraId="3B291116" w14:textId="77777777">
        <w:tc>
          <w:tcPr>
            <w:tcW w:w="1840" w:type="dxa"/>
            <w:tcBorders>
              <w:top w:val="nil"/>
              <w:left w:val="nil"/>
              <w:bottom w:val="nil"/>
              <w:right w:val="nil"/>
            </w:tcBorders>
            <w:vAlign w:val="center"/>
          </w:tcPr>
          <w:p w14:paraId="0F54D25C" w14:textId="77777777" w:rsidR="000844FD" w:rsidRDefault="000844FD">
            <w:pPr>
              <w:pStyle w:val="NormalText"/>
              <w:ind w:right="220"/>
            </w:pPr>
            <w:r>
              <w:t> </w:t>
            </w:r>
          </w:p>
        </w:tc>
        <w:tc>
          <w:tcPr>
            <w:tcW w:w="360" w:type="dxa"/>
            <w:tcBorders>
              <w:top w:val="nil"/>
              <w:left w:val="nil"/>
              <w:bottom w:val="nil"/>
              <w:right w:val="nil"/>
            </w:tcBorders>
            <w:tcMar>
              <w:top w:w="0" w:type="dxa"/>
              <w:left w:w="0" w:type="dxa"/>
              <w:bottom w:w="0" w:type="dxa"/>
              <w:right w:w="0" w:type="dxa"/>
            </w:tcMar>
            <w:vAlign w:val="center"/>
          </w:tcPr>
          <w:p w14:paraId="4416C9E5" w14:textId="77777777" w:rsidR="000844FD" w:rsidRDefault="000844FD">
            <w:pPr>
              <w:pStyle w:val="NormalText"/>
              <w:ind w:right="220"/>
            </w:pPr>
            <w:r>
              <w:t> </w:t>
            </w:r>
          </w:p>
        </w:tc>
        <w:tc>
          <w:tcPr>
            <w:tcW w:w="1440" w:type="dxa"/>
            <w:tcBorders>
              <w:top w:val="nil"/>
              <w:left w:val="nil"/>
              <w:bottom w:val="nil"/>
              <w:right w:val="nil"/>
            </w:tcBorders>
            <w:tcMar>
              <w:top w:w="0" w:type="dxa"/>
              <w:left w:w="0" w:type="dxa"/>
              <w:bottom w:w="0" w:type="dxa"/>
              <w:right w:w="0" w:type="dxa"/>
            </w:tcMar>
            <w:vAlign w:val="center"/>
          </w:tcPr>
          <w:p w14:paraId="394C320E" w14:textId="77777777" w:rsidR="000844FD" w:rsidRDefault="000844FD">
            <w:pPr>
              <w:pStyle w:val="NormalText"/>
              <w:ind w:right="220"/>
            </w:pPr>
            <w:r>
              <w:t> </w:t>
            </w:r>
          </w:p>
        </w:tc>
      </w:tr>
      <w:tr w:rsidR="000844FD" w14:paraId="2C635AE3" w14:textId="77777777">
        <w:tc>
          <w:tcPr>
            <w:tcW w:w="1840" w:type="dxa"/>
            <w:tcBorders>
              <w:top w:val="nil"/>
              <w:left w:val="nil"/>
              <w:bottom w:val="nil"/>
              <w:right w:val="nil"/>
            </w:tcBorders>
            <w:vAlign w:val="center"/>
          </w:tcPr>
          <w:p w14:paraId="31815634" w14:textId="77777777" w:rsidR="000844FD" w:rsidRDefault="000844FD">
            <w:pPr>
              <w:pStyle w:val="NormalText"/>
            </w:pPr>
            <w:r>
              <w:t> </w:t>
            </w:r>
          </w:p>
        </w:tc>
        <w:tc>
          <w:tcPr>
            <w:tcW w:w="360" w:type="dxa"/>
            <w:tcBorders>
              <w:top w:val="nil"/>
              <w:left w:val="nil"/>
              <w:bottom w:val="nil"/>
              <w:right w:val="nil"/>
            </w:tcBorders>
            <w:tcMar>
              <w:top w:w="0" w:type="dxa"/>
              <w:left w:w="0" w:type="dxa"/>
              <w:bottom w:w="0" w:type="dxa"/>
              <w:right w:w="0" w:type="dxa"/>
            </w:tcMar>
            <w:vAlign w:val="center"/>
          </w:tcPr>
          <w:p w14:paraId="49D4E13B" w14:textId="77777777" w:rsidR="000844FD" w:rsidRDefault="000844FD">
            <w:pPr>
              <w:pStyle w:val="NormalText"/>
            </w:pPr>
            <w:r>
              <w:t>=</w:t>
            </w:r>
          </w:p>
        </w:tc>
        <w:tc>
          <w:tcPr>
            <w:tcW w:w="1440" w:type="dxa"/>
            <w:tcBorders>
              <w:top w:val="nil"/>
              <w:left w:val="nil"/>
              <w:bottom w:val="nil"/>
              <w:right w:val="nil"/>
            </w:tcBorders>
            <w:tcMar>
              <w:top w:w="0" w:type="dxa"/>
              <w:left w:w="0" w:type="dxa"/>
              <w:bottom w:w="0" w:type="dxa"/>
              <w:right w:w="0" w:type="dxa"/>
            </w:tcMar>
            <w:vAlign w:val="center"/>
          </w:tcPr>
          <w:p w14:paraId="06D17432" w14:textId="77777777" w:rsidR="000844FD" w:rsidRDefault="000844FD">
            <w:pPr>
              <w:pStyle w:val="NormalText"/>
            </w:pPr>
            <w:r>
              <w:t>$1.20</w:t>
            </w:r>
          </w:p>
        </w:tc>
      </w:tr>
      <w:tr w:rsidR="008A5058" w14:paraId="46A9D2FC" w14:textId="77777777">
        <w:trPr>
          <w:gridAfter w:val="2"/>
          <w:wAfter w:w="1800" w:type="dxa"/>
        </w:trPr>
        <w:tc>
          <w:tcPr>
            <w:tcW w:w="1840" w:type="dxa"/>
            <w:tcBorders>
              <w:top w:val="nil"/>
              <w:left w:val="nil"/>
              <w:bottom w:val="nil"/>
              <w:right w:val="nil"/>
            </w:tcBorders>
            <w:vAlign w:val="center"/>
          </w:tcPr>
          <w:p w14:paraId="7AA27D32" w14:textId="77777777" w:rsidR="000844FD" w:rsidRDefault="000844FD">
            <w:pPr>
              <w:pStyle w:val="NormalText"/>
            </w:pPr>
            <w:r>
              <w:t> </w:t>
            </w:r>
          </w:p>
        </w:tc>
      </w:tr>
    </w:tbl>
    <w:p w14:paraId="7C0FF612" w14:textId="77777777" w:rsidR="000844FD" w:rsidRDefault="000844FD">
      <w:pPr>
        <w:pStyle w:val="NormalText"/>
        <w:ind w:right="220"/>
      </w:pPr>
      <w:r>
        <w:t>*$</w:t>
      </w:r>
      <w:proofErr w:type="gramStart"/>
      <w:r>
        <w:t>20,000 × 4</w:t>
      </w:r>
      <w:proofErr w:type="gramEnd"/>
      <w:r>
        <w:t>% = $800</w:t>
      </w:r>
    </w:p>
    <w:p w14:paraId="0B5FF94B" w14:textId="77777777" w:rsidR="000844FD" w:rsidRDefault="008934D9">
      <w:pPr>
        <w:pStyle w:val="NormalText"/>
        <w:rPr>
          <w:sz w:val="20"/>
          <w:szCs w:val="20"/>
        </w:rPr>
      </w:pPr>
      <w:r>
        <w:rPr>
          <w:sz w:val="20"/>
          <w:szCs w:val="20"/>
        </w:rPr>
        <w:t>Difficulty: 2 Medium</w:t>
      </w:r>
    </w:p>
    <w:p w14:paraId="7BEB6352"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104E400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24FAC3C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3357977"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581B1B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B8B40AD" w14:textId="77777777" w:rsidR="007F6E30" w:rsidRDefault="007F6E30">
      <w:pPr>
        <w:rPr>
          <w:rFonts w:ascii="Times New Roman" w:hAnsi="Times New Roman"/>
          <w:color w:val="000000"/>
          <w:sz w:val="24"/>
          <w:szCs w:val="24"/>
        </w:rPr>
      </w:pPr>
      <w:r>
        <w:br w:type="page"/>
      </w:r>
    </w:p>
    <w:p w14:paraId="783CF11B" w14:textId="77777777" w:rsidR="000844FD" w:rsidRDefault="000844FD">
      <w:pPr>
        <w:pStyle w:val="NormalText"/>
        <w:ind w:right="220"/>
      </w:pPr>
      <w:r>
        <w:lastRenderedPageBreak/>
        <w:t>103) During 2018, M Co. had the following two classes of stock issued and outstanding for the entire year:</w:t>
      </w:r>
    </w:p>
    <w:p w14:paraId="54FA84DB" w14:textId="77777777" w:rsidR="000844FD" w:rsidRDefault="000844FD">
      <w:pPr>
        <w:pStyle w:val="NormalText"/>
        <w:ind w:right="220"/>
      </w:pPr>
    </w:p>
    <w:p w14:paraId="29C79CB4" w14:textId="77777777" w:rsidR="000844FD" w:rsidRDefault="000844FD">
      <w:pPr>
        <w:pStyle w:val="NormalText"/>
        <w:ind w:right="220"/>
      </w:pPr>
      <w:r>
        <w:t>• 400,000 shares of common stock, $1 par.</w:t>
      </w:r>
    </w:p>
    <w:p w14:paraId="69D36261" w14:textId="77777777" w:rsidR="000844FD" w:rsidRDefault="000844FD">
      <w:pPr>
        <w:pStyle w:val="NormalText"/>
        <w:ind w:right="220"/>
      </w:pPr>
      <w:r>
        <w:t>• 2,000 shares of 4% preferred stock, $100 par, convertible share-for-share into common stock.</w:t>
      </w:r>
    </w:p>
    <w:p w14:paraId="6D721DE5" w14:textId="77777777" w:rsidR="000844FD" w:rsidRDefault="000844FD">
      <w:pPr>
        <w:pStyle w:val="NormalText"/>
        <w:ind w:right="220"/>
      </w:pPr>
    </w:p>
    <w:p w14:paraId="4DF1C14B" w14:textId="77777777" w:rsidR="000844FD" w:rsidRDefault="000844FD">
      <w:pPr>
        <w:pStyle w:val="NormalText"/>
        <w:ind w:right="220"/>
      </w:pPr>
      <w:r>
        <w:t>M's 2018 net income was $1,800,000, and its income tax rate for the year was 30%. In the computation of diluted earnings per share for 2018, the amount to be used in the numerator is:</w:t>
      </w:r>
    </w:p>
    <w:p w14:paraId="4E9131B0" w14:textId="77777777" w:rsidR="000844FD" w:rsidRDefault="000844FD">
      <w:pPr>
        <w:pStyle w:val="NormalText"/>
        <w:ind w:right="220"/>
      </w:pPr>
      <w:r>
        <w:t>A) $1,792,000.</w:t>
      </w:r>
    </w:p>
    <w:p w14:paraId="332C05CE" w14:textId="77777777" w:rsidR="000844FD" w:rsidRDefault="000844FD">
      <w:pPr>
        <w:pStyle w:val="NormalText"/>
        <w:ind w:right="220"/>
      </w:pPr>
      <w:r>
        <w:t>B) $1,796,000.</w:t>
      </w:r>
    </w:p>
    <w:p w14:paraId="3AE773A6" w14:textId="77777777" w:rsidR="000844FD" w:rsidRDefault="000844FD">
      <w:pPr>
        <w:pStyle w:val="NormalText"/>
        <w:ind w:right="220"/>
      </w:pPr>
      <w:r>
        <w:t>C) $1,800,000.</w:t>
      </w:r>
    </w:p>
    <w:p w14:paraId="5C4C698A" w14:textId="77777777" w:rsidR="008934D9" w:rsidRDefault="000844FD">
      <w:pPr>
        <w:pStyle w:val="NormalText"/>
        <w:ind w:right="220"/>
      </w:pPr>
      <w:r>
        <w:t>D) $1,802,400.</w:t>
      </w:r>
    </w:p>
    <w:p w14:paraId="7A79C2D9" w14:textId="77777777" w:rsidR="008934D9" w:rsidRDefault="008934D9">
      <w:pPr>
        <w:pStyle w:val="NormalText"/>
        <w:ind w:right="220"/>
      </w:pPr>
    </w:p>
    <w:p w14:paraId="2C34F85E" w14:textId="77777777" w:rsidR="000844FD" w:rsidRDefault="008934D9">
      <w:pPr>
        <w:pStyle w:val="NormalText"/>
      </w:pPr>
      <w:r>
        <w:t>Answer</w:t>
      </w:r>
      <w:proofErr w:type="gramStart"/>
      <w:r>
        <w:t>:</w:t>
      </w:r>
      <w:r w:rsidR="000844FD">
        <w:t xml:space="preserve">  C</w:t>
      </w:r>
      <w:proofErr w:type="gramEnd"/>
    </w:p>
    <w:p w14:paraId="0728F99B" w14:textId="77777777" w:rsidR="000844FD" w:rsidRDefault="000844FD">
      <w:pPr>
        <w:pStyle w:val="NormalText"/>
        <w:ind w:right="220"/>
      </w:pPr>
      <w:r>
        <w:t>Explanation</w:t>
      </w:r>
      <w:proofErr w:type="gramStart"/>
      <w:r>
        <w:t>:  The</w:t>
      </w:r>
      <w:proofErr w:type="gramEnd"/>
      <w:r>
        <w:t xml:space="preserve"> "if converted method" assumes that the preferred stock was converted to common stock and that preferred dividends were not distributed. Therefore, the numerator in the computation of Diluted EPS would be the net income of $1,800,000.</w:t>
      </w:r>
    </w:p>
    <w:p w14:paraId="49FC5F6A" w14:textId="77777777" w:rsidR="000844FD" w:rsidRDefault="008934D9">
      <w:pPr>
        <w:pStyle w:val="NormalText"/>
        <w:rPr>
          <w:sz w:val="20"/>
          <w:szCs w:val="20"/>
        </w:rPr>
      </w:pPr>
      <w:r>
        <w:rPr>
          <w:sz w:val="20"/>
          <w:szCs w:val="20"/>
        </w:rPr>
        <w:t>Difficulty: 2 Medium</w:t>
      </w:r>
    </w:p>
    <w:p w14:paraId="71E53082"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0082E49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3889186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E79F83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8334DC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33B0349" w14:textId="77777777" w:rsidR="000844FD" w:rsidRDefault="000844FD">
      <w:pPr>
        <w:pStyle w:val="NormalText"/>
        <w:rPr>
          <w:sz w:val="20"/>
          <w:szCs w:val="20"/>
        </w:rPr>
      </w:pPr>
    </w:p>
    <w:p w14:paraId="19F9F25F" w14:textId="77777777" w:rsidR="000844FD" w:rsidRDefault="000844FD">
      <w:pPr>
        <w:pStyle w:val="NormalText"/>
        <w:ind w:right="220"/>
      </w:pPr>
      <w:r>
        <w:t>104) When we assume conversion of convertible bonds, the numerator is increased by:</w:t>
      </w:r>
    </w:p>
    <w:p w14:paraId="24D3DABD" w14:textId="77777777" w:rsidR="000844FD" w:rsidRDefault="000844FD">
      <w:pPr>
        <w:pStyle w:val="NormalText"/>
        <w:ind w:right="220"/>
      </w:pPr>
      <w:r>
        <w:t>A) The amount of after-tax interest.</w:t>
      </w:r>
    </w:p>
    <w:p w14:paraId="6E7B4F49" w14:textId="77777777" w:rsidR="000844FD" w:rsidRDefault="000844FD">
      <w:pPr>
        <w:pStyle w:val="NormalText"/>
        <w:ind w:right="220"/>
      </w:pPr>
      <w:r>
        <w:t>B) The gross amount of interest.</w:t>
      </w:r>
    </w:p>
    <w:p w14:paraId="0B9DA06E" w14:textId="77777777" w:rsidR="000844FD" w:rsidRDefault="000844FD">
      <w:pPr>
        <w:pStyle w:val="NormalText"/>
        <w:ind w:right="220"/>
      </w:pPr>
      <w:r>
        <w:t>C) The weighted-average interest.</w:t>
      </w:r>
    </w:p>
    <w:p w14:paraId="392047A5" w14:textId="77777777" w:rsidR="008934D9" w:rsidRDefault="000844FD">
      <w:pPr>
        <w:pStyle w:val="NormalText"/>
        <w:ind w:right="220"/>
      </w:pPr>
      <w:r>
        <w:t>D) The amount of cash paid during the current year for interest.</w:t>
      </w:r>
    </w:p>
    <w:p w14:paraId="26695AD0" w14:textId="77777777" w:rsidR="008934D9" w:rsidRDefault="008934D9">
      <w:pPr>
        <w:pStyle w:val="NormalText"/>
        <w:ind w:right="220"/>
      </w:pPr>
    </w:p>
    <w:p w14:paraId="32CD972F" w14:textId="77777777" w:rsidR="000844FD" w:rsidRDefault="008934D9">
      <w:pPr>
        <w:pStyle w:val="NormalText"/>
      </w:pPr>
      <w:r>
        <w:t>Answer</w:t>
      </w:r>
      <w:proofErr w:type="gramStart"/>
      <w:r>
        <w:t>:</w:t>
      </w:r>
      <w:r w:rsidR="000844FD">
        <w:t xml:space="preserve">  A</w:t>
      </w:r>
      <w:proofErr w:type="gramEnd"/>
    </w:p>
    <w:p w14:paraId="142DB3B4" w14:textId="77777777" w:rsidR="000844FD" w:rsidRDefault="008934D9">
      <w:pPr>
        <w:pStyle w:val="NormalText"/>
        <w:rPr>
          <w:sz w:val="20"/>
          <w:szCs w:val="20"/>
        </w:rPr>
      </w:pPr>
      <w:r>
        <w:rPr>
          <w:sz w:val="20"/>
          <w:szCs w:val="20"/>
        </w:rPr>
        <w:t>Difficulty: 1 Easy</w:t>
      </w:r>
    </w:p>
    <w:p w14:paraId="3853BAC3"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7F30916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0547BA20"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BBC01AB"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698BEC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CDAF6D1" w14:textId="77777777" w:rsidR="007F6E30" w:rsidRDefault="007F6E30">
      <w:pPr>
        <w:rPr>
          <w:rFonts w:ascii="Times New Roman" w:hAnsi="Times New Roman"/>
          <w:color w:val="000000"/>
          <w:sz w:val="24"/>
          <w:szCs w:val="24"/>
        </w:rPr>
      </w:pPr>
      <w:r>
        <w:br w:type="page"/>
      </w:r>
    </w:p>
    <w:p w14:paraId="473B5757" w14:textId="77777777" w:rsidR="000844FD" w:rsidRDefault="000844FD">
      <w:pPr>
        <w:pStyle w:val="NormalText"/>
        <w:ind w:right="220"/>
      </w:pPr>
      <w:r>
        <w:lastRenderedPageBreak/>
        <w:t xml:space="preserve">105) When we </w:t>
      </w:r>
      <w:proofErr w:type="gramStart"/>
      <w:r>
        <w:t>take into account</w:t>
      </w:r>
      <w:proofErr w:type="gramEnd"/>
      <w:r>
        <w:t xml:space="preserve"> the dilutive effect of convertible securities in the calculation of EPS, the method used is called the:</w:t>
      </w:r>
    </w:p>
    <w:p w14:paraId="4A926CE9" w14:textId="77777777" w:rsidR="000844FD" w:rsidRDefault="000844FD">
      <w:pPr>
        <w:pStyle w:val="NormalText"/>
        <w:ind w:right="220"/>
      </w:pPr>
      <w:r>
        <w:t>A) Treasury stock method.</w:t>
      </w:r>
    </w:p>
    <w:p w14:paraId="6E690B58" w14:textId="77777777" w:rsidR="000844FD" w:rsidRDefault="000844FD">
      <w:pPr>
        <w:pStyle w:val="NormalText"/>
        <w:ind w:right="220"/>
      </w:pPr>
      <w:r>
        <w:t>B) If converted method.</w:t>
      </w:r>
    </w:p>
    <w:p w14:paraId="4EE533F7" w14:textId="77777777" w:rsidR="000844FD" w:rsidRDefault="000844FD">
      <w:pPr>
        <w:pStyle w:val="NormalText"/>
        <w:ind w:right="220"/>
      </w:pPr>
      <w:r>
        <w:t>C) Optional method.</w:t>
      </w:r>
    </w:p>
    <w:p w14:paraId="4A077474" w14:textId="77777777" w:rsidR="008934D9" w:rsidRDefault="000844FD">
      <w:pPr>
        <w:pStyle w:val="NormalText"/>
        <w:ind w:right="220"/>
      </w:pPr>
      <w:r>
        <w:t>D) Dilution method.</w:t>
      </w:r>
    </w:p>
    <w:p w14:paraId="1B0B6B4C" w14:textId="77777777" w:rsidR="008934D9" w:rsidRDefault="008934D9">
      <w:pPr>
        <w:pStyle w:val="NormalText"/>
        <w:ind w:right="220"/>
      </w:pPr>
    </w:p>
    <w:p w14:paraId="201FFE54" w14:textId="77777777" w:rsidR="000844FD" w:rsidRDefault="008934D9">
      <w:pPr>
        <w:pStyle w:val="NormalText"/>
      </w:pPr>
      <w:r>
        <w:t>Answer</w:t>
      </w:r>
      <w:proofErr w:type="gramStart"/>
      <w:r>
        <w:t>:</w:t>
      </w:r>
      <w:r w:rsidR="000844FD">
        <w:t xml:space="preserve">  B</w:t>
      </w:r>
      <w:proofErr w:type="gramEnd"/>
    </w:p>
    <w:p w14:paraId="066CAD71" w14:textId="77777777" w:rsidR="000844FD" w:rsidRDefault="008934D9">
      <w:pPr>
        <w:pStyle w:val="NormalText"/>
        <w:rPr>
          <w:sz w:val="20"/>
          <w:szCs w:val="20"/>
        </w:rPr>
      </w:pPr>
      <w:r>
        <w:rPr>
          <w:sz w:val="20"/>
          <w:szCs w:val="20"/>
        </w:rPr>
        <w:t>Difficulty: 1 Easy</w:t>
      </w:r>
    </w:p>
    <w:p w14:paraId="12468220"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35FAB05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6D4B9B3F"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088FAF16"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B3C816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B3C74C1" w14:textId="77777777" w:rsidR="000844FD" w:rsidRDefault="000844FD">
      <w:pPr>
        <w:pStyle w:val="NormalText"/>
        <w:rPr>
          <w:sz w:val="20"/>
          <w:szCs w:val="20"/>
        </w:rPr>
      </w:pPr>
    </w:p>
    <w:p w14:paraId="4957D605" w14:textId="77777777" w:rsidR="000844FD" w:rsidRDefault="000844FD">
      <w:pPr>
        <w:pStyle w:val="NormalText"/>
        <w:ind w:right="220"/>
      </w:pPr>
      <w:r>
        <w:t>106) Contingently issuable shares may be included in:</w:t>
      </w:r>
    </w:p>
    <w:p w14:paraId="49BA69B6" w14:textId="77777777" w:rsidR="000844FD" w:rsidRDefault="000844FD">
      <w:pPr>
        <w:pStyle w:val="NormalText"/>
        <w:ind w:right="220"/>
      </w:pPr>
      <w:r>
        <w:t>A) Basic EPS.</w:t>
      </w:r>
    </w:p>
    <w:p w14:paraId="0F765A8A" w14:textId="77777777" w:rsidR="000844FD" w:rsidRDefault="000844FD">
      <w:pPr>
        <w:pStyle w:val="NormalText"/>
        <w:ind w:right="220"/>
      </w:pPr>
      <w:r>
        <w:t>B) Diluted EPS.</w:t>
      </w:r>
    </w:p>
    <w:p w14:paraId="4A7C176E" w14:textId="77777777" w:rsidR="000844FD" w:rsidRDefault="000844FD">
      <w:pPr>
        <w:pStyle w:val="NormalText"/>
        <w:ind w:right="220"/>
      </w:pPr>
      <w:r>
        <w:t>C) Basic EPS and Diluted EPS.</w:t>
      </w:r>
    </w:p>
    <w:p w14:paraId="159BB2C0" w14:textId="77777777" w:rsidR="008934D9" w:rsidRDefault="000844FD">
      <w:pPr>
        <w:pStyle w:val="NormalText"/>
        <w:ind w:right="220"/>
      </w:pPr>
      <w:r>
        <w:t>D) None of these answer choices are correct.</w:t>
      </w:r>
    </w:p>
    <w:p w14:paraId="112536C9" w14:textId="77777777" w:rsidR="008934D9" w:rsidRDefault="008934D9">
      <w:pPr>
        <w:pStyle w:val="NormalText"/>
        <w:ind w:right="220"/>
      </w:pPr>
    </w:p>
    <w:p w14:paraId="5BB377FD" w14:textId="77777777" w:rsidR="000844FD" w:rsidRDefault="008934D9">
      <w:pPr>
        <w:pStyle w:val="NormalText"/>
      </w:pPr>
      <w:r>
        <w:t>Answer</w:t>
      </w:r>
      <w:proofErr w:type="gramStart"/>
      <w:r>
        <w:t>:</w:t>
      </w:r>
      <w:r w:rsidR="000844FD">
        <w:t xml:space="preserve">  B</w:t>
      </w:r>
      <w:proofErr w:type="gramEnd"/>
    </w:p>
    <w:p w14:paraId="0F0EFCE1" w14:textId="77777777" w:rsidR="000844FD" w:rsidRDefault="008934D9">
      <w:pPr>
        <w:pStyle w:val="NormalText"/>
        <w:rPr>
          <w:sz w:val="20"/>
          <w:szCs w:val="20"/>
        </w:rPr>
      </w:pPr>
      <w:r>
        <w:rPr>
          <w:sz w:val="20"/>
          <w:szCs w:val="20"/>
        </w:rPr>
        <w:t>Difficulty: 1 Easy</w:t>
      </w:r>
    </w:p>
    <w:p w14:paraId="4D0800A8" w14:textId="77777777" w:rsidR="000844FD" w:rsidRDefault="000844FD">
      <w:pPr>
        <w:pStyle w:val="NormalText"/>
        <w:rPr>
          <w:sz w:val="20"/>
          <w:szCs w:val="20"/>
        </w:rPr>
      </w:pPr>
      <w:r>
        <w:rPr>
          <w:sz w:val="20"/>
          <w:szCs w:val="20"/>
        </w:rPr>
        <w:t>Topic:  EPS issues--Contingently issuable shares</w:t>
      </w:r>
    </w:p>
    <w:p w14:paraId="470DFA5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-12 Explain the way contingently issuable shares are incorporated in the calculation of EPS.</w:t>
      </w:r>
    </w:p>
    <w:p w14:paraId="7E4A6047"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065C813A"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5D6443F"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804E4E1" w14:textId="77777777" w:rsidR="000844FD" w:rsidRDefault="000844FD">
      <w:pPr>
        <w:pStyle w:val="NormalText"/>
        <w:rPr>
          <w:sz w:val="20"/>
          <w:szCs w:val="20"/>
        </w:rPr>
      </w:pPr>
    </w:p>
    <w:p w14:paraId="5ECD43DC" w14:textId="77777777" w:rsidR="000844FD" w:rsidRDefault="000844FD">
      <w:pPr>
        <w:pStyle w:val="NormalText"/>
        <w:ind w:right="220"/>
      </w:pPr>
      <w:r>
        <w:t>107) If convertible bonds were issued at a discount, when computing diluted EPS, the amortization of the bond discount:</w:t>
      </w:r>
    </w:p>
    <w:p w14:paraId="03B12AA3" w14:textId="77777777" w:rsidR="000844FD" w:rsidRDefault="000844FD">
      <w:pPr>
        <w:pStyle w:val="NormalText"/>
        <w:ind w:right="220"/>
      </w:pPr>
      <w:r>
        <w:t>A) Will have no effect.</w:t>
      </w:r>
    </w:p>
    <w:p w14:paraId="3EBD6F47" w14:textId="77777777" w:rsidR="000844FD" w:rsidRDefault="000844FD">
      <w:pPr>
        <w:pStyle w:val="NormalText"/>
        <w:ind w:right="220"/>
      </w:pPr>
      <w:r>
        <w:t xml:space="preserve">B) Will decrease the </w:t>
      </w:r>
      <w:proofErr w:type="gramStart"/>
      <w:r>
        <w:t>numerator</w:t>
      </w:r>
      <w:proofErr w:type="gramEnd"/>
      <w:r>
        <w:t>.</w:t>
      </w:r>
    </w:p>
    <w:p w14:paraId="0462DC40" w14:textId="77777777" w:rsidR="000844FD" w:rsidRDefault="000844FD">
      <w:pPr>
        <w:pStyle w:val="NormalText"/>
        <w:ind w:right="220"/>
      </w:pPr>
      <w:r>
        <w:t xml:space="preserve">C) Will increase the </w:t>
      </w:r>
      <w:proofErr w:type="gramStart"/>
      <w:r>
        <w:t>numerator</w:t>
      </w:r>
      <w:proofErr w:type="gramEnd"/>
      <w:r>
        <w:t>.</w:t>
      </w:r>
    </w:p>
    <w:p w14:paraId="5FA8347A" w14:textId="77777777" w:rsidR="008934D9" w:rsidRDefault="000844FD">
      <w:pPr>
        <w:pStyle w:val="NormalText"/>
        <w:ind w:right="220"/>
      </w:pPr>
      <w:r>
        <w:t>D) May increase or decrease the numerator, depending on the amortization method used.</w:t>
      </w:r>
    </w:p>
    <w:p w14:paraId="52F2131F" w14:textId="77777777" w:rsidR="008934D9" w:rsidRDefault="008934D9">
      <w:pPr>
        <w:pStyle w:val="NormalText"/>
        <w:ind w:right="220"/>
      </w:pPr>
    </w:p>
    <w:p w14:paraId="2BD46E32" w14:textId="77777777" w:rsidR="000844FD" w:rsidRDefault="008934D9">
      <w:pPr>
        <w:pStyle w:val="NormalText"/>
      </w:pPr>
      <w:r>
        <w:t>Answer</w:t>
      </w:r>
      <w:proofErr w:type="gramStart"/>
      <w:r>
        <w:t>:</w:t>
      </w:r>
      <w:r w:rsidR="000844FD">
        <w:t xml:space="preserve">  C</w:t>
      </w:r>
      <w:proofErr w:type="gramEnd"/>
    </w:p>
    <w:p w14:paraId="0F943727" w14:textId="77777777" w:rsidR="000844FD" w:rsidRDefault="008934D9">
      <w:pPr>
        <w:pStyle w:val="NormalText"/>
        <w:rPr>
          <w:sz w:val="20"/>
          <w:szCs w:val="20"/>
        </w:rPr>
      </w:pPr>
      <w:r>
        <w:rPr>
          <w:sz w:val="20"/>
          <w:szCs w:val="20"/>
        </w:rPr>
        <w:t>Difficulty: 3 Hard</w:t>
      </w:r>
    </w:p>
    <w:p w14:paraId="4414957B"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EPS--Convertible</w:t>
      </w:r>
      <w:proofErr w:type="gramEnd"/>
      <w:r>
        <w:rPr>
          <w:sz w:val="20"/>
          <w:szCs w:val="20"/>
        </w:rPr>
        <w:t xml:space="preserve"> securities</w:t>
      </w:r>
    </w:p>
    <w:p w14:paraId="64B7600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69EAFBC6"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76C9CCF8"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36C9317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F7B874F" w14:textId="77777777" w:rsidR="007F6E30" w:rsidRDefault="007F6E30">
      <w:pPr>
        <w:rPr>
          <w:rFonts w:ascii="Times New Roman" w:hAnsi="Times New Roman"/>
          <w:color w:val="000000"/>
          <w:sz w:val="24"/>
          <w:szCs w:val="24"/>
        </w:rPr>
      </w:pPr>
      <w:r>
        <w:br w:type="page"/>
      </w:r>
    </w:p>
    <w:p w14:paraId="2102BCD0" w14:textId="77777777" w:rsidR="000844FD" w:rsidRDefault="000844FD">
      <w:pPr>
        <w:pStyle w:val="NormalText"/>
        <w:ind w:right="220"/>
      </w:pPr>
      <w:r>
        <w:lastRenderedPageBreak/>
        <w:t>108) XYZ paid $10,000 in dividends in January of the current year to its preferred shareholders. The preferred stock is nonconvertible and noncumulative. The dividend:</w:t>
      </w:r>
    </w:p>
    <w:p w14:paraId="01124C9C" w14:textId="77777777" w:rsidR="000844FD" w:rsidRDefault="000844FD">
      <w:pPr>
        <w:pStyle w:val="NormalText"/>
        <w:ind w:right="220"/>
      </w:pPr>
      <w:r>
        <w:t>A) Will be added to the denominator of the earnings per share fraction for the current year.</w:t>
      </w:r>
    </w:p>
    <w:p w14:paraId="3611B65E" w14:textId="77777777" w:rsidR="000844FD" w:rsidRDefault="000844FD">
      <w:pPr>
        <w:pStyle w:val="NormalText"/>
        <w:ind w:right="220"/>
      </w:pPr>
      <w:r>
        <w:t>B) Will be added to the numerator of the earnings per share fraction for the current year.</w:t>
      </w:r>
    </w:p>
    <w:p w14:paraId="608E08BE" w14:textId="77777777" w:rsidR="000844FD" w:rsidRDefault="000844FD">
      <w:pPr>
        <w:pStyle w:val="NormalText"/>
        <w:ind w:right="220"/>
      </w:pPr>
      <w:r>
        <w:t>C) Will be subtracted from the numerator of the earnings per share fraction for the current year.</w:t>
      </w:r>
    </w:p>
    <w:p w14:paraId="43F24919" w14:textId="77777777" w:rsidR="008934D9" w:rsidRDefault="000844FD">
      <w:pPr>
        <w:pStyle w:val="NormalText"/>
        <w:ind w:right="220"/>
      </w:pPr>
      <w:r>
        <w:t>D) May not affect earnings per share depending on the declaration date.</w:t>
      </w:r>
    </w:p>
    <w:p w14:paraId="40EB2963" w14:textId="77777777" w:rsidR="008934D9" w:rsidRDefault="008934D9">
      <w:pPr>
        <w:pStyle w:val="NormalText"/>
        <w:ind w:right="220"/>
      </w:pPr>
    </w:p>
    <w:p w14:paraId="189F849F" w14:textId="77777777" w:rsidR="000844FD" w:rsidRDefault="008934D9">
      <w:pPr>
        <w:pStyle w:val="NormalText"/>
      </w:pPr>
      <w:r>
        <w:t>Answer</w:t>
      </w:r>
      <w:proofErr w:type="gramStart"/>
      <w:r>
        <w:t>:</w:t>
      </w:r>
      <w:r w:rsidR="000844FD">
        <w:t xml:space="preserve">  D</w:t>
      </w:r>
      <w:proofErr w:type="gramEnd"/>
    </w:p>
    <w:p w14:paraId="3AAF9071" w14:textId="77777777" w:rsidR="000844FD" w:rsidRDefault="008934D9">
      <w:pPr>
        <w:pStyle w:val="NormalText"/>
        <w:rPr>
          <w:sz w:val="20"/>
          <w:szCs w:val="20"/>
        </w:rPr>
      </w:pPr>
      <w:r>
        <w:rPr>
          <w:sz w:val="20"/>
          <w:szCs w:val="20"/>
        </w:rPr>
        <w:t>Difficulty: 2 Medium</w:t>
      </w:r>
    </w:p>
    <w:p w14:paraId="7C45203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02F267D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2885F52D"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361B8BED"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59D3E60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12B8536" w14:textId="77777777" w:rsidR="000844FD" w:rsidRDefault="000844FD">
      <w:pPr>
        <w:pStyle w:val="NormalText"/>
        <w:rPr>
          <w:sz w:val="20"/>
          <w:szCs w:val="20"/>
        </w:rPr>
      </w:pPr>
    </w:p>
    <w:p w14:paraId="6DA24214" w14:textId="77777777" w:rsidR="000844FD" w:rsidRDefault="000844FD">
      <w:pPr>
        <w:pStyle w:val="NormalText"/>
        <w:ind w:right="220"/>
      </w:pPr>
      <w:r>
        <w:t>109) During the current year, East Corporation had 2 million shares of common stock outstanding. Two thousand 8% convertible bonds, each with $1,000 face value, were issued at face amount at the beginning of the year. East reported income before tax of $3 million and net income of $1.8 million for the year. Each bond is convertible into 10 shares of common stock. What is diluted EPS (rounded)?</w:t>
      </w:r>
    </w:p>
    <w:p w14:paraId="04CDF4D4" w14:textId="77777777" w:rsidR="000844FD" w:rsidRDefault="000844FD">
      <w:pPr>
        <w:pStyle w:val="NormalText"/>
        <w:ind w:right="220"/>
      </w:pPr>
      <w:r>
        <w:t>A) $0.90.</w:t>
      </w:r>
    </w:p>
    <w:p w14:paraId="6C360A5B" w14:textId="77777777" w:rsidR="000844FD" w:rsidRDefault="000844FD">
      <w:pPr>
        <w:pStyle w:val="NormalText"/>
        <w:ind w:right="220"/>
      </w:pPr>
      <w:r>
        <w:t>B) $0.95.</w:t>
      </w:r>
    </w:p>
    <w:p w14:paraId="70383EBD" w14:textId="77777777" w:rsidR="000844FD" w:rsidRDefault="000844FD">
      <w:pPr>
        <w:pStyle w:val="NormalText"/>
        <w:ind w:right="220"/>
      </w:pPr>
      <w:r>
        <w:t>C) $0.89.</w:t>
      </w:r>
    </w:p>
    <w:p w14:paraId="38CBD844" w14:textId="77777777" w:rsidR="008934D9" w:rsidRDefault="000844FD">
      <w:pPr>
        <w:pStyle w:val="NormalText"/>
        <w:ind w:right="220"/>
      </w:pPr>
      <w:r>
        <w:t>D) $0.94.</w:t>
      </w:r>
    </w:p>
    <w:p w14:paraId="7F346910" w14:textId="77777777" w:rsidR="008934D9" w:rsidRDefault="008934D9">
      <w:pPr>
        <w:pStyle w:val="NormalText"/>
        <w:ind w:right="220"/>
      </w:pPr>
    </w:p>
    <w:p w14:paraId="18AF8C24" w14:textId="77777777" w:rsidR="000844FD" w:rsidRDefault="008934D9">
      <w:pPr>
        <w:pStyle w:val="NormalText"/>
      </w:pPr>
      <w:r>
        <w:t>Answer</w:t>
      </w:r>
      <w:proofErr w:type="gramStart"/>
      <w:r>
        <w:t>:</w:t>
      </w:r>
      <w:r w:rsidR="000844FD">
        <w:t xml:space="preserve">  A</w:t>
      </w:r>
      <w:proofErr w:type="gramEnd"/>
    </w:p>
    <w:p w14:paraId="21A00856" w14:textId="77777777" w:rsidR="000844FD" w:rsidRDefault="007F6E30">
      <w:pPr>
        <w:pStyle w:val="NormalText"/>
        <w:ind w:right="220"/>
      </w:pPr>
      <w:r>
        <w:t>Explanation</w:t>
      </w:r>
      <w:proofErr w:type="gramStart"/>
      <w:r>
        <w:t>:  Basic</w:t>
      </w:r>
      <w:proofErr w:type="gramEnd"/>
      <w:r>
        <w:t xml:space="preserve"> EPS:</w:t>
      </w:r>
    </w:p>
    <w:p w14:paraId="136C9B1E"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440"/>
        <w:gridCol w:w="1400"/>
      </w:tblGrid>
      <w:tr w:rsidR="000844FD" w14:paraId="6DEE320A" w14:textId="77777777">
        <w:tc>
          <w:tcPr>
            <w:tcW w:w="1440" w:type="dxa"/>
            <w:tcBorders>
              <w:top w:val="nil"/>
              <w:left w:val="nil"/>
              <w:bottom w:val="single" w:sz="20" w:space="0" w:color="000000"/>
              <w:right w:val="nil"/>
            </w:tcBorders>
            <w:shd w:val="clear" w:color="auto" w:fill="FFFFFF"/>
            <w:vAlign w:val="center"/>
          </w:tcPr>
          <w:p w14:paraId="48879980" w14:textId="77777777" w:rsidR="000844FD" w:rsidRDefault="000844FD">
            <w:pPr>
              <w:pStyle w:val="NormalText"/>
              <w:ind w:right="220"/>
              <w:jc w:val="center"/>
            </w:pPr>
            <w:r>
              <w:t>$1,800,000</w:t>
            </w:r>
          </w:p>
        </w:tc>
        <w:tc>
          <w:tcPr>
            <w:tcW w:w="1400" w:type="dxa"/>
            <w:tcBorders>
              <w:top w:val="nil"/>
              <w:left w:val="nil"/>
              <w:bottom w:val="nil"/>
              <w:right w:val="nil"/>
            </w:tcBorders>
            <w:tcMar>
              <w:top w:w="0" w:type="dxa"/>
              <w:left w:w="0" w:type="dxa"/>
              <w:bottom w:w="0" w:type="dxa"/>
              <w:right w:w="0" w:type="dxa"/>
            </w:tcMar>
            <w:vAlign w:val="center"/>
          </w:tcPr>
          <w:p w14:paraId="1518A7E8" w14:textId="77777777" w:rsidR="000844FD" w:rsidRDefault="000844FD">
            <w:pPr>
              <w:pStyle w:val="NormalText"/>
              <w:ind w:right="220"/>
              <w:jc w:val="center"/>
            </w:pPr>
            <w:r>
              <w:t>= $0.90</w:t>
            </w:r>
          </w:p>
        </w:tc>
      </w:tr>
      <w:tr w:rsidR="000844FD" w14:paraId="65B7227E" w14:textId="77777777">
        <w:tc>
          <w:tcPr>
            <w:tcW w:w="1440" w:type="dxa"/>
            <w:tcBorders>
              <w:top w:val="nil"/>
              <w:left w:val="nil"/>
              <w:bottom w:val="nil"/>
              <w:right w:val="nil"/>
            </w:tcBorders>
            <w:vAlign w:val="center"/>
          </w:tcPr>
          <w:p w14:paraId="6602A3C4" w14:textId="77777777" w:rsidR="000844FD" w:rsidRDefault="000844FD">
            <w:pPr>
              <w:pStyle w:val="NormalText"/>
              <w:ind w:right="220"/>
              <w:jc w:val="center"/>
            </w:pPr>
            <w:r>
              <w:t>2,000,000</w:t>
            </w:r>
          </w:p>
        </w:tc>
        <w:tc>
          <w:tcPr>
            <w:tcW w:w="1400" w:type="dxa"/>
            <w:tcBorders>
              <w:top w:val="nil"/>
              <w:left w:val="nil"/>
              <w:bottom w:val="nil"/>
              <w:right w:val="nil"/>
            </w:tcBorders>
            <w:tcMar>
              <w:top w:w="0" w:type="dxa"/>
              <w:left w:w="0" w:type="dxa"/>
              <w:bottom w:w="0" w:type="dxa"/>
              <w:right w:w="0" w:type="dxa"/>
            </w:tcMar>
            <w:vAlign w:val="center"/>
          </w:tcPr>
          <w:p w14:paraId="0E51730B" w14:textId="77777777" w:rsidR="000844FD" w:rsidRDefault="000844FD">
            <w:pPr>
              <w:pStyle w:val="NormalText"/>
              <w:ind w:right="220"/>
              <w:jc w:val="center"/>
            </w:pPr>
          </w:p>
        </w:tc>
      </w:tr>
    </w:tbl>
    <w:p w14:paraId="3DB33023" w14:textId="77777777" w:rsidR="000844FD" w:rsidRDefault="000844FD">
      <w:pPr>
        <w:pStyle w:val="NormalText"/>
      </w:pPr>
    </w:p>
    <w:p w14:paraId="1E4A8BEE" w14:textId="77777777" w:rsidR="000844FD" w:rsidRDefault="000844FD">
      <w:pPr>
        <w:pStyle w:val="NormalText"/>
        <w:ind w:right="220"/>
      </w:pPr>
      <w:r>
        <w:t xml:space="preserve">The incremental effect of the bonds is $4.80* which is more than the $0.90 basic EPS. The bonds are antidilutive and therefore would not be included in the calculation of diluted EPS. * $2,000,000 bonds × 8% = $160,000 interest. Net income is 60% of income before </w:t>
      </w:r>
      <w:proofErr w:type="spellStart"/>
      <w:r>
        <w:t>tx</w:t>
      </w:r>
      <w:proofErr w:type="spellEnd"/>
      <w:r>
        <w:t>. $160,000 × 60% = $96,000 after-tax effect of interest. The bonds are convertible into 20,000 shares of stock. $96,000/20,000 shares = $4.80.</w:t>
      </w:r>
    </w:p>
    <w:p w14:paraId="2CE6DB71" w14:textId="77777777" w:rsidR="000844FD" w:rsidRDefault="008934D9">
      <w:pPr>
        <w:pStyle w:val="NormalText"/>
        <w:rPr>
          <w:sz w:val="20"/>
          <w:szCs w:val="20"/>
        </w:rPr>
      </w:pPr>
      <w:r>
        <w:rPr>
          <w:sz w:val="20"/>
          <w:szCs w:val="20"/>
        </w:rPr>
        <w:t>Difficulty: 3 Hard</w:t>
      </w:r>
    </w:p>
    <w:p w14:paraId="2F7D3772"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71C4EF7F" w14:textId="77777777" w:rsidR="000844FD" w:rsidRDefault="000844FD">
      <w:pPr>
        <w:pStyle w:val="NormalText"/>
        <w:rPr>
          <w:sz w:val="20"/>
          <w:szCs w:val="20"/>
        </w:rPr>
      </w:pPr>
      <w:r>
        <w:rPr>
          <w:sz w:val="20"/>
          <w:szCs w:val="20"/>
        </w:rPr>
        <w:t>Learning Objective:  19-10 Determine whether potential common shares are antidilutive.</w:t>
      </w:r>
    </w:p>
    <w:p w14:paraId="2B24C83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D226B42"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C798510"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CF29899" w14:textId="77777777" w:rsidR="007F6E30" w:rsidRDefault="007F6E30">
      <w:pPr>
        <w:rPr>
          <w:rFonts w:ascii="Times New Roman" w:hAnsi="Times New Roman"/>
          <w:color w:val="000000"/>
          <w:sz w:val="24"/>
          <w:szCs w:val="24"/>
        </w:rPr>
      </w:pPr>
      <w:r>
        <w:br w:type="page"/>
      </w:r>
    </w:p>
    <w:p w14:paraId="51D4DAB5" w14:textId="77777777" w:rsidR="000844FD" w:rsidRDefault="000844FD">
      <w:pPr>
        <w:pStyle w:val="NormalText"/>
        <w:ind w:right="220"/>
      </w:pPr>
      <w:r>
        <w:lastRenderedPageBreak/>
        <w:t>110) During the current year, High Corporation had 3 million shares of common stock outstanding. Five thousand $1,000, 6% convertible bonds were issued at face amount at the beginning of the year. High reported income before tax of $4 million and net income of $2.4 million for the year. Each bond is convertible into 10 shares of common. What is diluted EPS (rounded)?</w:t>
      </w:r>
    </w:p>
    <w:p w14:paraId="6DD72346" w14:textId="77777777" w:rsidR="000844FD" w:rsidRDefault="000844FD">
      <w:pPr>
        <w:pStyle w:val="NormalText"/>
        <w:ind w:right="220"/>
      </w:pPr>
      <w:r>
        <w:t>A) $0.85.</w:t>
      </w:r>
    </w:p>
    <w:p w14:paraId="7171263E" w14:textId="77777777" w:rsidR="000844FD" w:rsidRDefault="000844FD">
      <w:pPr>
        <w:pStyle w:val="NormalText"/>
        <w:ind w:right="220"/>
      </w:pPr>
      <w:r>
        <w:t>B) $0.86.</w:t>
      </w:r>
    </w:p>
    <w:p w14:paraId="1CD5156E" w14:textId="77777777" w:rsidR="000844FD" w:rsidRDefault="000844FD">
      <w:pPr>
        <w:pStyle w:val="NormalText"/>
        <w:ind w:right="220"/>
      </w:pPr>
      <w:r>
        <w:t>C) $0.80.</w:t>
      </w:r>
    </w:p>
    <w:p w14:paraId="35A3EF02" w14:textId="77777777" w:rsidR="008934D9" w:rsidRDefault="000844FD">
      <w:pPr>
        <w:pStyle w:val="NormalText"/>
        <w:ind w:right="220"/>
      </w:pPr>
      <w:r>
        <w:t>D) $0.79.</w:t>
      </w:r>
    </w:p>
    <w:p w14:paraId="6D14F598" w14:textId="77777777" w:rsidR="008934D9" w:rsidRDefault="008934D9">
      <w:pPr>
        <w:pStyle w:val="NormalText"/>
        <w:ind w:right="220"/>
      </w:pPr>
    </w:p>
    <w:p w14:paraId="581EA833" w14:textId="77777777" w:rsidR="000844FD" w:rsidRDefault="008934D9">
      <w:pPr>
        <w:pStyle w:val="NormalText"/>
      </w:pPr>
      <w:r>
        <w:t>Answer</w:t>
      </w:r>
      <w:proofErr w:type="gramStart"/>
      <w:r>
        <w:t>:</w:t>
      </w:r>
      <w:r w:rsidR="000844FD">
        <w:t xml:space="preserve">  C</w:t>
      </w:r>
      <w:proofErr w:type="gramEnd"/>
    </w:p>
    <w:p w14:paraId="2B27A098"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300"/>
        <w:gridCol w:w="1360"/>
        <w:gridCol w:w="1080"/>
      </w:tblGrid>
      <w:tr w:rsidR="000844FD" w14:paraId="0553DB49" w14:textId="77777777">
        <w:tc>
          <w:tcPr>
            <w:tcW w:w="4320" w:type="dxa"/>
            <w:tcBorders>
              <w:top w:val="nil"/>
              <w:left w:val="nil"/>
              <w:bottom w:val="single" w:sz="20" w:space="0" w:color="000000"/>
              <w:right w:val="nil"/>
            </w:tcBorders>
            <w:shd w:val="clear" w:color="auto" w:fill="FFFFFF"/>
            <w:vAlign w:val="center"/>
          </w:tcPr>
          <w:p w14:paraId="2A48A88F" w14:textId="77777777" w:rsidR="000844FD" w:rsidRDefault="000844FD">
            <w:pPr>
              <w:pStyle w:val="NormalText"/>
              <w:ind w:right="220"/>
              <w:jc w:val="center"/>
            </w:pPr>
            <w:r>
              <w:t>$2,400,000 + [$300,000 × (1 - 40%)]</w:t>
            </w:r>
          </w:p>
        </w:tc>
        <w:tc>
          <w:tcPr>
            <w:tcW w:w="300" w:type="dxa"/>
            <w:tcBorders>
              <w:top w:val="nil"/>
              <w:left w:val="nil"/>
              <w:bottom w:val="nil"/>
              <w:right w:val="nil"/>
            </w:tcBorders>
            <w:tcMar>
              <w:top w:w="0" w:type="dxa"/>
              <w:left w:w="0" w:type="dxa"/>
              <w:bottom w:w="0" w:type="dxa"/>
              <w:right w:w="0" w:type="dxa"/>
            </w:tcMar>
            <w:vAlign w:val="center"/>
          </w:tcPr>
          <w:p w14:paraId="40773869" w14:textId="77777777" w:rsidR="000844FD" w:rsidRDefault="000844FD">
            <w:pPr>
              <w:pStyle w:val="NormalText"/>
              <w:ind w:right="220"/>
              <w:jc w:val="center"/>
            </w:pPr>
            <w:r>
              <w:t>=</w:t>
            </w:r>
          </w:p>
        </w:tc>
        <w:tc>
          <w:tcPr>
            <w:tcW w:w="1360" w:type="dxa"/>
            <w:tcBorders>
              <w:top w:val="nil"/>
              <w:left w:val="nil"/>
              <w:bottom w:val="single" w:sz="20" w:space="0" w:color="000000"/>
              <w:right w:val="nil"/>
            </w:tcBorders>
            <w:tcMar>
              <w:top w:w="0" w:type="dxa"/>
              <w:left w:w="0" w:type="dxa"/>
              <w:bottom w:w="0" w:type="dxa"/>
              <w:right w:w="0" w:type="dxa"/>
            </w:tcMar>
            <w:vAlign w:val="center"/>
          </w:tcPr>
          <w:p w14:paraId="38BBF268" w14:textId="77777777" w:rsidR="000844FD" w:rsidRDefault="000844FD">
            <w:pPr>
              <w:pStyle w:val="NormalText"/>
              <w:ind w:right="220"/>
              <w:jc w:val="center"/>
            </w:pPr>
            <w:r>
              <w:t>$2,580,000</w:t>
            </w:r>
          </w:p>
        </w:tc>
        <w:tc>
          <w:tcPr>
            <w:tcW w:w="1080" w:type="dxa"/>
            <w:tcBorders>
              <w:top w:val="nil"/>
              <w:left w:val="nil"/>
              <w:bottom w:val="nil"/>
              <w:right w:val="nil"/>
            </w:tcBorders>
            <w:tcMar>
              <w:top w:w="0" w:type="dxa"/>
              <w:left w:w="0" w:type="dxa"/>
              <w:bottom w:w="0" w:type="dxa"/>
              <w:right w:w="0" w:type="dxa"/>
            </w:tcMar>
            <w:vAlign w:val="center"/>
          </w:tcPr>
          <w:p w14:paraId="1D4F4697" w14:textId="77777777" w:rsidR="000844FD" w:rsidRDefault="000844FD">
            <w:pPr>
              <w:pStyle w:val="NormalText"/>
              <w:ind w:right="220"/>
              <w:jc w:val="center"/>
            </w:pPr>
            <w:r>
              <w:t>= $0.85</w:t>
            </w:r>
          </w:p>
        </w:tc>
      </w:tr>
      <w:tr w:rsidR="000844FD" w14:paraId="02F80532" w14:textId="77777777">
        <w:tc>
          <w:tcPr>
            <w:tcW w:w="4320" w:type="dxa"/>
            <w:tcBorders>
              <w:top w:val="nil"/>
              <w:left w:val="nil"/>
              <w:bottom w:val="nil"/>
              <w:right w:val="nil"/>
            </w:tcBorders>
            <w:vAlign w:val="center"/>
          </w:tcPr>
          <w:p w14:paraId="7D103D7B" w14:textId="77777777" w:rsidR="000844FD" w:rsidRDefault="000844FD">
            <w:pPr>
              <w:pStyle w:val="NormalText"/>
              <w:ind w:right="220"/>
              <w:jc w:val="center"/>
            </w:pPr>
            <w:r>
              <w:t>3,000,000 + (5,000 × 10)</w:t>
            </w:r>
          </w:p>
        </w:tc>
        <w:tc>
          <w:tcPr>
            <w:tcW w:w="300" w:type="dxa"/>
            <w:tcBorders>
              <w:top w:val="nil"/>
              <w:left w:val="nil"/>
              <w:bottom w:val="nil"/>
              <w:right w:val="nil"/>
            </w:tcBorders>
            <w:tcMar>
              <w:top w:w="0" w:type="dxa"/>
              <w:left w:w="0" w:type="dxa"/>
              <w:bottom w:w="0" w:type="dxa"/>
              <w:right w:w="0" w:type="dxa"/>
            </w:tcMar>
            <w:vAlign w:val="center"/>
          </w:tcPr>
          <w:p w14:paraId="7313A033" w14:textId="77777777" w:rsidR="000844FD" w:rsidRDefault="000844FD">
            <w:pPr>
              <w:pStyle w:val="NormalText"/>
              <w:ind w:right="220"/>
              <w:jc w:val="center"/>
            </w:pPr>
          </w:p>
        </w:tc>
        <w:tc>
          <w:tcPr>
            <w:tcW w:w="1360" w:type="dxa"/>
            <w:tcBorders>
              <w:top w:val="nil"/>
              <w:left w:val="nil"/>
              <w:bottom w:val="nil"/>
              <w:right w:val="nil"/>
            </w:tcBorders>
            <w:tcMar>
              <w:top w:w="0" w:type="dxa"/>
              <w:left w:w="0" w:type="dxa"/>
              <w:bottom w:w="0" w:type="dxa"/>
              <w:right w:w="0" w:type="dxa"/>
            </w:tcMar>
            <w:vAlign w:val="center"/>
          </w:tcPr>
          <w:p w14:paraId="52F5C2EE" w14:textId="77777777" w:rsidR="000844FD" w:rsidRDefault="000844FD">
            <w:pPr>
              <w:pStyle w:val="NormalText"/>
              <w:ind w:right="220"/>
              <w:jc w:val="center"/>
            </w:pPr>
            <w:r>
              <w:t>3,050,000</w:t>
            </w:r>
          </w:p>
        </w:tc>
        <w:tc>
          <w:tcPr>
            <w:tcW w:w="1080" w:type="dxa"/>
            <w:tcBorders>
              <w:top w:val="nil"/>
              <w:left w:val="nil"/>
              <w:bottom w:val="nil"/>
              <w:right w:val="nil"/>
            </w:tcBorders>
            <w:tcMar>
              <w:top w:w="0" w:type="dxa"/>
              <w:left w:w="0" w:type="dxa"/>
              <w:bottom w:w="0" w:type="dxa"/>
              <w:right w:w="0" w:type="dxa"/>
            </w:tcMar>
            <w:vAlign w:val="center"/>
          </w:tcPr>
          <w:p w14:paraId="39440EC9" w14:textId="77777777" w:rsidR="000844FD" w:rsidRDefault="000844FD">
            <w:pPr>
              <w:pStyle w:val="NormalText"/>
              <w:ind w:right="220"/>
              <w:jc w:val="center"/>
            </w:pPr>
          </w:p>
        </w:tc>
      </w:tr>
    </w:tbl>
    <w:p w14:paraId="7FEC1046" w14:textId="77777777" w:rsidR="000844FD" w:rsidRDefault="000844FD">
      <w:pPr>
        <w:pStyle w:val="NormalText"/>
        <w:ind w:right="220"/>
      </w:pPr>
      <w:r>
        <w:t> </w:t>
      </w:r>
    </w:p>
    <w:p w14:paraId="1E3947B8" w14:textId="77777777" w:rsidR="000844FD" w:rsidRDefault="000844FD">
      <w:pPr>
        <w:pStyle w:val="NormalText"/>
        <w:ind w:right="220"/>
      </w:pPr>
      <w:r>
        <w:t>*($4 – 2.40) ÷ $4 = 40%</w:t>
      </w:r>
    </w:p>
    <w:p w14:paraId="168112D2" w14:textId="77777777" w:rsidR="000844FD" w:rsidRDefault="000844FD">
      <w:pPr>
        <w:pStyle w:val="NormalText"/>
        <w:ind w:right="220"/>
      </w:pPr>
      <w:r>
        <w:t>Without adjusting for convertible bonds:</w:t>
      </w:r>
    </w:p>
    <w:p w14:paraId="70BBC5DF" w14:textId="77777777" w:rsidR="000844FD" w:rsidRDefault="000844FD">
      <w:pPr>
        <w:pStyle w:val="NormalText"/>
        <w:ind w:right="220"/>
      </w:pPr>
      <w:r>
        <w:t xml:space="preserve">As the bonds are antidilutive and therefore would not be included in </w:t>
      </w:r>
      <w:r w:rsidR="007F6E30">
        <w:t>the calculation of diluted EPS.</w:t>
      </w:r>
    </w:p>
    <w:p w14:paraId="6EA2F611"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720"/>
        <w:gridCol w:w="420"/>
        <w:gridCol w:w="780"/>
      </w:tblGrid>
      <w:tr w:rsidR="000844FD" w14:paraId="234EF662" w14:textId="77777777">
        <w:tc>
          <w:tcPr>
            <w:tcW w:w="1720" w:type="dxa"/>
            <w:tcBorders>
              <w:top w:val="nil"/>
              <w:left w:val="nil"/>
              <w:bottom w:val="single" w:sz="20" w:space="0" w:color="000000"/>
              <w:right w:val="nil"/>
            </w:tcBorders>
            <w:shd w:val="clear" w:color="auto" w:fill="FFFFFF"/>
            <w:vAlign w:val="center"/>
          </w:tcPr>
          <w:p w14:paraId="7CC6E654" w14:textId="77777777" w:rsidR="000844FD" w:rsidRDefault="000844FD">
            <w:pPr>
              <w:pStyle w:val="NormalText"/>
              <w:ind w:right="220"/>
              <w:jc w:val="center"/>
            </w:pPr>
            <w:r>
              <w:t>$2,400,000</w:t>
            </w:r>
          </w:p>
        </w:tc>
        <w:tc>
          <w:tcPr>
            <w:tcW w:w="420" w:type="dxa"/>
            <w:tcBorders>
              <w:top w:val="nil"/>
              <w:left w:val="nil"/>
              <w:bottom w:val="nil"/>
              <w:right w:val="nil"/>
            </w:tcBorders>
            <w:tcMar>
              <w:top w:w="0" w:type="dxa"/>
              <w:left w:w="0" w:type="dxa"/>
              <w:bottom w:w="0" w:type="dxa"/>
              <w:right w:w="0" w:type="dxa"/>
            </w:tcMar>
            <w:vAlign w:val="center"/>
          </w:tcPr>
          <w:p w14:paraId="757F23F7" w14:textId="77777777" w:rsidR="000844FD" w:rsidRDefault="000844FD">
            <w:pPr>
              <w:pStyle w:val="NormalText"/>
              <w:ind w:right="220"/>
              <w:jc w:val="center"/>
            </w:pPr>
            <w:r>
              <w:t>=</w:t>
            </w:r>
          </w:p>
        </w:tc>
        <w:tc>
          <w:tcPr>
            <w:tcW w:w="780" w:type="dxa"/>
            <w:tcBorders>
              <w:top w:val="nil"/>
              <w:left w:val="nil"/>
              <w:bottom w:val="nil"/>
              <w:right w:val="nil"/>
            </w:tcBorders>
            <w:tcMar>
              <w:top w:w="0" w:type="dxa"/>
              <w:left w:w="0" w:type="dxa"/>
              <w:bottom w:w="0" w:type="dxa"/>
              <w:right w:w="0" w:type="dxa"/>
            </w:tcMar>
            <w:vAlign w:val="center"/>
          </w:tcPr>
          <w:p w14:paraId="2993B9E3" w14:textId="77777777" w:rsidR="000844FD" w:rsidRDefault="000844FD">
            <w:pPr>
              <w:pStyle w:val="NormalText"/>
              <w:ind w:right="220"/>
              <w:jc w:val="center"/>
            </w:pPr>
            <w:r>
              <w:t>$0.80</w:t>
            </w:r>
          </w:p>
        </w:tc>
      </w:tr>
      <w:tr w:rsidR="000844FD" w14:paraId="26E2B6F2" w14:textId="77777777">
        <w:tc>
          <w:tcPr>
            <w:tcW w:w="1720" w:type="dxa"/>
            <w:tcBorders>
              <w:top w:val="nil"/>
              <w:left w:val="nil"/>
              <w:bottom w:val="nil"/>
              <w:right w:val="nil"/>
            </w:tcBorders>
            <w:vAlign w:val="center"/>
          </w:tcPr>
          <w:p w14:paraId="274EDAEE" w14:textId="77777777" w:rsidR="000844FD" w:rsidRDefault="000844FD">
            <w:pPr>
              <w:pStyle w:val="NormalText"/>
              <w:ind w:right="220"/>
              <w:jc w:val="center"/>
            </w:pPr>
            <w:r>
              <w:t>3,000,000</w:t>
            </w:r>
          </w:p>
        </w:tc>
        <w:tc>
          <w:tcPr>
            <w:tcW w:w="420" w:type="dxa"/>
            <w:tcBorders>
              <w:top w:val="nil"/>
              <w:left w:val="nil"/>
              <w:bottom w:val="nil"/>
              <w:right w:val="nil"/>
            </w:tcBorders>
            <w:tcMar>
              <w:top w:w="0" w:type="dxa"/>
              <w:left w:w="0" w:type="dxa"/>
              <w:bottom w:w="0" w:type="dxa"/>
              <w:right w:w="0" w:type="dxa"/>
            </w:tcMar>
            <w:vAlign w:val="center"/>
          </w:tcPr>
          <w:p w14:paraId="1731A153" w14:textId="77777777" w:rsidR="000844FD" w:rsidRDefault="000844FD">
            <w:pPr>
              <w:pStyle w:val="NormalText"/>
              <w:ind w:right="220"/>
              <w:jc w:val="center"/>
            </w:pPr>
          </w:p>
        </w:tc>
        <w:tc>
          <w:tcPr>
            <w:tcW w:w="780" w:type="dxa"/>
            <w:tcBorders>
              <w:top w:val="nil"/>
              <w:left w:val="nil"/>
              <w:bottom w:val="nil"/>
              <w:right w:val="nil"/>
            </w:tcBorders>
            <w:tcMar>
              <w:top w:w="0" w:type="dxa"/>
              <w:left w:w="0" w:type="dxa"/>
              <w:bottom w:w="0" w:type="dxa"/>
              <w:right w:w="0" w:type="dxa"/>
            </w:tcMar>
            <w:vAlign w:val="center"/>
          </w:tcPr>
          <w:p w14:paraId="66069DDB" w14:textId="77777777" w:rsidR="000844FD" w:rsidRDefault="000844FD">
            <w:pPr>
              <w:pStyle w:val="NormalText"/>
              <w:ind w:right="220"/>
              <w:jc w:val="center"/>
            </w:pPr>
          </w:p>
        </w:tc>
      </w:tr>
    </w:tbl>
    <w:p w14:paraId="62913A54" w14:textId="77777777" w:rsidR="000844FD" w:rsidRDefault="000844FD">
      <w:pPr>
        <w:pStyle w:val="NormalText"/>
      </w:pPr>
    </w:p>
    <w:p w14:paraId="78778F3D" w14:textId="77777777" w:rsidR="000844FD" w:rsidRDefault="008934D9">
      <w:pPr>
        <w:pStyle w:val="NormalText"/>
        <w:rPr>
          <w:sz w:val="20"/>
          <w:szCs w:val="20"/>
        </w:rPr>
      </w:pPr>
      <w:r>
        <w:rPr>
          <w:sz w:val="20"/>
          <w:szCs w:val="20"/>
        </w:rPr>
        <w:t>Difficulty: 3 Hard</w:t>
      </w:r>
    </w:p>
    <w:p w14:paraId="1DBF187D"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471B3AAB" w14:textId="77777777" w:rsidR="000844FD" w:rsidRDefault="000844FD">
      <w:pPr>
        <w:pStyle w:val="NormalText"/>
        <w:rPr>
          <w:sz w:val="20"/>
          <w:szCs w:val="20"/>
        </w:rPr>
      </w:pPr>
      <w:r>
        <w:rPr>
          <w:sz w:val="20"/>
          <w:szCs w:val="20"/>
        </w:rPr>
        <w:t>Learning Objective:  19-10 Determine whether potential common shares are antidilutive.</w:t>
      </w:r>
    </w:p>
    <w:p w14:paraId="7AA681F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0D5DF3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7E20BA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5E55C50" w14:textId="77777777" w:rsidR="007F6E30" w:rsidRDefault="007F6E30">
      <w:pPr>
        <w:rPr>
          <w:rFonts w:ascii="Times New Roman" w:hAnsi="Times New Roman"/>
          <w:color w:val="000000"/>
          <w:sz w:val="24"/>
          <w:szCs w:val="24"/>
        </w:rPr>
      </w:pPr>
      <w:r>
        <w:br w:type="page"/>
      </w:r>
    </w:p>
    <w:p w14:paraId="4B131259" w14:textId="77777777" w:rsidR="000844FD" w:rsidRDefault="000844FD">
      <w:pPr>
        <w:pStyle w:val="NormalText"/>
        <w:ind w:right="220"/>
      </w:pPr>
      <w:r>
        <w:lastRenderedPageBreak/>
        <w:t xml:space="preserve">111) Ignatius Corporation had 7 million shares of common stock outstanding during the current calendar year. It issued ten thousand $1,000, convertible bonds on January 1. Each bond is convertible into 50 shares of common stock. The bonds were issued at face amount and pay interest semiannually at an annual rate of 10%. On June 30, Ignatius issued 100,000 shares of $100 </w:t>
      </w:r>
      <w:proofErr w:type="gramStart"/>
      <w:r>
        <w:t>par</w:t>
      </w:r>
      <w:proofErr w:type="gramEnd"/>
      <w:r>
        <w:t xml:space="preserve"> 6% cumulative preferred stock. Dividends are declared and paid quarterly. Ignatius has an effective tax rate of 40%. Ignatius would report the following EPS data (rounded) on its net income of $20 million:</w:t>
      </w:r>
    </w:p>
    <w:p w14:paraId="35B3BD65"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600"/>
        <w:gridCol w:w="800"/>
        <w:gridCol w:w="580"/>
        <w:gridCol w:w="800"/>
        <w:gridCol w:w="1000"/>
        <w:gridCol w:w="600"/>
        <w:gridCol w:w="1000"/>
      </w:tblGrid>
      <w:tr w:rsidR="008A5058" w14:paraId="607B2D8F" w14:textId="77777777">
        <w:tc>
          <w:tcPr>
            <w:tcW w:w="600" w:type="dxa"/>
            <w:tcBorders>
              <w:top w:val="nil"/>
              <w:left w:val="nil"/>
              <w:bottom w:val="nil"/>
              <w:right w:val="nil"/>
            </w:tcBorders>
            <w:vAlign w:val="center"/>
          </w:tcPr>
          <w:p w14:paraId="4B759618" w14:textId="77777777" w:rsidR="000844FD" w:rsidRDefault="000844FD">
            <w:pPr>
              <w:pStyle w:val="NormalText"/>
              <w:ind w:right="220"/>
            </w:pPr>
            <w:r>
              <w:t> </w:t>
            </w:r>
          </w:p>
        </w:tc>
        <w:tc>
          <w:tcPr>
            <w:tcW w:w="2180" w:type="dxa"/>
            <w:gridSpan w:val="3"/>
            <w:tcBorders>
              <w:top w:val="nil"/>
              <w:left w:val="nil"/>
              <w:bottom w:val="nil"/>
              <w:right w:val="nil"/>
            </w:tcBorders>
            <w:tcMar>
              <w:top w:w="0" w:type="dxa"/>
              <w:left w:w="0" w:type="dxa"/>
              <w:bottom w:w="0" w:type="dxa"/>
              <w:right w:w="0" w:type="dxa"/>
            </w:tcMar>
            <w:vAlign w:val="bottom"/>
          </w:tcPr>
          <w:p w14:paraId="790BFEB7" w14:textId="77777777" w:rsidR="000844FD" w:rsidRDefault="000844FD">
            <w:pPr>
              <w:pStyle w:val="NormalText"/>
              <w:ind w:right="220"/>
              <w:jc w:val="center"/>
            </w:pPr>
            <w:r>
              <w:t>Basic EPS</w:t>
            </w:r>
          </w:p>
        </w:tc>
        <w:tc>
          <w:tcPr>
            <w:tcW w:w="2600" w:type="dxa"/>
            <w:gridSpan w:val="3"/>
            <w:tcBorders>
              <w:top w:val="nil"/>
              <w:left w:val="nil"/>
              <w:bottom w:val="nil"/>
              <w:right w:val="nil"/>
            </w:tcBorders>
            <w:tcMar>
              <w:top w:w="0" w:type="dxa"/>
              <w:left w:w="0" w:type="dxa"/>
              <w:bottom w:w="0" w:type="dxa"/>
              <w:right w:w="0" w:type="dxa"/>
            </w:tcMar>
            <w:vAlign w:val="bottom"/>
          </w:tcPr>
          <w:p w14:paraId="5C37B72D" w14:textId="77777777" w:rsidR="000844FD" w:rsidRDefault="000844FD">
            <w:pPr>
              <w:pStyle w:val="NormalText"/>
              <w:ind w:right="220"/>
              <w:jc w:val="center"/>
            </w:pPr>
            <w:r>
              <w:t>Diluted EPS</w:t>
            </w:r>
          </w:p>
        </w:tc>
      </w:tr>
      <w:tr w:rsidR="000844FD" w14:paraId="3774915B" w14:textId="77777777">
        <w:tc>
          <w:tcPr>
            <w:tcW w:w="600" w:type="dxa"/>
            <w:tcBorders>
              <w:top w:val="nil"/>
              <w:left w:val="nil"/>
              <w:bottom w:val="nil"/>
              <w:right w:val="nil"/>
            </w:tcBorders>
            <w:vAlign w:val="center"/>
          </w:tcPr>
          <w:p w14:paraId="708FBC96" w14:textId="77777777" w:rsidR="000844FD" w:rsidRDefault="000844FD" w:rsidP="007F6E30">
            <w:pPr>
              <w:pStyle w:val="NormalText"/>
              <w:ind w:right="220"/>
              <w:jc w:val="center"/>
            </w:pPr>
            <w:r>
              <w:t>a.</w:t>
            </w:r>
          </w:p>
        </w:tc>
        <w:tc>
          <w:tcPr>
            <w:tcW w:w="800" w:type="dxa"/>
            <w:tcBorders>
              <w:top w:val="nil"/>
              <w:left w:val="nil"/>
              <w:bottom w:val="nil"/>
              <w:right w:val="nil"/>
            </w:tcBorders>
            <w:tcMar>
              <w:top w:w="0" w:type="dxa"/>
              <w:left w:w="0" w:type="dxa"/>
              <w:bottom w:w="0" w:type="dxa"/>
              <w:right w:w="0" w:type="dxa"/>
            </w:tcMar>
            <w:vAlign w:val="center"/>
          </w:tcPr>
          <w:p w14:paraId="5542A713" w14:textId="77777777" w:rsidR="000844FD" w:rsidRDefault="000844FD" w:rsidP="007F6E30">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791062FC" w14:textId="77777777" w:rsidR="000844FD" w:rsidRDefault="000844FD" w:rsidP="007F6E30">
            <w:pPr>
              <w:pStyle w:val="NormalText"/>
              <w:ind w:right="90"/>
              <w:jc w:val="right"/>
            </w:pPr>
            <w:r>
              <w:t>2.77</w:t>
            </w:r>
          </w:p>
        </w:tc>
        <w:tc>
          <w:tcPr>
            <w:tcW w:w="800" w:type="dxa"/>
            <w:tcBorders>
              <w:top w:val="nil"/>
              <w:left w:val="nil"/>
              <w:bottom w:val="nil"/>
              <w:right w:val="nil"/>
            </w:tcBorders>
            <w:tcMar>
              <w:top w:w="0" w:type="dxa"/>
              <w:left w:w="0" w:type="dxa"/>
              <w:bottom w:w="0" w:type="dxa"/>
              <w:right w:w="0" w:type="dxa"/>
            </w:tcMar>
            <w:vAlign w:val="center"/>
          </w:tcPr>
          <w:p w14:paraId="04B24AA5" w14:textId="77777777" w:rsidR="000844FD" w:rsidRDefault="000844FD">
            <w:pPr>
              <w:pStyle w:val="NormalText"/>
              <w:ind w:right="220"/>
              <w:jc w:val="right"/>
            </w:pPr>
            <w:r>
              <w:t> </w:t>
            </w:r>
          </w:p>
        </w:tc>
        <w:tc>
          <w:tcPr>
            <w:tcW w:w="1000" w:type="dxa"/>
            <w:tcBorders>
              <w:top w:val="nil"/>
              <w:left w:val="nil"/>
              <w:bottom w:val="nil"/>
              <w:right w:val="nil"/>
            </w:tcBorders>
            <w:tcMar>
              <w:top w:w="0" w:type="dxa"/>
              <w:left w:w="0" w:type="dxa"/>
              <w:bottom w:w="0" w:type="dxa"/>
              <w:right w:w="0" w:type="dxa"/>
            </w:tcMar>
            <w:vAlign w:val="center"/>
          </w:tcPr>
          <w:p w14:paraId="46E66166" w14:textId="77777777" w:rsidR="000844FD" w:rsidRDefault="000844FD" w:rsidP="007F6E30">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0F336E82" w14:textId="77777777" w:rsidR="000844FD" w:rsidRDefault="000844FD" w:rsidP="007F6E30">
            <w:pPr>
              <w:pStyle w:val="NormalText"/>
              <w:ind w:right="60"/>
              <w:jc w:val="right"/>
            </w:pPr>
            <w:r>
              <w:t>2.67</w:t>
            </w:r>
          </w:p>
        </w:tc>
        <w:tc>
          <w:tcPr>
            <w:tcW w:w="1000" w:type="dxa"/>
            <w:tcBorders>
              <w:top w:val="nil"/>
              <w:left w:val="nil"/>
              <w:bottom w:val="nil"/>
              <w:right w:val="nil"/>
            </w:tcBorders>
            <w:tcMar>
              <w:top w:w="0" w:type="dxa"/>
              <w:left w:w="0" w:type="dxa"/>
              <w:bottom w:w="0" w:type="dxa"/>
              <w:right w:w="0" w:type="dxa"/>
            </w:tcMar>
            <w:vAlign w:val="center"/>
          </w:tcPr>
          <w:p w14:paraId="43232CA5" w14:textId="77777777" w:rsidR="000844FD" w:rsidRDefault="000844FD" w:rsidP="007F6E30">
            <w:pPr>
              <w:pStyle w:val="NormalText"/>
              <w:ind w:right="60"/>
              <w:jc w:val="right"/>
            </w:pPr>
            <w:r>
              <w:t> </w:t>
            </w:r>
          </w:p>
        </w:tc>
      </w:tr>
      <w:tr w:rsidR="000844FD" w14:paraId="4A173500" w14:textId="77777777">
        <w:tc>
          <w:tcPr>
            <w:tcW w:w="600" w:type="dxa"/>
            <w:tcBorders>
              <w:top w:val="nil"/>
              <w:left w:val="nil"/>
              <w:bottom w:val="nil"/>
              <w:right w:val="nil"/>
            </w:tcBorders>
            <w:vAlign w:val="center"/>
          </w:tcPr>
          <w:p w14:paraId="0DF91A9E" w14:textId="77777777" w:rsidR="000844FD" w:rsidRDefault="000844FD" w:rsidP="007F6E30">
            <w:pPr>
              <w:pStyle w:val="NormalText"/>
              <w:ind w:right="220"/>
              <w:jc w:val="center"/>
            </w:pPr>
            <w:r>
              <w:t>b.</w:t>
            </w:r>
          </w:p>
        </w:tc>
        <w:tc>
          <w:tcPr>
            <w:tcW w:w="800" w:type="dxa"/>
            <w:tcBorders>
              <w:top w:val="nil"/>
              <w:left w:val="nil"/>
              <w:bottom w:val="nil"/>
              <w:right w:val="nil"/>
            </w:tcBorders>
            <w:tcMar>
              <w:top w:w="0" w:type="dxa"/>
              <w:left w:w="0" w:type="dxa"/>
              <w:bottom w:w="0" w:type="dxa"/>
              <w:right w:w="0" w:type="dxa"/>
            </w:tcMar>
            <w:vAlign w:val="center"/>
          </w:tcPr>
          <w:p w14:paraId="287EC89C" w14:textId="77777777" w:rsidR="000844FD" w:rsidRDefault="000844FD" w:rsidP="007F6E30">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22E2DEC4" w14:textId="77777777" w:rsidR="000844FD" w:rsidRDefault="000844FD" w:rsidP="007F6E30">
            <w:pPr>
              <w:pStyle w:val="NormalText"/>
              <w:ind w:right="90"/>
              <w:jc w:val="right"/>
            </w:pPr>
            <w:r>
              <w:t>2.81</w:t>
            </w:r>
          </w:p>
        </w:tc>
        <w:tc>
          <w:tcPr>
            <w:tcW w:w="800" w:type="dxa"/>
            <w:tcBorders>
              <w:top w:val="nil"/>
              <w:left w:val="nil"/>
              <w:bottom w:val="nil"/>
              <w:right w:val="nil"/>
            </w:tcBorders>
            <w:tcMar>
              <w:top w:w="0" w:type="dxa"/>
              <w:left w:w="0" w:type="dxa"/>
              <w:bottom w:w="0" w:type="dxa"/>
              <w:right w:w="0" w:type="dxa"/>
            </w:tcMar>
            <w:vAlign w:val="center"/>
          </w:tcPr>
          <w:p w14:paraId="7488D3BA" w14:textId="77777777" w:rsidR="000844FD" w:rsidRDefault="000844FD">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14:paraId="402F6E32" w14:textId="77777777" w:rsidR="000844FD" w:rsidRDefault="000844FD" w:rsidP="007F6E30">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76A35618" w14:textId="77777777" w:rsidR="000844FD" w:rsidRDefault="000844FD" w:rsidP="007F6E30">
            <w:pPr>
              <w:pStyle w:val="NormalText"/>
              <w:ind w:right="60"/>
              <w:jc w:val="right"/>
            </w:pPr>
            <w:r>
              <w:t>2.71</w:t>
            </w:r>
          </w:p>
        </w:tc>
        <w:tc>
          <w:tcPr>
            <w:tcW w:w="1000" w:type="dxa"/>
            <w:tcBorders>
              <w:top w:val="nil"/>
              <w:left w:val="nil"/>
              <w:bottom w:val="nil"/>
              <w:right w:val="nil"/>
            </w:tcBorders>
            <w:tcMar>
              <w:top w:w="0" w:type="dxa"/>
              <w:left w:w="0" w:type="dxa"/>
              <w:bottom w:w="0" w:type="dxa"/>
              <w:right w:w="0" w:type="dxa"/>
            </w:tcMar>
            <w:vAlign w:val="center"/>
          </w:tcPr>
          <w:p w14:paraId="732AC011" w14:textId="77777777" w:rsidR="000844FD" w:rsidRDefault="000844FD" w:rsidP="007F6E30">
            <w:pPr>
              <w:pStyle w:val="NormalText"/>
              <w:ind w:right="60"/>
              <w:jc w:val="right"/>
            </w:pPr>
            <w:r>
              <w:t> </w:t>
            </w:r>
          </w:p>
        </w:tc>
      </w:tr>
      <w:tr w:rsidR="000844FD" w14:paraId="2680C73E" w14:textId="77777777">
        <w:tc>
          <w:tcPr>
            <w:tcW w:w="600" w:type="dxa"/>
            <w:tcBorders>
              <w:top w:val="nil"/>
              <w:left w:val="nil"/>
              <w:bottom w:val="nil"/>
              <w:right w:val="nil"/>
            </w:tcBorders>
            <w:vAlign w:val="center"/>
          </w:tcPr>
          <w:p w14:paraId="77591F55" w14:textId="77777777" w:rsidR="000844FD" w:rsidRDefault="000844FD" w:rsidP="007F6E30">
            <w:pPr>
              <w:pStyle w:val="NormalText"/>
              <w:ind w:right="220"/>
              <w:jc w:val="center"/>
            </w:pPr>
            <w:r>
              <w:t>c.</w:t>
            </w:r>
          </w:p>
        </w:tc>
        <w:tc>
          <w:tcPr>
            <w:tcW w:w="800" w:type="dxa"/>
            <w:tcBorders>
              <w:top w:val="nil"/>
              <w:left w:val="nil"/>
              <w:bottom w:val="nil"/>
              <w:right w:val="nil"/>
            </w:tcBorders>
            <w:tcMar>
              <w:top w:w="0" w:type="dxa"/>
              <w:left w:w="0" w:type="dxa"/>
              <w:bottom w:w="0" w:type="dxa"/>
              <w:right w:w="0" w:type="dxa"/>
            </w:tcMar>
            <w:vAlign w:val="center"/>
          </w:tcPr>
          <w:p w14:paraId="3113F405" w14:textId="77777777" w:rsidR="000844FD" w:rsidRDefault="000844FD" w:rsidP="007F6E30">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65852C45" w14:textId="77777777" w:rsidR="000844FD" w:rsidRDefault="000844FD" w:rsidP="007F6E30">
            <w:pPr>
              <w:pStyle w:val="NormalText"/>
              <w:ind w:right="90"/>
              <w:jc w:val="right"/>
            </w:pPr>
            <w:r>
              <w:t>2.85</w:t>
            </w:r>
          </w:p>
        </w:tc>
        <w:tc>
          <w:tcPr>
            <w:tcW w:w="800" w:type="dxa"/>
            <w:tcBorders>
              <w:top w:val="nil"/>
              <w:left w:val="nil"/>
              <w:bottom w:val="nil"/>
              <w:right w:val="nil"/>
            </w:tcBorders>
            <w:tcMar>
              <w:top w:w="0" w:type="dxa"/>
              <w:left w:w="0" w:type="dxa"/>
              <w:bottom w:w="0" w:type="dxa"/>
              <w:right w:w="0" w:type="dxa"/>
            </w:tcMar>
            <w:vAlign w:val="center"/>
          </w:tcPr>
          <w:p w14:paraId="410045B5" w14:textId="77777777" w:rsidR="000844FD" w:rsidRDefault="000844FD">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14:paraId="427F0725" w14:textId="77777777" w:rsidR="000844FD" w:rsidRDefault="000844FD" w:rsidP="007F6E30">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1E4200D8" w14:textId="77777777" w:rsidR="000844FD" w:rsidRDefault="000844FD" w:rsidP="007F6E30">
            <w:pPr>
              <w:pStyle w:val="NormalText"/>
              <w:ind w:right="60"/>
              <w:jc w:val="right"/>
            </w:pPr>
            <w:r>
              <w:t>2.67</w:t>
            </w:r>
          </w:p>
        </w:tc>
        <w:tc>
          <w:tcPr>
            <w:tcW w:w="1000" w:type="dxa"/>
            <w:tcBorders>
              <w:top w:val="nil"/>
              <w:left w:val="nil"/>
              <w:bottom w:val="nil"/>
              <w:right w:val="nil"/>
            </w:tcBorders>
            <w:tcMar>
              <w:top w:w="0" w:type="dxa"/>
              <w:left w:w="0" w:type="dxa"/>
              <w:bottom w:w="0" w:type="dxa"/>
              <w:right w:w="0" w:type="dxa"/>
            </w:tcMar>
            <w:vAlign w:val="center"/>
          </w:tcPr>
          <w:p w14:paraId="65270F3F" w14:textId="77777777" w:rsidR="000844FD" w:rsidRDefault="000844FD" w:rsidP="007F6E30">
            <w:pPr>
              <w:pStyle w:val="NormalText"/>
              <w:ind w:right="60"/>
              <w:jc w:val="right"/>
            </w:pPr>
            <w:r>
              <w:t> </w:t>
            </w:r>
          </w:p>
        </w:tc>
      </w:tr>
      <w:tr w:rsidR="000844FD" w14:paraId="4B5B34F9" w14:textId="77777777">
        <w:tc>
          <w:tcPr>
            <w:tcW w:w="600" w:type="dxa"/>
            <w:tcBorders>
              <w:top w:val="nil"/>
              <w:left w:val="nil"/>
              <w:bottom w:val="nil"/>
              <w:right w:val="nil"/>
            </w:tcBorders>
            <w:vAlign w:val="center"/>
          </w:tcPr>
          <w:p w14:paraId="356869D2" w14:textId="77777777" w:rsidR="000844FD" w:rsidRDefault="000844FD" w:rsidP="007F6E30">
            <w:pPr>
              <w:pStyle w:val="NormalText"/>
              <w:ind w:right="220"/>
              <w:jc w:val="center"/>
            </w:pPr>
            <w:r>
              <w:t>d.</w:t>
            </w:r>
          </w:p>
        </w:tc>
        <w:tc>
          <w:tcPr>
            <w:tcW w:w="800" w:type="dxa"/>
            <w:tcBorders>
              <w:top w:val="nil"/>
              <w:left w:val="nil"/>
              <w:bottom w:val="nil"/>
              <w:right w:val="nil"/>
            </w:tcBorders>
            <w:tcMar>
              <w:top w:w="0" w:type="dxa"/>
              <w:left w:w="0" w:type="dxa"/>
              <w:bottom w:w="0" w:type="dxa"/>
              <w:right w:w="0" w:type="dxa"/>
            </w:tcMar>
            <w:vAlign w:val="center"/>
          </w:tcPr>
          <w:p w14:paraId="01B05E08" w14:textId="77777777" w:rsidR="000844FD" w:rsidRDefault="000844FD" w:rsidP="007F6E30">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661409FB" w14:textId="77777777" w:rsidR="000844FD" w:rsidRDefault="000844FD" w:rsidP="007F6E30">
            <w:pPr>
              <w:pStyle w:val="NormalText"/>
              <w:ind w:right="90"/>
              <w:jc w:val="right"/>
            </w:pPr>
            <w:r>
              <w:t>2.81</w:t>
            </w:r>
          </w:p>
        </w:tc>
        <w:tc>
          <w:tcPr>
            <w:tcW w:w="800" w:type="dxa"/>
            <w:tcBorders>
              <w:top w:val="nil"/>
              <w:left w:val="nil"/>
              <w:bottom w:val="nil"/>
              <w:right w:val="nil"/>
            </w:tcBorders>
            <w:tcMar>
              <w:top w:w="0" w:type="dxa"/>
              <w:left w:w="0" w:type="dxa"/>
              <w:bottom w:w="0" w:type="dxa"/>
              <w:right w:w="0" w:type="dxa"/>
            </w:tcMar>
            <w:vAlign w:val="center"/>
          </w:tcPr>
          <w:p w14:paraId="29CFE16A" w14:textId="77777777" w:rsidR="000844FD" w:rsidRDefault="000844FD">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14:paraId="27077A53" w14:textId="77777777" w:rsidR="000844FD" w:rsidRDefault="000844FD" w:rsidP="007F6E30">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64EC7B52" w14:textId="77777777" w:rsidR="000844FD" w:rsidRDefault="000844FD" w:rsidP="007F6E30">
            <w:pPr>
              <w:pStyle w:val="NormalText"/>
              <w:ind w:right="60"/>
              <w:jc w:val="right"/>
            </w:pPr>
            <w:r>
              <w:t>2.68</w:t>
            </w:r>
          </w:p>
        </w:tc>
        <w:tc>
          <w:tcPr>
            <w:tcW w:w="1000" w:type="dxa"/>
            <w:tcBorders>
              <w:top w:val="nil"/>
              <w:left w:val="nil"/>
              <w:bottom w:val="nil"/>
              <w:right w:val="nil"/>
            </w:tcBorders>
            <w:tcMar>
              <w:top w:w="0" w:type="dxa"/>
              <w:left w:w="0" w:type="dxa"/>
              <w:bottom w:w="0" w:type="dxa"/>
              <w:right w:w="0" w:type="dxa"/>
            </w:tcMar>
            <w:vAlign w:val="center"/>
          </w:tcPr>
          <w:p w14:paraId="5F43E954" w14:textId="77777777" w:rsidR="000844FD" w:rsidRDefault="000844FD" w:rsidP="007F6E30">
            <w:pPr>
              <w:pStyle w:val="NormalText"/>
              <w:ind w:right="60"/>
              <w:jc w:val="right"/>
            </w:pPr>
            <w:r>
              <w:t> </w:t>
            </w:r>
          </w:p>
        </w:tc>
      </w:tr>
    </w:tbl>
    <w:p w14:paraId="050C1F29" w14:textId="77777777" w:rsidR="000844FD" w:rsidRDefault="000844FD">
      <w:pPr>
        <w:pStyle w:val="NormalText"/>
      </w:pPr>
    </w:p>
    <w:p w14:paraId="3D140E2F" w14:textId="77777777" w:rsidR="000844FD" w:rsidRDefault="000844FD">
      <w:pPr>
        <w:pStyle w:val="NormalText"/>
        <w:ind w:right="220"/>
      </w:pPr>
      <w:r>
        <w:t>A) Option A</w:t>
      </w:r>
    </w:p>
    <w:p w14:paraId="4570F3F2" w14:textId="77777777" w:rsidR="000844FD" w:rsidRDefault="000844FD">
      <w:pPr>
        <w:pStyle w:val="NormalText"/>
        <w:ind w:right="220"/>
      </w:pPr>
      <w:r>
        <w:t>B) Option B</w:t>
      </w:r>
    </w:p>
    <w:p w14:paraId="194B60B6" w14:textId="77777777" w:rsidR="000844FD" w:rsidRDefault="000844FD">
      <w:pPr>
        <w:pStyle w:val="NormalText"/>
        <w:ind w:right="220"/>
      </w:pPr>
      <w:r>
        <w:t>C) Option C</w:t>
      </w:r>
    </w:p>
    <w:p w14:paraId="7BC9D8C4" w14:textId="77777777" w:rsidR="008934D9" w:rsidRDefault="000844FD">
      <w:pPr>
        <w:pStyle w:val="NormalText"/>
        <w:ind w:right="220"/>
      </w:pPr>
      <w:r>
        <w:t>D) Option D</w:t>
      </w:r>
    </w:p>
    <w:p w14:paraId="098DCF51" w14:textId="77777777" w:rsidR="008934D9" w:rsidRDefault="008934D9">
      <w:pPr>
        <w:pStyle w:val="NormalText"/>
        <w:ind w:right="220"/>
      </w:pPr>
    </w:p>
    <w:p w14:paraId="2057107F" w14:textId="77777777" w:rsidR="000844FD" w:rsidRDefault="008934D9">
      <w:pPr>
        <w:pStyle w:val="NormalText"/>
      </w:pPr>
      <w:r>
        <w:t>Answer</w:t>
      </w:r>
      <w:proofErr w:type="gramStart"/>
      <w:r>
        <w:t>:</w:t>
      </w:r>
      <w:r w:rsidR="000844FD">
        <w:t xml:space="preserve">  B</w:t>
      </w:r>
      <w:proofErr w:type="gramEnd"/>
    </w:p>
    <w:p w14:paraId="4720A936" w14:textId="77777777" w:rsidR="000844FD" w:rsidRDefault="000844FD">
      <w:pPr>
        <w:pStyle w:val="NormalText"/>
        <w:ind w:right="220"/>
      </w:pPr>
      <w:r>
        <w:t>Explanation</w:t>
      </w:r>
      <w:proofErr w:type="gramStart"/>
      <w:r>
        <w:t>:  Basic</w:t>
      </w:r>
      <w:proofErr w:type="gramEnd"/>
      <w:r>
        <w:t xml:space="preserve"> EPS:</w:t>
      </w:r>
    </w:p>
    <w:p w14:paraId="4B08449F"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5163"/>
        <w:gridCol w:w="404"/>
        <w:gridCol w:w="785"/>
      </w:tblGrid>
      <w:tr w:rsidR="000844FD" w14:paraId="1483BD66" w14:textId="77777777" w:rsidTr="003F2820">
        <w:trPr>
          <w:trHeight w:val="273"/>
        </w:trPr>
        <w:tc>
          <w:tcPr>
            <w:tcW w:w="5163" w:type="dxa"/>
            <w:tcBorders>
              <w:top w:val="nil"/>
              <w:left w:val="nil"/>
              <w:bottom w:val="single" w:sz="20" w:space="0" w:color="000000"/>
              <w:right w:val="nil"/>
            </w:tcBorders>
            <w:shd w:val="clear" w:color="auto" w:fill="FFFFFF"/>
            <w:vAlign w:val="center"/>
          </w:tcPr>
          <w:p w14:paraId="173D76F5" w14:textId="77777777" w:rsidR="000844FD" w:rsidRDefault="000844FD">
            <w:pPr>
              <w:pStyle w:val="NormalText"/>
              <w:ind w:right="220"/>
              <w:jc w:val="center"/>
            </w:pPr>
            <w:r>
              <w:t>$20,000,000 – (100,000 × $100 × 6% × 1/2)</w:t>
            </w:r>
          </w:p>
        </w:tc>
        <w:tc>
          <w:tcPr>
            <w:tcW w:w="404" w:type="dxa"/>
            <w:tcBorders>
              <w:top w:val="nil"/>
              <w:left w:val="nil"/>
              <w:bottom w:val="nil"/>
              <w:right w:val="nil"/>
            </w:tcBorders>
            <w:tcMar>
              <w:top w:w="0" w:type="dxa"/>
              <w:left w:w="0" w:type="dxa"/>
              <w:bottom w:w="0" w:type="dxa"/>
              <w:right w:w="0" w:type="dxa"/>
            </w:tcMar>
            <w:vAlign w:val="center"/>
          </w:tcPr>
          <w:p w14:paraId="2C095DC3" w14:textId="77777777" w:rsidR="000844FD" w:rsidRDefault="000844FD">
            <w:pPr>
              <w:pStyle w:val="NormalText"/>
              <w:ind w:right="220"/>
              <w:jc w:val="center"/>
            </w:pPr>
            <w:r>
              <w:t>=</w:t>
            </w:r>
          </w:p>
        </w:tc>
        <w:tc>
          <w:tcPr>
            <w:tcW w:w="785" w:type="dxa"/>
            <w:tcBorders>
              <w:top w:val="nil"/>
              <w:left w:val="nil"/>
              <w:bottom w:val="nil"/>
              <w:right w:val="nil"/>
            </w:tcBorders>
            <w:tcMar>
              <w:top w:w="0" w:type="dxa"/>
              <w:left w:w="0" w:type="dxa"/>
              <w:bottom w:w="0" w:type="dxa"/>
              <w:right w:w="0" w:type="dxa"/>
            </w:tcMar>
            <w:vAlign w:val="center"/>
          </w:tcPr>
          <w:p w14:paraId="7E5EC3A0" w14:textId="77777777" w:rsidR="000844FD" w:rsidRDefault="000844FD">
            <w:pPr>
              <w:pStyle w:val="NormalText"/>
              <w:ind w:right="220"/>
              <w:jc w:val="center"/>
            </w:pPr>
            <w:r>
              <w:t>$2.81</w:t>
            </w:r>
          </w:p>
        </w:tc>
      </w:tr>
      <w:tr w:rsidR="000844FD" w14:paraId="3DD78867" w14:textId="77777777" w:rsidTr="003F2820">
        <w:trPr>
          <w:trHeight w:val="141"/>
        </w:trPr>
        <w:tc>
          <w:tcPr>
            <w:tcW w:w="5163" w:type="dxa"/>
            <w:tcBorders>
              <w:top w:val="nil"/>
              <w:left w:val="nil"/>
              <w:bottom w:val="nil"/>
              <w:right w:val="nil"/>
            </w:tcBorders>
            <w:vAlign w:val="center"/>
          </w:tcPr>
          <w:p w14:paraId="1D05B7AA" w14:textId="77777777" w:rsidR="000844FD" w:rsidRDefault="000844FD">
            <w:pPr>
              <w:pStyle w:val="NormalText"/>
              <w:ind w:right="220"/>
              <w:jc w:val="center"/>
            </w:pPr>
            <w:r>
              <w:t>7,000,000</w:t>
            </w:r>
          </w:p>
        </w:tc>
        <w:tc>
          <w:tcPr>
            <w:tcW w:w="404" w:type="dxa"/>
            <w:tcBorders>
              <w:top w:val="nil"/>
              <w:left w:val="nil"/>
              <w:bottom w:val="nil"/>
              <w:right w:val="nil"/>
            </w:tcBorders>
            <w:tcMar>
              <w:top w:w="0" w:type="dxa"/>
              <w:left w:w="0" w:type="dxa"/>
              <w:bottom w:w="0" w:type="dxa"/>
              <w:right w:w="0" w:type="dxa"/>
            </w:tcMar>
            <w:vAlign w:val="center"/>
          </w:tcPr>
          <w:p w14:paraId="7F63C4C7" w14:textId="77777777" w:rsidR="000844FD" w:rsidRDefault="000844FD">
            <w:pPr>
              <w:pStyle w:val="NormalText"/>
              <w:ind w:right="220"/>
              <w:jc w:val="center"/>
            </w:pPr>
          </w:p>
        </w:tc>
        <w:tc>
          <w:tcPr>
            <w:tcW w:w="785" w:type="dxa"/>
            <w:tcBorders>
              <w:top w:val="nil"/>
              <w:left w:val="nil"/>
              <w:bottom w:val="nil"/>
              <w:right w:val="nil"/>
            </w:tcBorders>
            <w:tcMar>
              <w:top w:w="0" w:type="dxa"/>
              <w:left w:w="0" w:type="dxa"/>
              <w:bottom w:w="0" w:type="dxa"/>
              <w:right w:w="0" w:type="dxa"/>
            </w:tcMar>
            <w:vAlign w:val="center"/>
          </w:tcPr>
          <w:p w14:paraId="31810632" w14:textId="77777777" w:rsidR="000844FD" w:rsidRDefault="000844FD">
            <w:pPr>
              <w:pStyle w:val="NormalText"/>
              <w:ind w:right="220"/>
              <w:jc w:val="center"/>
            </w:pPr>
          </w:p>
        </w:tc>
      </w:tr>
    </w:tbl>
    <w:p w14:paraId="1098A1E6" w14:textId="77777777" w:rsidR="000844FD" w:rsidRDefault="000844FD">
      <w:pPr>
        <w:pStyle w:val="NormalText"/>
        <w:ind w:right="220"/>
      </w:pPr>
      <w:r>
        <w:t> </w:t>
      </w:r>
    </w:p>
    <w:p w14:paraId="4A87BD29" w14:textId="77777777" w:rsidR="000844FD" w:rsidRDefault="000844FD">
      <w:pPr>
        <w:pStyle w:val="NormalText"/>
        <w:ind w:right="220"/>
        <w:rPr>
          <w:u w:val="single"/>
        </w:rPr>
      </w:pPr>
      <w:r>
        <w:t xml:space="preserve">Diluted EPS: [$20,000,000 – 300,000 + (10,000,000 × 0.6)] ÷ 7,000,000 + (10,000 × 50) = </w:t>
      </w:r>
      <w:r>
        <w:rPr>
          <w:u w:val="single"/>
        </w:rPr>
        <w:t>$2.71</w:t>
      </w:r>
    </w:p>
    <w:p w14:paraId="5470A81B" w14:textId="77777777" w:rsidR="000844FD" w:rsidRDefault="008934D9">
      <w:pPr>
        <w:pStyle w:val="NormalText"/>
        <w:rPr>
          <w:sz w:val="20"/>
          <w:szCs w:val="20"/>
        </w:rPr>
      </w:pPr>
      <w:r>
        <w:rPr>
          <w:sz w:val="20"/>
          <w:szCs w:val="20"/>
        </w:rPr>
        <w:t>Difficulty: 3 Hard</w:t>
      </w:r>
    </w:p>
    <w:p w14:paraId="00EE0854"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46C21CF0" w14:textId="77777777" w:rsidR="000844FD" w:rsidRDefault="000844FD">
      <w:pPr>
        <w:pStyle w:val="NormalText"/>
        <w:rPr>
          <w:sz w:val="20"/>
          <w:szCs w:val="20"/>
        </w:rPr>
      </w:pPr>
      <w:r>
        <w:rPr>
          <w:sz w:val="20"/>
          <w:szCs w:val="20"/>
        </w:rPr>
        <w:t>Learning Objective:  19-10 Determine whether potential common shares are antidilutive.</w:t>
      </w:r>
    </w:p>
    <w:p w14:paraId="1FDCF34A"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A6E237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E5468C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74533A6" w14:textId="77777777" w:rsidR="000844FD" w:rsidRDefault="000844FD">
      <w:pPr>
        <w:pStyle w:val="NormalText"/>
        <w:rPr>
          <w:sz w:val="20"/>
          <w:szCs w:val="20"/>
        </w:rPr>
      </w:pPr>
    </w:p>
    <w:p w14:paraId="74DB438A" w14:textId="77777777" w:rsidR="009E3384" w:rsidRDefault="009E3384">
      <w:pPr>
        <w:rPr>
          <w:rFonts w:ascii="Times New Roman" w:hAnsi="Times New Roman"/>
          <w:color w:val="000000"/>
          <w:sz w:val="24"/>
          <w:szCs w:val="24"/>
        </w:rPr>
      </w:pPr>
      <w:r>
        <w:br w:type="page"/>
      </w:r>
    </w:p>
    <w:p w14:paraId="1ABAF5FA" w14:textId="77777777" w:rsidR="000844FD" w:rsidRDefault="000844FD">
      <w:pPr>
        <w:pStyle w:val="NormalText"/>
        <w:ind w:right="220"/>
      </w:pPr>
      <w:r>
        <w:lastRenderedPageBreak/>
        <w:t xml:space="preserve">112) Jet Corporation had 8 million shares of common stock outstanding during the current calendar year. On July 1, Jet issued ten thousand $1,000 face value, convertible bonds. Each bond is convertible into 50 shares of common stock. The bonds were issued at face amount and pay interest </w:t>
      </w:r>
      <w:proofErr w:type="spellStart"/>
      <w:r>
        <w:t>semiannuallly</w:t>
      </w:r>
      <w:proofErr w:type="spellEnd"/>
      <w:r>
        <w:t xml:space="preserve"> for 20 years. They have a stated rate of 12%. Jet had income before tax of $30 million and a net income of $18 million. Jet would report the following EPS data (rounded): </w:t>
      </w:r>
    </w:p>
    <w:p w14:paraId="117B4094" w14:textId="77777777" w:rsidR="000844FD" w:rsidRDefault="000844FD">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800"/>
        <w:gridCol w:w="800"/>
        <w:gridCol w:w="580"/>
        <w:gridCol w:w="800"/>
        <w:gridCol w:w="1380"/>
        <w:gridCol w:w="600"/>
        <w:gridCol w:w="1400"/>
        <w:gridCol w:w="20"/>
      </w:tblGrid>
      <w:tr w:rsidR="008A5058" w14:paraId="7E3D2889" w14:textId="77777777">
        <w:tc>
          <w:tcPr>
            <w:tcW w:w="800" w:type="dxa"/>
            <w:tcBorders>
              <w:top w:val="nil"/>
              <w:left w:val="nil"/>
              <w:bottom w:val="nil"/>
              <w:right w:val="nil"/>
            </w:tcBorders>
            <w:vAlign w:val="center"/>
          </w:tcPr>
          <w:p w14:paraId="40692F8E" w14:textId="77777777" w:rsidR="000844FD" w:rsidRDefault="000844FD">
            <w:pPr>
              <w:pStyle w:val="NormalText"/>
              <w:ind w:right="220"/>
            </w:pPr>
            <w:r>
              <w:t> </w:t>
            </w:r>
          </w:p>
        </w:tc>
        <w:tc>
          <w:tcPr>
            <w:tcW w:w="2180" w:type="dxa"/>
            <w:gridSpan w:val="3"/>
            <w:tcBorders>
              <w:top w:val="nil"/>
              <w:left w:val="nil"/>
              <w:bottom w:val="nil"/>
              <w:right w:val="nil"/>
            </w:tcBorders>
            <w:tcMar>
              <w:top w:w="0" w:type="dxa"/>
              <w:left w:w="0" w:type="dxa"/>
              <w:bottom w:w="0" w:type="dxa"/>
              <w:right w:w="0" w:type="dxa"/>
            </w:tcMar>
            <w:vAlign w:val="bottom"/>
          </w:tcPr>
          <w:p w14:paraId="1E52207F" w14:textId="77777777" w:rsidR="000844FD" w:rsidRDefault="000844FD">
            <w:pPr>
              <w:pStyle w:val="NormalText"/>
              <w:ind w:right="220"/>
              <w:jc w:val="center"/>
            </w:pPr>
            <w:r>
              <w:t>Basic EPS</w:t>
            </w:r>
          </w:p>
        </w:tc>
        <w:tc>
          <w:tcPr>
            <w:tcW w:w="3400" w:type="dxa"/>
            <w:gridSpan w:val="4"/>
            <w:tcBorders>
              <w:top w:val="nil"/>
              <w:left w:val="nil"/>
              <w:bottom w:val="nil"/>
              <w:right w:val="nil"/>
            </w:tcBorders>
            <w:tcMar>
              <w:top w:w="0" w:type="dxa"/>
              <w:left w:w="0" w:type="dxa"/>
              <w:bottom w:w="0" w:type="dxa"/>
              <w:right w:w="0" w:type="dxa"/>
            </w:tcMar>
            <w:vAlign w:val="bottom"/>
          </w:tcPr>
          <w:p w14:paraId="4FB56DAB" w14:textId="77777777" w:rsidR="000844FD" w:rsidRDefault="000844FD">
            <w:pPr>
              <w:pStyle w:val="NormalText"/>
              <w:ind w:right="220"/>
              <w:jc w:val="center"/>
            </w:pPr>
            <w:r>
              <w:t>Diluted EPS</w:t>
            </w:r>
          </w:p>
        </w:tc>
      </w:tr>
      <w:tr w:rsidR="000844FD" w14:paraId="1AA54739" w14:textId="77777777">
        <w:trPr>
          <w:gridAfter w:val="1"/>
          <w:wAfter w:w="20" w:type="dxa"/>
        </w:trPr>
        <w:tc>
          <w:tcPr>
            <w:tcW w:w="800" w:type="dxa"/>
            <w:tcBorders>
              <w:top w:val="nil"/>
              <w:left w:val="nil"/>
              <w:bottom w:val="nil"/>
              <w:right w:val="nil"/>
            </w:tcBorders>
            <w:vAlign w:val="center"/>
          </w:tcPr>
          <w:p w14:paraId="0B4913CC" w14:textId="77777777" w:rsidR="000844FD" w:rsidRDefault="000844FD" w:rsidP="009E3384">
            <w:pPr>
              <w:pStyle w:val="NormalText"/>
              <w:ind w:right="220"/>
              <w:jc w:val="center"/>
            </w:pPr>
            <w:r>
              <w:t>a.</w:t>
            </w:r>
          </w:p>
        </w:tc>
        <w:tc>
          <w:tcPr>
            <w:tcW w:w="800" w:type="dxa"/>
            <w:tcBorders>
              <w:top w:val="nil"/>
              <w:left w:val="nil"/>
              <w:bottom w:val="nil"/>
              <w:right w:val="nil"/>
            </w:tcBorders>
            <w:tcMar>
              <w:top w:w="0" w:type="dxa"/>
              <w:left w:w="0" w:type="dxa"/>
              <w:bottom w:w="0" w:type="dxa"/>
              <w:right w:w="0" w:type="dxa"/>
            </w:tcMar>
            <w:vAlign w:val="center"/>
          </w:tcPr>
          <w:p w14:paraId="0D892EB0" w14:textId="77777777" w:rsidR="000844FD" w:rsidRDefault="000844FD" w:rsidP="009E3384">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62D0C48B" w14:textId="77777777" w:rsidR="000844FD" w:rsidRDefault="000844FD" w:rsidP="009E3384">
            <w:pPr>
              <w:pStyle w:val="NormalText"/>
              <w:jc w:val="right"/>
            </w:pPr>
            <w:r>
              <w:t>2.25</w:t>
            </w:r>
          </w:p>
        </w:tc>
        <w:tc>
          <w:tcPr>
            <w:tcW w:w="800" w:type="dxa"/>
            <w:tcBorders>
              <w:top w:val="nil"/>
              <w:left w:val="nil"/>
              <w:bottom w:val="nil"/>
              <w:right w:val="nil"/>
            </w:tcBorders>
            <w:tcMar>
              <w:top w:w="0" w:type="dxa"/>
              <w:left w:w="0" w:type="dxa"/>
              <w:bottom w:w="0" w:type="dxa"/>
              <w:right w:w="0" w:type="dxa"/>
            </w:tcMar>
            <w:vAlign w:val="center"/>
          </w:tcPr>
          <w:p w14:paraId="7E10E195" w14:textId="77777777" w:rsidR="000844FD" w:rsidRDefault="000844FD">
            <w:pPr>
              <w:pStyle w:val="NormalText"/>
              <w:ind w:right="220"/>
              <w:jc w:val="right"/>
            </w:pPr>
            <w:r>
              <w:t> </w:t>
            </w:r>
          </w:p>
        </w:tc>
        <w:tc>
          <w:tcPr>
            <w:tcW w:w="1380" w:type="dxa"/>
            <w:tcBorders>
              <w:top w:val="nil"/>
              <w:left w:val="nil"/>
              <w:bottom w:val="nil"/>
              <w:right w:val="nil"/>
            </w:tcBorders>
            <w:tcMar>
              <w:top w:w="0" w:type="dxa"/>
              <w:left w:w="0" w:type="dxa"/>
              <w:bottom w:w="0" w:type="dxa"/>
              <w:right w:w="0" w:type="dxa"/>
            </w:tcMar>
            <w:vAlign w:val="center"/>
          </w:tcPr>
          <w:p w14:paraId="68AB1035" w14:textId="77777777" w:rsidR="000844FD" w:rsidRDefault="000844FD">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05999D7F" w14:textId="77777777" w:rsidR="000844FD" w:rsidRDefault="000844FD" w:rsidP="009E3384">
            <w:pPr>
              <w:pStyle w:val="NormalText"/>
              <w:ind w:right="100"/>
              <w:jc w:val="right"/>
            </w:pPr>
            <w:r>
              <w:t>2.23</w:t>
            </w:r>
          </w:p>
        </w:tc>
        <w:tc>
          <w:tcPr>
            <w:tcW w:w="1400" w:type="dxa"/>
            <w:tcBorders>
              <w:top w:val="nil"/>
              <w:left w:val="nil"/>
              <w:bottom w:val="nil"/>
              <w:right w:val="nil"/>
            </w:tcBorders>
            <w:tcMar>
              <w:top w:w="0" w:type="dxa"/>
              <w:left w:w="0" w:type="dxa"/>
              <w:bottom w:w="0" w:type="dxa"/>
              <w:right w:w="0" w:type="dxa"/>
            </w:tcMar>
            <w:vAlign w:val="center"/>
          </w:tcPr>
          <w:p w14:paraId="713BB540" w14:textId="77777777" w:rsidR="000844FD" w:rsidRDefault="000844FD">
            <w:pPr>
              <w:pStyle w:val="NormalText"/>
              <w:ind w:right="220"/>
              <w:jc w:val="right"/>
            </w:pPr>
            <w:r>
              <w:t> </w:t>
            </w:r>
          </w:p>
        </w:tc>
      </w:tr>
      <w:tr w:rsidR="008A5058" w14:paraId="394F0341" w14:textId="77777777">
        <w:tc>
          <w:tcPr>
            <w:tcW w:w="800" w:type="dxa"/>
            <w:tcBorders>
              <w:top w:val="nil"/>
              <w:left w:val="nil"/>
              <w:bottom w:val="nil"/>
              <w:right w:val="nil"/>
            </w:tcBorders>
            <w:vAlign w:val="center"/>
          </w:tcPr>
          <w:p w14:paraId="51AA09A2" w14:textId="77777777" w:rsidR="000844FD" w:rsidRDefault="000844FD" w:rsidP="009E3384">
            <w:pPr>
              <w:pStyle w:val="NormalText"/>
              <w:ind w:right="220"/>
              <w:jc w:val="center"/>
            </w:pPr>
            <w:r>
              <w:t>b.</w:t>
            </w:r>
          </w:p>
        </w:tc>
        <w:tc>
          <w:tcPr>
            <w:tcW w:w="800" w:type="dxa"/>
            <w:tcBorders>
              <w:top w:val="nil"/>
              <w:left w:val="nil"/>
              <w:bottom w:val="nil"/>
              <w:right w:val="nil"/>
            </w:tcBorders>
            <w:tcMar>
              <w:top w:w="0" w:type="dxa"/>
              <w:left w:w="0" w:type="dxa"/>
              <w:bottom w:w="0" w:type="dxa"/>
              <w:right w:w="0" w:type="dxa"/>
            </w:tcMar>
            <w:vAlign w:val="center"/>
          </w:tcPr>
          <w:p w14:paraId="034060F9" w14:textId="77777777" w:rsidR="000844FD" w:rsidRDefault="000844FD" w:rsidP="009E3384">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57D4F11E" w14:textId="77777777" w:rsidR="000844FD" w:rsidRDefault="000844FD" w:rsidP="009E3384">
            <w:pPr>
              <w:pStyle w:val="NormalText"/>
              <w:jc w:val="right"/>
            </w:pPr>
            <w:r>
              <w:t>2.25</w:t>
            </w:r>
          </w:p>
        </w:tc>
        <w:tc>
          <w:tcPr>
            <w:tcW w:w="800" w:type="dxa"/>
            <w:tcBorders>
              <w:top w:val="nil"/>
              <w:left w:val="nil"/>
              <w:bottom w:val="nil"/>
              <w:right w:val="nil"/>
            </w:tcBorders>
            <w:tcMar>
              <w:top w:w="0" w:type="dxa"/>
              <w:left w:w="0" w:type="dxa"/>
              <w:bottom w:w="0" w:type="dxa"/>
              <w:right w:w="0" w:type="dxa"/>
            </w:tcMar>
            <w:vAlign w:val="center"/>
          </w:tcPr>
          <w:p w14:paraId="1F3302BD" w14:textId="77777777" w:rsidR="000844FD" w:rsidRDefault="000844FD">
            <w:pPr>
              <w:pStyle w:val="NormalText"/>
              <w:ind w:right="220"/>
              <w:jc w:val="right"/>
            </w:pPr>
            <w:r>
              <w:t> </w:t>
            </w:r>
          </w:p>
        </w:tc>
        <w:tc>
          <w:tcPr>
            <w:tcW w:w="3400" w:type="dxa"/>
            <w:gridSpan w:val="4"/>
            <w:tcBorders>
              <w:top w:val="nil"/>
              <w:left w:val="nil"/>
              <w:bottom w:val="nil"/>
              <w:right w:val="nil"/>
            </w:tcBorders>
            <w:tcMar>
              <w:top w:w="0" w:type="dxa"/>
              <w:left w:w="0" w:type="dxa"/>
              <w:bottom w:w="0" w:type="dxa"/>
              <w:right w:w="0" w:type="dxa"/>
            </w:tcMar>
            <w:vAlign w:val="center"/>
          </w:tcPr>
          <w:p w14:paraId="02FCDA4A" w14:textId="77777777" w:rsidR="000844FD" w:rsidRDefault="000844FD" w:rsidP="009E3384">
            <w:pPr>
              <w:pStyle w:val="NormalText"/>
              <w:ind w:right="100"/>
              <w:jc w:val="center"/>
            </w:pPr>
            <w:r>
              <w:t>n/a antidilutive</w:t>
            </w:r>
          </w:p>
        </w:tc>
      </w:tr>
      <w:tr w:rsidR="000844FD" w14:paraId="58E61F1A" w14:textId="77777777">
        <w:trPr>
          <w:gridAfter w:val="1"/>
          <w:wAfter w:w="20" w:type="dxa"/>
        </w:trPr>
        <w:tc>
          <w:tcPr>
            <w:tcW w:w="800" w:type="dxa"/>
            <w:tcBorders>
              <w:top w:val="nil"/>
              <w:left w:val="nil"/>
              <w:bottom w:val="nil"/>
              <w:right w:val="nil"/>
            </w:tcBorders>
            <w:vAlign w:val="center"/>
          </w:tcPr>
          <w:p w14:paraId="273C9B33" w14:textId="77777777" w:rsidR="000844FD" w:rsidRDefault="000844FD" w:rsidP="009E3384">
            <w:pPr>
              <w:pStyle w:val="NormalText"/>
              <w:ind w:right="220"/>
              <w:jc w:val="center"/>
            </w:pPr>
            <w:r>
              <w:t>c.</w:t>
            </w:r>
          </w:p>
        </w:tc>
        <w:tc>
          <w:tcPr>
            <w:tcW w:w="800" w:type="dxa"/>
            <w:tcBorders>
              <w:top w:val="nil"/>
              <w:left w:val="nil"/>
              <w:bottom w:val="nil"/>
              <w:right w:val="nil"/>
            </w:tcBorders>
            <w:tcMar>
              <w:top w:w="0" w:type="dxa"/>
              <w:left w:w="0" w:type="dxa"/>
              <w:bottom w:w="0" w:type="dxa"/>
              <w:right w:w="0" w:type="dxa"/>
            </w:tcMar>
            <w:vAlign w:val="center"/>
          </w:tcPr>
          <w:p w14:paraId="5B1AC20D" w14:textId="77777777" w:rsidR="000844FD" w:rsidRDefault="000844FD" w:rsidP="009E3384">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2C93545A" w14:textId="77777777" w:rsidR="000844FD" w:rsidRDefault="000844FD" w:rsidP="009E3384">
            <w:pPr>
              <w:pStyle w:val="NormalText"/>
              <w:jc w:val="right"/>
            </w:pPr>
            <w:r>
              <w:t>2.25</w:t>
            </w:r>
          </w:p>
        </w:tc>
        <w:tc>
          <w:tcPr>
            <w:tcW w:w="800" w:type="dxa"/>
            <w:tcBorders>
              <w:top w:val="nil"/>
              <w:left w:val="nil"/>
              <w:bottom w:val="nil"/>
              <w:right w:val="nil"/>
            </w:tcBorders>
            <w:tcMar>
              <w:top w:w="0" w:type="dxa"/>
              <w:left w:w="0" w:type="dxa"/>
              <w:bottom w:w="0" w:type="dxa"/>
              <w:right w:w="0" w:type="dxa"/>
            </w:tcMar>
            <w:vAlign w:val="center"/>
          </w:tcPr>
          <w:p w14:paraId="2B17BC31" w14:textId="77777777" w:rsidR="000844FD" w:rsidRDefault="000844FD">
            <w:pPr>
              <w:pStyle w:val="NormalText"/>
              <w:ind w:right="220"/>
              <w:jc w:val="right"/>
            </w:pPr>
            <w:r>
              <w:t> </w:t>
            </w:r>
          </w:p>
        </w:tc>
        <w:tc>
          <w:tcPr>
            <w:tcW w:w="1380" w:type="dxa"/>
            <w:tcBorders>
              <w:top w:val="nil"/>
              <w:left w:val="nil"/>
              <w:bottom w:val="nil"/>
              <w:right w:val="nil"/>
            </w:tcBorders>
            <w:tcMar>
              <w:top w:w="0" w:type="dxa"/>
              <w:left w:w="0" w:type="dxa"/>
              <w:bottom w:w="0" w:type="dxa"/>
              <w:right w:w="0" w:type="dxa"/>
            </w:tcMar>
            <w:vAlign w:val="center"/>
          </w:tcPr>
          <w:p w14:paraId="489B5FD1" w14:textId="77777777" w:rsidR="000844FD" w:rsidRDefault="000844FD">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0BB7C1BA" w14:textId="77777777" w:rsidR="000844FD" w:rsidRDefault="000844FD" w:rsidP="009E3384">
            <w:pPr>
              <w:pStyle w:val="NormalText"/>
              <w:ind w:right="100"/>
              <w:jc w:val="right"/>
            </w:pPr>
            <w:r>
              <w:t>2.16</w:t>
            </w:r>
          </w:p>
        </w:tc>
        <w:tc>
          <w:tcPr>
            <w:tcW w:w="1400" w:type="dxa"/>
            <w:tcBorders>
              <w:top w:val="nil"/>
              <w:left w:val="nil"/>
              <w:bottom w:val="nil"/>
              <w:right w:val="nil"/>
            </w:tcBorders>
            <w:tcMar>
              <w:top w:w="0" w:type="dxa"/>
              <w:left w:w="0" w:type="dxa"/>
              <w:bottom w:w="0" w:type="dxa"/>
              <w:right w:w="0" w:type="dxa"/>
            </w:tcMar>
            <w:vAlign w:val="center"/>
          </w:tcPr>
          <w:p w14:paraId="238FA628" w14:textId="77777777" w:rsidR="000844FD" w:rsidRDefault="000844FD">
            <w:pPr>
              <w:pStyle w:val="NormalText"/>
              <w:ind w:right="220"/>
              <w:jc w:val="right"/>
            </w:pPr>
            <w:r>
              <w:t> </w:t>
            </w:r>
          </w:p>
        </w:tc>
      </w:tr>
      <w:tr w:rsidR="000844FD" w14:paraId="23FCFBC8" w14:textId="77777777">
        <w:trPr>
          <w:gridAfter w:val="1"/>
          <w:wAfter w:w="20" w:type="dxa"/>
        </w:trPr>
        <w:tc>
          <w:tcPr>
            <w:tcW w:w="800" w:type="dxa"/>
            <w:tcBorders>
              <w:top w:val="nil"/>
              <w:left w:val="nil"/>
              <w:bottom w:val="nil"/>
              <w:right w:val="nil"/>
            </w:tcBorders>
            <w:vAlign w:val="center"/>
          </w:tcPr>
          <w:p w14:paraId="0F4408BB" w14:textId="77777777" w:rsidR="000844FD" w:rsidRDefault="000844FD" w:rsidP="009E3384">
            <w:pPr>
              <w:pStyle w:val="NormalText"/>
              <w:ind w:right="220"/>
              <w:jc w:val="center"/>
            </w:pPr>
            <w:r>
              <w:t>d.</w:t>
            </w:r>
          </w:p>
        </w:tc>
        <w:tc>
          <w:tcPr>
            <w:tcW w:w="800" w:type="dxa"/>
            <w:tcBorders>
              <w:top w:val="nil"/>
              <w:left w:val="nil"/>
              <w:bottom w:val="nil"/>
              <w:right w:val="nil"/>
            </w:tcBorders>
            <w:tcMar>
              <w:top w:w="0" w:type="dxa"/>
              <w:left w:w="0" w:type="dxa"/>
              <w:bottom w:w="0" w:type="dxa"/>
              <w:right w:w="0" w:type="dxa"/>
            </w:tcMar>
            <w:vAlign w:val="center"/>
          </w:tcPr>
          <w:p w14:paraId="400FB112" w14:textId="77777777" w:rsidR="000844FD" w:rsidRDefault="000844FD" w:rsidP="009E3384">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center"/>
          </w:tcPr>
          <w:p w14:paraId="3508CFCA" w14:textId="77777777" w:rsidR="000844FD" w:rsidRDefault="000844FD" w:rsidP="009E3384">
            <w:pPr>
              <w:pStyle w:val="NormalText"/>
              <w:jc w:val="right"/>
            </w:pPr>
            <w:r>
              <w:t>2.25</w:t>
            </w:r>
          </w:p>
        </w:tc>
        <w:tc>
          <w:tcPr>
            <w:tcW w:w="800" w:type="dxa"/>
            <w:tcBorders>
              <w:top w:val="nil"/>
              <w:left w:val="nil"/>
              <w:bottom w:val="nil"/>
              <w:right w:val="nil"/>
            </w:tcBorders>
            <w:tcMar>
              <w:top w:w="0" w:type="dxa"/>
              <w:left w:w="0" w:type="dxa"/>
              <w:bottom w:w="0" w:type="dxa"/>
              <w:right w:w="0" w:type="dxa"/>
            </w:tcMar>
            <w:vAlign w:val="center"/>
          </w:tcPr>
          <w:p w14:paraId="2E184077" w14:textId="77777777" w:rsidR="000844FD" w:rsidRDefault="000844FD">
            <w:pPr>
              <w:pStyle w:val="NormalText"/>
              <w:jc w:val="right"/>
            </w:pPr>
            <w:r>
              <w:t> </w:t>
            </w:r>
          </w:p>
        </w:tc>
        <w:tc>
          <w:tcPr>
            <w:tcW w:w="1380" w:type="dxa"/>
            <w:tcBorders>
              <w:top w:val="nil"/>
              <w:left w:val="nil"/>
              <w:bottom w:val="nil"/>
              <w:right w:val="nil"/>
            </w:tcBorders>
            <w:tcMar>
              <w:top w:w="0" w:type="dxa"/>
              <w:left w:w="0" w:type="dxa"/>
              <w:bottom w:w="0" w:type="dxa"/>
              <w:right w:w="0" w:type="dxa"/>
            </w:tcMar>
            <w:vAlign w:val="center"/>
          </w:tcPr>
          <w:p w14:paraId="736DE507" w14:textId="77777777" w:rsidR="000844FD" w:rsidRDefault="000844FD" w:rsidP="009E3384">
            <w:pPr>
              <w:pStyle w:val="NormalText"/>
              <w:ind w:right="220"/>
              <w:jc w:val="right"/>
            </w:pPr>
            <w:r>
              <w:t>$</w:t>
            </w:r>
          </w:p>
        </w:tc>
        <w:tc>
          <w:tcPr>
            <w:tcW w:w="600" w:type="dxa"/>
            <w:tcBorders>
              <w:top w:val="nil"/>
              <w:left w:val="nil"/>
              <w:bottom w:val="nil"/>
              <w:right w:val="nil"/>
            </w:tcBorders>
            <w:tcMar>
              <w:top w:w="0" w:type="dxa"/>
              <w:left w:w="0" w:type="dxa"/>
              <w:bottom w:w="0" w:type="dxa"/>
              <w:right w:w="0" w:type="dxa"/>
            </w:tcMar>
            <w:vAlign w:val="center"/>
          </w:tcPr>
          <w:p w14:paraId="59F8288A" w14:textId="77777777" w:rsidR="000844FD" w:rsidRDefault="000844FD" w:rsidP="009E3384">
            <w:pPr>
              <w:pStyle w:val="NormalText"/>
              <w:ind w:right="100"/>
              <w:jc w:val="right"/>
            </w:pPr>
            <w:r>
              <w:t>2.12</w:t>
            </w:r>
          </w:p>
        </w:tc>
        <w:tc>
          <w:tcPr>
            <w:tcW w:w="1400" w:type="dxa"/>
            <w:tcBorders>
              <w:top w:val="nil"/>
              <w:left w:val="nil"/>
              <w:bottom w:val="nil"/>
              <w:right w:val="nil"/>
            </w:tcBorders>
            <w:tcMar>
              <w:top w:w="0" w:type="dxa"/>
              <w:left w:w="0" w:type="dxa"/>
              <w:bottom w:w="0" w:type="dxa"/>
              <w:right w:w="0" w:type="dxa"/>
            </w:tcMar>
            <w:vAlign w:val="center"/>
          </w:tcPr>
          <w:p w14:paraId="20381EA9" w14:textId="77777777" w:rsidR="000844FD" w:rsidRDefault="000844FD">
            <w:pPr>
              <w:pStyle w:val="NormalText"/>
              <w:jc w:val="right"/>
            </w:pPr>
            <w:r>
              <w:t> </w:t>
            </w:r>
          </w:p>
        </w:tc>
      </w:tr>
    </w:tbl>
    <w:p w14:paraId="3B53FEF3" w14:textId="77777777" w:rsidR="000844FD" w:rsidRDefault="000844FD">
      <w:pPr>
        <w:pStyle w:val="NormalText"/>
      </w:pPr>
    </w:p>
    <w:p w14:paraId="20687B35" w14:textId="77777777" w:rsidR="000844FD" w:rsidRDefault="000844FD">
      <w:pPr>
        <w:pStyle w:val="NormalText"/>
        <w:ind w:right="220"/>
      </w:pPr>
      <w:r>
        <w:t>A) Option A</w:t>
      </w:r>
    </w:p>
    <w:p w14:paraId="634B6C4E" w14:textId="77777777" w:rsidR="000844FD" w:rsidRDefault="000844FD">
      <w:pPr>
        <w:pStyle w:val="NormalText"/>
        <w:ind w:right="220"/>
      </w:pPr>
      <w:r>
        <w:t>B) Option B</w:t>
      </w:r>
    </w:p>
    <w:p w14:paraId="5F86D42F" w14:textId="77777777" w:rsidR="000844FD" w:rsidRDefault="000844FD">
      <w:pPr>
        <w:pStyle w:val="NormalText"/>
        <w:ind w:right="220"/>
      </w:pPr>
      <w:r>
        <w:t>C) Option C</w:t>
      </w:r>
    </w:p>
    <w:p w14:paraId="528705D6" w14:textId="77777777" w:rsidR="008934D9" w:rsidRDefault="000844FD">
      <w:pPr>
        <w:pStyle w:val="NormalText"/>
        <w:ind w:right="220"/>
      </w:pPr>
      <w:r>
        <w:t>D) Option D</w:t>
      </w:r>
    </w:p>
    <w:p w14:paraId="20F7B8C3" w14:textId="77777777" w:rsidR="008934D9" w:rsidRDefault="008934D9">
      <w:pPr>
        <w:pStyle w:val="NormalText"/>
        <w:ind w:right="220"/>
      </w:pPr>
    </w:p>
    <w:p w14:paraId="5A77D865" w14:textId="77777777" w:rsidR="000844FD" w:rsidRDefault="008934D9">
      <w:pPr>
        <w:pStyle w:val="NormalText"/>
      </w:pPr>
      <w:r>
        <w:t>Answer</w:t>
      </w:r>
      <w:proofErr w:type="gramStart"/>
      <w:r>
        <w:t>:</w:t>
      </w:r>
      <w:r w:rsidR="000844FD">
        <w:t xml:space="preserve">  A</w:t>
      </w:r>
      <w:proofErr w:type="gramEnd"/>
    </w:p>
    <w:p w14:paraId="42B58670" w14:textId="77777777" w:rsidR="000844FD" w:rsidRDefault="000844FD">
      <w:pPr>
        <w:pStyle w:val="NormalText"/>
        <w:ind w:right="220"/>
      </w:pPr>
      <w:r>
        <w:t>Explanation</w:t>
      </w:r>
      <w:proofErr w:type="gramStart"/>
      <w:r>
        <w:t>:  Basic</w:t>
      </w:r>
      <w:proofErr w:type="gramEnd"/>
      <w:r>
        <w:t xml:space="preserve"> EPS:</w:t>
      </w:r>
    </w:p>
    <w:p w14:paraId="48F3582B"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2105"/>
        <w:gridCol w:w="789"/>
        <w:gridCol w:w="921"/>
      </w:tblGrid>
      <w:tr w:rsidR="000844FD" w14:paraId="34D52D8D" w14:textId="77777777" w:rsidTr="009E3384">
        <w:trPr>
          <w:trHeight w:val="273"/>
        </w:trPr>
        <w:tc>
          <w:tcPr>
            <w:tcW w:w="2105" w:type="dxa"/>
            <w:tcBorders>
              <w:top w:val="nil"/>
              <w:left w:val="nil"/>
              <w:bottom w:val="single" w:sz="20" w:space="0" w:color="000000"/>
              <w:right w:val="nil"/>
            </w:tcBorders>
            <w:shd w:val="clear" w:color="auto" w:fill="FFFFFF"/>
            <w:vAlign w:val="center"/>
          </w:tcPr>
          <w:p w14:paraId="3A8A4F86" w14:textId="77777777" w:rsidR="000844FD" w:rsidRDefault="000844FD">
            <w:pPr>
              <w:pStyle w:val="NormalText"/>
              <w:ind w:right="220"/>
              <w:jc w:val="center"/>
            </w:pPr>
            <w:r>
              <w:t>$18,000,000</w:t>
            </w:r>
          </w:p>
        </w:tc>
        <w:tc>
          <w:tcPr>
            <w:tcW w:w="789" w:type="dxa"/>
            <w:tcBorders>
              <w:top w:val="nil"/>
              <w:left w:val="nil"/>
              <w:bottom w:val="nil"/>
              <w:right w:val="nil"/>
            </w:tcBorders>
            <w:tcMar>
              <w:top w:w="0" w:type="dxa"/>
              <w:left w:w="0" w:type="dxa"/>
              <w:bottom w:w="0" w:type="dxa"/>
              <w:right w:w="0" w:type="dxa"/>
            </w:tcMar>
            <w:vAlign w:val="center"/>
          </w:tcPr>
          <w:p w14:paraId="6719A2B7" w14:textId="77777777" w:rsidR="000844FD" w:rsidRDefault="000844FD">
            <w:pPr>
              <w:pStyle w:val="NormalText"/>
              <w:ind w:right="220"/>
              <w:jc w:val="center"/>
            </w:pPr>
            <w:r>
              <w:t>=</w:t>
            </w:r>
          </w:p>
        </w:tc>
        <w:tc>
          <w:tcPr>
            <w:tcW w:w="921" w:type="dxa"/>
            <w:tcBorders>
              <w:top w:val="nil"/>
              <w:left w:val="nil"/>
              <w:bottom w:val="nil"/>
              <w:right w:val="nil"/>
            </w:tcBorders>
            <w:tcMar>
              <w:top w:w="0" w:type="dxa"/>
              <w:left w:w="0" w:type="dxa"/>
              <w:bottom w:w="0" w:type="dxa"/>
              <w:right w:w="0" w:type="dxa"/>
            </w:tcMar>
            <w:vAlign w:val="center"/>
          </w:tcPr>
          <w:p w14:paraId="5D843AEB" w14:textId="77777777" w:rsidR="000844FD" w:rsidRDefault="000844FD">
            <w:pPr>
              <w:pStyle w:val="NormalText"/>
              <w:ind w:right="220"/>
              <w:jc w:val="center"/>
            </w:pPr>
            <w:r>
              <w:t>$2.25</w:t>
            </w:r>
          </w:p>
        </w:tc>
      </w:tr>
      <w:tr w:rsidR="000844FD" w14:paraId="27F7C0A7" w14:textId="77777777" w:rsidTr="009E3384">
        <w:trPr>
          <w:trHeight w:val="141"/>
        </w:trPr>
        <w:tc>
          <w:tcPr>
            <w:tcW w:w="2105" w:type="dxa"/>
            <w:tcBorders>
              <w:top w:val="nil"/>
              <w:left w:val="nil"/>
              <w:bottom w:val="nil"/>
              <w:right w:val="nil"/>
            </w:tcBorders>
            <w:vAlign w:val="center"/>
          </w:tcPr>
          <w:p w14:paraId="71414E70" w14:textId="77777777" w:rsidR="000844FD" w:rsidRDefault="000844FD">
            <w:pPr>
              <w:pStyle w:val="NormalText"/>
              <w:ind w:right="220"/>
              <w:jc w:val="center"/>
            </w:pPr>
            <w:r>
              <w:t>8,000,000</w:t>
            </w:r>
          </w:p>
        </w:tc>
        <w:tc>
          <w:tcPr>
            <w:tcW w:w="789" w:type="dxa"/>
            <w:tcBorders>
              <w:top w:val="nil"/>
              <w:left w:val="nil"/>
              <w:bottom w:val="nil"/>
              <w:right w:val="nil"/>
            </w:tcBorders>
            <w:tcMar>
              <w:top w:w="0" w:type="dxa"/>
              <w:left w:w="0" w:type="dxa"/>
              <w:bottom w:w="0" w:type="dxa"/>
              <w:right w:w="0" w:type="dxa"/>
            </w:tcMar>
            <w:vAlign w:val="center"/>
          </w:tcPr>
          <w:p w14:paraId="716B252E" w14:textId="77777777" w:rsidR="000844FD" w:rsidRDefault="000844FD">
            <w:pPr>
              <w:pStyle w:val="NormalText"/>
              <w:ind w:right="220"/>
              <w:jc w:val="center"/>
            </w:pPr>
          </w:p>
        </w:tc>
        <w:tc>
          <w:tcPr>
            <w:tcW w:w="921" w:type="dxa"/>
            <w:tcBorders>
              <w:top w:val="nil"/>
              <w:left w:val="nil"/>
              <w:bottom w:val="nil"/>
              <w:right w:val="nil"/>
            </w:tcBorders>
            <w:tcMar>
              <w:top w:w="0" w:type="dxa"/>
              <w:left w:w="0" w:type="dxa"/>
              <w:bottom w:w="0" w:type="dxa"/>
              <w:right w:w="0" w:type="dxa"/>
            </w:tcMar>
            <w:vAlign w:val="center"/>
          </w:tcPr>
          <w:p w14:paraId="367E57B6" w14:textId="77777777" w:rsidR="000844FD" w:rsidRDefault="000844FD">
            <w:pPr>
              <w:pStyle w:val="NormalText"/>
              <w:ind w:right="220"/>
              <w:jc w:val="center"/>
            </w:pPr>
          </w:p>
        </w:tc>
      </w:tr>
    </w:tbl>
    <w:p w14:paraId="66A690D8" w14:textId="77777777" w:rsidR="000844FD" w:rsidRDefault="000844FD">
      <w:pPr>
        <w:pStyle w:val="NormalText"/>
      </w:pPr>
    </w:p>
    <w:p w14:paraId="1F0FA7EE" w14:textId="77777777" w:rsidR="000844FD" w:rsidRDefault="000844FD">
      <w:pPr>
        <w:pStyle w:val="NormalText"/>
        <w:ind w:right="220"/>
      </w:pPr>
      <w:r>
        <w:t> </w:t>
      </w:r>
    </w:p>
    <w:p w14:paraId="36AA19CC" w14:textId="77777777" w:rsidR="000844FD" w:rsidRDefault="009E3384">
      <w:pPr>
        <w:pStyle w:val="NormalText"/>
        <w:ind w:right="220"/>
      </w:pPr>
      <w:r>
        <w:t>Diluted EPS:</w:t>
      </w:r>
    </w:p>
    <w:p w14:paraId="36AC73C3"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6130"/>
        <w:gridCol w:w="361"/>
        <w:gridCol w:w="766"/>
      </w:tblGrid>
      <w:tr w:rsidR="000844FD" w14:paraId="7C574923" w14:textId="77777777" w:rsidTr="009E3384">
        <w:trPr>
          <w:trHeight w:val="340"/>
        </w:trPr>
        <w:tc>
          <w:tcPr>
            <w:tcW w:w="6130" w:type="dxa"/>
            <w:tcBorders>
              <w:top w:val="nil"/>
              <w:left w:val="nil"/>
              <w:bottom w:val="single" w:sz="20" w:space="0" w:color="000000"/>
              <w:right w:val="nil"/>
            </w:tcBorders>
            <w:shd w:val="clear" w:color="auto" w:fill="FFFFFF"/>
            <w:vAlign w:val="center"/>
          </w:tcPr>
          <w:p w14:paraId="10E1D2B7" w14:textId="77777777" w:rsidR="000844FD" w:rsidRDefault="000844FD">
            <w:pPr>
              <w:pStyle w:val="NormalText"/>
              <w:ind w:right="220"/>
              <w:jc w:val="center"/>
            </w:pPr>
            <w:r>
              <w:t>$18,000,000 + [(12% × $10,000,000 × ½) × (1 – 40</w:t>
            </w:r>
            <w:proofErr w:type="gramStart"/>
            <w:r>
              <w:t>%)*</w:t>
            </w:r>
            <w:proofErr w:type="gramEnd"/>
            <w:r>
              <w:t>]</w:t>
            </w:r>
          </w:p>
        </w:tc>
        <w:tc>
          <w:tcPr>
            <w:tcW w:w="361" w:type="dxa"/>
            <w:tcBorders>
              <w:top w:val="nil"/>
              <w:left w:val="nil"/>
              <w:bottom w:val="nil"/>
              <w:right w:val="nil"/>
            </w:tcBorders>
            <w:tcMar>
              <w:top w:w="0" w:type="dxa"/>
              <w:left w:w="0" w:type="dxa"/>
              <w:bottom w:w="0" w:type="dxa"/>
              <w:right w:w="0" w:type="dxa"/>
            </w:tcMar>
            <w:vAlign w:val="center"/>
          </w:tcPr>
          <w:p w14:paraId="425D65E9" w14:textId="77777777" w:rsidR="000844FD" w:rsidRDefault="000844FD">
            <w:pPr>
              <w:pStyle w:val="NormalText"/>
              <w:ind w:right="220"/>
              <w:jc w:val="center"/>
            </w:pPr>
            <w:r>
              <w:t>=</w:t>
            </w:r>
          </w:p>
        </w:tc>
        <w:tc>
          <w:tcPr>
            <w:tcW w:w="766" w:type="dxa"/>
            <w:tcBorders>
              <w:top w:val="nil"/>
              <w:left w:val="nil"/>
              <w:bottom w:val="nil"/>
              <w:right w:val="nil"/>
            </w:tcBorders>
            <w:tcMar>
              <w:top w:w="0" w:type="dxa"/>
              <w:left w:w="0" w:type="dxa"/>
              <w:bottom w:w="0" w:type="dxa"/>
              <w:right w:w="0" w:type="dxa"/>
            </w:tcMar>
            <w:vAlign w:val="center"/>
          </w:tcPr>
          <w:p w14:paraId="141B74AA" w14:textId="77777777" w:rsidR="000844FD" w:rsidRDefault="000844FD">
            <w:pPr>
              <w:pStyle w:val="NormalText"/>
              <w:ind w:right="220"/>
              <w:jc w:val="center"/>
            </w:pPr>
            <w:r>
              <w:t>$2.23</w:t>
            </w:r>
          </w:p>
        </w:tc>
      </w:tr>
      <w:tr w:rsidR="000844FD" w14:paraId="3B7EBC9D" w14:textId="77777777" w:rsidTr="009E3384">
        <w:trPr>
          <w:trHeight w:val="175"/>
        </w:trPr>
        <w:tc>
          <w:tcPr>
            <w:tcW w:w="6130" w:type="dxa"/>
            <w:tcBorders>
              <w:top w:val="nil"/>
              <w:left w:val="nil"/>
              <w:bottom w:val="nil"/>
              <w:right w:val="nil"/>
            </w:tcBorders>
            <w:vAlign w:val="center"/>
          </w:tcPr>
          <w:p w14:paraId="3B9DCA70" w14:textId="77777777" w:rsidR="000844FD" w:rsidRDefault="000844FD">
            <w:pPr>
              <w:pStyle w:val="NormalText"/>
              <w:ind w:right="220"/>
              <w:jc w:val="center"/>
            </w:pPr>
            <w:r>
              <w:t>8,000,000 + (10,000 * 50 × ½)</w:t>
            </w:r>
          </w:p>
        </w:tc>
        <w:tc>
          <w:tcPr>
            <w:tcW w:w="361" w:type="dxa"/>
            <w:tcBorders>
              <w:top w:val="nil"/>
              <w:left w:val="nil"/>
              <w:bottom w:val="nil"/>
              <w:right w:val="nil"/>
            </w:tcBorders>
            <w:tcMar>
              <w:top w:w="0" w:type="dxa"/>
              <w:left w:w="0" w:type="dxa"/>
              <w:bottom w:w="0" w:type="dxa"/>
              <w:right w:w="0" w:type="dxa"/>
            </w:tcMar>
            <w:vAlign w:val="center"/>
          </w:tcPr>
          <w:p w14:paraId="2F6BF4F1" w14:textId="77777777" w:rsidR="000844FD" w:rsidRDefault="000844FD">
            <w:pPr>
              <w:pStyle w:val="NormalText"/>
              <w:ind w:right="220"/>
              <w:jc w:val="center"/>
            </w:pPr>
          </w:p>
        </w:tc>
        <w:tc>
          <w:tcPr>
            <w:tcW w:w="766" w:type="dxa"/>
            <w:tcBorders>
              <w:top w:val="nil"/>
              <w:left w:val="nil"/>
              <w:bottom w:val="nil"/>
              <w:right w:val="nil"/>
            </w:tcBorders>
            <w:tcMar>
              <w:top w:w="0" w:type="dxa"/>
              <w:left w:w="0" w:type="dxa"/>
              <w:bottom w:w="0" w:type="dxa"/>
              <w:right w:w="0" w:type="dxa"/>
            </w:tcMar>
            <w:vAlign w:val="center"/>
          </w:tcPr>
          <w:p w14:paraId="5BA09B9D" w14:textId="77777777" w:rsidR="000844FD" w:rsidRDefault="000844FD">
            <w:pPr>
              <w:pStyle w:val="NormalText"/>
              <w:ind w:right="220"/>
              <w:jc w:val="center"/>
            </w:pPr>
          </w:p>
        </w:tc>
      </w:tr>
    </w:tbl>
    <w:p w14:paraId="0816A011" w14:textId="77777777" w:rsidR="000844FD" w:rsidRDefault="000844FD">
      <w:pPr>
        <w:pStyle w:val="NormalText"/>
      </w:pPr>
    </w:p>
    <w:p w14:paraId="67075529" w14:textId="77777777" w:rsidR="000844FD" w:rsidRDefault="000844FD">
      <w:pPr>
        <w:pStyle w:val="NormalText"/>
        <w:ind w:right="220"/>
      </w:pPr>
      <w:r>
        <w:t> </w:t>
      </w:r>
    </w:p>
    <w:p w14:paraId="1F5AED73" w14:textId="77777777" w:rsidR="000844FD" w:rsidRDefault="000844FD">
      <w:pPr>
        <w:pStyle w:val="NormalText"/>
        <w:ind w:right="220"/>
      </w:pPr>
      <w:r>
        <w:t>*($30 – 18) ÷ 30 = 40%</w:t>
      </w:r>
    </w:p>
    <w:p w14:paraId="7E54094C" w14:textId="77777777" w:rsidR="000844FD" w:rsidRDefault="008934D9">
      <w:pPr>
        <w:pStyle w:val="NormalText"/>
        <w:rPr>
          <w:sz w:val="20"/>
          <w:szCs w:val="20"/>
        </w:rPr>
      </w:pPr>
      <w:r>
        <w:rPr>
          <w:sz w:val="20"/>
          <w:szCs w:val="20"/>
        </w:rPr>
        <w:t>Difficulty: 3 Hard</w:t>
      </w:r>
    </w:p>
    <w:p w14:paraId="78F5B579"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EPS--Convertible securities; Basic EPS--Weighted average concept</w:t>
      </w:r>
    </w:p>
    <w:p w14:paraId="053FCF6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 19-05 Describe what is meant by the weighted-average number of common shares.</w:t>
      </w:r>
    </w:p>
    <w:p w14:paraId="7C038FC8"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FAFD9C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84367EA"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CF638B4" w14:textId="77777777" w:rsidR="000807F4" w:rsidRDefault="000807F4">
      <w:pPr>
        <w:rPr>
          <w:rFonts w:ascii="Times New Roman" w:hAnsi="Times New Roman"/>
          <w:color w:val="000000"/>
          <w:sz w:val="24"/>
          <w:szCs w:val="24"/>
        </w:rPr>
      </w:pPr>
      <w:r>
        <w:br w:type="page"/>
      </w:r>
    </w:p>
    <w:p w14:paraId="2CEA09D0" w14:textId="77777777" w:rsidR="000844FD" w:rsidRDefault="000844FD">
      <w:pPr>
        <w:pStyle w:val="NormalText"/>
        <w:ind w:right="220"/>
      </w:pPr>
      <w:r>
        <w:lastRenderedPageBreak/>
        <w:t xml:space="preserve">113) Horrocks Company granted 180,000 restricted stock awards </w:t>
      </w:r>
      <w:proofErr w:type="gramStart"/>
      <w:r>
        <w:t>of</w:t>
      </w:r>
      <w:proofErr w:type="gramEnd"/>
      <w:r>
        <w:t xml:space="preserve"> its no par common shares to executives, subject to forfeiture if employment is terminated within three years. Horrocks' common shares have a market price of $10 per share on January 1, 2017, the grant date, and </w:t>
      </w:r>
      <w:proofErr w:type="gramStart"/>
      <w:r>
        <w:t>at</w:t>
      </w:r>
      <w:proofErr w:type="gramEnd"/>
      <w:r>
        <w:t xml:space="preserve"> December 31, 2018, averaging $10 throughout the year. When calculating diluted EPS </w:t>
      </w:r>
      <w:proofErr w:type="gramStart"/>
      <w:r>
        <w:t>at</w:t>
      </w:r>
      <w:proofErr w:type="gramEnd"/>
      <w:r>
        <w:t xml:space="preserve"> December 31, 2018, the net increase in the denominator of the EPS fraction will be:</w:t>
      </w:r>
    </w:p>
    <w:p w14:paraId="298741C9" w14:textId="77777777" w:rsidR="000844FD" w:rsidRDefault="000844FD">
      <w:pPr>
        <w:pStyle w:val="NormalText"/>
        <w:ind w:right="220"/>
      </w:pPr>
      <w:r>
        <w:t>A) 0 shares.</w:t>
      </w:r>
    </w:p>
    <w:p w14:paraId="44F391F6" w14:textId="77777777" w:rsidR="000844FD" w:rsidRDefault="000844FD">
      <w:pPr>
        <w:pStyle w:val="NormalText"/>
        <w:ind w:right="220"/>
      </w:pPr>
      <w:r>
        <w:t>B) 60,000 shares.</w:t>
      </w:r>
    </w:p>
    <w:p w14:paraId="4F337151" w14:textId="77777777" w:rsidR="000844FD" w:rsidRDefault="000844FD">
      <w:pPr>
        <w:pStyle w:val="NormalText"/>
        <w:ind w:right="220"/>
      </w:pPr>
      <w:r>
        <w:t>C) 120,000 shares.</w:t>
      </w:r>
    </w:p>
    <w:p w14:paraId="038F204C" w14:textId="77777777" w:rsidR="008934D9" w:rsidRDefault="000844FD">
      <w:pPr>
        <w:pStyle w:val="NormalText"/>
        <w:ind w:right="220"/>
      </w:pPr>
      <w:r>
        <w:t>D) 180,000 shares.</w:t>
      </w:r>
    </w:p>
    <w:p w14:paraId="24D6BE5B" w14:textId="77777777" w:rsidR="008934D9" w:rsidRDefault="008934D9">
      <w:pPr>
        <w:pStyle w:val="NormalText"/>
        <w:ind w:right="220"/>
      </w:pPr>
    </w:p>
    <w:p w14:paraId="5D516C1E" w14:textId="77777777" w:rsidR="000844FD" w:rsidRDefault="008934D9">
      <w:pPr>
        <w:pStyle w:val="NormalText"/>
      </w:pPr>
      <w:r>
        <w:t>Answer</w:t>
      </w:r>
      <w:proofErr w:type="gramStart"/>
      <w:r>
        <w:t>:</w:t>
      </w:r>
      <w:r w:rsidR="000844FD">
        <w:t xml:space="preserve">  C</w:t>
      </w:r>
      <w:proofErr w:type="gramEnd"/>
    </w:p>
    <w:p w14:paraId="17ADAA8B" w14:textId="77777777" w:rsidR="000844FD" w:rsidRDefault="000844FD">
      <w:pPr>
        <w:pStyle w:val="NormalText"/>
        <w:ind w:right="220"/>
      </w:pPr>
      <w:r>
        <w:t>Explanation</w:t>
      </w:r>
      <w:proofErr w:type="gramStart"/>
      <w:r>
        <w:t>:  The</w:t>
      </w:r>
      <w:proofErr w:type="gramEnd"/>
      <w:r>
        <w:t xml:space="preserve"> total compensation for the award is $1,800,000 ($10 market price per share 180 000 shares). Because the stock award vests over three years, it is </w:t>
      </w:r>
      <w:proofErr w:type="gramStart"/>
      <w:r>
        <w:t>expensed</w:t>
      </w:r>
      <w:proofErr w:type="gramEnd"/>
      <w:r>
        <w:t xml:space="preserve"> as $600,000 each year for three years. At the end of 2018, the second year, $1,200,000 has been expensed and $600,000 remains </w:t>
      </w:r>
      <w:proofErr w:type="spellStart"/>
      <w:r>
        <w:t>unexpensed</w:t>
      </w:r>
      <w:proofErr w:type="spellEnd"/>
      <w:r>
        <w:t>, so $600,000 would be the assumed proceeds in an EPS calculation. If the market price remains at $10, the $600,000 will buy back 60,000 shares and we would add to the denominator of diluted EPS 18 million common shares:</w:t>
      </w:r>
    </w:p>
    <w:p w14:paraId="7C7462B2"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7000"/>
      </w:tblGrid>
      <w:tr w:rsidR="000844FD" w14:paraId="1C4AF64D" w14:textId="77777777">
        <w:tc>
          <w:tcPr>
            <w:tcW w:w="7000" w:type="dxa"/>
            <w:tcBorders>
              <w:top w:val="single" w:sz="20" w:space="0" w:color="000000"/>
              <w:left w:val="single" w:sz="20" w:space="0" w:color="000000"/>
              <w:bottom w:val="single" w:sz="20" w:space="0" w:color="000000"/>
              <w:right w:val="single" w:sz="20" w:space="0" w:color="000000"/>
            </w:tcBorders>
            <w:vAlign w:val="center"/>
          </w:tcPr>
          <w:p w14:paraId="17FB3C74" w14:textId="77777777" w:rsidR="000844FD" w:rsidRDefault="000844FD">
            <w:pPr>
              <w:pStyle w:val="NormalText"/>
              <w:ind w:right="220"/>
              <w:jc w:val="center"/>
            </w:pPr>
            <w:r>
              <w:t>No adjustment to the numerator</w:t>
            </w:r>
          </w:p>
        </w:tc>
      </w:tr>
      <w:tr w:rsidR="000844FD" w14:paraId="23FD81C1" w14:textId="77777777">
        <w:tc>
          <w:tcPr>
            <w:tcW w:w="7000" w:type="dxa"/>
            <w:tcBorders>
              <w:top w:val="single" w:sz="20" w:space="0" w:color="000000"/>
              <w:left w:val="single" w:sz="20" w:space="0" w:color="000000"/>
              <w:bottom w:val="single" w:sz="20" w:space="0" w:color="000000"/>
              <w:right w:val="single" w:sz="20" w:space="0" w:color="000000"/>
            </w:tcBorders>
            <w:vAlign w:val="center"/>
          </w:tcPr>
          <w:p w14:paraId="02D79861" w14:textId="77777777" w:rsidR="000844FD" w:rsidRDefault="000844FD">
            <w:pPr>
              <w:pStyle w:val="NormalText"/>
              <w:jc w:val="center"/>
            </w:pPr>
            <w:r>
              <w:t>180,000 - 60,000 = 120,000</w:t>
            </w:r>
          </w:p>
        </w:tc>
      </w:tr>
    </w:tbl>
    <w:p w14:paraId="4F678BA7" w14:textId="77777777" w:rsidR="000844FD" w:rsidRDefault="000844FD">
      <w:pPr>
        <w:pStyle w:val="NormalText"/>
      </w:pPr>
    </w:p>
    <w:p w14:paraId="52655B89" w14:textId="77777777" w:rsidR="000844FD" w:rsidRDefault="000844FD">
      <w:pPr>
        <w:pStyle w:val="NormalText"/>
        <w:ind w:right="220"/>
      </w:pPr>
      <w:r>
        <w:t>*Assumed purchase of treasury shares</w:t>
      </w:r>
    </w:p>
    <w:p w14:paraId="157576C1" w14:textId="77777777" w:rsidR="000844FD" w:rsidRDefault="000844FD">
      <w:pPr>
        <w:pStyle w:val="NormalText"/>
        <w:ind w:right="220"/>
      </w:pPr>
      <w:r>
        <w:t>$600,000</w:t>
      </w:r>
    </w:p>
    <w:p w14:paraId="565997BD" w14:textId="77777777" w:rsidR="000844FD" w:rsidRDefault="000844FD">
      <w:pPr>
        <w:pStyle w:val="NormalText"/>
        <w:ind w:right="220"/>
      </w:pPr>
      <w:r>
        <w:t xml:space="preserve">÷ </w:t>
      </w:r>
      <w:r>
        <w:rPr>
          <w:u w:val="single"/>
        </w:rPr>
        <w:t>$10</w:t>
      </w:r>
      <w:r>
        <w:t xml:space="preserve"> (average market price)</w:t>
      </w:r>
    </w:p>
    <w:p w14:paraId="461F0E64" w14:textId="77777777" w:rsidR="000844FD" w:rsidRDefault="000844FD">
      <w:pPr>
        <w:pStyle w:val="NormalText"/>
        <w:ind w:right="220"/>
      </w:pPr>
      <w:r>
        <w:t>60,000 shares</w:t>
      </w:r>
    </w:p>
    <w:p w14:paraId="3077FF46" w14:textId="77777777" w:rsidR="000844FD" w:rsidRDefault="008934D9">
      <w:pPr>
        <w:pStyle w:val="NormalText"/>
        <w:rPr>
          <w:sz w:val="20"/>
          <w:szCs w:val="20"/>
        </w:rPr>
      </w:pPr>
      <w:r>
        <w:rPr>
          <w:sz w:val="20"/>
          <w:szCs w:val="20"/>
        </w:rPr>
        <w:t>Difficulty: 3 Hard</w:t>
      </w:r>
    </w:p>
    <w:p w14:paraId="0688FE52" w14:textId="77777777" w:rsidR="000844FD" w:rsidRDefault="000844FD">
      <w:pPr>
        <w:pStyle w:val="NormalText"/>
        <w:rPr>
          <w:sz w:val="20"/>
          <w:szCs w:val="20"/>
        </w:rPr>
      </w:pPr>
      <w:r>
        <w:rPr>
          <w:sz w:val="20"/>
          <w:szCs w:val="20"/>
        </w:rPr>
        <w:t>Topic</w:t>
      </w:r>
      <w:proofErr w:type="gramStart"/>
      <w:r>
        <w:rPr>
          <w:sz w:val="20"/>
          <w:szCs w:val="20"/>
        </w:rPr>
        <w:t>:  EPS</w:t>
      </w:r>
      <w:proofErr w:type="gramEnd"/>
      <w:r>
        <w:rPr>
          <w:sz w:val="20"/>
          <w:szCs w:val="20"/>
        </w:rPr>
        <w:t xml:space="preserve"> issues--Unexpected compensation</w:t>
      </w:r>
    </w:p>
    <w:p w14:paraId="509133C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-11 Describe the two components of the proceeds used in the treasury stock method and how restricted stock is incorporated in the calculation of EPS.</w:t>
      </w:r>
    </w:p>
    <w:p w14:paraId="6D7B542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F57F1E6"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BE7D21B"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7742F92" w14:textId="77777777" w:rsidR="000844FD" w:rsidRDefault="000844FD">
      <w:pPr>
        <w:pStyle w:val="NormalText"/>
        <w:ind w:right="220"/>
      </w:pPr>
      <w:r>
        <w:t xml:space="preserve">114) The single accounting number in the annual report that receives the most attention </w:t>
      </w:r>
      <w:proofErr w:type="gramStart"/>
      <w:r>
        <w:t>by</w:t>
      </w:r>
      <w:proofErr w:type="gramEnd"/>
      <w:r>
        <w:t xml:space="preserve"> investors is:</w:t>
      </w:r>
    </w:p>
    <w:p w14:paraId="6F51E51A" w14:textId="77777777" w:rsidR="000844FD" w:rsidRDefault="000844FD">
      <w:pPr>
        <w:pStyle w:val="NormalText"/>
        <w:ind w:right="220"/>
      </w:pPr>
      <w:r>
        <w:t>A) Total revenue.</w:t>
      </w:r>
    </w:p>
    <w:p w14:paraId="33CF1A52" w14:textId="77777777" w:rsidR="000844FD" w:rsidRDefault="000844FD">
      <w:pPr>
        <w:pStyle w:val="NormalText"/>
        <w:ind w:right="220"/>
      </w:pPr>
      <w:r>
        <w:t>B) Book value per share.</w:t>
      </w:r>
    </w:p>
    <w:p w14:paraId="2B3189A4" w14:textId="77777777" w:rsidR="000844FD" w:rsidRDefault="000844FD">
      <w:pPr>
        <w:pStyle w:val="NormalText"/>
        <w:ind w:right="220"/>
      </w:pPr>
      <w:r>
        <w:t>C) Equity per share.</w:t>
      </w:r>
    </w:p>
    <w:p w14:paraId="267A27DB" w14:textId="77777777" w:rsidR="008934D9" w:rsidRDefault="000844FD">
      <w:pPr>
        <w:pStyle w:val="NormalText"/>
        <w:ind w:right="220"/>
      </w:pPr>
      <w:r>
        <w:t>D) Earnings per share.</w:t>
      </w:r>
    </w:p>
    <w:p w14:paraId="3757B6C7" w14:textId="77777777" w:rsidR="008934D9" w:rsidRDefault="008934D9">
      <w:pPr>
        <w:pStyle w:val="NormalText"/>
        <w:ind w:right="220"/>
      </w:pPr>
    </w:p>
    <w:p w14:paraId="3B0BCF4D" w14:textId="77777777" w:rsidR="000844FD" w:rsidRDefault="008934D9">
      <w:pPr>
        <w:pStyle w:val="NormalText"/>
      </w:pPr>
      <w:r>
        <w:t>Answer</w:t>
      </w:r>
      <w:proofErr w:type="gramStart"/>
      <w:r>
        <w:t>:</w:t>
      </w:r>
      <w:r w:rsidR="000844FD">
        <w:t xml:space="preserve">  D</w:t>
      </w:r>
      <w:proofErr w:type="gramEnd"/>
    </w:p>
    <w:p w14:paraId="4F1CA319" w14:textId="77777777" w:rsidR="000844FD" w:rsidRDefault="008934D9">
      <w:pPr>
        <w:pStyle w:val="NormalText"/>
        <w:rPr>
          <w:sz w:val="20"/>
          <w:szCs w:val="20"/>
        </w:rPr>
      </w:pPr>
      <w:r>
        <w:rPr>
          <w:sz w:val="20"/>
          <w:szCs w:val="20"/>
        </w:rPr>
        <w:t>Difficulty: 1 Easy</w:t>
      </w:r>
    </w:p>
    <w:p w14:paraId="18A9E607"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48EA5C4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61E20EEA"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3863170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C773039"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381DBE4" w14:textId="77777777" w:rsidR="000844FD" w:rsidRDefault="000844FD">
      <w:pPr>
        <w:pStyle w:val="NormalText"/>
        <w:rPr>
          <w:sz w:val="20"/>
          <w:szCs w:val="20"/>
        </w:rPr>
      </w:pPr>
    </w:p>
    <w:p w14:paraId="77DD83DB" w14:textId="77777777" w:rsidR="000807F4" w:rsidRDefault="000807F4">
      <w:pPr>
        <w:rPr>
          <w:rFonts w:ascii="Times New Roman" w:hAnsi="Times New Roman"/>
          <w:color w:val="000000"/>
          <w:sz w:val="24"/>
          <w:szCs w:val="24"/>
        </w:rPr>
      </w:pPr>
      <w:r>
        <w:br w:type="page"/>
      </w:r>
    </w:p>
    <w:p w14:paraId="08185416" w14:textId="77777777" w:rsidR="000844FD" w:rsidRDefault="000844FD">
      <w:pPr>
        <w:pStyle w:val="NormalText"/>
        <w:ind w:right="220"/>
      </w:pPr>
      <w:r>
        <w:lastRenderedPageBreak/>
        <w:t>115) A primary goal of earnings per share determination is:</w:t>
      </w:r>
    </w:p>
    <w:p w14:paraId="285E7648" w14:textId="77777777" w:rsidR="000844FD" w:rsidRDefault="000844FD">
      <w:pPr>
        <w:pStyle w:val="NormalText"/>
        <w:ind w:right="220"/>
      </w:pPr>
      <w:r>
        <w:t>A) Conservatism.</w:t>
      </w:r>
    </w:p>
    <w:p w14:paraId="4AEC7B07" w14:textId="77777777" w:rsidR="000844FD" w:rsidRDefault="000844FD">
      <w:pPr>
        <w:pStyle w:val="NormalText"/>
        <w:ind w:right="220"/>
      </w:pPr>
      <w:r>
        <w:t>B) Comparability.</w:t>
      </w:r>
    </w:p>
    <w:p w14:paraId="6D389155" w14:textId="77777777" w:rsidR="000844FD" w:rsidRDefault="000844FD">
      <w:pPr>
        <w:pStyle w:val="NormalText"/>
        <w:ind w:right="220"/>
      </w:pPr>
      <w:r>
        <w:t>C) Materiality.</w:t>
      </w:r>
    </w:p>
    <w:p w14:paraId="2E2C6942" w14:textId="77777777" w:rsidR="008934D9" w:rsidRDefault="000844FD">
      <w:pPr>
        <w:pStyle w:val="NormalText"/>
        <w:ind w:right="220"/>
      </w:pPr>
      <w:r>
        <w:t>D) Objectivity.</w:t>
      </w:r>
    </w:p>
    <w:p w14:paraId="78CEDAB8" w14:textId="77777777" w:rsidR="008934D9" w:rsidRDefault="008934D9">
      <w:pPr>
        <w:pStyle w:val="NormalText"/>
        <w:ind w:right="220"/>
      </w:pPr>
    </w:p>
    <w:p w14:paraId="32A9CB91" w14:textId="77777777" w:rsidR="000844FD" w:rsidRDefault="008934D9">
      <w:pPr>
        <w:pStyle w:val="NormalText"/>
      </w:pPr>
      <w:r>
        <w:t>Answer</w:t>
      </w:r>
      <w:proofErr w:type="gramStart"/>
      <w:r>
        <w:t>:</w:t>
      </w:r>
      <w:r w:rsidR="000844FD">
        <w:t xml:space="preserve">  B</w:t>
      </w:r>
      <w:proofErr w:type="gramEnd"/>
    </w:p>
    <w:p w14:paraId="36F343EE" w14:textId="77777777" w:rsidR="000844FD" w:rsidRDefault="008934D9">
      <w:pPr>
        <w:pStyle w:val="NormalText"/>
        <w:rPr>
          <w:sz w:val="20"/>
          <w:szCs w:val="20"/>
        </w:rPr>
      </w:pPr>
      <w:r>
        <w:rPr>
          <w:sz w:val="20"/>
          <w:szCs w:val="20"/>
        </w:rPr>
        <w:t>Difficulty: 1 Easy</w:t>
      </w:r>
    </w:p>
    <w:p w14:paraId="2D81DB87"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69CF8A4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59F7D300"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13669CB7"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296D9A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0295002" w14:textId="77777777" w:rsidR="000844FD" w:rsidRDefault="000844FD">
      <w:pPr>
        <w:pStyle w:val="NormalText"/>
        <w:rPr>
          <w:sz w:val="20"/>
          <w:szCs w:val="20"/>
        </w:rPr>
      </w:pPr>
    </w:p>
    <w:p w14:paraId="5BEF433A" w14:textId="77777777" w:rsidR="000844FD" w:rsidRDefault="000844FD">
      <w:pPr>
        <w:pStyle w:val="NormalText"/>
        <w:ind w:right="220"/>
      </w:pPr>
      <w:r>
        <w:t>116) The reporting of earnings per share is required only for:</w:t>
      </w:r>
    </w:p>
    <w:p w14:paraId="04F2F47F" w14:textId="77777777" w:rsidR="000844FD" w:rsidRDefault="000844FD">
      <w:pPr>
        <w:pStyle w:val="NormalText"/>
        <w:ind w:right="220"/>
      </w:pPr>
      <w:r>
        <w:t>A) Private companies.</w:t>
      </w:r>
    </w:p>
    <w:p w14:paraId="779A593E" w14:textId="77777777" w:rsidR="000844FD" w:rsidRDefault="000844FD">
      <w:pPr>
        <w:pStyle w:val="NormalText"/>
        <w:ind w:right="220"/>
      </w:pPr>
      <w:r>
        <w:t>B) Companies with complex capital structures.</w:t>
      </w:r>
    </w:p>
    <w:p w14:paraId="775E86B2" w14:textId="77777777" w:rsidR="000844FD" w:rsidRDefault="000844FD">
      <w:pPr>
        <w:pStyle w:val="NormalText"/>
        <w:ind w:right="220"/>
      </w:pPr>
      <w:r>
        <w:t>C) Publicly traded corporations.</w:t>
      </w:r>
    </w:p>
    <w:p w14:paraId="00625F84" w14:textId="77777777" w:rsidR="008934D9" w:rsidRDefault="000844FD">
      <w:pPr>
        <w:pStyle w:val="NormalText"/>
        <w:ind w:right="220"/>
      </w:pPr>
      <w:r>
        <w:t>D) Medium-sized and large corporations.</w:t>
      </w:r>
    </w:p>
    <w:p w14:paraId="58F70060" w14:textId="77777777" w:rsidR="008934D9" w:rsidRDefault="008934D9">
      <w:pPr>
        <w:pStyle w:val="NormalText"/>
        <w:ind w:right="220"/>
      </w:pPr>
    </w:p>
    <w:p w14:paraId="16D65046" w14:textId="77777777" w:rsidR="000844FD" w:rsidRDefault="008934D9">
      <w:pPr>
        <w:pStyle w:val="NormalText"/>
      </w:pPr>
      <w:r>
        <w:t>Answer</w:t>
      </w:r>
      <w:proofErr w:type="gramStart"/>
      <w:r>
        <w:t>:</w:t>
      </w:r>
      <w:r w:rsidR="000844FD">
        <w:t xml:space="preserve">  C</w:t>
      </w:r>
      <w:proofErr w:type="gramEnd"/>
    </w:p>
    <w:p w14:paraId="36D256C9" w14:textId="77777777" w:rsidR="000844FD" w:rsidRDefault="008934D9">
      <w:pPr>
        <w:pStyle w:val="NormalText"/>
        <w:rPr>
          <w:sz w:val="20"/>
          <w:szCs w:val="20"/>
        </w:rPr>
      </w:pPr>
      <w:r>
        <w:rPr>
          <w:sz w:val="20"/>
          <w:szCs w:val="20"/>
        </w:rPr>
        <w:t>Difficulty: 1 Easy</w:t>
      </w:r>
    </w:p>
    <w:p w14:paraId="3E583031"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583D931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4D413B57"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5A8E4BD9"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000BC7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74B0C01" w14:textId="77777777" w:rsidR="000844FD" w:rsidRDefault="000844FD">
      <w:pPr>
        <w:pStyle w:val="NormalText"/>
        <w:ind w:right="220"/>
      </w:pPr>
      <w:r>
        <w:t>117) Which of the following is a correct statement concerning earnings per share?</w:t>
      </w:r>
    </w:p>
    <w:p w14:paraId="751855FB" w14:textId="77777777" w:rsidR="000844FD" w:rsidRDefault="000844FD">
      <w:pPr>
        <w:pStyle w:val="NormalText"/>
        <w:ind w:right="220"/>
      </w:pPr>
      <w:r>
        <w:t>A) Earnings per share can never be a negative number.</w:t>
      </w:r>
    </w:p>
    <w:p w14:paraId="41A7734C" w14:textId="77777777" w:rsidR="000844FD" w:rsidRDefault="000844FD">
      <w:pPr>
        <w:pStyle w:val="NormalText"/>
        <w:ind w:right="220"/>
      </w:pPr>
      <w:r>
        <w:t>B) Earnings per share must be reported for all corporations.</w:t>
      </w:r>
    </w:p>
    <w:p w14:paraId="4FFF00DA" w14:textId="77777777" w:rsidR="000844FD" w:rsidRDefault="000844FD">
      <w:pPr>
        <w:pStyle w:val="NormalText"/>
        <w:ind w:right="220"/>
      </w:pPr>
      <w:r>
        <w:t>C) If a company has discontinued operations, at least two EPS amounts must be reported.</w:t>
      </w:r>
    </w:p>
    <w:p w14:paraId="04D087A9" w14:textId="77777777" w:rsidR="008934D9" w:rsidRDefault="000844FD">
      <w:pPr>
        <w:pStyle w:val="NormalText"/>
        <w:ind w:right="220"/>
      </w:pPr>
      <w:r>
        <w:t xml:space="preserve">D) Reported earnings per share </w:t>
      </w:r>
      <w:proofErr w:type="gramStart"/>
      <w:r>
        <w:t>is</w:t>
      </w:r>
      <w:proofErr w:type="gramEnd"/>
      <w:r>
        <w:t xml:space="preserve"> the result of dividing weighted-average shares by net income.</w:t>
      </w:r>
    </w:p>
    <w:p w14:paraId="4EF1176A" w14:textId="77777777" w:rsidR="008934D9" w:rsidRDefault="008934D9">
      <w:pPr>
        <w:pStyle w:val="NormalText"/>
        <w:ind w:right="220"/>
      </w:pPr>
    </w:p>
    <w:p w14:paraId="121C201E" w14:textId="77777777" w:rsidR="000844FD" w:rsidRDefault="008934D9">
      <w:pPr>
        <w:pStyle w:val="NormalText"/>
      </w:pPr>
      <w:r>
        <w:t>Answer</w:t>
      </w:r>
      <w:proofErr w:type="gramStart"/>
      <w:r>
        <w:t>:</w:t>
      </w:r>
      <w:r w:rsidR="000844FD">
        <w:t xml:space="preserve">  C</w:t>
      </w:r>
      <w:proofErr w:type="gramEnd"/>
    </w:p>
    <w:p w14:paraId="5C08D3DF" w14:textId="77777777" w:rsidR="000844FD" w:rsidRDefault="008934D9">
      <w:pPr>
        <w:pStyle w:val="NormalText"/>
        <w:rPr>
          <w:sz w:val="20"/>
          <w:szCs w:val="20"/>
        </w:rPr>
      </w:pPr>
      <w:r>
        <w:rPr>
          <w:sz w:val="20"/>
          <w:szCs w:val="20"/>
        </w:rPr>
        <w:t>Difficulty: 1 Easy</w:t>
      </w:r>
    </w:p>
    <w:p w14:paraId="59B4FBF6"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0F32E01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2DCA9B88"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50BD827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142720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D1C96B6" w14:textId="77777777" w:rsidR="000844FD" w:rsidRDefault="000844FD">
      <w:pPr>
        <w:pStyle w:val="NormalText"/>
        <w:rPr>
          <w:sz w:val="20"/>
          <w:szCs w:val="20"/>
        </w:rPr>
      </w:pPr>
    </w:p>
    <w:p w14:paraId="0CCE91BF" w14:textId="77777777" w:rsidR="000807F4" w:rsidRDefault="000807F4">
      <w:pPr>
        <w:rPr>
          <w:rFonts w:ascii="Times New Roman" w:hAnsi="Times New Roman"/>
          <w:color w:val="000000"/>
          <w:sz w:val="24"/>
          <w:szCs w:val="24"/>
        </w:rPr>
      </w:pPr>
      <w:r>
        <w:br w:type="page"/>
      </w:r>
    </w:p>
    <w:p w14:paraId="6BBA06C1" w14:textId="77777777" w:rsidR="000844FD" w:rsidRDefault="000844FD">
      <w:pPr>
        <w:pStyle w:val="NormalText"/>
        <w:ind w:right="220"/>
      </w:pPr>
      <w:r>
        <w:lastRenderedPageBreak/>
        <w:t>118) When a company's income statement includes discontinued operations, the company should r</w:t>
      </w:r>
      <w:r w:rsidR="000807F4">
        <w:t>eport per share information on:</w:t>
      </w:r>
      <w:r>
        <w:t> </w:t>
      </w:r>
    </w:p>
    <w:tbl>
      <w:tblPr>
        <w:tblW w:w="0" w:type="auto"/>
        <w:tblLayout w:type="fixed"/>
        <w:tblCellMar>
          <w:left w:w="0" w:type="dxa"/>
          <w:right w:w="0" w:type="dxa"/>
        </w:tblCellMar>
        <w:tblLook w:val="0000" w:firstRow="0" w:lastRow="0" w:firstColumn="0" w:lastColumn="0" w:noHBand="0" w:noVBand="0"/>
      </w:tblPr>
      <w:tblGrid>
        <w:gridCol w:w="780"/>
        <w:gridCol w:w="2760"/>
        <w:gridCol w:w="4740"/>
      </w:tblGrid>
      <w:tr w:rsidR="000844FD" w14:paraId="4102CC67" w14:textId="77777777">
        <w:tc>
          <w:tcPr>
            <w:tcW w:w="780" w:type="dxa"/>
            <w:tcBorders>
              <w:top w:val="nil"/>
              <w:left w:val="nil"/>
              <w:bottom w:val="nil"/>
              <w:right w:val="nil"/>
            </w:tcBorders>
            <w:vAlign w:val="center"/>
          </w:tcPr>
          <w:p w14:paraId="5AA2070F" w14:textId="77777777" w:rsidR="000844FD" w:rsidRDefault="000844FD">
            <w:pPr>
              <w:pStyle w:val="NormalText"/>
              <w:ind w:right="220"/>
              <w:jc w:val="center"/>
            </w:pPr>
            <w:r>
              <w:t> </w:t>
            </w:r>
          </w:p>
        </w:tc>
        <w:tc>
          <w:tcPr>
            <w:tcW w:w="2760" w:type="dxa"/>
            <w:tcBorders>
              <w:top w:val="nil"/>
              <w:left w:val="nil"/>
              <w:bottom w:val="nil"/>
              <w:right w:val="nil"/>
            </w:tcBorders>
            <w:tcMar>
              <w:top w:w="0" w:type="dxa"/>
              <w:left w:w="0" w:type="dxa"/>
              <w:bottom w:w="0" w:type="dxa"/>
              <w:right w:w="0" w:type="dxa"/>
            </w:tcMar>
            <w:vAlign w:val="bottom"/>
          </w:tcPr>
          <w:p w14:paraId="14F5A87D" w14:textId="77777777" w:rsidR="000844FD" w:rsidRDefault="000844FD">
            <w:pPr>
              <w:pStyle w:val="NormalText"/>
              <w:ind w:right="220"/>
              <w:jc w:val="center"/>
            </w:pPr>
            <w:r>
              <w:t>Net Income</w:t>
            </w:r>
          </w:p>
        </w:tc>
        <w:tc>
          <w:tcPr>
            <w:tcW w:w="4740" w:type="dxa"/>
            <w:tcBorders>
              <w:top w:val="nil"/>
              <w:left w:val="nil"/>
              <w:bottom w:val="nil"/>
              <w:right w:val="nil"/>
            </w:tcBorders>
            <w:tcMar>
              <w:top w:w="0" w:type="dxa"/>
              <w:left w:w="0" w:type="dxa"/>
              <w:bottom w:w="0" w:type="dxa"/>
              <w:right w:w="0" w:type="dxa"/>
            </w:tcMar>
            <w:vAlign w:val="bottom"/>
          </w:tcPr>
          <w:p w14:paraId="2F4D7550" w14:textId="77777777" w:rsidR="000844FD" w:rsidRDefault="000844FD">
            <w:pPr>
              <w:pStyle w:val="NormalText"/>
              <w:ind w:right="220"/>
              <w:jc w:val="center"/>
            </w:pPr>
            <w:r>
              <w:t>Income from Continuing</w:t>
            </w:r>
          </w:p>
          <w:p w14:paraId="499A56DA" w14:textId="77777777" w:rsidR="000844FD" w:rsidRDefault="000844FD">
            <w:pPr>
              <w:pStyle w:val="NormalText"/>
              <w:ind w:right="220"/>
              <w:jc w:val="center"/>
            </w:pPr>
            <w:r>
              <w:t>Operations</w:t>
            </w:r>
          </w:p>
        </w:tc>
      </w:tr>
      <w:tr w:rsidR="000844FD" w14:paraId="4A37513F" w14:textId="77777777">
        <w:tc>
          <w:tcPr>
            <w:tcW w:w="780" w:type="dxa"/>
            <w:tcBorders>
              <w:top w:val="nil"/>
              <w:left w:val="nil"/>
              <w:bottom w:val="nil"/>
              <w:right w:val="nil"/>
            </w:tcBorders>
            <w:vAlign w:val="center"/>
          </w:tcPr>
          <w:p w14:paraId="236851C7" w14:textId="77777777" w:rsidR="000844FD" w:rsidRDefault="000844FD" w:rsidP="000807F4">
            <w:pPr>
              <w:pStyle w:val="NormalText"/>
              <w:ind w:right="220"/>
              <w:jc w:val="center"/>
            </w:pPr>
            <w:r>
              <w:t>a.</w:t>
            </w:r>
          </w:p>
        </w:tc>
        <w:tc>
          <w:tcPr>
            <w:tcW w:w="2760" w:type="dxa"/>
            <w:tcBorders>
              <w:top w:val="nil"/>
              <w:left w:val="nil"/>
              <w:bottom w:val="nil"/>
              <w:right w:val="nil"/>
            </w:tcBorders>
            <w:tcMar>
              <w:top w:w="0" w:type="dxa"/>
              <w:left w:w="0" w:type="dxa"/>
              <w:bottom w:w="0" w:type="dxa"/>
              <w:right w:w="0" w:type="dxa"/>
            </w:tcMar>
            <w:vAlign w:val="center"/>
          </w:tcPr>
          <w:p w14:paraId="74160845" w14:textId="77777777" w:rsidR="000844FD" w:rsidRDefault="000844FD" w:rsidP="000807F4">
            <w:pPr>
              <w:pStyle w:val="NormalText"/>
              <w:ind w:right="220"/>
              <w:jc w:val="center"/>
            </w:pPr>
            <w:r>
              <w:t>Yes</w:t>
            </w:r>
          </w:p>
        </w:tc>
        <w:tc>
          <w:tcPr>
            <w:tcW w:w="4740" w:type="dxa"/>
            <w:tcBorders>
              <w:top w:val="nil"/>
              <w:left w:val="nil"/>
              <w:bottom w:val="nil"/>
              <w:right w:val="nil"/>
            </w:tcBorders>
            <w:tcMar>
              <w:top w:w="0" w:type="dxa"/>
              <w:left w:w="0" w:type="dxa"/>
              <w:bottom w:w="0" w:type="dxa"/>
              <w:right w:w="0" w:type="dxa"/>
            </w:tcMar>
            <w:vAlign w:val="center"/>
          </w:tcPr>
          <w:p w14:paraId="0C483C20" w14:textId="77777777" w:rsidR="000844FD" w:rsidRDefault="000844FD" w:rsidP="000807F4">
            <w:pPr>
              <w:pStyle w:val="NormalText"/>
              <w:ind w:right="220"/>
              <w:jc w:val="center"/>
            </w:pPr>
            <w:r>
              <w:t>No</w:t>
            </w:r>
          </w:p>
        </w:tc>
      </w:tr>
      <w:tr w:rsidR="000844FD" w14:paraId="7675112E" w14:textId="77777777">
        <w:tc>
          <w:tcPr>
            <w:tcW w:w="780" w:type="dxa"/>
            <w:tcBorders>
              <w:top w:val="nil"/>
              <w:left w:val="nil"/>
              <w:bottom w:val="nil"/>
              <w:right w:val="nil"/>
            </w:tcBorders>
            <w:vAlign w:val="center"/>
          </w:tcPr>
          <w:p w14:paraId="4734AB83" w14:textId="77777777" w:rsidR="000844FD" w:rsidRDefault="000844FD" w:rsidP="000807F4">
            <w:pPr>
              <w:pStyle w:val="NormalText"/>
              <w:ind w:right="220"/>
              <w:jc w:val="center"/>
            </w:pPr>
            <w:r>
              <w:t>b.</w:t>
            </w:r>
          </w:p>
        </w:tc>
        <w:tc>
          <w:tcPr>
            <w:tcW w:w="2760" w:type="dxa"/>
            <w:tcBorders>
              <w:top w:val="nil"/>
              <w:left w:val="nil"/>
              <w:bottom w:val="nil"/>
              <w:right w:val="nil"/>
            </w:tcBorders>
            <w:tcMar>
              <w:top w:w="0" w:type="dxa"/>
              <w:left w:w="0" w:type="dxa"/>
              <w:bottom w:w="0" w:type="dxa"/>
              <w:right w:w="0" w:type="dxa"/>
            </w:tcMar>
            <w:vAlign w:val="center"/>
          </w:tcPr>
          <w:p w14:paraId="4AA4A152" w14:textId="77777777" w:rsidR="000844FD" w:rsidRDefault="000844FD" w:rsidP="000807F4">
            <w:pPr>
              <w:pStyle w:val="NormalText"/>
              <w:ind w:right="220"/>
              <w:jc w:val="center"/>
            </w:pPr>
            <w:r>
              <w:t>Yes</w:t>
            </w:r>
          </w:p>
        </w:tc>
        <w:tc>
          <w:tcPr>
            <w:tcW w:w="4740" w:type="dxa"/>
            <w:tcBorders>
              <w:top w:val="nil"/>
              <w:left w:val="nil"/>
              <w:bottom w:val="nil"/>
              <w:right w:val="nil"/>
            </w:tcBorders>
            <w:tcMar>
              <w:top w:w="0" w:type="dxa"/>
              <w:left w:w="0" w:type="dxa"/>
              <w:bottom w:w="0" w:type="dxa"/>
              <w:right w:w="0" w:type="dxa"/>
            </w:tcMar>
            <w:vAlign w:val="center"/>
          </w:tcPr>
          <w:p w14:paraId="28CDB3BD" w14:textId="77777777" w:rsidR="000844FD" w:rsidRDefault="000844FD" w:rsidP="000807F4">
            <w:pPr>
              <w:pStyle w:val="NormalText"/>
              <w:ind w:right="220"/>
              <w:jc w:val="center"/>
            </w:pPr>
            <w:r>
              <w:t>Yes</w:t>
            </w:r>
          </w:p>
        </w:tc>
      </w:tr>
      <w:tr w:rsidR="000844FD" w14:paraId="51FA8B33" w14:textId="77777777">
        <w:tc>
          <w:tcPr>
            <w:tcW w:w="780" w:type="dxa"/>
            <w:tcBorders>
              <w:top w:val="nil"/>
              <w:left w:val="nil"/>
              <w:bottom w:val="nil"/>
              <w:right w:val="nil"/>
            </w:tcBorders>
            <w:vAlign w:val="center"/>
          </w:tcPr>
          <w:p w14:paraId="04210268" w14:textId="77777777" w:rsidR="000844FD" w:rsidRDefault="000844FD" w:rsidP="000807F4">
            <w:pPr>
              <w:pStyle w:val="NormalText"/>
              <w:ind w:right="220"/>
              <w:jc w:val="center"/>
            </w:pPr>
            <w:r>
              <w:t>c.</w:t>
            </w:r>
          </w:p>
        </w:tc>
        <w:tc>
          <w:tcPr>
            <w:tcW w:w="2760" w:type="dxa"/>
            <w:tcBorders>
              <w:top w:val="nil"/>
              <w:left w:val="nil"/>
              <w:bottom w:val="nil"/>
              <w:right w:val="nil"/>
            </w:tcBorders>
            <w:tcMar>
              <w:top w:w="0" w:type="dxa"/>
              <w:left w:w="0" w:type="dxa"/>
              <w:bottom w:w="0" w:type="dxa"/>
              <w:right w:w="0" w:type="dxa"/>
            </w:tcMar>
            <w:vAlign w:val="center"/>
          </w:tcPr>
          <w:p w14:paraId="01660A74" w14:textId="77777777" w:rsidR="000844FD" w:rsidRDefault="000844FD" w:rsidP="000807F4">
            <w:pPr>
              <w:pStyle w:val="NormalText"/>
              <w:ind w:right="220"/>
              <w:jc w:val="center"/>
            </w:pPr>
            <w:r>
              <w:t>No</w:t>
            </w:r>
          </w:p>
        </w:tc>
        <w:tc>
          <w:tcPr>
            <w:tcW w:w="4740" w:type="dxa"/>
            <w:tcBorders>
              <w:top w:val="nil"/>
              <w:left w:val="nil"/>
              <w:bottom w:val="nil"/>
              <w:right w:val="nil"/>
            </w:tcBorders>
            <w:tcMar>
              <w:top w:w="0" w:type="dxa"/>
              <w:left w:w="0" w:type="dxa"/>
              <w:bottom w:w="0" w:type="dxa"/>
              <w:right w:w="0" w:type="dxa"/>
            </w:tcMar>
            <w:vAlign w:val="center"/>
          </w:tcPr>
          <w:p w14:paraId="42ABC03C" w14:textId="77777777" w:rsidR="000844FD" w:rsidRDefault="000844FD" w:rsidP="000807F4">
            <w:pPr>
              <w:pStyle w:val="NormalText"/>
              <w:ind w:right="220"/>
              <w:jc w:val="center"/>
            </w:pPr>
            <w:r>
              <w:t>No</w:t>
            </w:r>
          </w:p>
        </w:tc>
      </w:tr>
      <w:tr w:rsidR="000844FD" w14:paraId="1B1CF78B" w14:textId="77777777">
        <w:tc>
          <w:tcPr>
            <w:tcW w:w="780" w:type="dxa"/>
            <w:tcBorders>
              <w:top w:val="nil"/>
              <w:left w:val="nil"/>
              <w:bottom w:val="nil"/>
              <w:right w:val="nil"/>
            </w:tcBorders>
            <w:vAlign w:val="center"/>
          </w:tcPr>
          <w:p w14:paraId="13BAFAD2" w14:textId="77777777" w:rsidR="000844FD" w:rsidRDefault="000844FD" w:rsidP="000807F4">
            <w:pPr>
              <w:pStyle w:val="NormalText"/>
              <w:ind w:right="220"/>
              <w:jc w:val="center"/>
            </w:pPr>
            <w:r>
              <w:t>d.</w:t>
            </w:r>
          </w:p>
        </w:tc>
        <w:tc>
          <w:tcPr>
            <w:tcW w:w="2760" w:type="dxa"/>
            <w:tcBorders>
              <w:top w:val="nil"/>
              <w:left w:val="nil"/>
              <w:bottom w:val="nil"/>
              <w:right w:val="nil"/>
            </w:tcBorders>
            <w:tcMar>
              <w:top w:w="0" w:type="dxa"/>
              <w:left w:w="0" w:type="dxa"/>
              <w:bottom w:w="0" w:type="dxa"/>
              <w:right w:w="0" w:type="dxa"/>
            </w:tcMar>
            <w:vAlign w:val="center"/>
          </w:tcPr>
          <w:p w14:paraId="07351539" w14:textId="77777777" w:rsidR="000844FD" w:rsidRDefault="000844FD" w:rsidP="000807F4">
            <w:pPr>
              <w:pStyle w:val="NormalText"/>
              <w:ind w:right="220"/>
              <w:jc w:val="center"/>
            </w:pPr>
            <w:r>
              <w:t>No</w:t>
            </w:r>
          </w:p>
        </w:tc>
        <w:tc>
          <w:tcPr>
            <w:tcW w:w="4740" w:type="dxa"/>
            <w:tcBorders>
              <w:top w:val="nil"/>
              <w:left w:val="nil"/>
              <w:bottom w:val="nil"/>
              <w:right w:val="nil"/>
            </w:tcBorders>
            <w:tcMar>
              <w:top w:w="0" w:type="dxa"/>
              <w:left w:w="0" w:type="dxa"/>
              <w:bottom w:w="0" w:type="dxa"/>
              <w:right w:w="0" w:type="dxa"/>
            </w:tcMar>
            <w:vAlign w:val="center"/>
          </w:tcPr>
          <w:p w14:paraId="1A7BD166" w14:textId="77777777" w:rsidR="000844FD" w:rsidRDefault="000844FD" w:rsidP="000807F4">
            <w:pPr>
              <w:pStyle w:val="NormalText"/>
              <w:ind w:right="220"/>
              <w:jc w:val="center"/>
            </w:pPr>
            <w:r>
              <w:t>Yes</w:t>
            </w:r>
          </w:p>
        </w:tc>
      </w:tr>
    </w:tbl>
    <w:p w14:paraId="41515FE5" w14:textId="77777777" w:rsidR="000844FD" w:rsidRDefault="000844FD">
      <w:pPr>
        <w:pStyle w:val="NormalText"/>
      </w:pPr>
    </w:p>
    <w:p w14:paraId="69D8AA35" w14:textId="77777777" w:rsidR="000844FD" w:rsidRDefault="000844FD">
      <w:pPr>
        <w:pStyle w:val="NormalText"/>
        <w:ind w:right="220"/>
      </w:pPr>
      <w:r>
        <w:t>A) Option A</w:t>
      </w:r>
    </w:p>
    <w:p w14:paraId="3806A12D" w14:textId="77777777" w:rsidR="000844FD" w:rsidRDefault="000844FD">
      <w:pPr>
        <w:pStyle w:val="NormalText"/>
        <w:ind w:right="220"/>
      </w:pPr>
      <w:r>
        <w:t>B) Option B</w:t>
      </w:r>
    </w:p>
    <w:p w14:paraId="716200BB" w14:textId="77777777" w:rsidR="000844FD" w:rsidRDefault="000844FD">
      <w:pPr>
        <w:pStyle w:val="NormalText"/>
        <w:ind w:right="220"/>
      </w:pPr>
      <w:r>
        <w:t>C) Option C</w:t>
      </w:r>
    </w:p>
    <w:p w14:paraId="57C2E76A" w14:textId="77777777" w:rsidR="008934D9" w:rsidRDefault="000844FD">
      <w:pPr>
        <w:pStyle w:val="NormalText"/>
        <w:ind w:right="220"/>
      </w:pPr>
      <w:r>
        <w:t>D) Option D</w:t>
      </w:r>
    </w:p>
    <w:p w14:paraId="6B34B37C" w14:textId="77777777" w:rsidR="008934D9" w:rsidRDefault="008934D9">
      <w:pPr>
        <w:pStyle w:val="NormalText"/>
        <w:ind w:right="220"/>
      </w:pPr>
    </w:p>
    <w:p w14:paraId="5FD67E0D" w14:textId="77777777" w:rsidR="000844FD" w:rsidRDefault="008934D9">
      <w:pPr>
        <w:pStyle w:val="NormalText"/>
      </w:pPr>
      <w:r>
        <w:t>Answer</w:t>
      </w:r>
      <w:proofErr w:type="gramStart"/>
      <w:r>
        <w:t>:</w:t>
      </w:r>
      <w:r w:rsidR="000844FD">
        <w:t xml:space="preserve">  B</w:t>
      </w:r>
      <w:proofErr w:type="gramEnd"/>
    </w:p>
    <w:p w14:paraId="42AEA90A" w14:textId="77777777" w:rsidR="000844FD" w:rsidRDefault="008934D9">
      <w:pPr>
        <w:pStyle w:val="NormalText"/>
        <w:rPr>
          <w:sz w:val="20"/>
          <w:szCs w:val="20"/>
        </w:rPr>
      </w:pPr>
      <w:r>
        <w:rPr>
          <w:sz w:val="20"/>
          <w:szCs w:val="20"/>
        </w:rPr>
        <w:t>Difficulty: 1 Easy</w:t>
      </w:r>
    </w:p>
    <w:p w14:paraId="4197C930"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770E072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7034953D"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C4E48F6"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251CC5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7186685" w14:textId="77777777" w:rsidR="000844FD" w:rsidRDefault="000844FD">
      <w:pPr>
        <w:pStyle w:val="NormalText"/>
        <w:ind w:right="220"/>
      </w:pPr>
      <w:r>
        <w:t>119) When a company's income statement includes discontinued operations and a gain on the sale of machinery, the company should report per share inform</w:t>
      </w:r>
      <w:r w:rsidR="000807F4">
        <w:t>ation on:</w:t>
      </w:r>
    </w:p>
    <w:p w14:paraId="6E21B20A"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540"/>
        <w:gridCol w:w="1860"/>
        <w:gridCol w:w="3480"/>
        <w:gridCol w:w="2400"/>
      </w:tblGrid>
      <w:tr w:rsidR="000844FD" w14:paraId="7C4981BF" w14:textId="77777777">
        <w:tc>
          <w:tcPr>
            <w:tcW w:w="540" w:type="dxa"/>
            <w:tcBorders>
              <w:top w:val="nil"/>
              <w:left w:val="nil"/>
              <w:bottom w:val="nil"/>
              <w:right w:val="nil"/>
            </w:tcBorders>
            <w:vAlign w:val="center"/>
          </w:tcPr>
          <w:p w14:paraId="1DB80C8A" w14:textId="77777777" w:rsidR="000844FD" w:rsidRDefault="000844FD">
            <w:pPr>
              <w:pStyle w:val="NormalText"/>
              <w:ind w:right="220"/>
              <w:jc w:val="center"/>
            </w:pPr>
            <w:r>
              <w:t> </w:t>
            </w:r>
          </w:p>
        </w:tc>
        <w:tc>
          <w:tcPr>
            <w:tcW w:w="1860" w:type="dxa"/>
            <w:tcBorders>
              <w:top w:val="nil"/>
              <w:left w:val="nil"/>
              <w:bottom w:val="nil"/>
              <w:right w:val="nil"/>
            </w:tcBorders>
            <w:tcMar>
              <w:top w:w="0" w:type="dxa"/>
              <w:left w:w="0" w:type="dxa"/>
              <w:bottom w:w="0" w:type="dxa"/>
              <w:right w:w="0" w:type="dxa"/>
            </w:tcMar>
            <w:vAlign w:val="bottom"/>
          </w:tcPr>
          <w:p w14:paraId="38C5DAFB" w14:textId="77777777" w:rsidR="000844FD" w:rsidRDefault="000844FD">
            <w:pPr>
              <w:pStyle w:val="NormalText"/>
              <w:ind w:right="220"/>
              <w:jc w:val="center"/>
            </w:pPr>
            <w:r>
              <w:t>Net Income</w:t>
            </w:r>
          </w:p>
        </w:tc>
        <w:tc>
          <w:tcPr>
            <w:tcW w:w="3480" w:type="dxa"/>
            <w:tcBorders>
              <w:top w:val="nil"/>
              <w:left w:val="nil"/>
              <w:bottom w:val="nil"/>
              <w:right w:val="nil"/>
            </w:tcBorders>
            <w:tcMar>
              <w:top w:w="0" w:type="dxa"/>
              <w:left w:w="0" w:type="dxa"/>
              <w:bottom w:w="0" w:type="dxa"/>
              <w:right w:w="0" w:type="dxa"/>
            </w:tcMar>
            <w:vAlign w:val="bottom"/>
          </w:tcPr>
          <w:p w14:paraId="196EA8A7" w14:textId="77777777" w:rsidR="000844FD" w:rsidRDefault="000844FD">
            <w:pPr>
              <w:pStyle w:val="NormalText"/>
              <w:ind w:right="220"/>
              <w:jc w:val="center"/>
            </w:pPr>
            <w:r>
              <w:t>Income from Continuing</w:t>
            </w:r>
          </w:p>
          <w:p w14:paraId="4548BD80" w14:textId="77777777" w:rsidR="000844FD" w:rsidRDefault="000844FD">
            <w:pPr>
              <w:pStyle w:val="NormalText"/>
              <w:ind w:right="220"/>
              <w:jc w:val="center"/>
            </w:pPr>
            <w:r>
              <w:t>Operations</w:t>
            </w:r>
          </w:p>
        </w:tc>
        <w:tc>
          <w:tcPr>
            <w:tcW w:w="2400" w:type="dxa"/>
            <w:tcBorders>
              <w:top w:val="nil"/>
              <w:left w:val="nil"/>
              <w:bottom w:val="nil"/>
              <w:right w:val="nil"/>
            </w:tcBorders>
            <w:tcMar>
              <w:top w:w="0" w:type="dxa"/>
              <w:left w:w="0" w:type="dxa"/>
              <w:bottom w:w="0" w:type="dxa"/>
              <w:right w:w="0" w:type="dxa"/>
            </w:tcMar>
            <w:vAlign w:val="bottom"/>
          </w:tcPr>
          <w:p w14:paraId="129A9F22" w14:textId="77777777" w:rsidR="000844FD" w:rsidRDefault="000844FD">
            <w:pPr>
              <w:pStyle w:val="NormalText"/>
              <w:ind w:right="220"/>
              <w:jc w:val="center"/>
            </w:pPr>
            <w:r>
              <w:t>Gain on sale of</w:t>
            </w:r>
          </w:p>
          <w:p w14:paraId="50D7A7B4" w14:textId="77777777" w:rsidR="000844FD" w:rsidRDefault="000844FD">
            <w:pPr>
              <w:pStyle w:val="NormalText"/>
              <w:ind w:right="220"/>
              <w:jc w:val="center"/>
            </w:pPr>
            <w:r>
              <w:t>machinery</w:t>
            </w:r>
          </w:p>
        </w:tc>
      </w:tr>
      <w:tr w:rsidR="000844FD" w14:paraId="7B45BE6E" w14:textId="77777777">
        <w:tc>
          <w:tcPr>
            <w:tcW w:w="540" w:type="dxa"/>
            <w:tcBorders>
              <w:top w:val="nil"/>
              <w:left w:val="nil"/>
              <w:bottom w:val="nil"/>
              <w:right w:val="nil"/>
            </w:tcBorders>
            <w:vAlign w:val="center"/>
          </w:tcPr>
          <w:p w14:paraId="2B038907" w14:textId="77777777" w:rsidR="000844FD" w:rsidRDefault="000844FD" w:rsidP="000807F4">
            <w:pPr>
              <w:pStyle w:val="NormalText"/>
              <w:ind w:right="220"/>
              <w:jc w:val="center"/>
            </w:pPr>
            <w:r>
              <w:t>a.</w:t>
            </w:r>
          </w:p>
        </w:tc>
        <w:tc>
          <w:tcPr>
            <w:tcW w:w="1860" w:type="dxa"/>
            <w:tcBorders>
              <w:top w:val="nil"/>
              <w:left w:val="nil"/>
              <w:bottom w:val="nil"/>
              <w:right w:val="nil"/>
            </w:tcBorders>
            <w:tcMar>
              <w:top w:w="0" w:type="dxa"/>
              <w:left w:w="0" w:type="dxa"/>
              <w:bottom w:w="0" w:type="dxa"/>
              <w:right w:w="0" w:type="dxa"/>
            </w:tcMar>
            <w:vAlign w:val="center"/>
          </w:tcPr>
          <w:p w14:paraId="41ACA922" w14:textId="77777777" w:rsidR="000844FD" w:rsidRDefault="000844FD" w:rsidP="000807F4">
            <w:pPr>
              <w:pStyle w:val="NormalText"/>
              <w:ind w:right="220"/>
              <w:jc w:val="center"/>
            </w:pPr>
            <w:r>
              <w:t>Yes</w:t>
            </w:r>
          </w:p>
        </w:tc>
        <w:tc>
          <w:tcPr>
            <w:tcW w:w="3480" w:type="dxa"/>
            <w:tcBorders>
              <w:top w:val="nil"/>
              <w:left w:val="nil"/>
              <w:bottom w:val="nil"/>
              <w:right w:val="nil"/>
            </w:tcBorders>
            <w:tcMar>
              <w:top w:w="0" w:type="dxa"/>
              <w:left w:w="0" w:type="dxa"/>
              <w:bottom w:w="0" w:type="dxa"/>
              <w:right w:w="0" w:type="dxa"/>
            </w:tcMar>
            <w:vAlign w:val="center"/>
          </w:tcPr>
          <w:p w14:paraId="17E16428" w14:textId="77777777" w:rsidR="000844FD" w:rsidRDefault="000844FD" w:rsidP="000807F4">
            <w:pPr>
              <w:pStyle w:val="NormalText"/>
              <w:ind w:right="220"/>
              <w:jc w:val="center"/>
            </w:pPr>
            <w:r>
              <w:t>No</w:t>
            </w:r>
          </w:p>
        </w:tc>
        <w:tc>
          <w:tcPr>
            <w:tcW w:w="2400" w:type="dxa"/>
            <w:tcBorders>
              <w:top w:val="nil"/>
              <w:left w:val="nil"/>
              <w:bottom w:val="nil"/>
              <w:right w:val="nil"/>
            </w:tcBorders>
            <w:tcMar>
              <w:top w:w="0" w:type="dxa"/>
              <w:left w:w="0" w:type="dxa"/>
              <w:bottom w:w="0" w:type="dxa"/>
              <w:right w:w="0" w:type="dxa"/>
            </w:tcMar>
            <w:vAlign w:val="center"/>
          </w:tcPr>
          <w:p w14:paraId="3CCC0E1A" w14:textId="77777777" w:rsidR="000844FD" w:rsidRDefault="000844FD" w:rsidP="000807F4">
            <w:pPr>
              <w:pStyle w:val="NormalText"/>
              <w:ind w:right="220"/>
              <w:jc w:val="center"/>
            </w:pPr>
            <w:r>
              <w:t>No</w:t>
            </w:r>
          </w:p>
        </w:tc>
      </w:tr>
      <w:tr w:rsidR="000844FD" w14:paraId="07B89F54" w14:textId="77777777">
        <w:tc>
          <w:tcPr>
            <w:tcW w:w="540" w:type="dxa"/>
            <w:tcBorders>
              <w:top w:val="nil"/>
              <w:left w:val="nil"/>
              <w:bottom w:val="nil"/>
              <w:right w:val="nil"/>
            </w:tcBorders>
            <w:vAlign w:val="center"/>
          </w:tcPr>
          <w:p w14:paraId="3DA76AA3" w14:textId="77777777" w:rsidR="000844FD" w:rsidRDefault="000844FD" w:rsidP="000807F4">
            <w:pPr>
              <w:pStyle w:val="NormalText"/>
              <w:ind w:right="220"/>
              <w:jc w:val="center"/>
            </w:pPr>
            <w:r>
              <w:t>b.</w:t>
            </w:r>
          </w:p>
        </w:tc>
        <w:tc>
          <w:tcPr>
            <w:tcW w:w="1860" w:type="dxa"/>
            <w:tcBorders>
              <w:top w:val="nil"/>
              <w:left w:val="nil"/>
              <w:bottom w:val="nil"/>
              <w:right w:val="nil"/>
            </w:tcBorders>
            <w:tcMar>
              <w:top w:w="0" w:type="dxa"/>
              <w:left w:w="0" w:type="dxa"/>
              <w:bottom w:w="0" w:type="dxa"/>
              <w:right w:w="0" w:type="dxa"/>
            </w:tcMar>
            <w:vAlign w:val="center"/>
          </w:tcPr>
          <w:p w14:paraId="5AB2BF9D" w14:textId="77777777" w:rsidR="000844FD" w:rsidRDefault="000844FD" w:rsidP="000807F4">
            <w:pPr>
              <w:pStyle w:val="NormalText"/>
              <w:ind w:right="220"/>
              <w:jc w:val="center"/>
            </w:pPr>
            <w:r>
              <w:t>Yes</w:t>
            </w:r>
          </w:p>
        </w:tc>
        <w:tc>
          <w:tcPr>
            <w:tcW w:w="3480" w:type="dxa"/>
            <w:tcBorders>
              <w:top w:val="nil"/>
              <w:left w:val="nil"/>
              <w:bottom w:val="nil"/>
              <w:right w:val="nil"/>
            </w:tcBorders>
            <w:tcMar>
              <w:top w:w="0" w:type="dxa"/>
              <w:left w:w="0" w:type="dxa"/>
              <w:bottom w:w="0" w:type="dxa"/>
              <w:right w:w="0" w:type="dxa"/>
            </w:tcMar>
            <w:vAlign w:val="center"/>
          </w:tcPr>
          <w:p w14:paraId="166DC00E" w14:textId="77777777" w:rsidR="000844FD" w:rsidRDefault="000844FD" w:rsidP="000807F4">
            <w:pPr>
              <w:pStyle w:val="NormalText"/>
              <w:ind w:right="220"/>
              <w:jc w:val="center"/>
            </w:pPr>
            <w:r>
              <w:t>Yes</w:t>
            </w:r>
          </w:p>
        </w:tc>
        <w:tc>
          <w:tcPr>
            <w:tcW w:w="2400" w:type="dxa"/>
            <w:tcBorders>
              <w:top w:val="nil"/>
              <w:left w:val="nil"/>
              <w:bottom w:val="nil"/>
              <w:right w:val="nil"/>
            </w:tcBorders>
            <w:tcMar>
              <w:top w:w="0" w:type="dxa"/>
              <w:left w:w="0" w:type="dxa"/>
              <w:bottom w:w="0" w:type="dxa"/>
              <w:right w:w="0" w:type="dxa"/>
            </w:tcMar>
            <w:vAlign w:val="center"/>
          </w:tcPr>
          <w:p w14:paraId="0B6DA0A5" w14:textId="77777777" w:rsidR="000844FD" w:rsidRDefault="000844FD" w:rsidP="000807F4">
            <w:pPr>
              <w:pStyle w:val="NormalText"/>
              <w:ind w:right="220"/>
              <w:jc w:val="center"/>
            </w:pPr>
            <w:r>
              <w:t>No</w:t>
            </w:r>
          </w:p>
        </w:tc>
      </w:tr>
      <w:tr w:rsidR="000844FD" w14:paraId="6C43EBB3" w14:textId="77777777">
        <w:tc>
          <w:tcPr>
            <w:tcW w:w="540" w:type="dxa"/>
            <w:tcBorders>
              <w:top w:val="nil"/>
              <w:left w:val="nil"/>
              <w:bottom w:val="nil"/>
              <w:right w:val="nil"/>
            </w:tcBorders>
            <w:vAlign w:val="center"/>
          </w:tcPr>
          <w:p w14:paraId="50C514A2" w14:textId="77777777" w:rsidR="000844FD" w:rsidRDefault="000844FD" w:rsidP="000807F4">
            <w:pPr>
              <w:pStyle w:val="NormalText"/>
              <w:ind w:right="220"/>
              <w:jc w:val="center"/>
            </w:pPr>
            <w:r>
              <w:t>c.</w:t>
            </w:r>
          </w:p>
        </w:tc>
        <w:tc>
          <w:tcPr>
            <w:tcW w:w="1860" w:type="dxa"/>
            <w:tcBorders>
              <w:top w:val="nil"/>
              <w:left w:val="nil"/>
              <w:bottom w:val="nil"/>
              <w:right w:val="nil"/>
            </w:tcBorders>
            <w:tcMar>
              <w:top w:w="0" w:type="dxa"/>
              <w:left w:w="0" w:type="dxa"/>
              <w:bottom w:w="0" w:type="dxa"/>
              <w:right w:w="0" w:type="dxa"/>
            </w:tcMar>
            <w:vAlign w:val="center"/>
          </w:tcPr>
          <w:p w14:paraId="33B570C1" w14:textId="77777777" w:rsidR="000844FD" w:rsidRDefault="000844FD" w:rsidP="000807F4">
            <w:pPr>
              <w:pStyle w:val="NormalText"/>
              <w:ind w:right="220"/>
              <w:jc w:val="center"/>
            </w:pPr>
            <w:r>
              <w:t>Yes</w:t>
            </w:r>
          </w:p>
        </w:tc>
        <w:tc>
          <w:tcPr>
            <w:tcW w:w="3480" w:type="dxa"/>
            <w:tcBorders>
              <w:top w:val="nil"/>
              <w:left w:val="nil"/>
              <w:bottom w:val="nil"/>
              <w:right w:val="nil"/>
            </w:tcBorders>
            <w:tcMar>
              <w:top w:w="0" w:type="dxa"/>
              <w:left w:w="0" w:type="dxa"/>
              <w:bottom w:w="0" w:type="dxa"/>
              <w:right w:w="0" w:type="dxa"/>
            </w:tcMar>
            <w:vAlign w:val="center"/>
          </w:tcPr>
          <w:p w14:paraId="52B37726" w14:textId="77777777" w:rsidR="000844FD" w:rsidRDefault="000844FD" w:rsidP="000807F4">
            <w:pPr>
              <w:pStyle w:val="NormalText"/>
              <w:ind w:right="220"/>
              <w:jc w:val="center"/>
            </w:pPr>
            <w:r>
              <w:t>No</w:t>
            </w:r>
          </w:p>
        </w:tc>
        <w:tc>
          <w:tcPr>
            <w:tcW w:w="2400" w:type="dxa"/>
            <w:tcBorders>
              <w:top w:val="nil"/>
              <w:left w:val="nil"/>
              <w:bottom w:val="nil"/>
              <w:right w:val="nil"/>
            </w:tcBorders>
            <w:tcMar>
              <w:top w:w="0" w:type="dxa"/>
              <w:left w:w="0" w:type="dxa"/>
              <w:bottom w:w="0" w:type="dxa"/>
              <w:right w:w="0" w:type="dxa"/>
            </w:tcMar>
            <w:vAlign w:val="center"/>
          </w:tcPr>
          <w:p w14:paraId="49EEE13E" w14:textId="77777777" w:rsidR="000844FD" w:rsidRDefault="000844FD" w:rsidP="000807F4">
            <w:pPr>
              <w:pStyle w:val="NormalText"/>
              <w:ind w:right="220"/>
              <w:jc w:val="center"/>
            </w:pPr>
            <w:r>
              <w:t>Yes</w:t>
            </w:r>
          </w:p>
        </w:tc>
      </w:tr>
      <w:tr w:rsidR="000844FD" w14:paraId="4309F531" w14:textId="77777777">
        <w:tc>
          <w:tcPr>
            <w:tcW w:w="540" w:type="dxa"/>
            <w:tcBorders>
              <w:top w:val="nil"/>
              <w:left w:val="nil"/>
              <w:bottom w:val="nil"/>
              <w:right w:val="nil"/>
            </w:tcBorders>
            <w:vAlign w:val="center"/>
          </w:tcPr>
          <w:p w14:paraId="04B62C9D" w14:textId="77777777" w:rsidR="000844FD" w:rsidRDefault="000844FD" w:rsidP="000807F4">
            <w:pPr>
              <w:pStyle w:val="NormalText"/>
              <w:ind w:right="220"/>
              <w:jc w:val="center"/>
            </w:pPr>
            <w:r>
              <w:t>d.</w:t>
            </w:r>
          </w:p>
        </w:tc>
        <w:tc>
          <w:tcPr>
            <w:tcW w:w="1860" w:type="dxa"/>
            <w:tcBorders>
              <w:top w:val="nil"/>
              <w:left w:val="nil"/>
              <w:bottom w:val="nil"/>
              <w:right w:val="nil"/>
            </w:tcBorders>
            <w:tcMar>
              <w:top w:w="0" w:type="dxa"/>
              <w:left w:w="0" w:type="dxa"/>
              <w:bottom w:w="0" w:type="dxa"/>
              <w:right w:w="0" w:type="dxa"/>
            </w:tcMar>
            <w:vAlign w:val="center"/>
          </w:tcPr>
          <w:p w14:paraId="5BDA3CCE" w14:textId="77777777" w:rsidR="000844FD" w:rsidRDefault="000844FD" w:rsidP="000807F4">
            <w:pPr>
              <w:pStyle w:val="NormalText"/>
              <w:ind w:right="220"/>
              <w:jc w:val="center"/>
            </w:pPr>
            <w:r>
              <w:t>Yes</w:t>
            </w:r>
          </w:p>
        </w:tc>
        <w:tc>
          <w:tcPr>
            <w:tcW w:w="3480" w:type="dxa"/>
            <w:tcBorders>
              <w:top w:val="nil"/>
              <w:left w:val="nil"/>
              <w:bottom w:val="nil"/>
              <w:right w:val="nil"/>
            </w:tcBorders>
            <w:tcMar>
              <w:top w:w="0" w:type="dxa"/>
              <w:left w:w="0" w:type="dxa"/>
              <w:bottom w:w="0" w:type="dxa"/>
              <w:right w:w="0" w:type="dxa"/>
            </w:tcMar>
            <w:vAlign w:val="center"/>
          </w:tcPr>
          <w:p w14:paraId="5E5B8666" w14:textId="77777777" w:rsidR="000844FD" w:rsidRDefault="000844FD" w:rsidP="000807F4">
            <w:pPr>
              <w:pStyle w:val="NormalText"/>
              <w:ind w:right="220"/>
              <w:jc w:val="center"/>
            </w:pPr>
            <w:r>
              <w:t>Yes</w:t>
            </w:r>
          </w:p>
        </w:tc>
        <w:tc>
          <w:tcPr>
            <w:tcW w:w="2400" w:type="dxa"/>
            <w:tcBorders>
              <w:top w:val="nil"/>
              <w:left w:val="nil"/>
              <w:bottom w:val="nil"/>
              <w:right w:val="nil"/>
            </w:tcBorders>
            <w:tcMar>
              <w:top w:w="0" w:type="dxa"/>
              <w:left w:w="0" w:type="dxa"/>
              <w:bottom w:w="0" w:type="dxa"/>
              <w:right w:w="0" w:type="dxa"/>
            </w:tcMar>
            <w:vAlign w:val="center"/>
          </w:tcPr>
          <w:p w14:paraId="783FCF8B" w14:textId="77777777" w:rsidR="000844FD" w:rsidRDefault="000844FD" w:rsidP="000807F4">
            <w:pPr>
              <w:pStyle w:val="NormalText"/>
              <w:ind w:right="220"/>
              <w:jc w:val="center"/>
            </w:pPr>
            <w:r>
              <w:t>Yes</w:t>
            </w:r>
          </w:p>
        </w:tc>
      </w:tr>
    </w:tbl>
    <w:p w14:paraId="70102FA4" w14:textId="77777777" w:rsidR="000844FD" w:rsidRDefault="000844FD">
      <w:pPr>
        <w:pStyle w:val="NormalText"/>
      </w:pPr>
    </w:p>
    <w:p w14:paraId="3800946C" w14:textId="77777777" w:rsidR="000844FD" w:rsidRDefault="000844FD">
      <w:pPr>
        <w:pStyle w:val="NormalText"/>
        <w:ind w:right="220"/>
      </w:pPr>
      <w:r>
        <w:t>A) Option A</w:t>
      </w:r>
    </w:p>
    <w:p w14:paraId="094AD82B" w14:textId="77777777" w:rsidR="000844FD" w:rsidRDefault="000844FD">
      <w:pPr>
        <w:pStyle w:val="NormalText"/>
        <w:ind w:right="220"/>
      </w:pPr>
      <w:r>
        <w:t>B) Option B</w:t>
      </w:r>
    </w:p>
    <w:p w14:paraId="17539070" w14:textId="77777777" w:rsidR="000844FD" w:rsidRDefault="000844FD">
      <w:pPr>
        <w:pStyle w:val="NormalText"/>
        <w:ind w:right="220"/>
      </w:pPr>
      <w:r>
        <w:t>C) Option C</w:t>
      </w:r>
    </w:p>
    <w:p w14:paraId="7BD8CF9B" w14:textId="77777777" w:rsidR="008934D9" w:rsidRDefault="000844FD">
      <w:pPr>
        <w:pStyle w:val="NormalText"/>
        <w:ind w:right="220"/>
      </w:pPr>
      <w:r>
        <w:t>D) Option D</w:t>
      </w:r>
    </w:p>
    <w:p w14:paraId="47A172FB" w14:textId="77777777" w:rsidR="008934D9" w:rsidRDefault="008934D9">
      <w:pPr>
        <w:pStyle w:val="NormalText"/>
        <w:ind w:right="220"/>
      </w:pPr>
    </w:p>
    <w:p w14:paraId="17C4E2D3" w14:textId="77777777" w:rsidR="000844FD" w:rsidRDefault="008934D9">
      <w:pPr>
        <w:pStyle w:val="NormalText"/>
      </w:pPr>
      <w:r>
        <w:t>Answer</w:t>
      </w:r>
      <w:proofErr w:type="gramStart"/>
      <w:r>
        <w:t>:</w:t>
      </w:r>
      <w:r w:rsidR="000844FD">
        <w:t xml:space="preserve">  B</w:t>
      </w:r>
      <w:proofErr w:type="gramEnd"/>
    </w:p>
    <w:p w14:paraId="773E71BF" w14:textId="77777777" w:rsidR="000844FD" w:rsidRDefault="008934D9">
      <w:pPr>
        <w:pStyle w:val="NormalText"/>
        <w:rPr>
          <w:sz w:val="20"/>
          <w:szCs w:val="20"/>
        </w:rPr>
      </w:pPr>
      <w:r>
        <w:rPr>
          <w:sz w:val="20"/>
          <w:szCs w:val="20"/>
        </w:rPr>
        <w:t>Difficulty: 1 Easy</w:t>
      </w:r>
    </w:p>
    <w:p w14:paraId="319E95F6"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2BEBD5A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11707F53"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3D15F35"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23E35BE"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7A08A6D" w14:textId="77777777" w:rsidR="000844FD" w:rsidRDefault="000844FD">
      <w:pPr>
        <w:pStyle w:val="NormalText"/>
        <w:rPr>
          <w:sz w:val="20"/>
          <w:szCs w:val="20"/>
        </w:rPr>
      </w:pPr>
    </w:p>
    <w:p w14:paraId="04EB2742" w14:textId="77777777" w:rsidR="000807F4" w:rsidRDefault="000807F4">
      <w:pPr>
        <w:rPr>
          <w:rFonts w:ascii="Times New Roman" w:hAnsi="Times New Roman"/>
          <w:color w:val="000000"/>
          <w:sz w:val="24"/>
          <w:szCs w:val="24"/>
        </w:rPr>
      </w:pPr>
      <w:r>
        <w:br w:type="page"/>
      </w:r>
    </w:p>
    <w:p w14:paraId="4C4DB02B" w14:textId="77777777" w:rsidR="000844FD" w:rsidRDefault="000844FD">
      <w:pPr>
        <w:pStyle w:val="NormalText"/>
        <w:ind w:right="220"/>
      </w:pPr>
      <w:r>
        <w:lastRenderedPageBreak/>
        <w:t>120) Earnings per share data is required to be reported:</w:t>
      </w:r>
    </w:p>
    <w:p w14:paraId="5B6C4D5E" w14:textId="77777777" w:rsidR="000844FD" w:rsidRDefault="000844FD">
      <w:pPr>
        <w:pStyle w:val="NormalText"/>
        <w:ind w:right="220"/>
      </w:pPr>
      <w:r>
        <w:t>A) In disclosure notes to the financial statements.</w:t>
      </w:r>
    </w:p>
    <w:p w14:paraId="64E0F0A1" w14:textId="77777777" w:rsidR="000844FD" w:rsidRDefault="000844FD">
      <w:pPr>
        <w:pStyle w:val="NormalText"/>
        <w:ind w:right="220"/>
      </w:pPr>
      <w:r>
        <w:t>B) Only if it adds to the relevance of the income statement.</w:t>
      </w:r>
    </w:p>
    <w:p w14:paraId="247C3665" w14:textId="77777777" w:rsidR="000844FD" w:rsidRDefault="000844FD">
      <w:pPr>
        <w:pStyle w:val="NormalText"/>
        <w:ind w:right="220"/>
      </w:pPr>
      <w:r>
        <w:t>C) In the summary section of the annual report.</w:t>
      </w:r>
    </w:p>
    <w:p w14:paraId="4C3F755E" w14:textId="77777777" w:rsidR="008934D9" w:rsidRDefault="000844FD">
      <w:pPr>
        <w:pStyle w:val="NormalText"/>
        <w:ind w:right="220"/>
      </w:pPr>
      <w:r>
        <w:t>D) On the face of the income statement.</w:t>
      </w:r>
    </w:p>
    <w:p w14:paraId="39866539" w14:textId="77777777" w:rsidR="008934D9" w:rsidRDefault="008934D9">
      <w:pPr>
        <w:pStyle w:val="NormalText"/>
        <w:ind w:right="220"/>
      </w:pPr>
    </w:p>
    <w:p w14:paraId="73E61FE2" w14:textId="77777777" w:rsidR="000844FD" w:rsidRDefault="008934D9">
      <w:pPr>
        <w:pStyle w:val="NormalText"/>
      </w:pPr>
      <w:r>
        <w:t>Answer</w:t>
      </w:r>
      <w:proofErr w:type="gramStart"/>
      <w:r>
        <w:t>:</w:t>
      </w:r>
      <w:r w:rsidR="000844FD">
        <w:t xml:space="preserve">  D</w:t>
      </w:r>
      <w:proofErr w:type="gramEnd"/>
    </w:p>
    <w:p w14:paraId="5E621BAF" w14:textId="77777777" w:rsidR="000844FD" w:rsidRDefault="008934D9">
      <w:pPr>
        <w:pStyle w:val="NormalText"/>
        <w:rPr>
          <w:sz w:val="20"/>
          <w:szCs w:val="20"/>
        </w:rPr>
      </w:pPr>
      <w:r>
        <w:rPr>
          <w:sz w:val="20"/>
          <w:szCs w:val="20"/>
        </w:rPr>
        <w:t>Difficulty: 2 Medium</w:t>
      </w:r>
    </w:p>
    <w:p w14:paraId="74CCE8B4"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7408435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7C0B5310"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597E8885"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6482BF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9CB4771" w14:textId="77777777" w:rsidR="000844FD" w:rsidRDefault="000844FD">
      <w:pPr>
        <w:pStyle w:val="NormalText"/>
        <w:ind w:right="220"/>
      </w:pPr>
      <w:r>
        <w:t>121) Under IFRS, a deferred tax asset for stock options:</w:t>
      </w:r>
    </w:p>
    <w:p w14:paraId="0680BA68" w14:textId="77777777" w:rsidR="000844FD" w:rsidRDefault="000844FD">
      <w:pPr>
        <w:pStyle w:val="NormalText"/>
        <w:ind w:right="220"/>
      </w:pPr>
      <w:r>
        <w:t>A) Is created for the cumulative amount of the fair value of the options the company has recorded for compensation expense.</w:t>
      </w:r>
    </w:p>
    <w:p w14:paraId="137BE11B" w14:textId="77777777" w:rsidR="000844FD" w:rsidRDefault="000844FD">
      <w:pPr>
        <w:pStyle w:val="NormalText"/>
        <w:ind w:right="220"/>
      </w:pPr>
      <w:r>
        <w:t xml:space="preserve">B) Is the portion of the options' intrinsic value earned to </w:t>
      </w:r>
      <w:proofErr w:type="gramStart"/>
      <w:r>
        <w:t>date times</w:t>
      </w:r>
      <w:proofErr w:type="gramEnd"/>
      <w:r>
        <w:t xml:space="preserve"> the tax rate.</w:t>
      </w:r>
    </w:p>
    <w:p w14:paraId="12777A90" w14:textId="77777777" w:rsidR="000844FD" w:rsidRDefault="000844FD">
      <w:pPr>
        <w:pStyle w:val="NormalText"/>
        <w:ind w:right="220"/>
      </w:pPr>
      <w:r>
        <w:t xml:space="preserve">C) </w:t>
      </w:r>
      <w:proofErr w:type="gramStart"/>
      <w:r>
        <w:t>Is</w:t>
      </w:r>
      <w:proofErr w:type="gramEnd"/>
      <w:r>
        <w:t xml:space="preserve"> the tax rate times the amount of compensation.</w:t>
      </w:r>
    </w:p>
    <w:p w14:paraId="0CA5B12B" w14:textId="77777777" w:rsidR="008934D9" w:rsidRDefault="000844FD">
      <w:pPr>
        <w:pStyle w:val="NormalText"/>
        <w:ind w:right="220"/>
      </w:pPr>
      <w:r>
        <w:t>D) Isn't created if the award is "in the money;" that is, it has intrinsic value.</w:t>
      </w:r>
    </w:p>
    <w:p w14:paraId="4B8A83B4" w14:textId="77777777" w:rsidR="008934D9" w:rsidRDefault="008934D9">
      <w:pPr>
        <w:pStyle w:val="NormalText"/>
        <w:ind w:right="220"/>
      </w:pPr>
    </w:p>
    <w:p w14:paraId="1BEB7C5D" w14:textId="77777777" w:rsidR="000844FD" w:rsidRDefault="008934D9">
      <w:pPr>
        <w:pStyle w:val="NormalText"/>
      </w:pPr>
      <w:r>
        <w:t>Answer</w:t>
      </w:r>
      <w:proofErr w:type="gramStart"/>
      <w:r>
        <w:t>:</w:t>
      </w:r>
      <w:r w:rsidR="000844FD">
        <w:t xml:space="preserve">  B</w:t>
      </w:r>
      <w:proofErr w:type="gramEnd"/>
    </w:p>
    <w:p w14:paraId="340ECBCF" w14:textId="77777777" w:rsidR="000844FD" w:rsidRDefault="000844FD">
      <w:pPr>
        <w:pStyle w:val="NormalText"/>
        <w:ind w:right="220"/>
      </w:pPr>
      <w:r>
        <w:t>Explanation:  Under U.S. GAAP, for stock options, a deferred tax asset (DTA) is created for the cumulative amount of the fair value of the options the company has recorded for compensation expense. The DTA is the tax rate times the amount of compensation. Under IFRS, the deferred tax asset isn't created until the award is "in the money;" that is, it has intrinsic value. When it is in the money, the addition to the DTA is the portion of the intrinsic value earned to date times the tax rate.</w:t>
      </w:r>
    </w:p>
    <w:p w14:paraId="36AD9DBD" w14:textId="77777777" w:rsidR="000844FD" w:rsidRDefault="008934D9">
      <w:pPr>
        <w:pStyle w:val="NormalText"/>
        <w:rPr>
          <w:sz w:val="20"/>
          <w:szCs w:val="20"/>
        </w:rPr>
      </w:pPr>
      <w:r>
        <w:rPr>
          <w:sz w:val="20"/>
          <w:szCs w:val="20"/>
        </w:rPr>
        <w:t>Difficulty: 2 Medium</w:t>
      </w:r>
    </w:p>
    <w:p w14:paraId="3D8937D3" w14:textId="77777777" w:rsidR="000844FD" w:rsidRDefault="000844FD">
      <w:pPr>
        <w:pStyle w:val="NormalText"/>
        <w:rPr>
          <w:sz w:val="20"/>
          <w:szCs w:val="20"/>
        </w:rPr>
      </w:pPr>
      <w:r>
        <w:rPr>
          <w:sz w:val="20"/>
          <w:szCs w:val="20"/>
        </w:rPr>
        <w:t>Topic</w:t>
      </w:r>
      <w:proofErr w:type="gramStart"/>
      <w:r>
        <w:rPr>
          <w:sz w:val="20"/>
          <w:szCs w:val="20"/>
        </w:rPr>
        <w:t>:  IFRS--EPS</w:t>
      </w:r>
      <w:proofErr w:type="gramEnd"/>
    </w:p>
    <w:p w14:paraId="542F5D29" w14:textId="77777777" w:rsidR="000844FD" w:rsidRDefault="000844FD">
      <w:pPr>
        <w:pStyle w:val="NormalText"/>
        <w:rPr>
          <w:sz w:val="20"/>
          <w:szCs w:val="20"/>
        </w:rPr>
      </w:pPr>
      <w:r>
        <w:rPr>
          <w:sz w:val="20"/>
          <w:szCs w:val="20"/>
        </w:rPr>
        <w:t>Learning Objective:  19-14 Discuss the primary differences between U.S. GAAP and IFRS with respect to accounting for share-based compensation and earnings per share.</w:t>
      </w:r>
    </w:p>
    <w:p w14:paraId="3815E0FC" w14:textId="77777777" w:rsidR="000844FD" w:rsidRDefault="000844FD">
      <w:pPr>
        <w:pStyle w:val="NormalText"/>
        <w:rPr>
          <w:sz w:val="20"/>
          <w:szCs w:val="20"/>
        </w:rPr>
      </w:pPr>
      <w:proofErr w:type="gramStart"/>
      <w:r>
        <w:rPr>
          <w:sz w:val="20"/>
          <w:szCs w:val="20"/>
        </w:rPr>
        <w:t>Bloom's:  Evaluate</w:t>
      </w:r>
      <w:proofErr w:type="gramEnd"/>
    </w:p>
    <w:p w14:paraId="3A64FD6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 Diversity</w:t>
      </w:r>
    </w:p>
    <w:p w14:paraId="4F5990A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 BB Global</w:t>
      </w:r>
    </w:p>
    <w:p w14:paraId="3A0E969B" w14:textId="77777777" w:rsidR="000844FD" w:rsidRDefault="000844FD">
      <w:pPr>
        <w:pStyle w:val="NormalText"/>
        <w:rPr>
          <w:sz w:val="20"/>
          <w:szCs w:val="20"/>
        </w:rPr>
      </w:pPr>
    </w:p>
    <w:p w14:paraId="5CB48688" w14:textId="77777777" w:rsidR="000807F4" w:rsidRDefault="000807F4">
      <w:pPr>
        <w:rPr>
          <w:rFonts w:ascii="Times New Roman" w:hAnsi="Times New Roman"/>
          <w:color w:val="000000"/>
          <w:sz w:val="24"/>
          <w:szCs w:val="24"/>
        </w:rPr>
      </w:pPr>
      <w:r>
        <w:br w:type="page"/>
      </w:r>
    </w:p>
    <w:p w14:paraId="149A0186" w14:textId="77777777" w:rsidR="000844FD" w:rsidRDefault="000844FD">
      <w:pPr>
        <w:pStyle w:val="NormalText"/>
        <w:ind w:right="220"/>
      </w:pPr>
      <w:r>
        <w:lastRenderedPageBreak/>
        <w:t>122) Which of the following statements is true regarding share appreciation rights (SAR) payable in cash?</w:t>
      </w:r>
    </w:p>
    <w:p w14:paraId="73393DA7" w14:textId="77777777" w:rsidR="000844FD" w:rsidRDefault="000844FD">
      <w:pPr>
        <w:pStyle w:val="NormalText"/>
        <w:ind w:right="220"/>
      </w:pPr>
      <w:r>
        <w:t>A) Any change in estimated total compensation is recorded as a prior adjustment.</w:t>
      </w:r>
    </w:p>
    <w:p w14:paraId="75FF36E9" w14:textId="77777777" w:rsidR="000844FD" w:rsidRDefault="000844FD">
      <w:pPr>
        <w:pStyle w:val="NormalText"/>
        <w:ind w:right="220"/>
      </w:pPr>
      <w:r>
        <w:t xml:space="preserve">B) The total amount of compensation is not known for certain until the date the SAR is </w:t>
      </w:r>
      <w:proofErr w:type="gramStart"/>
      <w:r>
        <w:t>exercised</w:t>
      </w:r>
      <w:proofErr w:type="gramEnd"/>
      <w:r>
        <w:t>.</w:t>
      </w:r>
    </w:p>
    <w:p w14:paraId="5AEA839A" w14:textId="77777777" w:rsidR="000844FD" w:rsidRDefault="000844FD">
      <w:pPr>
        <w:pStyle w:val="NormalText"/>
        <w:ind w:right="220"/>
      </w:pPr>
      <w:r>
        <w:t>C) The liability is adjusted only to reflect each additional year of service.</w:t>
      </w:r>
    </w:p>
    <w:p w14:paraId="71C787A1" w14:textId="77777777" w:rsidR="008934D9" w:rsidRDefault="000844FD">
      <w:pPr>
        <w:pStyle w:val="NormalText"/>
        <w:ind w:right="220"/>
      </w:pPr>
      <w:r>
        <w:t>D) None of these answer choices are correct.</w:t>
      </w:r>
    </w:p>
    <w:p w14:paraId="0EAB1FC8" w14:textId="77777777" w:rsidR="008934D9" w:rsidRDefault="008934D9">
      <w:pPr>
        <w:pStyle w:val="NormalText"/>
        <w:ind w:right="220"/>
      </w:pPr>
    </w:p>
    <w:p w14:paraId="55EEEB89" w14:textId="77777777" w:rsidR="000844FD" w:rsidRDefault="008934D9">
      <w:pPr>
        <w:pStyle w:val="NormalText"/>
      </w:pPr>
      <w:r>
        <w:t>Answer</w:t>
      </w:r>
      <w:proofErr w:type="gramStart"/>
      <w:r>
        <w:t>:</w:t>
      </w:r>
      <w:r w:rsidR="000844FD">
        <w:t xml:space="preserve">  B</w:t>
      </w:r>
      <w:proofErr w:type="gramEnd"/>
    </w:p>
    <w:p w14:paraId="49CEC33B" w14:textId="77777777" w:rsidR="000844FD" w:rsidRDefault="008934D9">
      <w:pPr>
        <w:pStyle w:val="NormalText"/>
        <w:rPr>
          <w:sz w:val="20"/>
          <w:szCs w:val="20"/>
        </w:rPr>
      </w:pPr>
      <w:r>
        <w:rPr>
          <w:sz w:val="20"/>
          <w:szCs w:val="20"/>
        </w:rPr>
        <w:t>Difficulty: 2 Medium</w:t>
      </w:r>
    </w:p>
    <w:p w14:paraId="1C248DD2"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appreciation rights--Appendix B</w:t>
      </w:r>
    </w:p>
    <w:p w14:paraId="41616D88" w14:textId="77777777" w:rsidR="000844FD" w:rsidRDefault="000844FD">
      <w:pPr>
        <w:pStyle w:val="NormalText"/>
        <w:rPr>
          <w:sz w:val="20"/>
          <w:szCs w:val="20"/>
        </w:rPr>
      </w:pPr>
      <w:r>
        <w:rPr>
          <w:sz w:val="20"/>
          <w:szCs w:val="20"/>
        </w:rPr>
        <w:t>Learning Objective</w:t>
      </w:r>
      <w:proofErr w:type="gramStart"/>
      <w:r>
        <w:rPr>
          <w:sz w:val="20"/>
          <w:szCs w:val="20"/>
        </w:rPr>
        <w:t>:  Appendix</w:t>
      </w:r>
      <w:proofErr w:type="gramEnd"/>
      <w:r>
        <w:rPr>
          <w:sz w:val="20"/>
          <w:szCs w:val="20"/>
        </w:rPr>
        <w:t xml:space="preserve"> 19B Stock Appreciation Rights.</w:t>
      </w:r>
    </w:p>
    <w:p w14:paraId="51B3D5BE"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7B1BC3F8"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339FB26"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264DCF7" w14:textId="77777777" w:rsidR="000844FD" w:rsidRDefault="000844FD">
      <w:pPr>
        <w:pStyle w:val="NormalText"/>
        <w:rPr>
          <w:sz w:val="20"/>
          <w:szCs w:val="20"/>
        </w:rPr>
      </w:pPr>
    </w:p>
    <w:p w14:paraId="427DA275" w14:textId="77777777" w:rsidR="000807F4" w:rsidRDefault="000807F4">
      <w:pPr>
        <w:rPr>
          <w:rFonts w:ascii="Times New Roman" w:hAnsi="Times New Roman"/>
          <w:color w:val="000000"/>
          <w:sz w:val="24"/>
          <w:szCs w:val="24"/>
        </w:rPr>
      </w:pPr>
      <w:r>
        <w:br w:type="page"/>
      </w:r>
    </w:p>
    <w:p w14:paraId="68CE3B38" w14:textId="77777777" w:rsidR="000844FD" w:rsidRDefault="000844FD">
      <w:pPr>
        <w:pStyle w:val="NormalText"/>
        <w:ind w:right="220"/>
      </w:pPr>
      <w:r>
        <w:lastRenderedPageBreak/>
        <w:t xml:space="preserve">123) Red Company is a calendar-year U.S. firm with operations in several countries. </w:t>
      </w:r>
      <w:proofErr w:type="gramStart"/>
      <w:r>
        <w:t>At</w:t>
      </w:r>
      <w:proofErr w:type="gramEnd"/>
      <w:r>
        <w:t xml:space="preserve"> January 1, 2018, the company </w:t>
      </w:r>
      <w:proofErr w:type="gramStart"/>
      <w:r>
        <w:t>had issued</w:t>
      </w:r>
      <w:proofErr w:type="gramEnd"/>
      <w:r>
        <w:t xml:space="preserve"> 40,000 executive stock options permitting executives to buy 40,000 shares of stock for $25. The vesting schedule is 20% </w:t>
      </w:r>
      <w:proofErr w:type="gramStart"/>
      <w:r>
        <w:t>the</w:t>
      </w:r>
      <w:proofErr w:type="gramEnd"/>
      <w:r>
        <w:t xml:space="preserve"> first year, 30% </w:t>
      </w:r>
      <w:proofErr w:type="gramStart"/>
      <w:r>
        <w:t>the</w:t>
      </w:r>
      <w:proofErr w:type="gramEnd"/>
      <w:r>
        <w:t xml:space="preserve"> second year, and 50% </w:t>
      </w:r>
      <w:proofErr w:type="gramStart"/>
      <w:r>
        <w:t>the</w:t>
      </w:r>
      <w:proofErr w:type="gramEnd"/>
      <w:r>
        <w:t xml:space="preserve"> third year (</w:t>
      </w:r>
      <w:proofErr w:type="gramStart"/>
      <w:r>
        <w:t>graded-vesting</w:t>
      </w:r>
      <w:proofErr w:type="gramEnd"/>
      <w:r>
        <w:t>). The fair value of the op</w:t>
      </w:r>
      <w:r w:rsidR="000807F4">
        <w:t>tions is estimated as follows: </w:t>
      </w:r>
    </w:p>
    <w:p w14:paraId="4AC2AF95"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2040"/>
        <w:gridCol w:w="1240"/>
        <w:gridCol w:w="420"/>
        <w:gridCol w:w="1200"/>
        <w:gridCol w:w="1560"/>
        <w:gridCol w:w="400"/>
        <w:gridCol w:w="1420"/>
        <w:gridCol w:w="20"/>
      </w:tblGrid>
      <w:tr w:rsidR="008A5058" w14:paraId="766C86E0" w14:textId="77777777">
        <w:trPr>
          <w:gridAfter w:val="1"/>
          <w:wAfter w:w="20" w:type="dxa"/>
        </w:trPr>
        <w:tc>
          <w:tcPr>
            <w:tcW w:w="2040" w:type="dxa"/>
            <w:tcBorders>
              <w:top w:val="nil"/>
              <w:left w:val="nil"/>
              <w:bottom w:val="nil"/>
              <w:right w:val="nil"/>
            </w:tcBorders>
            <w:vAlign w:val="center"/>
          </w:tcPr>
          <w:p w14:paraId="29D6B19C" w14:textId="77777777" w:rsidR="000844FD" w:rsidRDefault="000844FD">
            <w:pPr>
              <w:pStyle w:val="NormalText"/>
              <w:ind w:right="220"/>
              <w:jc w:val="center"/>
            </w:pPr>
            <w:r>
              <w:t>Vesting Date</w:t>
            </w:r>
          </w:p>
        </w:tc>
        <w:tc>
          <w:tcPr>
            <w:tcW w:w="2860" w:type="dxa"/>
            <w:gridSpan w:val="3"/>
            <w:tcBorders>
              <w:top w:val="nil"/>
              <w:left w:val="nil"/>
              <w:bottom w:val="nil"/>
              <w:right w:val="nil"/>
            </w:tcBorders>
            <w:tcMar>
              <w:top w:w="0" w:type="dxa"/>
              <w:left w:w="0" w:type="dxa"/>
              <w:bottom w:w="0" w:type="dxa"/>
              <w:right w:w="0" w:type="dxa"/>
            </w:tcMar>
            <w:vAlign w:val="center"/>
          </w:tcPr>
          <w:p w14:paraId="2C687647" w14:textId="77777777" w:rsidR="000844FD" w:rsidRDefault="000844FD">
            <w:pPr>
              <w:pStyle w:val="NormalText"/>
              <w:ind w:right="220"/>
              <w:jc w:val="center"/>
            </w:pPr>
            <w:r>
              <w:t>Amount Vesting</w:t>
            </w:r>
          </w:p>
        </w:tc>
        <w:tc>
          <w:tcPr>
            <w:tcW w:w="3380" w:type="dxa"/>
            <w:gridSpan w:val="3"/>
            <w:tcBorders>
              <w:top w:val="nil"/>
              <w:left w:val="nil"/>
              <w:bottom w:val="nil"/>
              <w:right w:val="nil"/>
            </w:tcBorders>
            <w:tcMar>
              <w:top w:w="0" w:type="dxa"/>
              <w:left w:w="0" w:type="dxa"/>
              <w:bottom w:w="0" w:type="dxa"/>
              <w:right w:w="0" w:type="dxa"/>
            </w:tcMar>
            <w:vAlign w:val="center"/>
          </w:tcPr>
          <w:p w14:paraId="3E8E5C02" w14:textId="77777777" w:rsidR="000844FD" w:rsidRDefault="000844FD">
            <w:pPr>
              <w:pStyle w:val="NormalText"/>
              <w:ind w:right="220"/>
              <w:jc w:val="center"/>
            </w:pPr>
            <w:r>
              <w:t>Fair Value per Option</w:t>
            </w:r>
          </w:p>
        </w:tc>
      </w:tr>
      <w:tr w:rsidR="000844FD" w14:paraId="35A7E880" w14:textId="77777777">
        <w:tc>
          <w:tcPr>
            <w:tcW w:w="2040" w:type="dxa"/>
            <w:tcBorders>
              <w:top w:val="nil"/>
              <w:left w:val="nil"/>
              <w:bottom w:val="nil"/>
              <w:right w:val="nil"/>
            </w:tcBorders>
            <w:vAlign w:val="center"/>
          </w:tcPr>
          <w:p w14:paraId="3C7F2A86" w14:textId="77777777" w:rsidR="000844FD" w:rsidRDefault="000844FD" w:rsidP="000807F4">
            <w:pPr>
              <w:pStyle w:val="NormalText"/>
              <w:ind w:right="220"/>
              <w:jc w:val="center"/>
            </w:pPr>
            <w:r>
              <w:t>Dec. 31, 2018</w:t>
            </w:r>
          </w:p>
        </w:tc>
        <w:tc>
          <w:tcPr>
            <w:tcW w:w="1240" w:type="dxa"/>
            <w:tcBorders>
              <w:top w:val="nil"/>
              <w:left w:val="nil"/>
              <w:bottom w:val="nil"/>
              <w:right w:val="nil"/>
            </w:tcBorders>
            <w:tcMar>
              <w:top w:w="0" w:type="dxa"/>
              <w:left w:w="0" w:type="dxa"/>
              <w:bottom w:w="0" w:type="dxa"/>
              <w:right w:w="0" w:type="dxa"/>
            </w:tcMar>
            <w:vAlign w:val="center"/>
          </w:tcPr>
          <w:p w14:paraId="758F26ED" w14:textId="77777777" w:rsidR="000844FD" w:rsidRDefault="000844FD">
            <w:pPr>
              <w:pStyle w:val="NormalText"/>
              <w:ind w:right="220"/>
              <w:jc w:val="right"/>
            </w:pPr>
            <w:r>
              <w:t> </w:t>
            </w:r>
          </w:p>
        </w:tc>
        <w:tc>
          <w:tcPr>
            <w:tcW w:w="420" w:type="dxa"/>
            <w:tcBorders>
              <w:top w:val="nil"/>
              <w:left w:val="nil"/>
              <w:bottom w:val="nil"/>
              <w:right w:val="nil"/>
            </w:tcBorders>
            <w:tcMar>
              <w:top w:w="0" w:type="dxa"/>
              <w:left w:w="0" w:type="dxa"/>
              <w:bottom w:w="0" w:type="dxa"/>
              <w:right w:w="0" w:type="dxa"/>
            </w:tcMar>
            <w:vAlign w:val="center"/>
          </w:tcPr>
          <w:p w14:paraId="0FD5408C" w14:textId="77777777" w:rsidR="000844FD" w:rsidRDefault="000844FD" w:rsidP="000807F4">
            <w:pPr>
              <w:pStyle w:val="NormalText"/>
              <w:ind w:right="10"/>
              <w:jc w:val="right"/>
            </w:pPr>
            <w:r>
              <w:t>20</w:t>
            </w:r>
          </w:p>
        </w:tc>
        <w:tc>
          <w:tcPr>
            <w:tcW w:w="1200" w:type="dxa"/>
            <w:tcBorders>
              <w:top w:val="nil"/>
              <w:left w:val="nil"/>
              <w:bottom w:val="nil"/>
              <w:right w:val="nil"/>
            </w:tcBorders>
            <w:tcMar>
              <w:top w:w="0" w:type="dxa"/>
              <w:left w:w="0" w:type="dxa"/>
              <w:bottom w:w="0" w:type="dxa"/>
              <w:right w:w="0" w:type="dxa"/>
            </w:tcMar>
            <w:vAlign w:val="center"/>
          </w:tcPr>
          <w:p w14:paraId="0319E473" w14:textId="77777777" w:rsidR="000844FD" w:rsidRDefault="000844FD">
            <w:pPr>
              <w:pStyle w:val="NormalText"/>
              <w:ind w:right="220"/>
            </w:pPr>
            <w:r>
              <w:t>%</w:t>
            </w:r>
          </w:p>
        </w:tc>
        <w:tc>
          <w:tcPr>
            <w:tcW w:w="1560" w:type="dxa"/>
            <w:tcBorders>
              <w:top w:val="nil"/>
              <w:left w:val="nil"/>
              <w:bottom w:val="nil"/>
              <w:right w:val="nil"/>
            </w:tcBorders>
            <w:tcMar>
              <w:top w:w="0" w:type="dxa"/>
              <w:left w:w="0" w:type="dxa"/>
              <w:bottom w:w="0" w:type="dxa"/>
              <w:right w:w="0" w:type="dxa"/>
            </w:tcMar>
            <w:vAlign w:val="center"/>
          </w:tcPr>
          <w:p w14:paraId="135DBBFD" w14:textId="77777777" w:rsidR="000844FD" w:rsidRDefault="000844FD" w:rsidP="000807F4">
            <w:pPr>
              <w:pStyle w:val="NormalText"/>
              <w:ind w:right="220"/>
              <w:jc w:val="right"/>
            </w:pPr>
            <w:r>
              <w:t>$</w:t>
            </w:r>
          </w:p>
        </w:tc>
        <w:tc>
          <w:tcPr>
            <w:tcW w:w="400" w:type="dxa"/>
            <w:tcBorders>
              <w:top w:val="nil"/>
              <w:left w:val="nil"/>
              <w:bottom w:val="nil"/>
              <w:right w:val="nil"/>
            </w:tcBorders>
            <w:tcMar>
              <w:top w:w="0" w:type="dxa"/>
              <w:left w:w="0" w:type="dxa"/>
              <w:bottom w:w="0" w:type="dxa"/>
              <w:right w:w="0" w:type="dxa"/>
            </w:tcMar>
            <w:vAlign w:val="center"/>
          </w:tcPr>
          <w:p w14:paraId="0E0192D6" w14:textId="77777777" w:rsidR="000844FD" w:rsidRDefault="000844FD" w:rsidP="000807F4">
            <w:pPr>
              <w:pStyle w:val="NormalText"/>
              <w:ind w:right="110"/>
              <w:jc w:val="right"/>
            </w:pPr>
            <w:r>
              <w:t>7</w:t>
            </w:r>
          </w:p>
        </w:tc>
        <w:tc>
          <w:tcPr>
            <w:tcW w:w="1440" w:type="dxa"/>
            <w:gridSpan w:val="2"/>
            <w:tcBorders>
              <w:top w:val="nil"/>
              <w:left w:val="nil"/>
              <w:bottom w:val="nil"/>
              <w:right w:val="nil"/>
            </w:tcBorders>
            <w:tcMar>
              <w:top w:w="0" w:type="dxa"/>
              <w:left w:w="0" w:type="dxa"/>
              <w:bottom w:w="0" w:type="dxa"/>
              <w:right w:w="0" w:type="dxa"/>
            </w:tcMar>
            <w:vAlign w:val="center"/>
          </w:tcPr>
          <w:p w14:paraId="6D6ACF84" w14:textId="77777777" w:rsidR="000844FD" w:rsidRDefault="000844FD">
            <w:pPr>
              <w:pStyle w:val="NormalText"/>
              <w:ind w:right="220"/>
              <w:jc w:val="right"/>
            </w:pPr>
            <w:r>
              <w:t> </w:t>
            </w:r>
          </w:p>
        </w:tc>
      </w:tr>
      <w:tr w:rsidR="000844FD" w14:paraId="75454EC4" w14:textId="77777777">
        <w:tc>
          <w:tcPr>
            <w:tcW w:w="2040" w:type="dxa"/>
            <w:tcBorders>
              <w:top w:val="nil"/>
              <w:left w:val="nil"/>
              <w:bottom w:val="nil"/>
              <w:right w:val="nil"/>
            </w:tcBorders>
            <w:vAlign w:val="center"/>
          </w:tcPr>
          <w:p w14:paraId="058F3F8F" w14:textId="77777777" w:rsidR="000844FD" w:rsidRDefault="000844FD" w:rsidP="000807F4">
            <w:pPr>
              <w:pStyle w:val="NormalText"/>
              <w:ind w:right="220"/>
              <w:jc w:val="center"/>
            </w:pPr>
            <w:r>
              <w:t>Dec. 31, 2019</w:t>
            </w:r>
          </w:p>
        </w:tc>
        <w:tc>
          <w:tcPr>
            <w:tcW w:w="1240" w:type="dxa"/>
            <w:tcBorders>
              <w:top w:val="nil"/>
              <w:left w:val="nil"/>
              <w:bottom w:val="nil"/>
              <w:right w:val="nil"/>
            </w:tcBorders>
            <w:tcMar>
              <w:top w:w="0" w:type="dxa"/>
              <w:left w:w="0" w:type="dxa"/>
              <w:bottom w:w="0" w:type="dxa"/>
              <w:right w:w="0" w:type="dxa"/>
            </w:tcMar>
            <w:vAlign w:val="center"/>
          </w:tcPr>
          <w:p w14:paraId="6386083F" w14:textId="77777777" w:rsidR="000844FD" w:rsidRDefault="000844F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27F734AD" w14:textId="77777777" w:rsidR="000844FD" w:rsidRDefault="000844FD" w:rsidP="000807F4">
            <w:pPr>
              <w:pStyle w:val="NormalText"/>
              <w:ind w:right="10"/>
              <w:jc w:val="right"/>
            </w:pPr>
            <w:r>
              <w:t>30</w:t>
            </w:r>
          </w:p>
        </w:tc>
        <w:tc>
          <w:tcPr>
            <w:tcW w:w="1200" w:type="dxa"/>
            <w:tcBorders>
              <w:top w:val="nil"/>
              <w:left w:val="nil"/>
              <w:bottom w:val="nil"/>
              <w:right w:val="nil"/>
            </w:tcBorders>
            <w:tcMar>
              <w:top w:w="0" w:type="dxa"/>
              <w:left w:w="0" w:type="dxa"/>
              <w:bottom w:w="0" w:type="dxa"/>
              <w:right w:w="0" w:type="dxa"/>
            </w:tcMar>
            <w:vAlign w:val="center"/>
          </w:tcPr>
          <w:p w14:paraId="51AC97E1" w14:textId="77777777" w:rsidR="000844FD" w:rsidRDefault="000844FD">
            <w:pPr>
              <w:pStyle w:val="NormalText"/>
            </w:pPr>
            <w:r>
              <w:t>%</w:t>
            </w:r>
          </w:p>
        </w:tc>
        <w:tc>
          <w:tcPr>
            <w:tcW w:w="1560" w:type="dxa"/>
            <w:tcBorders>
              <w:top w:val="nil"/>
              <w:left w:val="nil"/>
              <w:bottom w:val="nil"/>
              <w:right w:val="nil"/>
            </w:tcBorders>
            <w:tcMar>
              <w:top w:w="0" w:type="dxa"/>
              <w:left w:w="0" w:type="dxa"/>
              <w:bottom w:w="0" w:type="dxa"/>
              <w:right w:w="0" w:type="dxa"/>
            </w:tcMar>
            <w:vAlign w:val="center"/>
          </w:tcPr>
          <w:p w14:paraId="654B7411" w14:textId="77777777" w:rsidR="000844FD" w:rsidRDefault="000844FD" w:rsidP="000807F4">
            <w:pPr>
              <w:pStyle w:val="NormalText"/>
              <w:ind w:right="220"/>
              <w:jc w:val="right"/>
            </w:pPr>
            <w:r>
              <w:t>$</w:t>
            </w:r>
          </w:p>
        </w:tc>
        <w:tc>
          <w:tcPr>
            <w:tcW w:w="400" w:type="dxa"/>
            <w:tcBorders>
              <w:top w:val="nil"/>
              <w:left w:val="nil"/>
              <w:bottom w:val="nil"/>
              <w:right w:val="nil"/>
            </w:tcBorders>
            <w:tcMar>
              <w:top w:w="0" w:type="dxa"/>
              <w:left w:w="0" w:type="dxa"/>
              <w:bottom w:w="0" w:type="dxa"/>
              <w:right w:w="0" w:type="dxa"/>
            </w:tcMar>
            <w:vAlign w:val="center"/>
          </w:tcPr>
          <w:p w14:paraId="1AB0AE82" w14:textId="77777777" w:rsidR="000844FD" w:rsidRDefault="000844FD" w:rsidP="000807F4">
            <w:pPr>
              <w:pStyle w:val="NormalText"/>
              <w:ind w:right="110"/>
              <w:jc w:val="right"/>
            </w:pPr>
            <w:r>
              <w:t>8</w:t>
            </w:r>
          </w:p>
        </w:tc>
        <w:tc>
          <w:tcPr>
            <w:tcW w:w="1440" w:type="dxa"/>
            <w:gridSpan w:val="2"/>
            <w:tcBorders>
              <w:top w:val="nil"/>
              <w:left w:val="nil"/>
              <w:bottom w:val="nil"/>
              <w:right w:val="nil"/>
            </w:tcBorders>
            <w:tcMar>
              <w:top w:w="0" w:type="dxa"/>
              <w:left w:w="0" w:type="dxa"/>
              <w:bottom w:w="0" w:type="dxa"/>
              <w:right w:w="0" w:type="dxa"/>
            </w:tcMar>
            <w:vAlign w:val="center"/>
          </w:tcPr>
          <w:p w14:paraId="07236E26" w14:textId="77777777" w:rsidR="000844FD" w:rsidRDefault="000844FD">
            <w:pPr>
              <w:pStyle w:val="NormalText"/>
              <w:jc w:val="right"/>
            </w:pPr>
            <w:r>
              <w:t> </w:t>
            </w:r>
          </w:p>
        </w:tc>
      </w:tr>
      <w:tr w:rsidR="000844FD" w14:paraId="06970788" w14:textId="77777777">
        <w:tc>
          <w:tcPr>
            <w:tcW w:w="2040" w:type="dxa"/>
            <w:tcBorders>
              <w:top w:val="nil"/>
              <w:left w:val="nil"/>
              <w:bottom w:val="nil"/>
              <w:right w:val="nil"/>
            </w:tcBorders>
            <w:vAlign w:val="center"/>
          </w:tcPr>
          <w:p w14:paraId="7EEBA06C" w14:textId="77777777" w:rsidR="000844FD" w:rsidRDefault="000844FD" w:rsidP="000807F4">
            <w:pPr>
              <w:pStyle w:val="NormalText"/>
              <w:ind w:right="220"/>
              <w:jc w:val="center"/>
            </w:pPr>
            <w:r>
              <w:t>Dec. 31, 2020</w:t>
            </w:r>
          </w:p>
        </w:tc>
        <w:tc>
          <w:tcPr>
            <w:tcW w:w="1240" w:type="dxa"/>
            <w:tcBorders>
              <w:top w:val="nil"/>
              <w:left w:val="nil"/>
              <w:bottom w:val="nil"/>
              <w:right w:val="nil"/>
            </w:tcBorders>
            <w:tcMar>
              <w:top w:w="0" w:type="dxa"/>
              <w:left w:w="0" w:type="dxa"/>
              <w:bottom w:w="0" w:type="dxa"/>
              <w:right w:w="0" w:type="dxa"/>
            </w:tcMar>
            <w:vAlign w:val="center"/>
          </w:tcPr>
          <w:p w14:paraId="30764CBE" w14:textId="77777777" w:rsidR="000844FD" w:rsidRDefault="000844F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456AD217" w14:textId="77777777" w:rsidR="000844FD" w:rsidRDefault="000844FD" w:rsidP="000807F4">
            <w:pPr>
              <w:pStyle w:val="NormalText"/>
              <w:ind w:right="10"/>
              <w:jc w:val="right"/>
            </w:pPr>
            <w:r>
              <w:t>50</w:t>
            </w:r>
          </w:p>
        </w:tc>
        <w:tc>
          <w:tcPr>
            <w:tcW w:w="1200" w:type="dxa"/>
            <w:tcBorders>
              <w:top w:val="nil"/>
              <w:left w:val="nil"/>
              <w:bottom w:val="nil"/>
              <w:right w:val="nil"/>
            </w:tcBorders>
            <w:tcMar>
              <w:top w:w="0" w:type="dxa"/>
              <w:left w:w="0" w:type="dxa"/>
              <w:bottom w:w="0" w:type="dxa"/>
              <w:right w:w="0" w:type="dxa"/>
            </w:tcMar>
            <w:vAlign w:val="center"/>
          </w:tcPr>
          <w:p w14:paraId="2E0A979F" w14:textId="77777777" w:rsidR="000844FD" w:rsidRDefault="000844FD">
            <w:pPr>
              <w:pStyle w:val="NormalText"/>
            </w:pPr>
            <w:r>
              <w:t>%</w:t>
            </w:r>
          </w:p>
        </w:tc>
        <w:tc>
          <w:tcPr>
            <w:tcW w:w="1560" w:type="dxa"/>
            <w:tcBorders>
              <w:top w:val="nil"/>
              <w:left w:val="nil"/>
              <w:bottom w:val="nil"/>
              <w:right w:val="nil"/>
            </w:tcBorders>
            <w:tcMar>
              <w:top w:w="0" w:type="dxa"/>
              <w:left w:w="0" w:type="dxa"/>
              <w:bottom w:w="0" w:type="dxa"/>
              <w:right w:w="0" w:type="dxa"/>
            </w:tcMar>
            <w:vAlign w:val="center"/>
          </w:tcPr>
          <w:p w14:paraId="67676B60" w14:textId="77777777" w:rsidR="000844FD" w:rsidRDefault="000844FD" w:rsidP="000807F4">
            <w:pPr>
              <w:pStyle w:val="NormalText"/>
              <w:ind w:right="220"/>
              <w:jc w:val="right"/>
            </w:pPr>
            <w:r>
              <w:t>$</w:t>
            </w:r>
          </w:p>
        </w:tc>
        <w:tc>
          <w:tcPr>
            <w:tcW w:w="400" w:type="dxa"/>
            <w:tcBorders>
              <w:top w:val="nil"/>
              <w:left w:val="nil"/>
              <w:bottom w:val="nil"/>
              <w:right w:val="nil"/>
            </w:tcBorders>
            <w:tcMar>
              <w:top w:w="0" w:type="dxa"/>
              <w:left w:w="0" w:type="dxa"/>
              <w:bottom w:w="0" w:type="dxa"/>
              <w:right w:w="0" w:type="dxa"/>
            </w:tcMar>
            <w:vAlign w:val="center"/>
          </w:tcPr>
          <w:p w14:paraId="058F400F" w14:textId="77777777" w:rsidR="000844FD" w:rsidRDefault="000844FD" w:rsidP="000807F4">
            <w:pPr>
              <w:pStyle w:val="NormalText"/>
              <w:ind w:right="110"/>
              <w:jc w:val="right"/>
            </w:pPr>
            <w:r>
              <w:t>12</w:t>
            </w:r>
          </w:p>
        </w:tc>
        <w:tc>
          <w:tcPr>
            <w:tcW w:w="1440" w:type="dxa"/>
            <w:gridSpan w:val="2"/>
            <w:tcBorders>
              <w:top w:val="nil"/>
              <w:left w:val="nil"/>
              <w:bottom w:val="nil"/>
              <w:right w:val="nil"/>
            </w:tcBorders>
            <w:tcMar>
              <w:top w:w="0" w:type="dxa"/>
              <w:left w:w="0" w:type="dxa"/>
              <w:bottom w:w="0" w:type="dxa"/>
              <w:right w:w="0" w:type="dxa"/>
            </w:tcMar>
            <w:vAlign w:val="center"/>
          </w:tcPr>
          <w:p w14:paraId="63992E6D" w14:textId="77777777" w:rsidR="000844FD" w:rsidRDefault="000844FD">
            <w:pPr>
              <w:pStyle w:val="NormalText"/>
              <w:jc w:val="right"/>
            </w:pPr>
            <w:r>
              <w:t> </w:t>
            </w:r>
          </w:p>
        </w:tc>
      </w:tr>
    </w:tbl>
    <w:p w14:paraId="6B08B084" w14:textId="77777777" w:rsidR="000844FD" w:rsidRDefault="000844FD">
      <w:pPr>
        <w:pStyle w:val="NormalText"/>
      </w:pPr>
    </w:p>
    <w:p w14:paraId="47689610" w14:textId="77777777" w:rsidR="000844FD" w:rsidRDefault="000844FD" w:rsidP="000807F4">
      <w:pPr>
        <w:pStyle w:val="NormalText"/>
        <w:ind w:right="220"/>
      </w:pPr>
      <w:r>
        <w:t>What is the compensation expense related to the options to be recorded in 2019?</w:t>
      </w:r>
    </w:p>
    <w:p w14:paraId="1251C30D" w14:textId="77777777" w:rsidR="000844FD" w:rsidRDefault="000844FD" w:rsidP="000807F4">
      <w:pPr>
        <w:pStyle w:val="NormalText"/>
        <w:ind w:right="220"/>
      </w:pPr>
      <w:r>
        <w:t>A) $48,000.</w:t>
      </w:r>
    </w:p>
    <w:p w14:paraId="65B47807" w14:textId="77777777" w:rsidR="000844FD" w:rsidRDefault="000844FD" w:rsidP="000807F4">
      <w:pPr>
        <w:pStyle w:val="NormalText"/>
        <w:ind w:right="220"/>
      </w:pPr>
      <w:r>
        <w:t>B) $96,000.</w:t>
      </w:r>
    </w:p>
    <w:p w14:paraId="576D881F" w14:textId="77777777" w:rsidR="000844FD" w:rsidRDefault="000844FD" w:rsidP="000807F4">
      <w:pPr>
        <w:pStyle w:val="NormalText"/>
        <w:ind w:right="220"/>
      </w:pPr>
      <w:r>
        <w:t>C) $128,000.</w:t>
      </w:r>
    </w:p>
    <w:p w14:paraId="200BF677" w14:textId="77777777" w:rsidR="008934D9" w:rsidRDefault="000844FD" w:rsidP="000807F4">
      <w:pPr>
        <w:pStyle w:val="NormalText"/>
        <w:ind w:right="220"/>
      </w:pPr>
      <w:r>
        <w:t>D) $140,000.</w:t>
      </w:r>
    </w:p>
    <w:p w14:paraId="05FAE79C" w14:textId="77777777" w:rsidR="008934D9" w:rsidRDefault="008934D9" w:rsidP="000807F4">
      <w:pPr>
        <w:pStyle w:val="NormalText"/>
        <w:ind w:right="220"/>
      </w:pPr>
    </w:p>
    <w:p w14:paraId="0593FDE1" w14:textId="77777777" w:rsidR="000844FD" w:rsidRDefault="008934D9">
      <w:pPr>
        <w:pStyle w:val="NormalText"/>
      </w:pPr>
      <w:r>
        <w:t>Answer</w:t>
      </w:r>
      <w:proofErr w:type="gramStart"/>
      <w:r>
        <w:t>:</w:t>
      </w:r>
      <w:r w:rsidR="000844FD">
        <w:t xml:space="preserve">  C</w:t>
      </w:r>
      <w:proofErr w:type="gramEnd"/>
    </w:p>
    <w:p w14:paraId="197F48AE"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654"/>
        <w:gridCol w:w="479"/>
        <w:gridCol w:w="914"/>
        <w:gridCol w:w="653"/>
        <w:gridCol w:w="566"/>
        <w:gridCol w:w="435"/>
        <w:gridCol w:w="871"/>
        <w:gridCol w:w="479"/>
        <w:gridCol w:w="304"/>
        <w:gridCol w:w="1023"/>
        <w:gridCol w:w="240"/>
      </w:tblGrid>
      <w:tr w:rsidR="008A5058" w14:paraId="20F8D013" w14:textId="77777777" w:rsidTr="000807F4">
        <w:trPr>
          <w:trHeight w:val="381"/>
        </w:trPr>
        <w:tc>
          <w:tcPr>
            <w:tcW w:w="1654" w:type="dxa"/>
            <w:tcBorders>
              <w:top w:val="nil"/>
              <w:left w:val="nil"/>
              <w:bottom w:val="nil"/>
              <w:right w:val="nil"/>
            </w:tcBorders>
            <w:vAlign w:val="center"/>
          </w:tcPr>
          <w:p w14:paraId="4313E792" w14:textId="77777777" w:rsidR="000844FD" w:rsidRDefault="000844FD">
            <w:pPr>
              <w:pStyle w:val="NormalText"/>
              <w:ind w:right="220"/>
              <w:jc w:val="center"/>
            </w:pPr>
            <w:r>
              <w:t>Vesting Date</w:t>
            </w:r>
          </w:p>
        </w:tc>
        <w:tc>
          <w:tcPr>
            <w:tcW w:w="2046" w:type="dxa"/>
            <w:gridSpan w:val="3"/>
            <w:tcBorders>
              <w:top w:val="nil"/>
              <w:left w:val="nil"/>
              <w:bottom w:val="nil"/>
              <w:right w:val="nil"/>
            </w:tcBorders>
            <w:shd w:val="clear" w:color="auto" w:fill="FFFFFF"/>
            <w:tcMar>
              <w:top w:w="0" w:type="dxa"/>
              <w:left w:w="0" w:type="dxa"/>
              <w:bottom w:w="0" w:type="dxa"/>
              <w:right w:w="0" w:type="dxa"/>
            </w:tcMar>
            <w:vAlign w:val="center"/>
          </w:tcPr>
          <w:p w14:paraId="6DA793E5" w14:textId="77777777" w:rsidR="000844FD" w:rsidRDefault="000844FD">
            <w:pPr>
              <w:pStyle w:val="NormalText"/>
              <w:ind w:right="220"/>
              <w:jc w:val="center"/>
            </w:pPr>
            <w:r>
              <w:t>Amount Vesting</w:t>
            </w:r>
          </w:p>
        </w:tc>
        <w:tc>
          <w:tcPr>
            <w:tcW w:w="1872" w:type="dxa"/>
            <w:gridSpan w:val="3"/>
            <w:tcBorders>
              <w:top w:val="nil"/>
              <w:left w:val="nil"/>
              <w:bottom w:val="nil"/>
              <w:right w:val="nil"/>
            </w:tcBorders>
            <w:shd w:val="clear" w:color="auto" w:fill="FFFFFF"/>
            <w:tcMar>
              <w:top w:w="0" w:type="dxa"/>
              <w:left w:w="0" w:type="dxa"/>
              <w:bottom w:w="0" w:type="dxa"/>
              <w:right w:w="0" w:type="dxa"/>
            </w:tcMar>
            <w:vAlign w:val="center"/>
          </w:tcPr>
          <w:p w14:paraId="50E19973" w14:textId="77777777" w:rsidR="000844FD" w:rsidRDefault="000844FD">
            <w:pPr>
              <w:pStyle w:val="NormalText"/>
              <w:ind w:right="220"/>
              <w:jc w:val="center"/>
            </w:pPr>
            <w:r>
              <w:t>Fair Value per Option</w:t>
            </w:r>
          </w:p>
        </w:tc>
        <w:tc>
          <w:tcPr>
            <w:tcW w:w="2046" w:type="dxa"/>
            <w:gridSpan w:val="4"/>
            <w:tcBorders>
              <w:top w:val="nil"/>
              <w:left w:val="nil"/>
              <w:bottom w:val="nil"/>
              <w:right w:val="nil"/>
            </w:tcBorders>
            <w:tcMar>
              <w:top w:w="0" w:type="dxa"/>
              <w:left w:w="0" w:type="dxa"/>
              <w:bottom w:w="0" w:type="dxa"/>
              <w:right w:w="0" w:type="dxa"/>
            </w:tcMar>
            <w:vAlign w:val="center"/>
          </w:tcPr>
          <w:p w14:paraId="79C8A1EC" w14:textId="77777777" w:rsidR="000844FD" w:rsidRDefault="000844FD">
            <w:pPr>
              <w:pStyle w:val="NormalText"/>
              <w:ind w:right="220"/>
              <w:jc w:val="center"/>
            </w:pPr>
            <w:r>
              <w:t>Compensation Cost</w:t>
            </w:r>
          </w:p>
        </w:tc>
      </w:tr>
      <w:tr w:rsidR="000844FD" w14:paraId="3A7E1F29" w14:textId="77777777" w:rsidTr="000807F4">
        <w:trPr>
          <w:trHeight w:val="394"/>
        </w:trPr>
        <w:tc>
          <w:tcPr>
            <w:tcW w:w="1654" w:type="dxa"/>
            <w:tcBorders>
              <w:top w:val="nil"/>
              <w:left w:val="nil"/>
              <w:bottom w:val="nil"/>
              <w:right w:val="nil"/>
            </w:tcBorders>
            <w:vAlign w:val="center"/>
          </w:tcPr>
          <w:p w14:paraId="04532DC4" w14:textId="77777777" w:rsidR="000844FD" w:rsidRDefault="000844FD" w:rsidP="000807F4">
            <w:pPr>
              <w:pStyle w:val="NormalText"/>
              <w:ind w:right="220"/>
              <w:jc w:val="center"/>
            </w:pPr>
            <w:r>
              <w:t>Dec. 31, 2018</w:t>
            </w:r>
          </w:p>
        </w:tc>
        <w:tc>
          <w:tcPr>
            <w:tcW w:w="479" w:type="dxa"/>
            <w:tcBorders>
              <w:top w:val="nil"/>
              <w:left w:val="nil"/>
              <w:bottom w:val="nil"/>
              <w:right w:val="nil"/>
            </w:tcBorders>
            <w:tcMar>
              <w:top w:w="0" w:type="dxa"/>
              <w:left w:w="0" w:type="dxa"/>
              <w:bottom w:w="0" w:type="dxa"/>
              <w:right w:w="0" w:type="dxa"/>
            </w:tcMar>
            <w:vAlign w:val="center"/>
          </w:tcPr>
          <w:p w14:paraId="060F68E9" w14:textId="77777777" w:rsidR="000844FD" w:rsidRDefault="000844FD">
            <w:pPr>
              <w:pStyle w:val="NormalText"/>
              <w:ind w:right="220"/>
              <w:jc w:val="right"/>
            </w:pPr>
            <w:r>
              <w:t> </w:t>
            </w:r>
          </w:p>
        </w:tc>
        <w:tc>
          <w:tcPr>
            <w:tcW w:w="914" w:type="dxa"/>
            <w:tcBorders>
              <w:top w:val="nil"/>
              <w:left w:val="nil"/>
              <w:bottom w:val="nil"/>
              <w:right w:val="nil"/>
            </w:tcBorders>
            <w:tcMar>
              <w:top w:w="0" w:type="dxa"/>
              <w:left w:w="0" w:type="dxa"/>
              <w:bottom w:w="0" w:type="dxa"/>
              <w:right w:w="0" w:type="dxa"/>
            </w:tcMar>
            <w:vAlign w:val="center"/>
          </w:tcPr>
          <w:p w14:paraId="183868AC" w14:textId="77777777" w:rsidR="000844FD" w:rsidRDefault="000844FD" w:rsidP="000807F4">
            <w:pPr>
              <w:pStyle w:val="NormalText"/>
              <w:ind w:right="220"/>
              <w:jc w:val="right"/>
            </w:pPr>
            <w:r>
              <w:t>8,000</w:t>
            </w:r>
          </w:p>
        </w:tc>
        <w:tc>
          <w:tcPr>
            <w:tcW w:w="653" w:type="dxa"/>
            <w:tcBorders>
              <w:top w:val="nil"/>
              <w:left w:val="nil"/>
              <w:bottom w:val="nil"/>
              <w:right w:val="nil"/>
            </w:tcBorders>
            <w:tcMar>
              <w:top w:w="0" w:type="dxa"/>
              <w:left w:w="0" w:type="dxa"/>
              <w:bottom w:w="0" w:type="dxa"/>
              <w:right w:w="0" w:type="dxa"/>
            </w:tcMar>
            <w:vAlign w:val="center"/>
          </w:tcPr>
          <w:p w14:paraId="47144089" w14:textId="77777777" w:rsidR="000844FD" w:rsidRDefault="000844FD">
            <w:pPr>
              <w:pStyle w:val="NormalText"/>
              <w:ind w:right="220"/>
            </w:pPr>
            <w:r>
              <w:t> </w:t>
            </w:r>
          </w:p>
        </w:tc>
        <w:tc>
          <w:tcPr>
            <w:tcW w:w="566" w:type="dxa"/>
            <w:tcBorders>
              <w:top w:val="nil"/>
              <w:left w:val="nil"/>
              <w:bottom w:val="nil"/>
              <w:right w:val="nil"/>
            </w:tcBorders>
            <w:tcMar>
              <w:top w:w="0" w:type="dxa"/>
              <w:left w:w="0" w:type="dxa"/>
              <w:bottom w:w="0" w:type="dxa"/>
              <w:right w:w="0" w:type="dxa"/>
            </w:tcMar>
            <w:vAlign w:val="center"/>
          </w:tcPr>
          <w:p w14:paraId="6EFCAE7E" w14:textId="77777777" w:rsidR="000844FD" w:rsidRDefault="000844FD" w:rsidP="000807F4">
            <w:pPr>
              <w:pStyle w:val="NormalText"/>
              <w:ind w:right="220"/>
              <w:jc w:val="right"/>
            </w:pPr>
            <w:r>
              <w:t>$</w:t>
            </w:r>
          </w:p>
        </w:tc>
        <w:tc>
          <w:tcPr>
            <w:tcW w:w="435" w:type="dxa"/>
            <w:tcBorders>
              <w:top w:val="nil"/>
              <w:left w:val="nil"/>
              <w:bottom w:val="nil"/>
              <w:right w:val="nil"/>
            </w:tcBorders>
            <w:tcMar>
              <w:top w:w="0" w:type="dxa"/>
              <w:left w:w="0" w:type="dxa"/>
              <w:bottom w:w="0" w:type="dxa"/>
              <w:right w:w="0" w:type="dxa"/>
            </w:tcMar>
            <w:vAlign w:val="center"/>
          </w:tcPr>
          <w:p w14:paraId="6EBF1919" w14:textId="77777777" w:rsidR="000844FD" w:rsidRDefault="000844FD" w:rsidP="000807F4">
            <w:pPr>
              <w:pStyle w:val="NormalText"/>
              <w:ind w:right="199"/>
              <w:jc w:val="right"/>
            </w:pPr>
            <w:r>
              <w:t>7</w:t>
            </w:r>
          </w:p>
        </w:tc>
        <w:tc>
          <w:tcPr>
            <w:tcW w:w="871" w:type="dxa"/>
            <w:tcBorders>
              <w:top w:val="nil"/>
              <w:left w:val="nil"/>
              <w:bottom w:val="nil"/>
              <w:right w:val="nil"/>
            </w:tcBorders>
            <w:tcMar>
              <w:top w:w="0" w:type="dxa"/>
              <w:left w:w="0" w:type="dxa"/>
              <w:bottom w:w="0" w:type="dxa"/>
              <w:right w:w="0" w:type="dxa"/>
            </w:tcMar>
            <w:vAlign w:val="center"/>
          </w:tcPr>
          <w:p w14:paraId="3432C1B4" w14:textId="77777777" w:rsidR="000844FD" w:rsidRDefault="000844FD" w:rsidP="000807F4">
            <w:pPr>
              <w:pStyle w:val="NormalText"/>
              <w:ind w:right="199"/>
              <w:jc w:val="right"/>
            </w:pPr>
            <w:r>
              <w:t> </w:t>
            </w:r>
          </w:p>
        </w:tc>
        <w:tc>
          <w:tcPr>
            <w:tcW w:w="479" w:type="dxa"/>
            <w:tcBorders>
              <w:top w:val="nil"/>
              <w:left w:val="nil"/>
              <w:bottom w:val="nil"/>
              <w:right w:val="nil"/>
            </w:tcBorders>
            <w:tcMar>
              <w:top w:w="0" w:type="dxa"/>
              <w:left w:w="0" w:type="dxa"/>
              <w:bottom w:w="0" w:type="dxa"/>
              <w:right w:w="0" w:type="dxa"/>
            </w:tcMar>
            <w:vAlign w:val="center"/>
          </w:tcPr>
          <w:p w14:paraId="1A3DE657" w14:textId="77777777" w:rsidR="000844FD" w:rsidRDefault="000844FD">
            <w:pPr>
              <w:pStyle w:val="NormalText"/>
              <w:ind w:right="220"/>
              <w:jc w:val="right"/>
            </w:pPr>
            <w:r>
              <w:t> </w:t>
            </w:r>
          </w:p>
        </w:tc>
        <w:tc>
          <w:tcPr>
            <w:tcW w:w="304" w:type="dxa"/>
            <w:tcBorders>
              <w:top w:val="nil"/>
              <w:left w:val="nil"/>
              <w:bottom w:val="nil"/>
              <w:right w:val="nil"/>
            </w:tcBorders>
            <w:tcMar>
              <w:top w:w="0" w:type="dxa"/>
              <w:left w:w="0" w:type="dxa"/>
              <w:bottom w:w="0" w:type="dxa"/>
              <w:right w:w="0" w:type="dxa"/>
            </w:tcMar>
            <w:vAlign w:val="center"/>
          </w:tcPr>
          <w:p w14:paraId="53BA6A2D" w14:textId="77777777" w:rsidR="000844FD" w:rsidRDefault="000844FD">
            <w:pPr>
              <w:pStyle w:val="NormalText"/>
              <w:ind w:right="220"/>
              <w:jc w:val="right"/>
            </w:pPr>
            <w:r>
              <w:t>$</w:t>
            </w:r>
          </w:p>
        </w:tc>
        <w:tc>
          <w:tcPr>
            <w:tcW w:w="1023" w:type="dxa"/>
            <w:tcBorders>
              <w:top w:val="nil"/>
              <w:left w:val="nil"/>
              <w:bottom w:val="nil"/>
              <w:right w:val="nil"/>
            </w:tcBorders>
            <w:tcMar>
              <w:top w:w="0" w:type="dxa"/>
              <w:left w:w="0" w:type="dxa"/>
              <w:bottom w:w="0" w:type="dxa"/>
              <w:right w:w="0" w:type="dxa"/>
            </w:tcMar>
            <w:vAlign w:val="center"/>
          </w:tcPr>
          <w:p w14:paraId="318820A2" w14:textId="77777777" w:rsidR="000844FD" w:rsidRDefault="000844FD" w:rsidP="000807F4">
            <w:pPr>
              <w:pStyle w:val="NormalText"/>
              <w:ind w:right="220"/>
              <w:jc w:val="right"/>
            </w:pPr>
            <w:r>
              <w:t>56,000</w:t>
            </w:r>
          </w:p>
        </w:tc>
        <w:tc>
          <w:tcPr>
            <w:tcW w:w="239" w:type="dxa"/>
            <w:tcBorders>
              <w:top w:val="nil"/>
              <w:left w:val="nil"/>
              <w:bottom w:val="nil"/>
              <w:right w:val="nil"/>
            </w:tcBorders>
            <w:tcMar>
              <w:top w:w="0" w:type="dxa"/>
              <w:left w:w="0" w:type="dxa"/>
              <w:bottom w:w="0" w:type="dxa"/>
              <w:right w:w="0" w:type="dxa"/>
            </w:tcMar>
            <w:vAlign w:val="center"/>
          </w:tcPr>
          <w:p w14:paraId="4E58A9FD" w14:textId="77777777" w:rsidR="000844FD" w:rsidRDefault="000844FD">
            <w:pPr>
              <w:pStyle w:val="NormalText"/>
              <w:ind w:right="220"/>
              <w:jc w:val="right"/>
            </w:pPr>
            <w:r>
              <w:t> </w:t>
            </w:r>
          </w:p>
        </w:tc>
      </w:tr>
      <w:tr w:rsidR="000844FD" w14:paraId="3A27AC41" w14:textId="77777777" w:rsidTr="000807F4">
        <w:trPr>
          <w:trHeight w:val="190"/>
        </w:trPr>
        <w:tc>
          <w:tcPr>
            <w:tcW w:w="1654" w:type="dxa"/>
            <w:tcBorders>
              <w:top w:val="nil"/>
              <w:left w:val="nil"/>
              <w:bottom w:val="nil"/>
              <w:right w:val="nil"/>
            </w:tcBorders>
            <w:vAlign w:val="center"/>
          </w:tcPr>
          <w:p w14:paraId="137E2FFB" w14:textId="77777777" w:rsidR="000844FD" w:rsidRDefault="000844FD" w:rsidP="000807F4">
            <w:pPr>
              <w:pStyle w:val="NormalText"/>
              <w:ind w:right="220"/>
              <w:jc w:val="center"/>
            </w:pPr>
            <w:r>
              <w:t>Dec. 31, 2019</w:t>
            </w:r>
          </w:p>
        </w:tc>
        <w:tc>
          <w:tcPr>
            <w:tcW w:w="479" w:type="dxa"/>
            <w:tcBorders>
              <w:top w:val="nil"/>
              <w:left w:val="nil"/>
              <w:bottom w:val="nil"/>
              <w:right w:val="nil"/>
            </w:tcBorders>
            <w:tcMar>
              <w:top w:w="0" w:type="dxa"/>
              <w:left w:w="0" w:type="dxa"/>
              <w:bottom w:w="0" w:type="dxa"/>
              <w:right w:w="0" w:type="dxa"/>
            </w:tcMar>
            <w:vAlign w:val="center"/>
          </w:tcPr>
          <w:p w14:paraId="6B03599E" w14:textId="77777777" w:rsidR="000844FD" w:rsidRDefault="000844FD">
            <w:pPr>
              <w:pStyle w:val="NormalText"/>
              <w:jc w:val="right"/>
            </w:pPr>
            <w:r>
              <w:t> </w:t>
            </w:r>
          </w:p>
        </w:tc>
        <w:tc>
          <w:tcPr>
            <w:tcW w:w="914" w:type="dxa"/>
            <w:tcBorders>
              <w:top w:val="nil"/>
              <w:left w:val="nil"/>
              <w:bottom w:val="nil"/>
              <w:right w:val="nil"/>
            </w:tcBorders>
            <w:tcMar>
              <w:top w:w="0" w:type="dxa"/>
              <w:left w:w="0" w:type="dxa"/>
              <w:bottom w:w="0" w:type="dxa"/>
              <w:right w:w="0" w:type="dxa"/>
            </w:tcMar>
            <w:vAlign w:val="center"/>
          </w:tcPr>
          <w:p w14:paraId="7A91ED65" w14:textId="77777777" w:rsidR="000844FD" w:rsidRDefault="000844FD" w:rsidP="000807F4">
            <w:pPr>
              <w:pStyle w:val="NormalText"/>
              <w:ind w:right="220"/>
              <w:jc w:val="right"/>
            </w:pPr>
            <w:r>
              <w:t>12,000</w:t>
            </w:r>
          </w:p>
        </w:tc>
        <w:tc>
          <w:tcPr>
            <w:tcW w:w="653" w:type="dxa"/>
            <w:tcBorders>
              <w:top w:val="nil"/>
              <w:left w:val="nil"/>
              <w:bottom w:val="nil"/>
              <w:right w:val="nil"/>
            </w:tcBorders>
            <w:tcMar>
              <w:top w:w="0" w:type="dxa"/>
              <w:left w:w="0" w:type="dxa"/>
              <w:bottom w:w="0" w:type="dxa"/>
              <w:right w:w="0" w:type="dxa"/>
            </w:tcMar>
            <w:vAlign w:val="center"/>
          </w:tcPr>
          <w:p w14:paraId="4B4D2437" w14:textId="77777777" w:rsidR="000844FD" w:rsidRDefault="000844FD">
            <w:pPr>
              <w:pStyle w:val="NormalText"/>
            </w:pPr>
            <w:r>
              <w:t> </w:t>
            </w:r>
          </w:p>
        </w:tc>
        <w:tc>
          <w:tcPr>
            <w:tcW w:w="566" w:type="dxa"/>
            <w:tcBorders>
              <w:top w:val="nil"/>
              <w:left w:val="nil"/>
              <w:bottom w:val="nil"/>
              <w:right w:val="nil"/>
            </w:tcBorders>
            <w:tcMar>
              <w:top w:w="0" w:type="dxa"/>
              <w:left w:w="0" w:type="dxa"/>
              <w:bottom w:w="0" w:type="dxa"/>
              <w:right w:w="0" w:type="dxa"/>
            </w:tcMar>
            <w:vAlign w:val="center"/>
          </w:tcPr>
          <w:p w14:paraId="69733ACE" w14:textId="77777777" w:rsidR="000844FD" w:rsidRDefault="000844FD" w:rsidP="000807F4">
            <w:pPr>
              <w:pStyle w:val="NormalText"/>
              <w:ind w:right="220"/>
              <w:jc w:val="right"/>
            </w:pPr>
            <w:r>
              <w:t>$</w:t>
            </w:r>
          </w:p>
        </w:tc>
        <w:tc>
          <w:tcPr>
            <w:tcW w:w="435" w:type="dxa"/>
            <w:tcBorders>
              <w:top w:val="nil"/>
              <w:left w:val="nil"/>
              <w:bottom w:val="nil"/>
              <w:right w:val="nil"/>
            </w:tcBorders>
            <w:tcMar>
              <w:top w:w="0" w:type="dxa"/>
              <w:left w:w="0" w:type="dxa"/>
              <w:bottom w:w="0" w:type="dxa"/>
              <w:right w:w="0" w:type="dxa"/>
            </w:tcMar>
            <w:vAlign w:val="center"/>
          </w:tcPr>
          <w:p w14:paraId="04A3CF1A" w14:textId="77777777" w:rsidR="000844FD" w:rsidRDefault="000844FD" w:rsidP="000807F4">
            <w:pPr>
              <w:pStyle w:val="NormalText"/>
              <w:ind w:right="199"/>
              <w:jc w:val="right"/>
            </w:pPr>
            <w:r>
              <w:t>8</w:t>
            </w:r>
          </w:p>
        </w:tc>
        <w:tc>
          <w:tcPr>
            <w:tcW w:w="871" w:type="dxa"/>
            <w:tcBorders>
              <w:top w:val="nil"/>
              <w:left w:val="nil"/>
              <w:bottom w:val="nil"/>
              <w:right w:val="nil"/>
            </w:tcBorders>
            <w:tcMar>
              <w:top w:w="0" w:type="dxa"/>
              <w:left w:w="0" w:type="dxa"/>
              <w:bottom w:w="0" w:type="dxa"/>
              <w:right w:w="0" w:type="dxa"/>
            </w:tcMar>
            <w:vAlign w:val="center"/>
          </w:tcPr>
          <w:p w14:paraId="1B4CB8E4" w14:textId="77777777" w:rsidR="000844FD" w:rsidRDefault="000844FD" w:rsidP="000807F4">
            <w:pPr>
              <w:pStyle w:val="NormalText"/>
              <w:ind w:right="199"/>
              <w:jc w:val="right"/>
            </w:pPr>
            <w:r>
              <w:t> </w:t>
            </w:r>
          </w:p>
        </w:tc>
        <w:tc>
          <w:tcPr>
            <w:tcW w:w="479" w:type="dxa"/>
            <w:tcBorders>
              <w:top w:val="nil"/>
              <w:left w:val="nil"/>
              <w:bottom w:val="nil"/>
              <w:right w:val="nil"/>
            </w:tcBorders>
            <w:tcMar>
              <w:top w:w="0" w:type="dxa"/>
              <w:left w:w="0" w:type="dxa"/>
              <w:bottom w:w="0" w:type="dxa"/>
              <w:right w:w="0" w:type="dxa"/>
            </w:tcMar>
            <w:vAlign w:val="center"/>
          </w:tcPr>
          <w:p w14:paraId="695DCF41" w14:textId="77777777" w:rsidR="000844FD" w:rsidRDefault="000844FD">
            <w:pPr>
              <w:pStyle w:val="NormalText"/>
              <w:jc w:val="right"/>
            </w:pPr>
            <w:r>
              <w:t> </w:t>
            </w:r>
          </w:p>
        </w:tc>
        <w:tc>
          <w:tcPr>
            <w:tcW w:w="304" w:type="dxa"/>
            <w:tcBorders>
              <w:top w:val="nil"/>
              <w:left w:val="nil"/>
              <w:bottom w:val="nil"/>
              <w:right w:val="nil"/>
            </w:tcBorders>
            <w:tcMar>
              <w:top w:w="0" w:type="dxa"/>
              <w:left w:w="0" w:type="dxa"/>
              <w:bottom w:w="0" w:type="dxa"/>
              <w:right w:w="0" w:type="dxa"/>
            </w:tcMar>
            <w:vAlign w:val="center"/>
          </w:tcPr>
          <w:p w14:paraId="4EE4D4F1" w14:textId="77777777" w:rsidR="000844FD" w:rsidRDefault="000844FD">
            <w:pPr>
              <w:pStyle w:val="NormalText"/>
              <w:jc w:val="right"/>
            </w:pPr>
            <w:r>
              <w:t> </w:t>
            </w:r>
          </w:p>
        </w:tc>
        <w:tc>
          <w:tcPr>
            <w:tcW w:w="1023" w:type="dxa"/>
            <w:tcBorders>
              <w:top w:val="nil"/>
              <w:left w:val="nil"/>
              <w:bottom w:val="nil"/>
              <w:right w:val="nil"/>
            </w:tcBorders>
            <w:tcMar>
              <w:top w:w="0" w:type="dxa"/>
              <w:left w:w="0" w:type="dxa"/>
              <w:bottom w:w="0" w:type="dxa"/>
              <w:right w:w="0" w:type="dxa"/>
            </w:tcMar>
            <w:vAlign w:val="center"/>
          </w:tcPr>
          <w:p w14:paraId="3BCA03B5" w14:textId="77777777" w:rsidR="000844FD" w:rsidRDefault="000844FD" w:rsidP="000807F4">
            <w:pPr>
              <w:pStyle w:val="NormalText"/>
              <w:ind w:right="220"/>
              <w:jc w:val="right"/>
            </w:pPr>
            <w:r>
              <w:t>96,000</w:t>
            </w:r>
          </w:p>
        </w:tc>
        <w:tc>
          <w:tcPr>
            <w:tcW w:w="239" w:type="dxa"/>
            <w:tcBorders>
              <w:top w:val="nil"/>
              <w:left w:val="nil"/>
              <w:bottom w:val="nil"/>
              <w:right w:val="nil"/>
            </w:tcBorders>
            <w:tcMar>
              <w:top w:w="0" w:type="dxa"/>
              <w:left w:w="0" w:type="dxa"/>
              <w:bottom w:w="0" w:type="dxa"/>
              <w:right w:w="0" w:type="dxa"/>
            </w:tcMar>
            <w:vAlign w:val="center"/>
          </w:tcPr>
          <w:p w14:paraId="4FFD0EA5" w14:textId="77777777" w:rsidR="000844FD" w:rsidRDefault="000844FD">
            <w:pPr>
              <w:pStyle w:val="NormalText"/>
              <w:jc w:val="right"/>
            </w:pPr>
            <w:r>
              <w:t> </w:t>
            </w:r>
          </w:p>
        </w:tc>
      </w:tr>
      <w:tr w:rsidR="000844FD" w14:paraId="31986B95" w14:textId="77777777" w:rsidTr="000807F4">
        <w:trPr>
          <w:trHeight w:val="369"/>
        </w:trPr>
        <w:tc>
          <w:tcPr>
            <w:tcW w:w="1654" w:type="dxa"/>
            <w:tcBorders>
              <w:top w:val="nil"/>
              <w:left w:val="nil"/>
              <w:bottom w:val="nil"/>
              <w:right w:val="nil"/>
            </w:tcBorders>
            <w:vAlign w:val="center"/>
          </w:tcPr>
          <w:p w14:paraId="1F080B10" w14:textId="77777777" w:rsidR="000844FD" w:rsidRDefault="000844FD" w:rsidP="000807F4">
            <w:pPr>
              <w:pStyle w:val="NormalText"/>
              <w:ind w:right="220"/>
              <w:jc w:val="center"/>
            </w:pPr>
            <w:r>
              <w:t>Dec. 31, 2020</w:t>
            </w:r>
          </w:p>
        </w:tc>
        <w:tc>
          <w:tcPr>
            <w:tcW w:w="479" w:type="dxa"/>
            <w:tcBorders>
              <w:top w:val="nil"/>
              <w:left w:val="nil"/>
              <w:bottom w:val="nil"/>
              <w:right w:val="nil"/>
            </w:tcBorders>
            <w:tcMar>
              <w:top w:w="0" w:type="dxa"/>
              <w:left w:w="0" w:type="dxa"/>
              <w:bottom w:w="0" w:type="dxa"/>
              <w:right w:w="0" w:type="dxa"/>
            </w:tcMar>
            <w:vAlign w:val="center"/>
          </w:tcPr>
          <w:p w14:paraId="129D294D" w14:textId="77777777" w:rsidR="000844FD" w:rsidRDefault="000844FD">
            <w:pPr>
              <w:pStyle w:val="NormalText"/>
              <w:ind w:right="220"/>
              <w:jc w:val="right"/>
            </w:pPr>
            <w:r>
              <w:t> </w:t>
            </w:r>
          </w:p>
        </w:tc>
        <w:tc>
          <w:tcPr>
            <w:tcW w:w="914" w:type="dxa"/>
            <w:tcBorders>
              <w:top w:val="nil"/>
              <w:left w:val="nil"/>
              <w:bottom w:val="nil"/>
              <w:right w:val="nil"/>
            </w:tcBorders>
            <w:tcMar>
              <w:top w:w="0" w:type="dxa"/>
              <w:left w:w="0" w:type="dxa"/>
              <w:bottom w:w="0" w:type="dxa"/>
              <w:right w:w="0" w:type="dxa"/>
            </w:tcMar>
            <w:vAlign w:val="center"/>
          </w:tcPr>
          <w:p w14:paraId="32462333" w14:textId="77777777" w:rsidR="000844FD" w:rsidRDefault="000844FD" w:rsidP="000807F4">
            <w:pPr>
              <w:pStyle w:val="NormalText"/>
              <w:ind w:right="220"/>
              <w:jc w:val="right"/>
            </w:pPr>
            <w:r>
              <w:t>20,000</w:t>
            </w:r>
          </w:p>
        </w:tc>
        <w:tc>
          <w:tcPr>
            <w:tcW w:w="653" w:type="dxa"/>
            <w:tcBorders>
              <w:top w:val="nil"/>
              <w:left w:val="nil"/>
              <w:bottom w:val="nil"/>
              <w:right w:val="nil"/>
            </w:tcBorders>
            <w:tcMar>
              <w:top w:w="0" w:type="dxa"/>
              <w:left w:w="0" w:type="dxa"/>
              <w:bottom w:w="0" w:type="dxa"/>
              <w:right w:w="0" w:type="dxa"/>
            </w:tcMar>
            <w:vAlign w:val="center"/>
          </w:tcPr>
          <w:p w14:paraId="47C12628" w14:textId="77777777" w:rsidR="000844FD" w:rsidRDefault="000844FD">
            <w:pPr>
              <w:pStyle w:val="NormalText"/>
              <w:ind w:right="220"/>
            </w:pPr>
            <w:r>
              <w:t> </w:t>
            </w:r>
          </w:p>
        </w:tc>
        <w:tc>
          <w:tcPr>
            <w:tcW w:w="566" w:type="dxa"/>
            <w:tcBorders>
              <w:top w:val="nil"/>
              <w:left w:val="nil"/>
              <w:bottom w:val="nil"/>
              <w:right w:val="nil"/>
            </w:tcBorders>
            <w:tcMar>
              <w:top w:w="0" w:type="dxa"/>
              <w:left w:w="0" w:type="dxa"/>
              <w:bottom w:w="0" w:type="dxa"/>
              <w:right w:w="0" w:type="dxa"/>
            </w:tcMar>
            <w:vAlign w:val="center"/>
          </w:tcPr>
          <w:p w14:paraId="57E1A313" w14:textId="77777777" w:rsidR="000844FD" w:rsidRDefault="000844FD" w:rsidP="000807F4">
            <w:pPr>
              <w:pStyle w:val="NormalText"/>
              <w:ind w:right="220"/>
              <w:jc w:val="right"/>
            </w:pPr>
            <w:r>
              <w:t>$</w:t>
            </w:r>
          </w:p>
        </w:tc>
        <w:tc>
          <w:tcPr>
            <w:tcW w:w="435" w:type="dxa"/>
            <w:tcBorders>
              <w:top w:val="nil"/>
              <w:left w:val="nil"/>
              <w:bottom w:val="nil"/>
              <w:right w:val="nil"/>
            </w:tcBorders>
            <w:tcMar>
              <w:top w:w="0" w:type="dxa"/>
              <w:left w:w="0" w:type="dxa"/>
              <w:bottom w:w="0" w:type="dxa"/>
              <w:right w:w="0" w:type="dxa"/>
            </w:tcMar>
            <w:vAlign w:val="center"/>
          </w:tcPr>
          <w:p w14:paraId="0639E1E1" w14:textId="77777777" w:rsidR="000844FD" w:rsidRDefault="000844FD" w:rsidP="000807F4">
            <w:pPr>
              <w:pStyle w:val="NormalText"/>
              <w:ind w:right="199"/>
              <w:jc w:val="right"/>
            </w:pPr>
            <w:r>
              <w:t>12</w:t>
            </w:r>
          </w:p>
        </w:tc>
        <w:tc>
          <w:tcPr>
            <w:tcW w:w="871" w:type="dxa"/>
            <w:tcBorders>
              <w:top w:val="nil"/>
              <w:left w:val="nil"/>
              <w:bottom w:val="nil"/>
              <w:right w:val="nil"/>
            </w:tcBorders>
            <w:tcMar>
              <w:top w:w="0" w:type="dxa"/>
              <w:left w:w="0" w:type="dxa"/>
              <w:bottom w:w="0" w:type="dxa"/>
              <w:right w:w="0" w:type="dxa"/>
            </w:tcMar>
            <w:vAlign w:val="center"/>
          </w:tcPr>
          <w:p w14:paraId="759B1D46" w14:textId="77777777" w:rsidR="000844FD" w:rsidRDefault="000844FD" w:rsidP="000807F4">
            <w:pPr>
              <w:pStyle w:val="NormalText"/>
              <w:ind w:right="199"/>
              <w:jc w:val="right"/>
            </w:pPr>
            <w:r>
              <w:t> </w:t>
            </w:r>
          </w:p>
        </w:tc>
        <w:tc>
          <w:tcPr>
            <w:tcW w:w="479" w:type="dxa"/>
            <w:tcBorders>
              <w:top w:val="nil"/>
              <w:left w:val="nil"/>
              <w:bottom w:val="nil"/>
              <w:right w:val="nil"/>
            </w:tcBorders>
            <w:tcMar>
              <w:top w:w="0" w:type="dxa"/>
              <w:left w:w="0" w:type="dxa"/>
              <w:bottom w:w="0" w:type="dxa"/>
              <w:right w:w="0" w:type="dxa"/>
            </w:tcMar>
            <w:vAlign w:val="center"/>
          </w:tcPr>
          <w:p w14:paraId="5ABEEA88" w14:textId="77777777" w:rsidR="000844FD" w:rsidRDefault="000844FD">
            <w:pPr>
              <w:pStyle w:val="NormalText"/>
              <w:ind w:right="220"/>
              <w:jc w:val="right"/>
            </w:pPr>
            <w:r>
              <w:t> </w:t>
            </w:r>
          </w:p>
        </w:tc>
        <w:tc>
          <w:tcPr>
            <w:tcW w:w="304" w:type="dxa"/>
            <w:tcBorders>
              <w:top w:val="nil"/>
              <w:left w:val="nil"/>
              <w:bottom w:val="single" w:sz="20" w:space="0" w:color="000000"/>
              <w:right w:val="nil"/>
            </w:tcBorders>
            <w:tcMar>
              <w:top w:w="0" w:type="dxa"/>
              <w:left w:w="0" w:type="dxa"/>
              <w:bottom w:w="0" w:type="dxa"/>
              <w:right w:w="0" w:type="dxa"/>
            </w:tcMar>
            <w:vAlign w:val="center"/>
          </w:tcPr>
          <w:p w14:paraId="69385705" w14:textId="77777777" w:rsidR="000844FD" w:rsidRDefault="000844FD">
            <w:pPr>
              <w:pStyle w:val="NormalText"/>
              <w:ind w:right="220"/>
              <w:jc w:val="right"/>
            </w:pPr>
            <w:r>
              <w:t> </w:t>
            </w:r>
          </w:p>
        </w:tc>
        <w:tc>
          <w:tcPr>
            <w:tcW w:w="1023" w:type="dxa"/>
            <w:tcBorders>
              <w:top w:val="nil"/>
              <w:left w:val="nil"/>
              <w:bottom w:val="single" w:sz="20" w:space="0" w:color="000000"/>
              <w:right w:val="nil"/>
            </w:tcBorders>
            <w:tcMar>
              <w:top w:w="0" w:type="dxa"/>
              <w:left w:w="0" w:type="dxa"/>
              <w:bottom w:w="0" w:type="dxa"/>
              <w:right w:w="0" w:type="dxa"/>
            </w:tcMar>
            <w:vAlign w:val="center"/>
          </w:tcPr>
          <w:p w14:paraId="316F3F12" w14:textId="77777777" w:rsidR="000844FD" w:rsidRDefault="000844FD" w:rsidP="000807F4">
            <w:pPr>
              <w:pStyle w:val="NormalText"/>
              <w:ind w:right="220"/>
              <w:jc w:val="right"/>
            </w:pPr>
            <w:r>
              <w:t>240,000</w:t>
            </w:r>
          </w:p>
        </w:tc>
        <w:tc>
          <w:tcPr>
            <w:tcW w:w="239" w:type="dxa"/>
            <w:tcBorders>
              <w:top w:val="nil"/>
              <w:left w:val="nil"/>
              <w:bottom w:val="nil"/>
              <w:right w:val="nil"/>
            </w:tcBorders>
            <w:tcMar>
              <w:top w:w="0" w:type="dxa"/>
              <w:left w:w="0" w:type="dxa"/>
              <w:bottom w:w="0" w:type="dxa"/>
              <w:right w:w="0" w:type="dxa"/>
            </w:tcMar>
            <w:vAlign w:val="center"/>
          </w:tcPr>
          <w:p w14:paraId="13D370BB" w14:textId="77777777" w:rsidR="000844FD" w:rsidRDefault="000844FD">
            <w:pPr>
              <w:pStyle w:val="NormalText"/>
              <w:ind w:right="220"/>
              <w:jc w:val="right"/>
            </w:pPr>
            <w:r>
              <w:t> </w:t>
            </w:r>
          </w:p>
        </w:tc>
      </w:tr>
      <w:tr w:rsidR="000844FD" w14:paraId="6D6CB627" w14:textId="77777777" w:rsidTr="000807F4">
        <w:trPr>
          <w:trHeight w:val="356"/>
        </w:trPr>
        <w:tc>
          <w:tcPr>
            <w:tcW w:w="1654" w:type="dxa"/>
            <w:tcBorders>
              <w:top w:val="nil"/>
              <w:left w:val="nil"/>
              <w:bottom w:val="nil"/>
              <w:right w:val="nil"/>
            </w:tcBorders>
            <w:vAlign w:val="center"/>
          </w:tcPr>
          <w:p w14:paraId="3F640F11" w14:textId="77777777" w:rsidR="000844FD" w:rsidRDefault="000844FD">
            <w:pPr>
              <w:pStyle w:val="NormalText"/>
              <w:ind w:right="220"/>
              <w:jc w:val="center"/>
            </w:pPr>
            <w:r>
              <w:t> </w:t>
            </w:r>
          </w:p>
        </w:tc>
        <w:tc>
          <w:tcPr>
            <w:tcW w:w="479" w:type="dxa"/>
            <w:tcBorders>
              <w:top w:val="nil"/>
              <w:left w:val="nil"/>
              <w:bottom w:val="nil"/>
              <w:right w:val="nil"/>
            </w:tcBorders>
            <w:tcMar>
              <w:top w:w="0" w:type="dxa"/>
              <w:left w:w="0" w:type="dxa"/>
              <w:bottom w:w="0" w:type="dxa"/>
              <w:right w:w="0" w:type="dxa"/>
            </w:tcMar>
            <w:vAlign w:val="center"/>
          </w:tcPr>
          <w:p w14:paraId="7CA2D424" w14:textId="77777777" w:rsidR="000844FD" w:rsidRDefault="000844FD">
            <w:pPr>
              <w:pStyle w:val="NormalText"/>
              <w:ind w:right="220"/>
              <w:jc w:val="right"/>
            </w:pPr>
            <w:r>
              <w:t> </w:t>
            </w:r>
          </w:p>
        </w:tc>
        <w:tc>
          <w:tcPr>
            <w:tcW w:w="914" w:type="dxa"/>
            <w:tcBorders>
              <w:top w:val="nil"/>
              <w:left w:val="nil"/>
              <w:bottom w:val="nil"/>
              <w:right w:val="nil"/>
            </w:tcBorders>
            <w:tcMar>
              <w:top w:w="0" w:type="dxa"/>
              <w:left w:w="0" w:type="dxa"/>
              <w:bottom w:w="0" w:type="dxa"/>
              <w:right w:w="0" w:type="dxa"/>
            </w:tcMar>
            <w:vAlign w:val="center"/>
          </w:tcPr>
          <w:p w14:paraId="0DB16889" w14:textId="77777777" w:rsidR="000844FD" w:rsidRDefault="000844FD">
            <w:pPr>
              <w:pStyle w:val="NormalText"/>
              <w:ind w:right="220"/>
              <w:jc w:val="right"/>
            </w:pPr>
            <w:r>
              <w:t> </w:t>
            </w:r>
          </w:p>
        </w:tc>
        <w:tc>
          <w:tcPr>
            <w:tcW w:w="653" w:type="dxa"/>
            <w:tcBorders>
              <w:top w:val="nil"/>
              <w:left w:val="nil"/>
              <w:bottom w:val="nil"/>
              <w:right w:val="nil"/>
            </w:tcBorders>
            <w:tcMar>
              <w:top w:w="0" w:type="dxa"/>
              <w:left w:w="0" w:type="dxa"/>
              <w:bottom w:w="0" w:type="dxa"/>
              <w:right w:w="0" w:type="dxa"/>
            </w:tcMar>
            <w:vAlign w:val="center"/>
          </w:tcPr>
          <w:p w14:paraId="6A040232" w14:textId="77777777" w:rsidR="000844FD" w:rsidRDefault="000844FD">
            <w:pPr>
              <w:pStyle w:val="NormalText"/>
              <w:ind w:right="220"/>
            </w:pPr>
            <w:r>
              <w:t> </w:t>
            </w:r>
          </w:p>
        </w:tc>
        <w:tc>
          <w:tcPr>
            <w:tcW w:w="566" w:type="dxa"/>
            <w:tcBorders>
              <w:top w:val="nil"/>
              <w:left w:val="nil"/>
              <w:bottom w:val="nil"/>
              <w:right w:val="nil"/>
            </w:tcBorders>
            <w:tcMar>
              <w:top w:w="0" w:type="dxa"/>
              <w:left w:w="0" w:type="dxa"/>
              <w:bottom w:w="0" w:type="dxa"/>
              <w:right w:w="0" w:type="dxa"/>
            </w:tcMar>
            <w:vAlign w:val="center"/>
          </w:tcPr>
          <w:p w14:paraId="36D51B5F" w14:textId="77777777" w:rsidR="000844FD" w:rsidRDefault="000844FD">
            <w:pPr>
              <w:pStyle w:val="NormalText"/>
              <w:ind w:right="220"/>
              <w:jc w:val="right"/>
            </w:pPr>
            <w:r>
              <w:t> </w:t>
            </w:r>
          </w:p>
        </w:tc>
        <w:tc>
          <w:tcPr>
            <w:tcW w:w="435" w:type="dxa"/>
            <w:tcBorders>
              <w:top w:val="nil"/>
              <w:left w:val="nil"/>
              <w:bottom w:val="nil"/>
              <w:right w:val="nil"/>
            </w:tcBorders>
            <w:tcMar>
              <w:top w:w="0" w:type="dxa"/>
              <w:left w:w="0" w:type="dxa"/>
              <w:bottom w:w="0" w:type="dxa"/>
              <w:right w:w="0" w:type="dxa"/>
            </w:tcMar>
            <w:vAlign w:val="center"/>
          </w:tcPr>
          <w:p w14:paraId="2887D1DF" w14:textId="77777777" w:rsidR="000844FD" w:rsidRDefault="000844FD">
            <w:pPr>
              <w:pStyle w:val="NormalText"/>
              <w:ind w:right="220"/>
              <w:jc w:val="right"/>
            </w:pPr>
            <w:r>
              <w:t> </w:t>
            </w:r>
          </w:p>
        </w:tc>
        <w:tc>
          <w:tcPr>
            <w:tcW w:w="871" w:type="dxa"/>
            <w:tcBorders>
              <w:top w:val="nil"/>
              <w:left w:val="nil"/>
              <w:bottom w:val="nil"/>
              <w:right w:val="nil"/>
            </w:tcBorders>
            <w:tcMar>
              <w:top w:w="0" w:type="dxa"/>
              <w:left w:w="0" w:type="dxa"/>
              <w:bottom w:w="0" w:type="dxa"/>
              <w:right w:w="0" w:type="dxa"/>
            </w:tcMar>
            <w:vAlign w:val="center"/>
          </w:tcPr>
          <w:p w14:paraId="7D8B20FD" w14:textId="77777777" w:rsidR="000844FD" w:rsidRDefault="000844FD">
            <w:pPr>
              <w:pStyle w:val="NormalText"/>
              <w:ind w:right="220"/>
              <w:jc w:val="right"/>
            </w:pPr>
            <w:r>
              <w:t> </w:t>
            </w:r>
          </w:p>
        </w:tc>
        <w:tc>
          <w:tcPr>
            <w:tcW w:w="479" w:type="dxa"/>
            <w:tcBorders>
              <w:top w:val="nil"/>
              <w:left w:val="nil"/>
              <w:bottom w:val="nil"/>
              <w:right w:val="nil"/>
            </w:tcBorders>
            <w:tcMar>
              <w:top w:w="0" w:type="dxa"/>
              <w:left w:w="0" w:type="dxa"/>
              <w:bottom w:w="0" w:type="dxa"/>
              <w:right w:w="0" w:type="dxa"/>
            </w:tcMar>
            <w:vAlign w:val="center"/>
          </w:tcPr>
          <w:p w14:paraId="5D7D86F7" w14:textId="77777777" w:rsidR="000844FD" w:rsidRDefault="000844FD">
            <w:pPr>
              <w:pStyle w:val="NormalText"/>
              <w:ind w:right="220"/>
              <w:jc w:val="right"/>
            </w:pPr>
            <w:r>
              <w:t> </w:t>
            </w:r>
          </w:p>
        </w:tc>
        <w:tc>
          <w:tcPr>
            <w:tcW w:w="304" w:type="dxa"/>
            <w:tcBorders>
              <w:top w:val="nil"/>
              <w:left w:val="nil"/>
              <w:bottom w:val="double" w:sz="2" w:space="0" w:color="000000"/>
              <w:right w:val="nil"/>
            </w:tcBorders>
            <w:tcMar>
              <w:top w:w="0" w:type="dxa"/>
              <w:left w:w="0" w:type="dxa"/>
              <w:bottom w:w="0" w:type="dxa"/>
              <w:right w:w="0" w:type="dxa"/>
            </w:tcMar>
            <w:vAlign w:val="center"/>
          </w:tcPr>
          <w:p w14:paraId="33AF91B7" w14:textId="77777777" w:rsidR="000844FD" w:rsidRDefault="000844FD">
            <w:pPr>
              <w:pStyle w:val="NormalText"/>
              <w:ind w:right="220"/>
              <w:jc w:val="right"/>
            </w:pPr>
            <w:r>
              <w:t>$</w:t>
            </w:r>
          </w:p>
        </w:tc>
        <w:tc>
          <w:tcPr>
            <w:tcW w:w="1023" w:type="dxa"/>
            <w:tcBorders>
              <w:top w:val="nil"/>
              <w:left w:val="nil"/>
              <w:bottom w:val="double" w:sz="2" w:space="0" w:color="000000"/>
              <w:right w:val="nil"/>
            </w:tcBorders>
            <w:tcMar>
              <w:top w:w="0" w:type="dxa"/>
              <w:left w:w="0" w:type="dxa"/>
              <w:bottom w:w="0" w:type="dxa"/>
              <w:right w:w="0" w:type="dxa"/>
            </w:tcMar>
            <w:vAlign w:val="center"/>
          </w:tcPr>
          <w:p w14:paraId="7175E71A" w14:textId="77777777" w:rsidR="000844FD" w:rsidRDefault="000844FD" w:rsidP="000807F4">
            <w:pPr>
              <w:pStyle w:val="NormalText"/>
              <w:ind w:right="220"/>
              <w:jc w:val="right"/>
            </w:pPr>
            <w:r>
              <w:t>392,000</w:t>
            </w:r>
          </w:p>
        </w:tc>
        <w:tc>
          <w:tcPr>
            <w:tcW w:w="239" w:type="dxa"/>
            <w:tcBorders>
              <w:top w:val="nil"/>
              <w:left w:val="nil"/>
              <w:bottom w:val="nil"/>
              <w:right w:val="nil"/>
            </w:tcBorders>
            <w:tcMar>
              <w:top w:w="0" w:type="dxa"/>
              <w:left w:w="0" w:type="dxa"/>
              <w:bottom w:w="0" w:type="dxa"/>
              <w:right w:w="0" w:type="dxa"/>
            </w:tcMar>
            <w:vAlign w:val="center"/>
          </w:tcPr>
          <w:p w14:paraId="532FD78A" w14:textId="77777777" w:rsidR="000844FD" w:rsidRDefault="000844FD">
            <w:pPr>
              <w:pStyle w:val="NormalText"/>
              <w:ind w:right="220"/>
              <w:jc w:val="right"/>
            </w:pPr>
            <w:r>
              <w:t> </w:t>
            </w:r>
          </w:p>
        </w:tc>
      </w:tr>
    </w:tbl>
    <w:p w14:paraId="7E94DB05" w14:textId="77777777" w:rsidR="000844FD" w:rsidRDefault="000844FD">
      <w:pPr>
        <w:pStyle w:val="NormalText"/>
      </w:pPr>
    </w:p>
    <w:p w14:paraId="2FA33B8A" w14:textId="77777777" w:rsidR="000844FD" w:rsidRDefault="000844FD">
      <w:pPr>
        <w:pStyle w:val="NormalText"/>
        <w:ind w:right="220"/>
      </w:pPr>
      <w:r>
        <w:t>The compensation cost is allocated on a straight-line basis over the appropriate vesting (service) period:</w:t>
      </w:r>
    </w:p>
    <w:p w14:paraId="242FE631"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2050"/>
        <w:gridCol w:w="741"/>
        <w:gridCol w:w="305"/>
        <w:gridCol w:w="567"/>
        <w:gridCol w:w="240"/>
        <w:gridCol w:w="654"/>
        <w:gridCol w:w="21"/>
        <w:gridCol w:w="305"/>
        <w:gridCol w:w="588"/>
        <w:gridCol w:w="198"/>
        <w:gridCol w:w="41"/>
        <w:gridCol w:w="481"/>
        <w:gridCol w:w="19"/>
        <w:gridCol w:w="305"/>
        <w:gridCol w:w="457"/>
        <w:gridCol w:w="200"/>
        <w:gridCol w:w="39"/>
        <w:gridCol w:w="860"/>
        <w:gridCol w:w="38"/>
      </w:tblGrid>
      <w:tr w:rsidR="008A5058" w14:paraId="5C84690B" w14:textId="77777777" w:rsidTr="00523BB3">
        <w:trPr>
          <w:gridAfter w:val="1"/>
          <w:wAfter w:w="35" w:type="dxa"/>
          <w:trHeight w:val="402"/>
        </w:trPr>
        <w:tc>
          <w:tcPr>
            <w:tcW w:w="2050" w:type="dxa"/>
            <w:tcBorders>
              <w:top w:val="nil"/>
              <w:left w:val="nil"/>
              <w:bottom w:val="nil"/>
              <w:right w:val="nil"/>
            </w:tcBorders>
            <w:shd w:val="clear" w:color="auto" w:fill="FFFFFF"/>
            <w:vAlign w:val="center"/>
          </w:tcPr>
          <w:p w14:paraId="5C9E9D19" w14:textId="77777777" w:rsidR="000844FD" w:rsidRDefault="000844FD">
            <w:pPr>
              <w:pStyle w:val="NormalText"/>
              <w:ind w:right="220"/>
              <w:jc w:val="center"/>
            </w:pPr>
            <w:r>
              <w:t>Shares Vesting at:</w:t>
            </w:r>
          </w:p>
        </w:tc>
        <w:tc>
          <w:tcPr>
            <w:tcW w:w="6021" w:type="dxa"/>
            <w:gridSpan w:val="17"/>
            <w:tcBorders>
              <w:top w:val="nil"/>
              <w:left w:val="nil"/>
              <w:bottom w:val="nil"/>
              <w:right w:val="nil"/>
            </w:tcBorders>
            <w:tcMar>
              <w:top w:w="0" w:type="dxa"/>
              <w:left w:w="0" w:type="dxa"/>
              <w:bottom w:w="0" w:type="dxa"/>
              <w:right w:w="0" w:type="dxa"/>
            </w:tcMar>
            <w:vAlign w:val="center"/>
          </w:tcPr>
          <w:p w14:paraId="4BFDA3DE" w14:textId="77777777" w:rsidR="000844FD" w:rsidRDefault="000844FD">
            <w:pPr>
              <w:pStyle w:val="NormalText"/>
              <w:ind w:right="220"/>
              <w:jc w:val="center"/>
            </w:pPr>
            <w:r>
              <w:t>Compensation Cost Recognized in: ($ in 000s)</w:t>
            </w:r>
          </w:p>
        </w:tc>
      </w:tr>
      <w:tr w:rsidR="008A5058" w14:paraId="1BB4C2CC" w14:textId="77777777" w:rsidTr="00523BB3">
        <w:trPr>
          <w:gridAfter w:val="1"/>
          <w:wAfter w:w="38" w:type="dxa"/>
          <w:trHeight w:val="200"/>
        </w:trPr>
        <w:tc>
          <w:tcPr>
            <w:tcW w:w="2050" w:type="dxa"/>
            <w:tcBorders>
              <w:top w:val="nil"/>
              <w:left w:val="nil"/>
              <w:bottom w:val="nil"/>
              <w:right w:val="nil"/>
            </w:tcBorders>
            <w:vAlign w:val="center"/>
          </w:tcPr>
          <w:p w14:paraId="5EBEAC54" w14:textId="77777777" w:rsidR="000844FD" w:rsidRDefault="000844FD">
            <w:pPr>
              <w:pStyle w:val="NormalText"/>
              <w:ind w:right="220"/>
              <w:jc w:val="center"/>
            </w:pPr>
            <w:r>
              <w:t> </w:t>
            </w:r>
          </w:p>
        </w:tc>
        <w:tc>
          <w:tcPr>
            <w:tcW w:w="741" w:type="dxa"/>
            <w:tcBorders>
              <w:top w:val="nil"/>
              <w:left w:val="nil"/>
              <w:bottom w:val="nil"/>
              <w:right w:val="nil"/>
            </w:tcBorders>
            <w:tcMar>
              <w:top w:w="0" w:type="dxa"/>
              <w:left w:w="0" w:type="dxa"/>
              <w:bottom w:w="0" w:type="dxa"/>
              <w:right w:w="0" w:type="dxa"/>
            </w:tcMar>
            <w:vAlign w:val="center"/>
          </w:tcPr>
          <w:p w14:paraId="53E5EA7B" w14:textId="77777777" w:rsidR="000844FD" w:rsidRDefault="000844FD">
            <w:pPr>
              <w:pStyle w:val="NormalText"/>
              <w:ind w:right="220"/>
              <w:jc w:val="center"/>
            </w:pPr>
            <w:r>
              <w:t> </w:t>
            </w:r>
          </w:p>
        </w:tc>
        <w:tc>
          <w:tcPr>
            <w:tcW w:w="1112" w:type="dxa"/>
            <w:gridSpan w:val="3"/>
            <w:tcBorders>
              <w:top w:val="nil"/>
              <w:left w:val="nil"/>
              <w:bottom w:val="nil"/>
              <w:right w:val="nil"/>
            </w:tcBorders>
            <w:tcMar>
              <w:top w:w="0" w:type="dxa"/>
              <w:left w:w="0" w:type="dxa"/>
              <w:bottom w:w="0" w:type="dxa"/>
              <w:right w:w="0" w:type="dxa"/>
            </w:tcMar>
            <w:vAlign w:val="center"/>
          </w:tcPr>
          <w:p w14:paraId="366153F7" w14:textId="77777777" w:rsidR="000844FD" w:rsidRDefault="000844FD">
            <w:pPr>
              <w:pStyle w:val="NormalText"/>
              <w:ind w:right="220"/>
              <w:jc w:val="center"/>
            </w:pPr>
            <w:r>
              <w:t>2018</w:t>
            </w:r>
          </w:p>
        </w:tc>
        <w:tc>
          <w:tcPr>
            <w:tcW w:w="654" w:type="dxa"/>
            <w:tcBorders>
              <w:top w:val="nil"/>
              <w:left w:val="nil"/>
              <w:bottom w:val="nil"/>
              <w:right w:val="nil"/>
            </w:tcBorders>
            <w:tcMar>
              <w:top w:w="0" w:type="dxa"/>
              <w:left w:w="0" w:type="dxa"/>
              <w:bottom w:w="0" w:type="dxa"/>
              <w:right w:w="0" w:type="dxa"/>
            </w:tcMar>
            <w:vAlign w:val="center"/>
          </w:tcPr>
          <w:p w14:paraId="4EDEF80E" w14:textId="77777777" w:rsidR="000844FD" w:rsidRDefault="000844FD">
            <w:pPr>
              <w:pStyle w:val="NormalText"/>
              <w:ind w:right="220"/>
              <w:jc w:val="center"/>
            </w:pPr>
            <w:r>
              <w:t> </w:t>
            </w:r>
          </w:p>
        </w:tc>
        <w:tc>
          <w:tcPr>
            <w:tcW w:w="1112" w:type="dxa"/>
            <w:gridSpan w:val="4"/>
            <w:tcBorders>
              <w:top w:val="nil"/>
              <w:left w:val="nil"/>
              <w:bottom w:val="nil"/>
              <w:right w:val="nil"/>
            </w:tcBorders>
            <w:tcMar>
              <w:top w:w="0" w:type="dxa"/>
              <w:left w:w="0" w:type="dxa"/>
              <w:bottom w:w="0" w:type="dxa"/>
              <w:right w:w="0" w:type="dxa"/>
            </w:tcMar>
            <w:vAlign w:val="center"/>
          </w:tcPr>
          <w:p w14:paraId="5ADF1C4F" w14:textId="77777777" w:rsidR="000844FD" w:rsidRDefault="000844FD">
            <w:pPr>
              <w:pStyle w:val="NormalText"/>
              <w:ind w:right="220"/>
              <w:jc w:val="center"/>
            </w:pPr>
            <w:r>
              <w:t>2019</w:t>
            </w:r>
          </w:p>
        </w:tc>
        <w:tc>
          <w:tcPr>
            <w:tcW w:w="522" w:type="dxa"/>
            <w:gridSpan w:val="2"/>
            <w:tcBorders>
              <w:top w:val="nil"/>
              <w:left w:val="nil"/>
              <w:bottom w:val="nil"/>
              <w:right w:val="nil"/>
            </w:tcBorders>
            <w:tcMar>
              <w:top w:w="0" w:type="dxa"/>
              <w:left w:w="0" w:type="dxa"/>
              <w:bottom w:w="0" w:type="dxa"/>
              <w:right w:w="0" w:type="dxa"/>
            </w:tcMar>
            <w:vAlign w:val="center"/>
          </w:tcPr>
          <w:p w14:paraId="3C4DD9C4" w14:textId="77777777" w:rsidR="000844FD" w:rsidRDefault="000844FD">
            <w:pPr>
              <w:pStyle w:val="NormalText"/>
              <w:ind w:right="220"/>
              <w:jc w:val="center"/>
            </w:pPr>
            <w:r>
              <w:t> </w:t>
            </w:r>
          </w:p>
        </w:tc>
        <w:tc>
          <w:tcPr>
            <w:tcW w:w="981" w:type="dxa"/>
            <w:gridSpan w:val="4"/>
            <w:tcBorders>
              <w:top w:val="nil"/>
              <w:left w:val="nil"/>
              <w:bottom w:val="nil"/>
              <w:right w:val="nil"/>
            </w:tcBorders>
            <w:tcMar>
              <w:top w:w="0" w:type="dxa"/>
              <w:left w:w="0" w:type="dxa"/>
              <w:bottom w:w="0" w:type="dxa"/>
              <w:right w:w="0" w:type="dxa"/>
            </w:tcMar>
            <w:vAlign w:val="center"/>
          </w:tcPr>
          <w:p w14:paraId="11A81098" w14:textId="77777777" w:rsidR="000844FD" w:rsidRDefault="000844FD">
            <w:pPr>
              <w:pStyle w:val="NormalText"/>
              <w:ind w:right="220"/>
              <w:jc w:val="center"/>
            </w:pPr>
            <w:r>
              <w:t>2020</w:t>
            </w:r>
          </w:p>
        </w:tc>
        <w:tc>
          <w:tcPr>
            <w:tcW w:w="896" w:type="dxa"/>
            <w:gridSpan w:val="2"/>
            <w:tcBorders>
              <w:top w:val="nil"/>
              <w:left w:val="nil"/>
              <w:bottom w:val="nil"/>
              <w:right w:val="nil"/>
            </w:tcBorders>
            <w:tcMar>
              <w:top w:w="0" w:type="dxa"/>
              <w:left w:w="0" w:type="dxa"/>
              <w:bottom w:w="0" w:type="dxa"/>
              <w:right w:w="0" w:type="dxa"/>
            </w:tcMar>
            <w:vAlign w:val="center"/>
          </w:tcPr>
          <w:p w14:paraId="77914945" w14:textId="77777777" w:rsidR="000844FD" w:rsidRDefault="000844FD">
            <w:pPr>
              <w:pStyle w:val="NormalText"/>
              <w:ind w:right="220"/>
              <w:jc w:val="center"/>
            </w:pPr>
            <w:r>
              <w:t> </w:t>
            </w:r>
          </w:p>
        </w:tc>
      </w:tr>
      <w:tr w:rsidR="000844FD" w14:paraId="2987403E" w14:textId="77777777" w:rsidTr="00523BB3">
        <w:trPr>
          <w:trHeight w:val="214"/>
        </w:trPr>
        <w:tc>
          <w:tcPr>
            <w:tcW w:w="2050" w:type="dxa"/>
            <w:tcBorders>
              <w:top w:val="nil"/>
              <w:left w:val="nil"/>
              <w:bottom w:val="nil"/>
              <w:right w:val="nil"/>
            </w:tcBorders>
            <w:vAlign w:val="center"/>
          </w:tcPr>
          <w:p w14:paraId="00A1C0CA" w14:textId="77777777" w:rsidR="000844FD" w:rsidRDefault="000844FD" w:rsidP="00523BB3">
            <w:pPr>
              <w:pStyle w:val="NormalText"/>
              <w:ind w:right="220"/>
              <w:jc w:val="center"/>
            </w:pPr>
            <w:r>
              <w:t>Dec. 31, 2018</w:t>
            </w:r>
          </w:p>
        </w:tc>
        <w:tc>
          <w:tcPr>
            <w:tcW w:w="741" w:type="dxa"/>
            <w:tcBorders>
              <w:top w:val="nil"/>
              <w:left w:val="nil"/>
              <w:bottom w:val="nil"/>
              <w:right w:val="nil"/>
            </w:tcBorders>
            <w:tcMar>
              <w:top w:w="0" w:type="dxa"/>
              <w:left w:w="0" w:type="dxa"/>
              <w:bottom w:w="0" w:type="dxa"/>
              <w:right w:w="0" w:type="dxa"/>
            </w:tcMar>
            <w:vAlign w:val="center"/>
          </w:tcPr>
          <w:p w14:paraId="586DAD18" w14:textId="77777777" w:rsidR="000844FD" w:rsidRDefault="000844FD">
            <w:pPr>
              <w:pStyle w:val="NormalText"/>
              <w:ind w:right="220"/>
              <w:jc w:val="right"/>
            </w:pPr>
            <w:r>
              <w:t> </w:t>
            </w:r>
          </w:p>
        </w:tc>
        <w:tc>
          <w:tcPr>
            <w:tcW w:w="305" w:type="dxa"/>
            <w:tcBorders>
              <w:top w:val="nil"/>
              <w:left w:val="nil"/>
              <w:bottom w:val="nil"/>
              <w:right w:val="nil"/>
            </w:tcBorders>
            <w:tcMar>
              <w:top w:w="0" w:type="dxa"/>
              <w:left w:w="0" w:type="dxa"/>
              <w:bottom w:w="0" w:type="dxa"/>
              <w:right w:w="0" w:type="dxa"/>
            </w:tcMar>
            <w:vAlign w:val="center"/>
          </w:tcPr>
          <w:p w14:paraId="029655E7" w14:textId="77777777" w:rsidR="000844FD" w:rsidRDefault="000844FD">
            <w:pPr>
              <w:pStyle w:val="NormalText"/>
              <w:ind w:right="220"/>
              <w:jc w:val="right"/>
            </w:pPr>
            <w:r>
              <w:t>$</w:t>
            </w:r>
          </w:p>
        </w:tc>
        <w:tc>
          <w:tcPr>
            <w:tcW w:w="567" w:type="dxa"/>
            <w:tcBorders>
              <w:top w:val="nil"/>
              <w:left w:val="nil"/>
              <w:bottom w:val="nil"/>
              <w:right w:val="nil"/>
            </w:tcBorders>
            <w:tcMar>
              <w:top w:w="0" w:type="dxa"/>
              <w:left w:w="0" w:type="dxa"/>
              <w:bottom w:w="0" w:type="dxa"/>
              <w:right w:w="0" w:type="dxa"/>
            </w:tcMar>
            <w:vAlign w:val="center"/>
          </w:tcPr>
          <w:p w14:paraId="5C6A383D" w14:textId="77777777" w:rsidR="000844FD" w:rsidRDefault="000844FD" w:rsidP="00523BB3">
            <w:pPr>
              <w:pStyle w:val="NormalText"/>
              <w:ind w:right="220"/>
              <w:jc w:val="right"/>
            </w:pPr>
            <w:r>
              <w:t>56</w:t>
            </w:r>
          </w:p>
        </w:tc>
        <w:tc>
          <w:tcPr>
            <w:tcW w:w="239" w:type="dxa"/>
            <w:tcBorders>
              <w:top w:val="nil"/>
              <w:left w:val="nil"/>
              <w:bottom w:val="nil"/>
              <w:right w:val="nil"/>
            </w:tcBorders>
            <w:tcMar>
              <w:top w:w="0" w:type="dxa"/>
              <w:left w:w="0" w:type="dxa"/>
              <w:bottom w:w="0" w:type="dxa"/>
              <w:right w:w="0" w:type="dxa"/>
            </w:tcMar>
            <w:vAlign w:val="center"/>
          </w:tcPr>
          <w:p w14:paraId="71FC5447" w14:textId="77777777" w:rsidR="000844FD" w:rsidRDefault="000844FD">
            <w:pPr>
              <w:pStyle w:val="NormalText"/>
              <w:ind w:right="220"/>
              <w:jc w:val="right"/>
            </w:pPr>
            <w:r>
              <w:t> </w:t>
            </w:r>
          </w:p>
        </w:tc>
        <w:tc>
          <w:tcPr>
            <w:tcW w:w="675" w:type="dxa"/>
            <w:gridSpan w:val="2"/>
            <w:tcBorders>
              <w:top w:val="nil"/>
              <w:left w:val="nil"/>
              <w:bottom w:val="nil"/>
              <w:right w:val="nil"/>
            </w:tcBorders>
            <w:tcMar>
              <w:top w:w="0" w:type="dxa"/>
              <w:left w:w="0" w:type="dxa"/>
              <w:bottom w:w="0" w:type="dxa"/>
              <w:right w:w="0" w:type="dxa"/>
            </w:tcMar>
            <w:vAlign w:val="center"/>
          </w:tcPr>
          <w:p w14:paraId="783A09A5" w14:textId="77777777" w:rsidR="000844FD" w:rsidRDefault="000844FD">
            <w:pPr>
              <w:pStyle w:val="NormalText"/>
              <w:ind w:right="220"/>
              <w:jc w:val="right"/>
            </w:pPr>
            <w:r>
              <w:t> </w:t>
            </w:r>
          </w:p>
        </w:tc>
        <w:tc>
          <w:tcPr>
            <w:tcW w:w="305" w:type="dxa"/>
            <w:tcBorders>
              <w:top w:val="nil"/>
              <w:left w:val="nil"/>
              <w:bottom w:val="nil"/>
              <w:right w:val="nil"/>
            </w:tcBorders>
            <w:tcMar>
              <w:top w:w="0" w:type="dxa"/>
              <w:left w:w="0" w:type="dxa"/>
              <w:bottom w:w="0" w:type="dxa"/>
              <w:right w:w="0" w:type="dxa"/>
            </w:tcMar>
            <w:vAlign w:val="center"/>
          </w:tcPr>
          <w:p w14:paraId="659107D5" w14:textId="77777777" w:rsidR="000844FD" w:rsidRDefault="000844FD">
            <w:pPr>
              <w:pStyle w:val="NormalText"/>
              <w:ind w:right="220"/>
              <w:jc w:val="right"/>
            </w:pPr>
            <w:r>
              <w:t> </w:t>
            </w:r>
          </w:p>
        </w:tc>
        <w:tc>
          <w:tcPr>
            <w:tcW w:w="588" w:type="dxa"/>
            <w:tcBorders>
              <w:top w:val="nil"/>
              <w:left w:val="nil"/>
              <w:bottom w:val="nil"/>
              <w:right w:val="nil"/>
            </w:tcBorders>
            <w:tcMar>
              <w:top w:w="0" w:type="dxa"/>
              <w:left w:w="0" w:type="dxa"/>
              <w:bottom w:w="0" w:type="dxa"/>
              <w:right w:w="0" w:type="dxa"/>
            </w:tcMar>
            <w:vAlign w:val="center"/>
          </w:tcPr>
          <w:p w14:paraId="07E67131" w14:textId="77777777" w:rsidR="000844FD" w:rsidRDefault="000844FD">
            <w:pPr>
              <w:pStyle w:val="NormalText"/>
              <w:ind w:right="220"/>
              <w:jc w:val="right"/>
            </w:pPr>
            <w:r>
              <w:t> </w:t>
            </w:r>
          </w:p>
        </w:tc>
        <w:tc>
          <w:tcPr>
            <w:tcW w:w="239" w:type="dxa"/>
            <w:gridSpan w:val="2"/>
            <w:tcBorders>
              <w:top w:val="nil"/>
              <w:left w:val="nil"/>
              <w:bottom w:val="nil"/>
              <w:right w:val="nil"/>
            </w:tcBorders>
            <w:tcMar>
              <w:top w:w="0" w:type="dxa"/>
              <w:left w:w="0" w:type="dxa"/>
              <w:bottom w:w="0" w:type="dxa"/>
              <w:right w:w="0" w:type="dxa"/>
            </w:tcMar>
            <w:vAlign w:val="center"/>
          </w:tcPr>
          <w:p w14:paraId="2E910D1D" w14:textId="77777777" w:rsidR="000844FD" w:rsidRDefault="000844FD">
            <w:pPr>
              <w:pStyle w:val="NormalText"/>
              <w:ind w:right="220"/>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14:paraId="0DB0E0BD" w14:textId="77777777" w:rsidR="000844FD" w:rsidRDefault="000844FD">
            <w:pPr>
              <w:pStyle w:val="NormalText"/>
              <w:ind w:right="220"/>
              <w:jc w:val="right"/>
            </w:pPr>
            <w:r>
              <w:t> </w:t>
            </w:r>
          </w:p>
        </w:tc>
        <w:tc>
          <w:tcPr>
            <w:tcW w:w="305" w:type="dxa"/>
            <w:tcBorders>
              <w:top w:val="nil"/>
              <w:left w:val="nil"/>
              <w:bottom w:val="nil"/>
              <w:right w:val="nil"/>
            </w:tcBorders>
            <w:tcMar>
              <w:top w:w="0" w:type="dxa"/>
              <w:left w:w="0" w:type="dxa"/>
              <w:bottom w:w="0" w:type="dxa"/>
              <w:right w:w="0" w:type="dxa"/>
            </w:tcMar>
            <w:vAlign w:val="center"/>
          </w:tcPr>
          <w:p w14:paraId="55AA65E9" w14:textId="77777777" w:rsidR="000844FD" w:rsidRDefault="000844FD">
            <w:pPr>
              <w:pStyle w:val="NormalText"/>
              <w:ind w:right="220"/>
              <w:jc w:val="right"/>
            </w:pPr>
            <w:r>
              <w:t> </w:t>
            </w:r>
          </w:p>
        </w:tc>
        <w:tc>
          <w:tcPr>
            <w:tcW w:w="457" w:type="dxa"/>
            <w:tcBorders>
              <w:top w:val="nil"/>
              <w:left w:val="nil"/>
              <w:bottom w:val="nil"/>
              <w:right w:val="nil"/>
            </w:tcBorders>
            <w:tcMar>
              <w:top w:w="0" w:type="dxa"/>
              <w:left w:w="0" w:type="dxa"/>
              <w:bottom w:w="0" w:type="dxa"/>
              <w:right w:w="0" w:type="dxa"/>
            </w:tcMar>
            <w:vAlign w:val="center"/>
          </w:tcPr>
          <w:p w14:paraId="05147EC7" w14:textId="77777777" w:rsidR="000844FD" w:rsidRDefault="000844FD">
            <w:pPr>
              <w:pStyle w:val="NormalText"/>
              <w:ind w:right="220"/>
              <w:jc w:val="right"/>
            </w:pPr>
            <w:r>
              <w:t> </w:t>
            </w:r>
          </w:p>
        </w:tc>
        <w:tc>
          <w:tcPr>
            <w:tcW w:w="239" w:type="dxa"/>
            <w:gridSpan w:val="2"/>
            <w:tcBorders>
              <w:top w:val="nil"/>
              <w:left w:val="nil"/>
              <w:bottom w:val="nil"/>
              <w:right w:val="nil"/>
            </w:tcBorders>
            <w:tcMar>
              <w:top w:w="0" w:type="dxa"/>
              <w:left w:w="0" w:type="dxa"/>
              <w:bottom w:w="0" w:type="dxa"/>
              <w:right w:w="0" w:type="dxa"/>
            </w:tcMar>
            <w:vAlign w:val="center"/>
          </w:tcPr>
          <w:p w14:paraId="7E5057AE" w14:textId="77777777" w:rsidR="000844FD" w:rsidRDefault="000844FD">
            <w:pPr>
              <w:pStyle w:val="NormalText"/>
              <w:ind w:right="220"/>
              <w:jc w:val="right"/>
            </w:pPr>
            <w:r>
              <w:t> </w:t>
            </w:r>
          </w:p>
        </w:tc>
        <w:tc>
          <w:tcPr>
            <w:tcW w:w="896" w:type="dxa"/>
            <w:gridSpan w:val="2"/>
            <w:tcBorders>
              <w:top w:val="nil"/>
              <w:left w:val="nil"/>
              <w:bottom w:val="nil"/>
              <w:right w:val="nil"/>
            </w:tcBorders>
            <w:tcMar>
              <w:top w:w="0" w:type="dxa"/>
              <w:left w:w="0" w:type="dxa"/>
              <w:bottom w:w="0" w:type="dxa"/>
              <w:right w:w="0" w:type="dxa"/>
            </w:tcMar>
            <w:vAlign w:val="center"/>
          </w:tcPr>
          <w:p w14:paraId="6B40A1AC" w14:textId="77777777" w:rsidR="000844FD" w:rsidRDefault="000844FD">
            <w:pPr>
              <w:pStyle w:val="NormalText"/>
              <w:ind w:right="220"/>
              <w:jc w:val="right"/>
            </w:pPr>
            <w:r>
              <w:t> </w:t>
            </w:r>
          </w:p>
        </w:tc>
      </w:tr>
      <w:tr w:rsidR="000844FD" w14:paraId="3BAEA6A4" w14:textId="77777777" w:rsidTr="00523BB3">
        <w:trPr>
          <w:trHeight w:val="200"/>
        </w:trPr>
        <w:tc>
          <w:tcPr>
            <w:tcW w:w="2050" w:type="dxa"/>
            <w:tcBorders>
              <w:top w:val="nil"/>
              <w:left w:val="nil"/>
              <w:bottom w:val="nil"/>
              <w:right w:val="nil"/>
            </w:tcBorders>
            <w:vAlign w:val="center"/>
          </w:tcPr>
          <w:p w14:paraId="44B84EA2" w14:textId="77777777" w:rsidR="000844FD" w:rsidRDefault="000844FD" w:rsidP="00523BB3">
            <w:pPr>
              <w:pStyle w:val="NormalText"/>
              <w:ind w:right="220"/>
              <w:jc w:val="center"/>
            </w:pPr>
            <w:r>
              <w:t>Dec. 31, 2019</w:t>
            </w:r>
          </w:p>
        </w:tc>
        <w:tc>
          <w:tcPr>
            <w:tcW w:w="741" w:type="dxa"/>
            <w:tcBorders>
              <w:top w:val="nil"/>
              <w:left w:val="nil"/>
              <w:bottom w:val="nil"/>
              <w:right w:val="nil"/>
            </w:tcBorders>
            <w:tcMar>
              <w:top w:w="0" w:type="dxa"/>
              <w:left w:w="0" w:type="dxa"/>
              <w:bottom w:w="0" w:type="dxa"/>
              <w:right w:w="0" w:type="dxa"/>
            </w:tcMar>
            <w:vAlign w:val="center"/>
          </w:tcPr>
          <w:p w14:paraId="6DAD7AF6" w14:textId="77777777" w:rsidR="000844FD" w:rsidRDefault="000844FD">
            <w:pPr>
              <w:pStyle w:val="NormalText"/>
              <w:jc w:val="right"/>
            </w:pPr>
            <w:r>
              <w:t> </w:t>
            </w:r>
          </w:p>
        </w:tc>
        <w:tc>
          <w:tcPr>
            <w:tcW w:w="305" w:type="dxa"/>
            <w:tcBorders>
              <w:top w:val="nil"/>
              <w:left w:val="nil"/>
              <w:bottom w:val="nil"/>
              <w:right w:val="nil"/>
            </w:tcBorders>
            <w:tcMar>
              <w:top w:w="0" w:type="dxa"/>
              <w:left w:w="0" w:type="dxa"/>
              <w:bottom w:w="0" w:type="dxa"/>
              <w:right w:w="0" w:type="dxa"/>
            </w:tcMar>
            <w:vAlign w:val="center"/>
          </w:tcPr>
          <w:p w14:paraId="33530E9A" w14:textId="77777777" w:rsidR="000844FD" w:rsidRDefault="000844FD">
            <w:pPr>
              <w:pStyle w:val="NormalText"/>
              <w:jc w:val="right"/>
            </w:pPr>
            <w:r>
              <w:t> </w:t>
            </w:r>
          </w:p>
        </w:tc>
        <w:tc>
          <w:tcPr>
            <w:tcW w:w="567" w:type="dxa"/>
            <w:tcBorders>
              <w:top w:val="nil"/>
              <w:left w:val="nil"/>
              <w:bottom w:val="nil"/>
              <w:right w:val="nil"/>
            </w:tcBorders>
            <w:tcMar>
              <w:top w:w="0" w:type="dxa"/>
              <w:left w:w="0" w:type="dxa"/>
              <w:bottom w:w="0" w:type="dxa"/>
              <w:right w:w="0" w:type="dxa"/>
            </w:tcMar>
            <w:vAlign w:val="center"/>
          </w:tcPr>
          <w:p w14:paraId="1463FEB1" w14:textId="77777777" w:rsidR="000844FD" w:rsidRDefault="000844FD" w:rsidP="00523BB3">
            <w:pPr>
              <w:pStyle w:val="NormalText"/>
              <w:ind w:right="220"/>
              <w:jc w:val="right"/>
            </w:pPr>
            <w:r>
              <w:t>48</w:t>
            </w:r>
          </w:p>
        </w:tc>
        <w:tc>
          <w:tcPr>
            <w:tcW w:w="239" w:type="dxa"/>
            <w:tcBorders>
              <w:top w:val="nil"/>
              <w:left w:val="nil"/>
              <w:bottom w:val="nil"/>
              <w:right w:val="nil"/>
            </w:tcBorders>
            <w:tcMar>
              <w:top w:w="0" w:type="dxa"/>
              <w:left w:w="0" w:type="dxa"/>
              <w:bottom w:w="0" w:type="dxa"/>
              <w:right w:w="0" w:type="dxa"/>
            </w:tcMar>
            <w:vAlign w:val="center"/>
          </w:tcPr>
          <w:p w14:paraId="5B2E907C" w14:textId="77777777" w:rsidR="000844FD" w:rsidRDefault="000844FD">
            <w:pPr>
              <w:pStyle w:val="NormalText"/>
              <w:jc w:val="right"/>
            </w:pPr>
            <w:r>
              <w:t> </w:t>
            </w:r>
          </w:p>
        </w:tc>
        <w:tc>
          <w:tcPr>
            <w:tcW w:w="675" w:type="dxa"/>
            <w:gridSpan w:val="2"/>
            <w:tcBorders>
              <w:top w:val="nil"/>
              <w:left w:val="nil"/>
              <w:bottom w:val="nil"/>
              <w:right w:val="nil"/>
            </w:tcBorders>
            <w:tcMar>
              <w:top w:w="0" w:type="dxa"/>
              <w:left w:w="0" w:type="dxa"/>
              <w:bottom w:w="0" w:type="dxa"/>
              <w:right w:w="0" w:type="dxa"/>
            </w:tcMar>
            <w:vAlign w:val="center"/>
          </w:tcPr>
          <w:p w14:paraId="2469CA21" w14:textId="77777777" w:rsidR="000844FD" w:rsidRDefault="000844FD">
            <w:pPr>
              <w:pStyle w:val="NormalText"/>
              <w:jc w:val="right"/>
            </w:pPr>
            <w:r>
              <w:t> </w:t>
            </w:r>
          </w:p>
        </w:tc>
        <w:tc>
          <w:tcPr>
            <w:tcW w:w="305" w:type="dxa"/>
            <w:tcBorders>
              <w:top w:val="nil"/>
              <w:left w:val="nil"/>
              <w:bottom w:val="nil"/>
              <w:right w:val="nil"/>
            </w:tcBorders>
            <w:tcMar>
              <w:top w:w="0" w:type="dxa"/>
              <w:left w:w="0" w:type="dxa"/>
              <w:bottom w:w="0" w:type="dxa"/>
              <w:right w:w="0" w:type="dxa"/>
            </w:tcMar>
            <w:vAlign w:val="center"/>
          </w:tcPr>
          <w:p w14:paraId="097C08BE" w14:textId="77777777" w:rsidR="000844FD" w:rsidRDefault="000844FD" w:rsidP="00523BB3">
            <w:pPr>
              <w:pStyle w:val="NormalText"/>
              <w:jc w:val="right"/>
            </w:pPr>
            <w:r>
              <w:t>$</w:t>
            </w:r>
          </w:p>
        </w:tc>
        <w:tc>
          <w:tcPr>
            <w:tcW w:w="588" w:type="dxa"/>
            <w:tcBorders>
              <w:top w:val="nil"/>
              <w:left w:val="nil"/>
              <w:bottom w:val="nil"/>
              <w:right w:val="nil"/>
            </w:tcBorders>
            <w:tcMar>
              <w:top w:w="0" w:type="dxa"/>
              <w:left w:w="0" w:type="dxa"/>
              <w:bottom w:w="0" w:type="dxa"/>
              <w:right w:w="0" w:type="dxa"/>
            </w:tcMar>
            <w:vAlign w:val="center"/>
          </w:tcPr>
          <w:p w14:paraId="76680FB3" w14:textId="77777777" w:rsidR="000844FD" w:rsidRDefault="000844FD" w:rsidP="00523BB3">
            <w:pPr>
              <w:pStyle w:val="NormalText"/>
              <w:jc w:val="right"/>
            </w:pPr>
            <w:r>
              <w:t>48</w:t>
            </w:r>
          </w:p>
        </w:tc>
        <w:tc>
          <w:tcPr>
            <w:tcW w:w="239" w:type="dxa"/>
            <w:gridSpan w:val="2"/>
            <w:tcBorders>
              <w:top w:val="nil"/>
              <w:left w:val="nil"/>
              <w:bottom w:val="nil"/>
              <w:right w:val="nil"/>
            </w:tcBorders>
            <w:tcMar>
              <w:top w:w="0" w:type="dxa"/>
              <w:left w:w="0" w:type="dxa"/>
              <w:bottom w:w="0" w:type="dxa"/>
              <w:right w:w="0" w:type="dxa"/>
            </w:tcMar>
            <w:vAlign w:val="center"/>
          </w:tcPr>
          <w:p w14:paraId="112F4C74" w14:textId="77777777" w:rsidR="000844FD" w:rsidRDefault="000844FD">
            <w:pPr>
              <w:pStyle w:val="NormalText"/>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14:paraId="5E94AC85" w14:textId="77777777" w:rsidR="000844FD" w:rsidRDefault="000844FD">
            <w:pPr>
              <w:pStyle w:val="NormalText"/>
              <w:jc w:val="right"/>
            </w:pPr>
            <w:r>
              <w:t> </w:t>
            </w:r>
          </w:p>
        </w:tc>
        <w:tc>
          <w:tcPr>
            <w:tcW w:w="305" w:type="dxa"/>
            <w:tcBorders>
              <w:top w:val="nil"/>
              <w:left w:val="nil"/>
              <w:bottom w:val="nil"/>
              <w:right w:val="nil"/>
            </w:tcBorders>
            <w:tcMar>
              <w:top w:w="0" w:type="dxa"/>
              <w:left w:w="0" w:type="dxa"/>
              <w:bottom w:w="0" w:type="dxa"/>
              <w:right w:w="0" w:type="dxa"/>
            </w:tcMar>
            <w:vAlign w:val="center"/>
          </w:tcPr>
          <w:p w14:paraId="08AB54DE" w14:textId="77777777" w:rsidR="000844FD" w:rsidRDefault="000844FD">
            <w:pPr>
              <w:pStyle w:val="NormalText"/>
              <w:jc w:val="right"/>
            </w:pPr>
            <w:r>
              <w:t> </w:t>
            </w:r>
          </w:p>
        </w:tc>
        <w:tc>
          <w:tcPr>
            <w:tcW w:w="457" w:type="dxa"/>
            <w:tcBorders>
              <w:top w:val="nil"/>
              <w:left w:val="nil"/>
              <w:bottom w:val="nil"/>
              <w:right w:val="nil"/>
            </w:tcBorders>
            <w:tcMar>
              <w:top w:w="0" w:type="dxa"/>
              <w:left w:w="0" w:type="dxa"/>
              <w:bottom w:w="0" w:type="dxa"/>
              <w:right w:w="0" w:type="dxa"/>
            </w:tcMar>
            <w:vAlign w:val="center"/>
          </w:tcPr>
          <w:p w14:paraId="2FE3875D" w14:textId="77777777" w:rsidR="000844FD" w:rsidRDefault="000844FD">
            <w:pPr>
              <w:pStyle w:val="NormalText"/>
              <w:jc w:val="right"/>
            </w:pPr>
            <w:r>
              <w:t> </w:t>
            </w:r>
          </w:p>
        </w:tc>
        <w:tc>
          <w:tcPr>
            <w:tcW w:w="239" w:type="dxa"/>
            <w:gridSpan w:val="2"/>
            <w:tcBorders>
              <w:top w:val="nil"/>
              <w:left w:val="nil"/>
              <w:bottom w:val="nil"/>
              <w:right w:val="nil"/>
            </w:tcBorders>
            <w:tcMar>
              <w:top w:w="0" w:type="dxa"/>
              <w:left w:w="0" w:type="dxa"/>
              <w:bottom w:w="0" w:type="dxa"/>
              <w:right w:w="0" w:type="dxa"/>
            </w:tcMar>
            <w:vAlign w:val="center"/>
          </w:tcPr>
          <w:p w14:paraId="46CCD5E6" w14:textId="77777777" w:rsidR="000844FD" w:rsidRDefault="000844FD">
            <w:pPr>
              <w:pStyle w:val="NormalText"/>
              <w:jc w:val="right"/>
            </w:pPr>
            <w:r>
              <w:t> </w:t>
            </w:r>
          </w:p>
        </w:tc>
        <w:tc>
          <w:tcPr>
            <w:tcW w:w="896" w:type="dxa"/>
            <w:gridSpan w:val="2"/>
            <w:tcBorders>
              <w:top w:val="nil"/>
              <w:left w:val="nil"/>
              <w:bottom w:val="nil"/>
              <w:right w:val="nil"/>
            </w:tcBorders>
            <w:tcMar>
              <w:top w:w="0" w:type="dxa"/>
              <w:left w:w="0" w:type="dxa"/>
              <w:bottom w:w="0" w:type="dxa"/>
              <w:right w:w="0" w:type="dxa"/>
            </w:tcMar>
            <w:vAlign w:val="center"/>
          </w:tcPr>
          <w:p w14:paraId="3B36AD99" w14:textId="77777777" w:rsidR="000844FD" w:rsidRDefault="000844FD">
            <w:pPr>
              <w:pStyle w:val="NormalText"/>
              <w:jc w:val="right"/>
            </w:pPr>
            <w:r>
              <w:t> </w:t>
            </w:r>
          </w:p>
        </w:tc>
      </w:tr>
      <w:tr w:rsidR="000844FD" w14:paraId="31C1BCDF" w14:textId="77777777" w:rsidTr="00523BB3">
        <w:trPr>
          <w:trHeight w:val="389"/>
        </w:trPr>
        <w:tc>
          <w:tcPr>
            <w:tcW w:w="2050" w:type="dxa"/>
            <w:tcBorders>
              <w:top w:val="nil"/>
              <w:left w:val="nil"/>
              <w:bottom w:val="nil"/>
              <w:right w:val="nil"/>
            </w:tcBorders>
            <w:vAlign w:val="center"/>
          </w:tcPr>
          <w:p w14:paraId="363BB62C" w14:textId="77777777" w:rsidR="000844FD" w:rsidRDefault="000844FD" w:rsidP="00523BB3">
            <w:pPr>
              <w:pStyle w:val="NormalText"/>
              <w:ind w:right="220"/>
              <w:jc w:val="center"/>
            </w:pPr>
            <w:r>
              <w:t>Dec. 31, 2020</w:t>
            </w:r>
          </w:p>
        </w:tc>
        <w:tc>
          <w:tcPr>
            <w:tcW w:w="741" w:type="dxa"/>
            <w:tcBorders>
              <w:top w:val="nil"/>
              <w:left w:val="nil"/>
              <w:bottom w:val="nil"/>
              <w:right w:val="nil"/>
            </w:tcBorders>
            <w:tcMar>
              <w:top w:w="0" w:type="dxa"/>
              <w:left w:w="0" w:type="dxa"/>
              <w:bottom w:w="0" w:type="dxa"/>
              <w:right w:w="0" w:type="dxa"/>
            </w:tcMar>
            <w:vAlign w:val="center"/>
          </w:tcPr>
          <w:p w14:paraId="2BC89299" w14:textId="77777777" w:rsidR="000844FD" w:rsidRDefault="000844FD">
            <w:pPr>
              <w:pStyle w:val="NormalText"/>
              <w:ind w:right="220"/>
              <w:jc w:val="right"/>
            </w:pPr>
            <w:r>
              <w:t> </w:t>
            </w:r>
          </w:p>
        </w:tc>
        <w:tc>
          <w:tcPr>
            <w:tcW w:w="305" w:type="dxa"/>
            <w:tcBorders>
              <w:top w:val="nil"/>
              <w:left w:val="nil"/>
              <w:bottom w:val="single" w:sz="20" w:space="0" w:color="000000"/>
              <w:right w:val="nil"/>
            </w:tcBorders>
            <w:tcMar>
              <w:top w:w="0" w:type="dxa"/>
              <w:left w:w="0" w:type="dxa"/>
              <w:bottom w:w="0" w:type="dxa"/>
              <w:right w:w="0" w:type="dxa"/>
            </w:tcMar>
            <w:vAlign w:val="center"/>
          </w:tcPr>
          <w:p w14:paraId="48ACBE8A" w14:textId="77777777" w:rsidR="000844FD" w:rsidRDefault="000844FD">
            <w:pPr>
              <w:pStyle w:val="NormalText"/>
              <w:ind w:right="220"/>
              <w:jc w:val="right"/>
            </w:pPr>
            <w:r>
              <w:t> </w:t>
            </w:r>
          </w:p>
        </w:tc>
        <w:tc>
          <w:tcPr>
            <w:tcW w:w="567" w:type="dxa"/>
            <w:tcBorders>
              <w:top w:val="nil"/>
              <w:left w:val="nil"/>
              <w:bottom w:val="single" w:sz="20" w:space="0" w:color="000000"/>
              <w:right w:val="nil"/>
            </w:tcBorders>
            <w:tcMar>
              <w:top w:w="0" w:type="dxa"/>
              <w:left w:w="0" w:type="dxa"/>
              <w:bottom w:w="0" w:type="dxa"/>
              <w:right w:w="0" w:type="dxa"/>
            </w:tcMar>
            <w:vAlign w:val="center"/>
          </w:tcPr>
          <w:p w14:paraId="26168E80" w14:textId="77777777" w:rsidR="000844FD" w:rsidRDefault="000844FD" w:rsidP="00523BB3">
            <w:pPr>
              <w:pStyle w:val="NormalText"/>
              <w:ind w:right="220"/>
              <w:jc w:val="right"/>
            </w:pPr>
            <w:r>
              <w:t>80</w:t>
            </w:r>
          </w:p>
        </w:tc>
        <w:tc>
          <w:tcPr>
            <w:tcW w:w="239" w:type="dxa"/>
            <w:tcBorders>
              <w:top w:val="nil"/>
              <w:left w:val="nil"/>
              <w:bottom w:val="nil"/>
              <w:right w:val="nil"/>
            </w:tcBorders>
            <w:tcMar>
              <w:top w:w="0" w:type="dxa"/>
              <w:left w:w="0" w:type="dxa"/>
              <w:bottom w:w="0" w:type="dxa"/>
              <w:right w:w="0" w:type="dxa"/>
            </w:tcMar>
            <w:vAlign w:val="center"/>
          </w:tcPr>
          <w:p w14:paraId="4A657A39" w14:textId="77777777" w:rsidR="000844FD" w:rsidRDefault="000844FD">
            <w:pPr>
              <w:pStyle w:val="NormalText"/>
              <w:ind w:right="220"/>
              <w:jc w:val="right"/>
            </w:pPr>
            <w:r>
              <w:t> </w:t>
            </w:r>
          </w:p>
        </w:tc>
        <w:tc>
          <w:tcPr>
            <w:tcW w:w="675" w:type="dxa"/>
            <w:gridSpan w:val="2"/>
            <w:tcBorders>
              <w:top w:val="nil"/>
              <w:left w:val="nil"/>
              <w:bottom w:val="nil"/>
              <w:right w:val="nil"/>
            </w:tcBorders>
            <w:tcMar>
              <w:top w:w="0" w:type="dxa"/>
              <w:left w:w="0" w:type="dxa"/>
              <w:bottom w:w="0" w:type="dxa"/>
              <w:right w:w="0" w:type="dxa"/>
            </w:tcMar>
            <w:vAlign w:val="center"/>
          </w:tcPr>
          <w:p w14:paraId="320EBF9D" w14:textId="77777777" w:rsidR="000844FD" w:rsidRDefault="000844FD">
            <w:pPr>
              <w:pStyle w:val="NormalText"/>
              <w:ind w:right="220"/>
              <w:jc w:val="right"/>
            </w:pPr>
            <w:r>
              <w:t> </w:t>
            </w:r>
          </w:p>
        </w:tc>
        <w:tc>
          <w:tcPr>
            <w:tcW w:w="305" w:type="dxa"/>
            <w:tcBorders>
              <w:top w:val="nil"/>
              <w:left w:val="nil"/>
              <w:bottom w:val="single" w:sz="20" w:space="0" w:color="000000"/>
              <w:right w:val="nil"/>
            </w:tcBorders>
            <w:tcMar>
              <w:top w:w="0" w:type="dxa"/>
              <w:left w:w="0" w:type="dxa"/>
              <w:bottom w:w="0" w:type="dxa"/>
              <w:right w:w="0" w:type="dxa"/>
            </w:tcMar>
            <w:vAlign w:val="center"/>
          </w:tcPr>
          <w:p w14:paraId="7AD9BAE1" w14:textId="77777777" w:rsidR="000844FD" w:rsidRDefault="000844FD" w:rsidP="00523BB3">
            <w:pPr>
              <w:pStyle w:val="NormalText"/>
              <w:jc w:val="right"/>
            </w:pPr>
            <w:r>
              <w:t> </w:t>
            </w:r>
          </w:p>
        </w:tc>
        <w:tc>
          <w:tcPr>
            <w:tcW w:w="588" w:type="dxa"/>
            <w:tcBorders>
              <w:top w:val="nil"/>
              <w:left w:val="nil"/>
              <w:bottom w:val="single" w:sz="20" w:space="0" w:color="000000"/>
              <w:right w:val="nil"/>
            </w:tcBorders>
            <w:tcMar>
              <w:top w:w="0" w:type="dxa"/>
              <w:left w:w="0" w:type="dxa"/>
              <w:bottom w:w="0" w:type="dxa"/>
              <w:right w:w="0" w:type="dxa"/>
            </w:tcMar>
            <w:vAlign w:val="center"/>
          </w:tcPr>
          <w:p w14:paraId="0DE34992" w14:textId="77777777" w:rsidR="000844FD" w:rsidRDefault="000844FD" w:rsidP="00523BB3">
            <w:pPr>
              <w:pStyle w:val="NormalText"/>
              <w:jc w:val="right"/>
            </w:pPr>
            <w:r>
              <w:t>80</w:t>
            </w:r>
          </w:p>
        </w:tc>
        <w:tc>
          <w:tcPr>
            <w:tcW w:w="239" w:type="dxa"/>
            <w:gridSpan w:val="2"/>
            <w:tcBorders>
              <w:top w:val="nil"/>
              <w:left w:val="nil"/>
              <w:bottom w:val="nil"/>
              <w:right w:val="nil"/>
            </w:tcBorders>
            <w:tcMar>
              <w:top w:w="0" w:type="dxa"/>
              <w:left w:w="0" w:type="dxa"/>
              <w:bottom w:w="0" w:type="dxa"/>
              <w:right w:w="0" w:type="dxa"/>
            </w:tcMar>
            <w:vAlign w:val="center"/>
          </w:tcPr>
          <w:p w14:paraId="638A1504" w14:textId="77777777" w:rsidR="000844FD" w:rsidRDefault="000844FD">
            <w:pPr>
              <w:pStyle w:val="NormalText"/>
              <w:ind w:right="220"/>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14:paraId="43553662" w14:textId="77777777" w:rsidR="000844FD" w:rsidRDefault="000844FD">
            <w:pPr>
              <w:pStyle w:val="NormalText"/>
              <w:ind w:right="220"/>
              <w:jc w:val="right"/>
            </w:pPr>
            <w:r>
              <w:t> </w:t>
            </w:r>
          </w:p>
        </w:tc>
        <w:tc>
          <w:tcPr>
            <w:tcW w:w="305" w:type="dxa"/>
            <w:tcBorders>
              <w:top w:val="nil"/>
              <w:left w:val="nil"/>
              <w:bottom w:val="single" w:sz="20" w:space="0" w:color="000000"/>
              <w:right w:val="nil"/>
            </w:tcBorders>
            <w:tcMar>
              <w:top w:w="0" w:type="dxa"/>
              <w:left w:w="0" w:type="dxa"/>
              <w:bottom w:w="0" w:type="dxa"/>
              <w:right w:w="0" w:type="dxa"/>
            </w:tcMar>
            <w:vAlign w:val="center"/>
          </w:tcPr>
          <w:p w14:paraId="37143813" w14:textId="77777777" w:rsidR="000844FD" w:rsidRDefault="000844FD">
            <w:pPr>
              <w:pStyle w:val="NormalText"/>
              <w:ind w:right="220"/>
              <w:jc w:val="right"/>
            </w:pPr>
            <w:r>
              <w:t>$</w:t>
            </w:r>
          </w:p>
        </w:tc>
        <w:tc>
          <w:tcPr>
            <w:tcW w:w="457" w:type="dxa"/>
            <w:tcBorders>
              <w:top w:val="nil"/>
              <w:left w:val="nil"/>
              <w:bottom w:val="single" w:sz="20" w:space="0" w:color="000000"/>
              <w:right w:val="nil"/>
            </w:tcBorders>
            <w:tcMar>
              <w:top w:w="0" w:type="dxa"/>
              <w:left w:w="0" w:type="dxa"/>
              <w:bottom w:w="0" w:type="dxa"/>
              <w:right w:w="0" w:type="dxa"/>
            </w:tcMar>
            <w:vAlign w:val="center"/>
          </w:tcPr>
          <w:p w14:paraId="1DB80F04" w14:textId="77777777" w:rsidR="000844FD" w:rsidRDefault="000844FD" w:rsidP="00523BB3">
            <w:pPr>
              <w:pStyle w:val="NormalText"/>
              <w:ind w:right="151"/>
              <w:jc w:val="right"/>
            </w:pPr>
            <w:r>
              <w:t>80</w:t>
            </w:r>
          </w:p>
        </w:tc>
        <w:tc>
          <w:tcPr>
            <w:tcW w:w="239" w:type="dxa"/>
            <w:gridSpan w:val="2"/>
            <w:tcBorders>
              <w:top w:val="nil"/>
              <w:left w:val="nil"/>
              <w:bottom w:val="nil"/>
              <w:right w:val="nil"/>
            </w:tcBorders>
            <w:tcMar>
              <w:top w:w="0" w:type="dxa"/>
              <w:left w:w="0" w:type="dxa"/>
              <w:bottom w:w="0" w:type="dxa"/>
              <w:right w:w="0" w:type="dxa"/>
            </w:tcMar>
            <w:vAlign w:val="center"/>
          </w:tcPr>
          <w:p w14:paraId="3924C553" w14:textId="77777777" w:rsidR="000844FD" w:rsidRDefault="000844FD">
            <w:pPr>
              <w:pStyle w:val="NormalText"/>
              <w:ind w:right="220"/>
              <w:jc w:val="right"/>
            </w:pPr>
            <w:r>
              <w:t> </w:t>
            </w:r>
          </w:p>
        </w:tc>
        <w:tc>
          <w:tcPr>
            <w:tcW w:w="896" w:type="dxa"/>
            <w:gridSpan w:val="2"/>
            <w:tcBorders>
              <w:top w:val="nil"/>
              <w:left w:val="nil"/>
              <w:bottom w:val="nil"/>
              <w:right w:val="nil"/>
            </w:tcBorders>
            <w:tcMar>
              <w:top w:w="0" w:type="dxa"/>
              <w:left w:w="0" w:type="dxa"/>
              <w:bottom w:w="0" w:type="dxa"/>
              <w:right w:w="0" w:type="dxa"/>
            </w:tcMar>
            <w:vAlign w:val="center"/>
          </w:tcPr>
          <w:p w14:paraId="52B2D5D2" w14:textId="77777777" w:rsidR="000844FD" w:rsidRDefault="000844FD">
            <w:pPr>
              <w:pStyle w:val="NormalText"/>
              <w:ind w:right="220"/>
              <w:jc w:val="right"/>
            </w:pPr>
            <w:r>
              <w:t> </w:t>
            </w:r>
          </w:p>
        </w:tc>
      </w:tr>
      <w:tr w:rsidR="000844FD" w14:paraId="32459520" w14:textId="77777777" w:rsidTr="00523BB3">
        <w:trPr>
          <w:trHeight w:val="375"/>
        </w:trPr>
        <w:tc>
          <w:tcPr>
            <w:tcW w:w="2050" w:type="dxa"/>
            <w:tcBorders>
              <w:top w:val="nil"/>
              <w:left w:val="nil"/>
              <w:bottom w:val="nil"/>
              <w:right w:val="nil"/>
            </w:tcBorders>
            <w:vAlign w:val="center"/>
          </w:tcPr>
          <w:p w14:paraId="707779D8" w14:textId="77777777" w:rsidR="000844FD" w:rsidRDefault="000844FD">
            <w:pPr>
              <w:pStyle w:val="NormalText"/>
              <w:ind w:right="220"/>
              <w:jc w:val="center"/>
            </w:pPr>
            <w:r>
              <w:t> </w:t>
            </w:r>
          </w:p>
        </w:tc>
        <w:tc>
          <w:tcPr>
            <w:tcW w:w="741" w:type="dxa"/>
            <w:tcBorders>
              <w:top w:val="nil"/>
              <w:left w:val="nil"/>
              <w:bottom w:val="nil"/>
              <w:right w:val="nil"/>
            </w:tcBorders>
            <w:tcMar>
              <w:top w:w="0" w:type="dxa"/>
              <w:left w:w="0" w:type="dxa"/>
              <w:bottom w:w="0" w:type="dxa"/>
              <w:right w:w="0" w:type="dxa"/>
            </w:tcMar>
            <w:vAlign w:val="center"/>
          </w:tcPr>
          <w:p w14:paraId="328A5492" w14:textId="77777777" w:rsidR="000844FD" w:rsidRDefault="000844FD">
            <w:pPr>
              <w:pStyle w:val="NormalText"/>
              <w:ind w:right="220"/>
              <w:jc w:val="right"/>
            </w:pPr>
            <w:r>
              <w:t> </w:t>
            </w:r>
          </w:p>
        </w:tc>
        <w:tc>
          <w:tcPr>
            <w:tcW w:w="305" w:type="dxa"/>
            <w:tcBorders>
              <w:top w:val="nil"/>
              <w:left w:val="nil"/>
              <w:bottom w:val="double" w:sz="2" w:space="0" w:color="000000"/>
              <w:right w:val="nil"/>
            </w:tcBorders>
            <w:tcMar>
              <w:top w:w="0" w:type="dxa"/>
              <w:left w:w="0" w:type="dxa"/>
              <w:bottom w:w="0" w:type="dxa"/>
              <w:right w:w="0" w:type="dxa"/>
            </w:tcMar>
            <w:vAlign w:val="center"/>
          </w:tcPr>
          <w:p w14:paraId="7FDB3DAD" w14:textId="77777777" w:rsidR="000844FD" w:rsidRDefault="000844FD">
            <w:pPr>
              <w:pStyle w:val="NormalText"/>
              <w:ind w:right="220"/>
              <w:jc w:val="right"/>
            </w:pPr>
            <w:r>
              <w:t>$</w:t>
            </w:r>
          </w:p>
        </w:tc>
        <w:tc>
          <w:tcPr>
            <w:tcW w:w="567" w:type="dxa"/>
            <w:tcBorders>
              <w:top w:val="nil"/>
              <w:left w:val="nil"/>
              <w:bottom w:val="double" w:sz="2" w:space="0" w:color="000000"/>
              <w:right w:val="nil"/>
            </w:tcBorders>
            <w:tcMar>
              <w:top w:w="0" w:type="dxa"/>
              <w:left w:w="0" w:type="dxa"/>
              <w:bottom w:w="0" w:type="dxa"/>
              <w:right w:w="0" w:type="dxa"/>
            </w:tcMar>
            <w:vAlign w:val="center"/>
          </w:tcPr>
          <w:p w14:paraId="18DA117B" w14:textId="77777777" w:rsidR="000844FD" w:rsidRDefault="000844FD" w:rsidP="00523BB3">
            <w:pPr>
              <w:pStyle w:val="NormalText"/>
              <w:ind w:right="220"/>
              <w:jc w:val="right"/>
            </w:pPr>
            <w:r>
              <w:t>184</w:t>
            </w:r>
          </w:p>
        </w:tc>
        <w:tc>
          <w:tcPr>
            <w:tcW w:w="239" w:type="dxa"/>
            <w:tcBorders>
              <w:top w:val="nil"/>
              <w:left w:val="nil"/>
              <w:bottom w:val="nil"/>
              <w:right w:val="nil"/>
            </w:tcBorders>
            <w:tcMar>
              <w:top w:w="0" w:type="dxa"/>
              <w:left w:w="0" w:type="dxa"/>
              <w:bottom w:w="0" w:type="dxa"/>
              <w:right w:w="0" w:type="dxa"/>
            </w:tcMar>
            <w:vAlign w:val="center"/>
          </w:tcPr>
          <w:p w14:paraId="00DD6A70" w14:textId="77777777" w:rsidR="000844FD" w:rsidRDefault="000844FD">
            <w:pPr>
              <w:pStyle w:val="NormalText"/>
              <w:ind w:right="220"/>
              <w:jc w:val="right"/>
            </w:pPr>
            <w:r>
              <w:t> </w:t>
            </w:r>
          </w:p>
        </w:tc>
        <w:tc>
          <w:tcPr>
            <w:tcW w:w="675" w:type="dxa"/>
            <w:gridSpan w:val="2"/>
            <w:tcBorders>
              <w:top w:val="nil"/>
              <w:left w:val="nil"/>
              <w:bottom w:val="nil"/>
              <w:right w:val="nil"/>
            </w:tcBorders>
            <w:tcMar>
              <w:top w:w="0" w:type="dxa"/>
              <w:left w:w="0" w:type="dxa"/>
              <w:bottom w:w="0" w:type="dxa"/>
              <w:right w:w="0" w:type="dxa"/>
            </w:tcMar>
            <w:vAlign w:val="center"/>
          </w:tcPr>
          <w:p w14:paraId="4948FA7E" w14:textId="77777777" w:rsidR="000844FD" w:rsidRDefault="000844FD">
            <w:pPr>
              <w:pStyle w:val="NormalText"/>
              <w:ind w:right="220"/>
              <w:jc w:val="right"/>
            </w:pPr>
            <w:r>
              <w:t> </w:t>
            </w:r>
          </w:p>
        </w:tc>
        <w:tc>
          <w:tcPr>
            <w:tcW w:w="305" w:type="dxa"/>
            <w:tcBorders>
              <w:top w:val="nil"/>
              <w:left w:val="nil"/>
              <w:bottom w:val="double" w:sz="2" w:space="0" w:color="000000"/>
              <w:right w:val="nil"/>
            </w:tcBorders>
            <w:tcMar>
              <w:top w:w="0" w:type="dxa"/>
              <w:left w:w="0" w:type="dxa"/>
              <w:bottom w:w="0" w:type="dxa"/>
              <w:right w:w="0" w:type="dxa"/>
            </w:tcMar>
            <w:vAlign w:val="center"/>
          </w:tcPr>
          <w:p w14:paraId="0FBE8945" w14:textId="77777777" w:rsidR="000844FD" w:rsidRDefault="000844FD" w:rsidP="00523BB3">
            <w:pPr>
              <w:pStyle w:val="NormalText"/>
              <w:jc w:val="right"/>
            </w:pPr>
            <w:r>
              <w:t>$</w:t>
            </w:r>
          </w:p>
        </w:tc>
        <w:tc>
          <w:tcPr>
            <w:tcW w:w="588" w:type="dxa"/>
            <w:tcBorders>
              <w:top w:val="nil"/>
              <w:left w:val="nil"/>
              <w:bottom w:val="double" w:sz="2" w:space="0" w:color="000000"/>
              <w:right w:val="nil"/>
            </w:tcBorders>
            <w:tcMar>
              <w:top w:w="0" w:type="dxa"/>
              <w:left w:w="0" w:type="dxa"/>
              <w:bottom w:w="0" w:type="dxa"/>
              <w:right w:w="0" w:type="dxa"/>
            </w:tcMar>
            <w:vAlign w:val="center"/>
          </w:tcPr>
          <w:p w14:paraId="1BA4E4AD" w14:textId="77777777" w:rsidR="000844FD" w:rsidRDefault="000844FD" w:rsidP="00523BB3">
            <w:pPr>
              <w:pStyle w:val="NormalText"/>
              <w:jc w:val="right"/>
            </w:pPr>
            <w:r>
              <w:t>128</w:t>
            </w:r>
          </w:p>
        </w:tc>
        <w:tc>
          <w:tcPr>
            <w:tcW w:w="239" w:type="dxa"/>
            <w:gridSpan w:val="2"/>
            <w:tcBorders>
              <w:top w:val="nil"/>
              <w:left w:val="nil"/>
              <w:bottom w:val="nil"/>
              <w:right w:val="nil"/>
            </w:tcBorders>
            <w:tcMar>
              <w:top w:w="0" w:type="dxa"/>
              <w:left w:w="0" w:type="dxa"/>
              <w:bottom w:w="0" w:type="dxa"/>
              <w:right w:w="0" w:type="dxa"/>
            </w:tcMar>
            <w:vAlign w:val="center"/>
          </w:tcPr>
          <w:p w14:paraId="1FE574B3" w14:textId="77777777" w:rsidR="000844FD" w:rsidRDefault="000844FD">
            <w:pPr>
              <w:pStyle w:val="NormalText"/>
              <w:ind w:right="220"/>
              <w:jc w:val="right"/>
            </w:pPr>
            <w:r>
              <w:t> </w:t>
            </w:r>
          </w:p>
        </w:tc>
        <w:tc>
          <w:tcPr>
            <w:tcW w:w="500" w:type="dxa"/>
            <w:gridSpan w:val="2"/>
            <w:tcBorders>
              <w:top w:val="nil"/>
              <w:left w:val="nil"/>
              <w:bottom w:val="nil"/>
              <w:right w:val="nil"/>
            </w:tcBorders>
            <w:tcMar>
              <w:top w:w="0" w:type="dxa"/>
              <w:left w:w="0" w:type="dxa"/>
              <w:bottom w:w="0" w:type="dxa"/>
              <w:right w:w="0" w:type="dxa"/>
            </w:tcMar>
            <w:vAlign w:val="center"/>
          </w:tcPr>
          <w:p w14:paraId="40BAC52E" w14:textId="77777777" w:rsidR="000844FD" w:rsidRDefault="000844FD">
            <w:pPr>
              <w:pStyle w:val="NormalText"/>
              <w:ind w:right="220"/>
              <w:jc w:val="right"/>
            </w:pPr>
            <w:r>
              <w:t> </w:t>
            </w:r>
          </w:p>
        </w:tc>
        <w:tc>
          <w:tcPr>
            <w:tcW w:w="305" w:type="dxa"/>
            <w:tcBorders>
              <w:top w:val="nil"/>
              <w:left w:val="nil"/>
              <w:bottom w:val="double" w:sz="2" w:space="0" w:color="000000"/>
              <w:right w:val="nil"/>
            </w:tcBorders>
            <w:tcMar>
              <w:top w:w="0" w:type="dxa"/>
              <w:left w:w="0" w:type="dxa"/>
              <w:bottom w:w="0" w:type="dxa"/>
              <w:right w:w="0" w:type="dxa"/>
            </w:tcMar>
            <w:vAlign w:val="center"/>
          </w:tcPr>
          <w:p w14:paraId="582B3A7E" w14:textId="77777777" w:rsidR="000844FD" w:rsidRDefault="000844FD">
            <w:pPr>
              <w:pStyle w:val="NormalText"/>
              <w:ind w:right="220"/>
              <w:jc w:val="right"/>
            </w:pPr>
            <w:r>
              <w:t>$</w:t>
            </w:r>
          </w:p>
        </w:tc>
        <w:tc>
          <w:tcPr>
            <w:tcW w:w="457" w:type="dxa"/>
            <w:tcBorders>
              <w:top w:val="nil"/>
              <w:left w:val="nil"/>
              <w:bottom w:val="double" w:sz="2" w:space="0" w:color="000000"/>
              <w:right w:val="nil"/>
            </w:tcBorders>
            <w:tcMar>
              <w:top w:w="0" w:type="dxa"/>
              <w:left w:w="0" w:type="dxa"/>
              <w:bottom w:w="0" w:type="dxa"/>
              <w:right w:w="0" w:type="dxa"/>
            </w:tcMar>
            <w:vAlign w:val="center"/>
          </w:tcPr>
          <w:p w14:paraId="0D6FEA3D" w14:textId="77777777" w:rsidR="000844FD" w:rsidRDefault="000844FD" w:rsidP="00523BB3">
            <w:pPr>
              <w:pStyle w:val="NormalText"/>
              <w:ind w:right="151"/>
              <w:jc w:val="right"/>
            </w:pPr>
            <w:r>
              <w:t>80</w:t>
            </w:r>
          </w:p>
        </w:tc>
        <w:tc>
          <w:tcPr>
            <w:tcW w:w="239" w:type="dxa"/>
            <w:gridSpan w:val="2"/>
            <w:tcBorders>
              <w:top w:val="nil"/>
              <w:left w:val="nil"/>
              <w:bottom w:val="nil"/>
              <w:right w:val="nil"/>
            </w:tcBorders>
            <w:tcMar>
              <w:top w:w="0" w:type="dxa"/>
              <w:left w:w="0" w:type="dxa"/>
              <w:bottom w:w="0" w:type="dxa"/>
              <w:right w:w="0" w:type="dxa"/>
            </w:tcMar>
            <w:vAlign w:val="center"/>
          </w:tcPr>
          <w:p w14:paraId="1979E04F" w14:textId="77777777" w:rsidR="000844FD" w:rsidRDefault="000844FD">
            <w:pPr>
              <w:pStyle w:val="NormalText"/>
              <w:ind w:right="220"/>
              <w:jc w:val="right"/>
            </w:pPr>
            <w:r>
              <w:t> </w:t>
            </w:r>
          </w:p>
        </w:tc>
        <w:tc>
          <w:tcPr>
            <w:tcW w:w="896" w:type="dxa"/>
            <w:gridSpan w:val="2"/>
            <w:tcBorders>
              <w:top w:val="nil"/>
              <w:left w:val="nil"/>
              <w:bottom w:val="nil"/>
              <w:right w:val="nil"/>
            </w:tcBorders>
            <w:tcMar>
              <w:top w:w="0" w:type="dxa"/>
              <w:left w:w="0" w:type="dxa"/>
              <w:bottom w:w="0" w:type="dxa"/>
              <w:right w:w="0" w:type="dxa"/>
            </w:tcMar>
            <w:vAlign w:val="center"/>
          </w:tcPr>
          <w:p w14:paraId="739EE860" w14:textId="77777777" w:rsidR="000844FD" w:rsidRDefault="000844FD">
            <w:pPr>
              <w:pStyle w:val="NormalText"/>
              <w:ind w:right="220"/>
            </w:pPr>
            <w:r>
              <w:t>= $392</w:t>
            </w:r>
          </w:p>
        </w:tc>
      </w:tr>
    </w:tbl>
    <w:p w14:paraId="3276B5FB" w14:textId="77777777" w:rsidR="000844FD" w:rsidRDefault="000844FD">
      <w:pPr>
        <w:pStyle w:val="NormalText"/>
      </w:pPr>
    </w:p>
    <w:p w14:paraId="0F30315B" w14:textId="77777777" w:rsidR="00523BB3" w:rsidRDefault="00523BB3">
      <w:pPr>
        <w:rPr>
          <w:rFonts w:ascii="Times New Roman" w:hAnsi="Times New Roman"/>
          <w:color w:val="000000"/>
          <w:sz w:val="24"/>
          <w:szCs w:val="24"/>
        </w:rPr>
      </w:pPr>
      <w:r>
        <w:br w:type="page"/>
      </w:r>
    </w:p>
    <w:p w14:paraId="46E23B5D" w14:textId="77777777" w:rsidR="000844FD" w:rsidRDefault="000844FD">
      <w:pPr>
        <w:pStyle w:val="NormalText"/>
        <w:ind w:right="220"/>
      </w:pPr>
      <w:r>
        <w:lastRenderedPageBreak/>
        <w:t>The only stipulation is that at any given date, a company must have recognized at least the amount vested by that date. The allocation meets that constraint:</w:t>
      </w:r>
    </w:p>
    <w:p w14:paraId="700C2750" w14:textId="77777777" w:rsidR="000844FD" w:rsidRDefault="000844FD">
      <w:pPr>
        <w:pStyle w:val="NormalText"/>
        <w:ind w:right="220"/>
      </w:pPr>
      <w:r>
        <w:t>• The $184,000 recognized in 2018 exceeds the $56,000 vested.</w:t>
      </w:r>
    </w:p>
    <w:p w14:paraId="1D4D21AC" w14:textId="77777777" w:rsidR="000844FD" w:rsidRDefault="000844FD">
      <w:pPr>
        <w:pStyle w:val="NormalText"/>
        <w:ind w:right="220"/>
      </w:pPr>
      <w:r>
        <w:t>• The $312,000 ($184 + $128) recognized by the end of 2019 exceeds the $152,000 ($56 + $96) vested by the same time.</w:t>
      </w:r>
    </w:p>
    <w:p w14:paraId="331195D5" w14:textId="77777777" w:rsidR="000844FD" w:rsidRDefault="008934D9">
      <w:pPr>
        <w:pStyle w:val="NormalText"/>
        <w:rPr>
          <w:sz w:val="20"/>
          <w:szCs w:val="20"/>
        </w:rPr>
      </w:pPr>
      <w:r>
        <w:rPr>
          <w:sz w:val="20"/>
          <w:szCs w:val="20"/>
        </w:rPr>
        <w:t>Difficulty: 3 Hard</w:t>
      </w:r>
    </w:p>
    <w:p w14:paraId="44ADD7C2"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5C3AFCF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5E07D1F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D0E038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DAB6C3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462C60E" w14:textId="77777777" w:rsidR="000844FD" w:rsidRDefault="000844FD">
      <w:pPr>
        <w:pStyle w:val="NormalText"/>
        <w:rPr>
          <w:sz w:val="20"/>
          <w:szCs w:val="20"/>
        </w:rPr>
      </w:pPr>
    </w:p>
    <w:p w14:paraId="1C54E5A6" w14:textId="77777777" w:rsidR="00523BB3" w:rsidRDefault="000844FD">
      <w:pPr>
        <w:pStyle w:val="NormalText"/>
        <w:ind w:right="220"/>
      </w:pPr>
      <w:r>
        <w:t xml:space="preserve">124) Green Company is a calendar-year U.S. firm with operations in several countries. </w:t>
      </w:r>
      <w:proofErr w:type="gramStart"/>
      <w:r>
        <w:t>At</w:t>
      </w:r>
      <w:proofErr w:type="gramEnd"/>
      <w:r>
        <w:t xml:space="preserve"> January 1, 2018, the company </w:t>
      </w:r>
      <w:proofErr w:type="gramStart"/>
      <w:r>
        <w:t>had issued</w:t>
      </w:r>
      <w:proofErr w:type="gramEnd"/>
      <w:r>
        <w:t xml:space="preserve"> 40,000 executive stock options permitting executives to buy 40,000 shares of stock for $25. The vesting schedule is 20% </w:t>
      </w:r>
      <w:proofErr w:type="gramStart"/>
      <w:r>
        <w:t>the</w:t>
      </w:r>
      <w:proofErr w:type="gramEnd"/>
      <w:r>
        <w:t xml:space="preserve"> first year, 30% </w:t>
      </w:r>
      <w:proofErr w:type="gramStart"/>
      <w:r>
        <w:t>the</w:t>
      </w:r>
      <w:proofErr w:type="gramEnd"/>
      <w:r>
        <w:t xml:space="preserve"> second year, and 50% </w:t>
      </w:r>
      <w:proofErr w:type="gramStart"/>
      <w:r>
        <w:t>the</w:t>
      </w:r>
      <w:proofErr w:type="gramEnd"/>
      <w:r>
        <w:t xml:space="preserve"> third year (</w:t>
      </w:r>
      <w:proofErr w:type="gramStart"/>
      <w:r>
        <w:t>graded-vesting</w:t>
      </w:r>
      <w:proofErr w:type="gramEnd"/>
      <w:r>
        <w:t>). The fair value of the o</w:t>
      </w:r>
      <w:r w:rsidR="00523BB3">
        <w:t>ptions is estimated as follows:</w:t>
      </w:r>
    </w:p>
    <w:tbl>
      <w:tblPr>
        <w:tblW w:w="0" w:type="auto"/>
        <w:tblLayout w:type="fixed"/>
        <w:tblCellMar>
          <w:left w:w="0" w:type="dxa"/>
          <w:right w:w="0" w:type="dxa"/>
        </w:tblCellMar>
        <w:tblLook w:val="0000" w:firstRow="0" w:lastRow="0" w:firstColumn="0" w:lastColumn="0" w:noHBand="0" w:noVBand="0"/>
      </w:tblPr>
      <w:tblGrid>
        <w:gridCol w:w="3240"/>
        <w:gridCol w:w="360"/>
        <w:gridCol w:w="720"/>
        <w:gridCol w:w="360"/>
        <w:gridCol w:w="540"/>
        <w:gridCol w:w="1160"/>
        <w:gridCol w:w="360"/>
        <w:gridCol w:w="400"/>
        <w:gridCol w:w="1140"/>
      </w:tblGrid>
      <w:tr w:rsidR="008A5058" w14:paraId="6819F01F" w14:textId="77777777">
        <w:tc>
          <w:tcPr>
            <w:tcW w:w="3240" w:type="dxa"/>
            <w:tcBorders>
              <w:top w:val="nil"/>
              <w:left w:val="nil"/>
              <w:bottom w:val="nil"/>
              <w:right w:val="nil"/>
            </w:tcBorders>
            <w:vAlign w:val="center"/>
          </w:tcPr>
          <w:p w14:paraId="7FFACD9E" w14:textId="77777777" w:rsidR="000844FD" w:rsidRDefault="000844FD">
            <w:pPr>
              <w:pStyle w:val="NormalText"/>
              <w:ind w:right="220"/>
              <w:jc w:val="center"/>
            </w:pPr>
            <w:r>
              <w:t>Vesting Date</w:t>
            </w:r>
          </w:p>
        </w:tc>
        <w:tc>
          <w:tcPr>
            <w:tcW w:w="1980" w:type="dxa"/>
            <w:gridSpan w:val="4"/>
            <w:tcBorders>
              <w:top w:val="nil"/>
              <w:left w:val="nil"/>
              <w:bottom w:val="nil"/>
              <w:right w:val="nil"/>
            </w:tcBorders>
            <w:tcMar>
              <w:top w:w="0" w:type="dxa"/>
              <w:left w:w="0" w:type="dxa"/>
              <w:bottom w:w="0" w:type="dxa"/>
              <w:right w:w="0" w:type="dxa"/>
            </w:tcMar>
            <w:vAlign w:val="center"/>
          </w:tcPr>
          <w:p w14:paraId="53AF2F11" w14:textId="77777777" w:rsidR="000844FD" w:rsidRDefault="000844FD">
            <w:pPr>
              <w:pStyle w:val="NormalText"/>
              <w:ind w:right="220"/>
              <w:jc w:val="center"/>
            </w:pPr>
            <w:r>
              <w:t>Amount</w:t>
            </w:r>
          </w:p>
          <w:p w14:paraId="02AD8502" w14:textId="77777777" w:rsidR="000844FD" w:rsidRDefault="000844FD">
            <w:pPr>
              <w:pStyle w:val="NormalText"/>
              <w:ind w:right="220"/>
              <w:jc w:val="center"/>
            </w:pPr>
            <w:r>
              <w:t>Vesting</w:t>
            </w:r>
          </w:p>
        </w:tc>
        <w:tc>
          <w:tcPr>
            <w:tcW w:w="3060" w:type="dxa"/>
            <w:gridSpan w:val="4"/>
            <w:tcBorders>
              <w:top w:val="nil"/>
              <w:left w:val="nil"/>
              <w:bottom w:val="nil"/>
              <w:right w:val="nil"/>
            </w:tcBorders>
            <w:tcMar>
              <w:top w:w="0" w:type="dxa"/>
              <w:left w:w="0" w:type="dxa"/>
              <w:bottom w:w="0" w:type="dxa"/>
              <w:right w:w="0" w:type="dxa"/>
            </w:tcMar>
            <w:vAlign w:val="center"/>
          </w:tcPr>
          <w:p w14:paraId="55D44B6F" w14:textId="77777777" w:rsidR="000844FD" w:rsidRDefault="000844FD">
            <w:pPr>
              <w:pStyle w:val="NormalText"/>
              <w:ind w:right="220"/>
              <w:jc w:val="center"/>
            </w:pPr>
            <w:r>
              <w:t>Fair Value</w:t>
            </w:r>
          </w:p>
          <w:p w14:paraId="4C5EB386" w14:textId="77777777" w:rsidR="000844FD" w:rsidRDefault="000844FD">
            <w:pPr>
              <w:pStyle w:val="NormalText"/>
              <w:ind w:right="220"/>
              <w:jc w:val="center"/>
            </w:pPr>
            <w:r>
              <w:t>per Option</w:t>
            </w:r>
          </w:p>
        </w:tc>
      </w:tr>
      <w:tr w:rsidR="000844FD" w14:paraId="06DD34F3" w14:textId="77777777">
        <w:tc>
          <w:tcPr>
            <w:tcW w:w="3240" w:type="dxa"/>
            <w:tcBorders>
              <w:top w:val="nil"/>
              <w:left w:val="nil"/>
              <w:bottom w:val="nil"/>
              <w:right w:val="nil"/>
            </w:tcBorders>
            <w:vAlign w:val="center"/>
          </w:tcPr>
          <w:p w14:paraId="461DCA4D" w14:textId="77777777" w:rsidR="000844FD" w:rsidRDefault="000844FD" w:rsidP="00523BB3">
            <w:pPr>
              <w:pStyle w:val="NormalText"/>
              <w:ind w:right="220"/>
              <w:jc w:val="center"/>
            </w:pPr>
            <w:r>
              <w:t>Dec. 31, 2018</w:t>
            </w:r>
          </w:p>
        </w:tc>
        <w:tc>
          <w:tcPr>
            <w:tcW w:w="360" w:type="dxa"/>
            <w:tcBorders>
              <w:top w:val="nil"/>
              <w:left w:val="nil"/>
              <w:bottom w:val="nil"/>
              <w:right w:val="nil"/>
            </w:tcBorders>
            <w:tcMar>
              <w:top w:w="0" w:type="dxa"/>
              <w:left w:w="0" w:type="dxa"/>
              <w:bottom w:w="0" w:type="dxa"/>
              <w:right w:w="0" w:type="dxa"/>
            </w:tcMar>
            <w:vAlign w:val="center"/>
          </w:tcPr>
          <w:p w14:paraId="7FE6BB2B" w14:textId="77777777" w:rsidR="000844FD" w:rsidRDefault="000844FD">
            <w:pPr>
              <w:pStyle w:val="NormalText"/>
              <w:ind w:right="220"/>
              <w:jc w:val="right"/>
            </w:pPr>
            <w:r>
              <w:t> </w:t>
            </w:r>
          </w:p>
        </w:tc>
        <w:tc>
          <w:tcPr>
            <w:tcW w:w="720" w:type="dxa"/>
            <w:tcBorders>
              <w:top w:val="nil"/>
              <w:left w:val="nil"/>
              <w:bottom w:val="nil"/>
              <w:right w:val="nil"/>
            </w:tcBorders>
            <w:tcMar>
              <w:top w:w="0" w:type="dxa"/>
              <w:left w:w="0" w:type="dxa"/>
              <w:bottom w:w="0" w:type="dxa"/>
              <w:right w:w="0" w:type="dxa"/>
            </w:tcMar>
            <w:vAlign w:val="center"/>
          </w:tcPr>
          <w:p w14:paraId="51A76099" w14:textId="77777777" w:rsidR="000844FD" w:rsidRDefault="000844FD" w:rsidP="00523BB3">
            <w:pPr>
              <w:pStyle w:val="NormalText"/>
              <w:ind w:right="220"/>
              <w:jc w:val="right"/>
            </w:pPr>
            <w:r>
              <w:t>20</w:t>
            </w:r>
          </w:p>
        </w:tc>
        <w:tc>
          <w:tcPr>
            <w:tcW w:w="360" w:type="dxa"/>
            <w:tcBorders>
              <w:top w:val="nil"/>
              <w:left w:val="nil"/>
              <w:bottom w:val="nil"/>
              <w:right w:val="nil"/>
            </w:tcBorders>
            <w:tcMar>
              <w:top w:w="0" w:type="dxa"/>
              <w:left w:w="0" w:type="dxa"/>
              <w:bottom w:w="0" w:type="dxa"/>
              <w:right w:w="0" w:type="dxa"/>
            </w:tcMar>
            <w:vAlign w:val="center"/>
          </w:tcPr>
          <w:p w14:paraId="1D31B0B7" w14:textId="77777777" w:rsidR="000844FD" w:rsidRDefault="000844FD">
            <w:pPr>
              <w:pStyle w:val="NormalText"/>
              <w:ind w:right="220"/>
            </w:pPr>
            <w:r>
              <w:t>%</w:t>
            </w:r>
          </w:p>
        </w:tc>
        <w:tc>
          <w:tcPr>
            <w:tcW w:w="540" w:type="dxa"/>
            <w:tcBorders>
              <w:top w:val="nil"/>
              <w:left w:val="nil"/>
              <w:bottom w:val="nil"/>
              <w:right w:val="nil"/>
            </w:tcBorders>
            <w:tcMar>
              <w:top w:w="0" w:type="dxa"/>
              <w:left w:w="0" w:type="dxa"/>
              <w:bottom w:w="0" w:type="dxa"/>
              <w:right w:w="0" w:type="dxa"/>
            </w:tcMar>
            <w:vAlign w:val="center"/>
          </w:tcPr>
          <w:p w14:paraId="16551BDF" w14:textId="77777777" w:rsidR="000844FD" w:rsidRDefault="000844FD">
            <w:pPr>
              <w:pStyle w:val="NormalText"/>
              <w:ind w:right="220"/>
            </w:pPr>
            <w:r>
              <w:t> </w:t>
            </w:r>
          </w:p>
        </w:tc>
        <w:tc>
          <w:tcPr>
            <w:tcW w:w="1160" w:type="dxa"/>
            <w:tcBorders>
              <w:top w:val="nil"/>
              <w:left w:val="nil"/>
              <w:bottom w:val="nil"/>
              <w:right w:val="nil"/>
            </w:tcBorders>
            <w:tcMar>
              <w:top w:w="0" w:type="dxa"/>
              <w:left w:w="0" w:type="dxa"/>
              <w:bottom w:w="0" w:type="dxa"/>
              <w:right w:w="0" w:type="dxa"/>
            </w:tcMar>
            <w:vAlign w:val="center"/>
          </w:tcPr>
          <w:p w14:paraId="5A1B071D" w14:textId="77777777" w:rsidR="000844FD" w:rsidRDefault="000844FD" w:rsidP="00523BB3">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14:paraId="59ECB9DA" w14:textId="77777777" w:rsidR="000844FD" w:rsidRDefault="000844FD" w:rsidP="00523BB3">
            <w:pPr>
              <w:pStyle w:val="NormalText"/>
              <w:ind w:right="220"/>
              <w:jc w:val="right"/>
            </w:pPr>
            <w:r>
              <w:t>$</w:t>
            </w:r>
          </w:p>
        </w:tc>
        <w:tc>
          <w:tcPr>
            <w:tcW w:w="400" w:type="dxa"/>
            <w:tcBorders>
              <w:top w:val="nil"/>
              <w:left w:val="nil"/>
              <w:bottom w:val="nil"/>
              <w:right w:val="nil"/>
            </w:tcBorders>
            <w:tcMar>
              <w:top w:w="0" w:type="dxa"/>
              <w:left w:w="0" w:type="dxa"/>
              <w:bottom w:w="0" w:type="dxa"/>
              <w:right w:w="0" w:type="dxa"/>
            </w:tcMar>
            <w:vAlign w:val="center"/>
          </w:tcPr>
          <w:p w14:paraId="69A2C39F" w14:textId="77777777" w:rsidR="000844FD" w:rsidRDefault="000844FD" w:rsidP="00523BB3">
            <w:pPr>
              <w:pStyle w:val="NormalText"/>
              <w:ind w:right="30"/>
              <w:jc w:val="right"/>
            </w:pPr>
            <w:r>
              <w:t>7</w:t>
            </w:r>
          </w:p>
        </w:tc>
        <w:tc>
          <w:tcPr>
            <w:tcW w:w="1140" w:type="dxa"/>
            <w:tcBorders>
              <w:top w:val="nil"/>
              <w:left w:val="nil"/>
              <w:bottom w:val="nil"/>
              <w:right w:val="nil"/>
            </w:tcBorders>
            <w:tcMar>
              <w:top w:w="0" w:type="dxa"/>
              <w:left w:w="0" w:type="dxa"/>
              <w:bottom w:w="0" w:type="dxa"/>
              <w:right w:w="0" w:type="dxa"/>
            </w:tcMar>
            <w:vAlign w:val="center"/>
          </w:tcPr>
          <w:p w14:paraId="2437AC64" w14:textId="77777777" w:rsidR="000844FD" w:rsidRDefault="000844FD">
            <w:pPr>
              <w:pStyle w:val="NormalText"/>
              <w:ind w:right="220"/>
            </w:pPr>
            <w:r>
              <w:t> </w:t>
            </w:r>
          </w:p>
        </w:tc>
      </w:tr>
      <w:tr w:rsidR="000844FD" w14:paraId="5BC6E413" w14:textId="77777777">
        <w:tc>
          <w:tcPr>
            <w:tcW w:w="3240" w:type="dxa"/>
            <w:tcBorders>
              <w:top w:val="nil"/>
              <w:left w:val="nil"/>
              <w:bottom w:val="nil"/>
              <w:right w:val="nil"/>
            </w:tcBorders>
            <w:vAlign w:val="center"/>
          </w:tcPr>
          <w:p w14:paraId="6F44FFBA" w14:textId="77777777" w:rsidR="000844FD" w:rsidRDefault="000844FD" w:rsidP="00523BB3">
            <w:pPr>
              <w:pStyle w:val="NormalText"/>
              <w:ind w:right="220"/>
              <w:jc w:val="center"/>
            </w:pPr>
            <w:r>
              <w:t>Dec. 31, 2019</w:t>
            </w:r>
          </w:p>
        </w:tc>
        <w:tc>
          <w:tcPr>
            <w:tcW w:w="360" w:type="dxa"/>
            <w:tcBorders>
              <w:top w:val="nil"/>
              <w:left w:val="nil"/>
              <w:bottom w:val="nil"/>
              <w:right w:val="nil"/>
            </w:tcBorders>
            <w:tcMar>
              <w:top w:w="0" w:type="dxa"/>
              <w:left w:w="0" w:type="dxa"/>
              <w:bottom w:w="0" w:type="dxa"/>
              <w:right w:w="0" w:type="dxa"/>
            </w:tcMar>
            <w:vAlign w:val="center"/>
          </w:tcPr>
          <w:p w14:paraId="45137E47" w14:textId="77777777" w:rsidR="000844FD" w:rsidRDefault="000844F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17E03F70" w14:textId="77777777" w:rsidR="000844FD" w:rsidRDefault="000844FD" w:rsidP="00523BB3">
            <w:pPr>
              <w:pStyle w:val="NormalText"/>
              <w:ind w:right="220"/>
              <w:jc w:val="right"/>
            </w:pPr>
            <w:r>
              <w:t>30</w:t>
            </w:r>
          </w:p>
        </w:tc>
        <w:tc>
          <w:tcPr>
            <w:tcW w:w="360" w:type="dxa"/>
            <w:tcBorders>
              <w:top w:val="nil"/>
              <w:left w:val="nil"/>
              <w:bottom w:val="nil"/>
              <w:right w:val="nil"/>
            </w:tcBorders>
            <w:tcMar>
              <w:top w:w="0" w:type="dxa"/>
              <w:left w:w="0" w:type="dxa"/>
              <w:bottom w:w="0" w:type="dxa"/>
              <w:right w:w="0" w:type="dxa"/>
            </w:tcMar>
            <w:vAlign w:val="center"/>
          </w:tcPr>
          <w:p w14:paraId="10EE76C5" w14:textId="77777777" w:rsidR="000844FD" w:rsidRDefault="000844FD">
            <w:pPr>
              <w:pStyle w:val="NormalText"/>
            </w:pPr>
            <w:r>
              <w:t>%</w:t>
            </w:r>
          </w:p>
        </w:tc>
        <w:tc>
          <w:tcPr>
            <w:tcW w:w="540" w:type="dxa"/>
            <w:tcBorders>
              <w:top w:val="nil"/>
              <w:left w:val="nil"/>
              <w:bottom w:val="nil"/>
              <w:right w:val="nil"/>
            </w:tcBorders>
            <w:tcMar>
              <w:top w:w="0" w:type="dxa"/>
              <w:left w:w="0" w:type="dxa"/>
              <w:bottom w:w="0" w:type="dxa"/>
              <w:right w:w="0" w:type="dxa"/>
            </w:tcMar>
            <w:vAlign w:val="center"/>
          </w:tcPr>
          <w:p w14:paraId="274F1732" w14:textId="77777777" w:rsidR="000844FD" w:rsidRDefault="000844FD">
            <w:pPr>
              <w:pStyle w:val="NormalText"/>
            </w:pPr>
            <w:r>
              <w:t> </w:t>
            </w:r>
          </w:p>
        </w:tc>
        <w:tc>
          <w:tcPr>
            <w:tcW w:w="1160" w:type="dxa"/>
            <w:tcBorders>
              <w:top w:val="nil"/>
              <w:left w:val="nil"/>
              <w:bottom w:val="nil"/>
              <w:right w:val="nil"/>
            </w:tcBorders>
            <w:tcMar>
              <w:top w:w="0" w:type="dxa"/>
              <w:left w:w="0" w:type="dxa"/>
              <w:bottom w:w="0" w:type="dxa"/>
              <w:right w:w="0" w:type="dxa"/>
            </w:tcMar>
            <w:vAlign w:val="center"/>
          </w:tcPr>
          <w:p w14:paraId="20399269" w14:textId="77777777" w:rsidR="000844FD" w:rsidRDefault="000844FD" w:rsidP="00523BB3">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14:paraId="5BB2974A" w14:textId="77777777" w:rsidR="000844FD" w:rsidRDefault="000844FD" w:rsidP="00523BB3">
            <w:pPr>
              <w:pStyle w:val="NormalText"/>
              <w:ind w:right="220"/>
              <w:jc w:val="right"/>
            </w:pPr>
            <w:r>
              <w:t>$</w:t>
            </w:r>
          </w:p>
        </w:tc>
        <w:tc>
          <w:tcPr>
            <w:tcW w:w="400" w:type="dxa"/>
            <w:tcBorders>
              <w:top w:val="nil"/>
              <w:left w:val="nil"/>
              <w:bottom w:val="nil"/>
              <w:right w:val="nil"/>
            </w:tcBorders>
            <w:tcMar>
              <w:top w:w="0" w:type="dxa"/>
              <w:left w:w="0" w:type="dxa"/>
              <w:bottom w:w="0" w:type="dxa"/>
              <w:right w:w="0" w:type="dxa"/>
            </w:tcMar>
            <w:vAlign w:val="center"/>
          </w:tcPr>
          <w:p w14:paraId="6D62E738" w14:textId="77777777" w:rsidR="000844FD" w:rsidRDefault="000844FD" w:rsidP="00523BB3">
            <w:pPr>
              <w:pStyle w:val="NormalText"/>
              <w:ind w:right="30"/>
              <w:jc w:val="right"/>
            </w:pPr>
            <w:r>
              <w:t>8</w:t>
            </w:r>
          </w:p>
        </w:tc>
        <w:tc>
          <w:tcPr>
            <w:tcW w:w="1140" w:type="dxa"/>
            <w:tcBorders>
              <w:top w:val="nil"/>
              <w:left w:val="nil"/>
              <w:bottom w:val="nil"/>
              <w:right w:val="nil"/>
            </w:tcBorders>
            <w:tcMar>
              <w:top w:w="0" w:type="dxa"/>
              <w:left w:w="0" w:type="dxa"/>
              <w:bottom w:w="0" w:type="dxa"/>
              <w:right w:w="0" w:type="dxa"/>
            </w:tcMar>
            <w:vAlign w:val="center"/>
          </w:tcPr>
          <w:p w14:paraId="064D3A6C" w14:textId="77777777" w:rsidR="000844FD" w:rsidRDefault="000844FD">
            <w:pPr>
              <w:pStyle w:val="NormalText"/>
            </w:pPr>
            <w:r>
              <w:t> </w:t>
            </w:r>
          </w:p>
        </w:tc>
      </w:tr>
      <w:tr w:rsidR="000844FD" w14:paraId="1EEB6EDC" w14:textId="77777777">
        <w:tc>
          <w:tcPr>
            <w:tcW w:w="3240" w:type="dxa"/>
            <w:tcBorders>
              <w:top w:val="nil"/>
              <w:left w:val="nil"/>
              <w:bottom w:val="nil"/>
              <w:right w:val="nil"/>
            </w:tcBorders>
            <w:vAlign w:val="center"/>
          </w:tcPr>
          <w:p w14:paraId="7828987F" w14:textId="77777777" w:rsidR="000844FD" w:rsidRDefault="000844FD" w:rsidP="00523BB3">
            <w:pPr>
              <w:pStyle w:val="NormalText"/>
              <w:ind w:right="220"/>
              <w:jc w:val="center"/>
            </w:pPr>
            <w:r>
              <w:t>Dec. 31, 2020</w:t>
            </w:r>
          </w:p>
        </w:tc>
        <w:tc>
          <w:tcPr>
            <w:tcW w:w="360" w:type="dxa"/>
            <w:tcBorders>
              <w:top w:val="nil"/>
              <w:left w:val="nil"/>
              <w:bottom w:val="nil"/>
              <w:right w:val="nil"/>
            </w:tcBorders>
            <w:tcMar>
              <w:top w:w="0" w:type="dxa"/>
              <w:left w:w="0" w:type="dxa"/>
              <w:bottom w:w="0" w:type="dxa"/>
              <w:right w:w="0" w:type="dxa"/>
            </w:tcMar>
            <w:vAlign w:val="center"/>
          </w:tcPr>
          <w:p w14:paraId="486F3A0B" w14:textId="77777777" w:rsidR="000844FD" w:rsidRDefault="000844F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6E12A637" w14:textId="77777777" w:rsidR="000844FD" w:rsidRDefault="000844FD" w:rsidP="00523BB3">
            <w:pPr>
              <w:pStyle w:val="NormalText"/>
              <w:ind w:right="220"/>
              <w:jc w:val="right"/>
            </w:pPr>
            <w:r>
              <w:t>50</w:t>
            </w:r>
          </w:p>
        </w:tc>
        <w:tc>
          <w:tcPr>
            <w:tcW w:w="360" w:type="dxa"/>
            <w:tcBorders>
              <w:top w:val="nil"/>
              <w:left w:val="nil"/>
              <w:bottom w:val="nil"/>
              <w:right w:val="nil"/>
            </w:tcBorders>
            <w:tcMar>
              <w:top w:w="0" w:type="dxa"/>
              <w:left w:w="0" w:type="dxa"/>
              <w:bottom w:w="0" w:type="dxa"/>
              <w:right w:w="0" w:type="dxa"/>
            </w:tcMar>
            <w:vAlign w:val="center"/>
          </w:tcPr>
          <w:p w14:paraId="5C7F6D3C" w14:textId="77777777" w:rsidR="000844FD" w:rsidRDefault="000844FD">
            <w:pPr>
              <w:pStyle w:val="NormalText"/>
            </w:pPr>
            <w:r>
              <w:t>%</w:t>
            </w:r>
          </w:p>
        </w:tc>
        <w:tc>
          <w:tcPr>
            <w:tcW w:w="540" w:type="dxa"/>
            <w:tcBorders>
              <w:top w:val="nil"/>
              <w:left w:val="nil"/>
              <w:bottom w:val="nil"/>
              <w:right w:val="nil"/>
            </w:tcBorders>
            <w:tcMar>
              <w:top w:w="0" w:type="dxa"/>
              <w:left w:w="0" w:type="dxa"/>
              <w:bottom w:w="0" w:type="dxa"/>
              <w:right w:w="0" w:type="dxa"/>
            </w:tcMar>
            <w:vAlign w:val="center"/>
          </w:tcPr>
          <w:p w14:paraId="1F8E8E4F" w14:textId="77777777" w:rsidR="000844FD" w:rsidRDefault="000844FD">
            <w:pPr>
              <w:pStyle w:val="NormalText"/>
            </w:pPr>
            <w:r>
              <w:t> </w:t>
            </w:r>
          </w:p>
        </w:tc>
        <w:tc>
          <w:tcPr>
            <w:tcW w:w="1160" w:type="dxa"/>
            <w:tcBorders>
              <w:top w:val="nil"/>
              <w:left w:val="nil"/>
              <w:bottom w:val="nil"/>
              <w:right w:val="nil"/>
            </w:tcBorders>
            <w:tcMar>
              <w:top w:w="0" w:type="dxa"/>
              <w:left w:w="0" w:type="dxa"/>
              <w:bottom w:w="0" w:type="dxa"/>
              <w:right w:w="0" w:type="dxa"/>
            </w:tcMar>
            <w:vAlign w:val="center"/>
          </w:tcPr>
          <w:p w14:paraId="3AF63BAD" w14:textId="77777777" w:rsidR="000844FD" w:rsidRDefault="000844FD" w:rsidP="00523BB3">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14:paraId="135C208F" w14:textId="77777777" w:rsidR="000844FD" w:rsidRDefault="000844FD" w:rsidP="00523BB3">
            <w:pPr>
              <w:pStyle w:val="NormalText"/>
              <w:ind w:right="220"/>
              <w:jc w:val="right"/>
            </w:pPr>
            <w:r>
              <w:t>$</w:t>
            </w:r>
          </w:p>
        </w:tc>
        <w:tc>
          <w:tcPr>
            <w:tcW w:w="400" w:type="dxa"/>
            <w:tcBorders>
              <w:top w:val="nil"/>
              <w:left w:val="nil"/>
              <w:bottom w:val="nil"/>
              <w:right w:val="nil"/>
            </w:tcBorders>
            <w:tcMar>
              <w:top w:w="0" w:type="dxa"/>
              <w:left w:w="0" w:type="dxa"/>
              <w:bottom w:w="0" w:type="dxa"/>
              <w:right w:w="0" w:type="dxa"/>
            </w:tcMar>
            <w:vAlign w:val="center"/>
          </w:tcPr>
          <w:p w14:paraId="5059D714" w14:textId="77777777" w:rsidR="000844FD" w:rsidRDefault="000844FD" w:rsidP="00523BB3">
            <w:pPr>
              <w:pStyle w:val="NormalText"/>
              <w:ind w:right="30"/>
              <w:jc w:val="right"/>
            </w:pPr>
            <w:r>
              <w:t>12</w:t>
            </w:r>
          </w:p>
        </w:tc>
        <w:tc>
          <w:tcPr>
            <w:tcW w:w="1140" w:type="dxa"/>
            <w:tcBorders>
              <w:top w:val="nil"/>
              <w:left w:val="nil"/>
              <w:bottom w:val="nil"/>
              <w:right w:val="nil"/>
            </w:tcBorders>
            <w:tcMar>
              <w:top w:w="0" w:type="dxa"/>
              <w:left w:w="0" w:type="dxa"/>
              <w:bottom w:w="0" w:type="dxa"/>
              <w:right w:w="0" w:type="dxa"/>
            </w:tcMar>
            <w:vAlign w:val="center"/>
          </w:tcPr>
          <w:p w14:paraId="219CFEE6" w14:textId="77777777" w:rsidR="000844FD" w:rsidRDefault="000844FD">
            <w:pPr>
              <w:pStyle w:val="NormalText"/>
            </w:pPr>
            <w:r>
              <w:t> </w:t>
            </w:r>
          </w:p>
        </w:tc>
      </w:tr>
    </w:tbl>
    <w:p w14:paraId="4908B554" w14:textId="77777777" w:rsidR="000844FD" w:rsidRDefault="000844FD">
      <w:pPr>
        <w:pStyle w:val="NormalText"/>
      </w:pPr>
    </w:p>
    <w:p w14:paraId="6E213553" w14:textId="77777777" w:rsidR="000844FD" w:rsidRDefault="000844FD">
      <w:pPr>
        <w:pStyle w:val="NormalText"/>
        <w:spacing w:after="240"/>
        <w:ind w:right="220"/>
      </w:pPr>
      <w:r>
        <w:t>Assuming Green uses the straight-line method, what is the compensation expense related to the op</w:t>
      </w:r>
      <w:r w:rsidR="00523BB3">
        <w:t>tions to be recorded in 2019?  </w:t>
      </w:r>
    </w:p>
    <w:p w14:paraId="0B079AE1" w14:textId="77777777" w:rsidR="000844FD" w:rsidRDefault="000844FD">
      <w:pPr>
        <w:pStyle w:val="NormalText"/>
        <w:ind w:right="220"/>
      </w:pPr>
      <w:r>
        <w:t>A) $130,667.</w:t>
      </w:r>
    </w:p>
    <w:p w14:paraId="3DCD689B" w14:textId="77777777" w:rsidR="000844FD" w:rsidRDefault="000844FD">
      <w:pPr>
        <w:pStyle w:val="NormalText"/>
        <w:ind w:right="220"/>
      </w:pPr>
      <w:r>
        <w:t>B) $200,000.</w:t>
      </w:r>
    </w:p>
    <w:p w14:paraId="0C32C500" w14:textId="77777777" w:rsidR="000844FD" w:rsidRDefault="000844FD">
      <w:pPr>
        <w:pStyle w:val="NormalText"/>
        <w:ind w:right="220"/>
      </w:pPr>
      <w:r>
        <w:t>C) $333,333.</w:t>
      </w:r>
    </w:p>
    <w:p w14:paraId="12BC3771" w14:textId="77777777" w:rsidR="008934D9" w:rsidRDefault="000844FD">
      <w:pPr>
        <w:pStyle w:val="NormalText"/>
        <w:ind w:right="220"/>
      </w:pPr>
      <w:r>
        <w:t>D) $400,000.</w:t>
      </w:r>
    </w:p>
    <w:p w14:paraId="59A7A47E" w14:textId="77777777" w:rsidR="008934D9" w:rsidRDefault="008934D9">
      <w:pPr>
        <w:pStyle w:val="NormalText"/>
        <w:ind w:right="220"/>
      </w:pPr>
    </w:p>
    <w:p w14:paraId="0F5E69B1" w14:textId="77777777" w:rsidR="000844FD" w:rsidRDefault="008934D9">
      <w:pPr>
        <w:pStyle w:val="NormalText"/>
      </w:pPr>
      <w:r>
        <w:t>Answer</w:t>
      </w:r>
      <w:proofErr w:type="gramStart"/>
      <w:r>
        <w:t>:</w:t>
      </w:r>
      <w:r w:rsidR="000844FD">
        <w:t xml:space="preserve">  A</w:t>
      </w:r>
      <w:proofErr w:type="gramEnd"/>
    </w:p>
    <w:p w14:paraId="34095EB4"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832"/>
        <w:gridCol w:w="383"/>
        <w:gridCol w:w="895"/>
        <w:gridCol w:w="320"/>
        <w:gridCol w:w="447"/>
        <w:gridCol w:w="319"/>
        <w:gridCol w:w="426"/>
        <w:gridCol w:w="662"/>
        <w:gridCol w:w="426"/>
        <w:gridCol w:w="298"/>
        <w:gridCol w:w="1001"/>
        <w:gridCol w:w="384"/>
        <w:gridCol w:w="20"/>
      </w:tblGrid>
      <w:tr w:rsidR="008A5058" w14:paraId="340D3987" w14:textId="77777777" w:rsidTr="00523BB3">
        <w:trPr>
          <w:gridAfter w:val="1"/>
          <w:wAfter w:w="17" w:type="dxa"/>
          <w:trHeight w:val="333"/>
        </w:trPr>
        <w:tc>
          <w:tcPr>
            <w:tcW w:w="1832" w:type="dxa"/>
            <w:tcBorders>
              <w:top w:val="nil"/>
              <w:left w:val="nil"/>
              <w:bottom w:val="nil"/>
              <w:right w:val="nil"/>
            </w:tcBorders>
            <w:shd w:val="clear" w:color="auto" w:fill="FFFFFF"/>
            <w:vAlign w:val="center"/>
          </w:tcPr>
          <w:p w14:paraId="6682EA18" w14:textId="77777777" w:rsidR="000844FD" w:rsidRDefault="000844FD">
            <w:pPr>
              <w:pStyle w:val="NormalText"/>
              <w:ind w:right="220"/>
              <w:jc w:val="center"/>
            </w:pPr>
            <w:r>
              <w:t>Vesting Date</w:t>
            </w:r>
          </w:p>
        </w:tc>
        <w:tc>
          <w:tcPr>
            <w:tcW w:w="1598" w:type="dxa"/>
            <w:gridSpan w:val="3"/>
            <w:tcBorders>
              <w:top w:val="nil"/>
              <w:left w:val="nil"/>
              <w:bottom w:val="nil"/>
              <w:right w:val="nil"/>
            </w:tcBorders>
            <w:tcMar>
              <w:top w:w="0" w:type="dxa"/>
              <w:left w:w="0" w:type="dxa"/>
              <w:bottom w:w="0" w:type="dxa"/>
              <w:right w:w="0" w:type="dxa"/>
            </w:tcMar>
            <w:vAlign w:val="center"/>
          </w:tcPr>
          <w:p w14:paraId="475B783B" w14:textId="77777777" w:rsidR="000844FD" w:rsidRDefault="000844FD">
            <w:pPr>
              <w:pStyle w:val="NormalText"/>
              <w:ind w:right="220"/>
              <w:jc w:val="center"/>
            </w:pPr>
            <w:r>
              <w:t>Amount Vesting</w:t>
            </w:r>
          </w:p>
        </w:tc>
        <w:tc>
          <w:tcPr>
            <w:tcW w:w="1854" w:type="dxa"/>
            <w:gridSpan w:val="4"/>
            <w:tcBorders>
              <w:top w:val="nil"/>
              <w:left w:val="nil"/>
              <w:bottom w:val="nil"/>
              <w:right w:val="nil"/>
            </w:tcBorders>
            <w:shd w:val="clear" w:color="auto" w:fill="FFFFFF"/>
            <w:tcMar>
              <w:top w:w="0" w:type="dxa"/>
              <w:left w:w="0" w:type="dxa"/>
              <w:bottom w:w="0" w:type="dxa"/>
              <w:right w:w="0" w:type="dxa"/>
            </w:tcMar>
            <w:vAlign w:val="center"/>
          </w:tcPr>
          <w:p w14:paraId="1B203D49" w14:textId="77777777" w:rsidR="000844FD" w:rsidRDefault="000844FD">
            <w:pPr>
              <w:pStyle w:val="NormalText"/>
              <w:ind w:right="220"/>
              <w:jc w:val="center"/>
            </w:pPr>
            <w:r>
              <w:t>Fair Value</w:t>
            </w:r>
          </w:p>
          <w:p w14:paraId="3EDBE8CB" w14:textId="77777777" w:rsidR="000844FD" w:rsidRDefault="000844FD">
            <w:pPr>
              <w:pStyle w:val="NormalText"/>
              <w:ind w:right="220"/>
              <w:jc w:val="center"/>
            </w:pPr>
            <w:r>
              <w:t>per Option</w:t>
            </w:r>
          </w:p>
        </w:tc>
        <w:tc>
          <w:tcPr>
            <w:tcW w:w="2109" w:type="dxa"/>
            <w:gridSpan w:val="4"/>
            <w:tcBorders>
              <w:top w:val="nil"/>
              <w:left w:val="nil"/>
              <w:bottom w:val="nil"/>
              <w:right w:val="nil"/>
            </w:tcBorders>
            <w:tcMar>
              <w:top w:w="0" w:type="dxa"/>
              <w:left w:w="0" w:type="dxa"/>
              <w:bottom w:w="0" w:type="dxa"/>
              <w:right w:w="0" w:type="dxa"/>
            </w:tcMar>
            <w:vAlign w:val="center"/>
          </w:tcPr>
          <w:p w14:paraId="157E9455" w14:textId="77777777" w:rsidR="000844FD" w:rsidRDefault="000844FD">
            <w:pPr>
              <w:pStyle w:val="NormalText"/>
              <w:ind w:right="220"/>
              <w:jc w:val="center"/>
            </w:pPr>
            <w:r>
              <w:t>Compensation Cost</w:t>
            </w:r>
          </w:p>
        </w:tc>
      </w:tr>
      <w:tr w:rsidR="000844FD" w14:paraId="0EF2697C" w14:textId="77777777" w:rsidTr="00523BB3">
        <w:trPr>
          <w:trHeight w:val="166"/>
        </w:trPr>
        <w:tc>
          <w:tcPr>
            <w:tcW w:w="1832" w:type="dxa"/>
            <w:tcBorders>
              <w:top w:val="nil"/>
              <w:left w:val="nil"/>
              <w:bottom w:val="nil"/>
              <w:right w:val="nil"/>
            </w:tcBorders>
            <w:vAlign w:val="center"/>
          </w:tcPr>
          <w:p w14:paraId="7A64AFCE" w14:textId="77777777" w:rsidR="000844FD" w:rsidRDefault="000844FD" w:rsidP="00523BB3">
            <w:pPr>
              <w:pStyle w:val="NormalText"/>
              <w:ind w:right="220"/>
              <w:jc w:val="center"/>
            </w:pPr>
            <w:r>
              <w:t>Dec. 31, 2018</w:t>
            </w:r>
          </w:p>
        </w:tc>
        <w:tc>
          <w:tcPr>
            <w:tcW w:w="383" w:type="dxa"/>
            <w:tcBorders>
              <w:top w:val="nil"/>
              <w:left w:val="nil"/>
              <w:bottom w:val="nil"/>
              <w:right w:val="nil"/>
            </w:tcBorders>
            <w:tcMar>
              <w:top w:w="0" w:type="dxa"/>
              <w:left w:w="0" w:type="dxa"/>
              <w:bottom w:w="0" w:type="dxa"/>
              <w:right w:w="0" w:type="dxa"/>
            </w:tcMar>
            <w:vAlign w:val="center"/>
          </w:tcPr>
          <w:p w14:paraId="03B961C8" w14:textId="77777777" w:rsidR="000844FD" w:rsidRDefault="000844FD">
            <w:pPr>
              <w:pStyle w:val="NormalText"/>
              <w:ind w:right="220"/>
              <w:jc w:val="right"/>
            </w:pPr>
            <w:r>
              <w:t> </w:t>
            </w:r>
          </w:p>
        </w:tc>
        <w:tc>
          <w:tcPr>
            <w:tcW w:w="895" w:type="dxa"/>
            <w:tcBorders>
              <w:top w:val="nil"/>
              <w:left w:val="nil"/>
              <w:bottom w:val="nil"/>
              <w:right w:val="nil"/>
            </w:tcBorders>
            <w:tcMar>
              <w:top w:w="0" w:type="dxa"/>
              <w:left w:w="0" w:type="dxa"/>
              <w:bottom w:w="0" w:type="dxa"/>
              <w:right w:w="0" w:type="dxa"/>
            </w:tcMar>
            <w:vAlign w:val="center"/>
          </w:tcPr>
          <w:p w14:paraId="79E8F784" w14:textId="77777777" w:rsidR="000844FD" w:rsidRDefault="000844FD" w:rsidP="00523BB3">
            <w:pPr>
              <w:pStyle w:val="NormalText"/>
              <w:ind w:right="140"/>
              <w:jc w:val="right"/>
            </w:pPr>
            <w:r>
              <w:t>8,000</w:t>
            </w:r>
          </w:p>
        </w:tc>
        <w:tc>
          <w:tcPr>
            <w:tcW w:w="319" w:type="dxa"/>
            <w:tcBorders>
              <w:top w:val="nil"/>
              <w:left w:val="nil"/>
              <w:bottom w:val="nil"/>
              <w:right w:val="nil"/>
            </w:tcBorders>
            <w:tcMar>
              <w:top w:w="0" w:type="dxa"/>
              <w:left w:w="0" w:type="dxa"/>
              <w:bottom w:w="0" w:type="dxa"/>
              <w:right w:w="0" w:type="dxa"/>
            </w:tcMar>
            <w:vAlign w:val="center"/>
          </w:tcPr>
          <w:p w14:paraId="796C7631" w14:textId="77777777" w:rsidR="000844FD" w:rsidRDefault="000844FD">
            <w:pPr>
              <w:pStyle w:val="NormalText"/>
              <w:ind w:right="220"/>
            </w:pPr>
            <w:r>
              <w:t> </w:t>
            </w:r>
          </w:p>
        </w:tc>
        <w:tc>
          <w:tcPr>
            <w:tcW w:w="447" w:type="dxa"/>
            <w:tcBorders>
              <w:top w:val="nil"/>
              <w:left w:val="nil"/>
              <w:bottom w:val="nil"/>
              <w:right w:val="nil"/>
            </w:tcBorders>
            <w:tcMar>
              <w:top w:w="0" w:type="dxa"/>
              <w:left w:w="0" w:type="dxa"/>
              <w:bottom w:w="0" w:type="dxa"/>
              <w:right w:w="0" w:type="dxa"/>
            </w:tcMar>
            <w:vAlign w:val="center"/>
          </w:tcPr>
          <w:p w14:paraId="50FF1DBA" w14:textId="77777777" w:rsidR="000844FD" w:rsidRDefault="000844FD" w:rsidP="00523BB3">
            <w:pPr>
              <w:pStyle w:val="NormalText"/>
              <w:ind w:right="220"/>
              <w:jc w:val="right"/>
            </w:pPr>
            <w:r>
              <w:t> </w:t>
            </w:r>
          </w:p>
        </w:tc>
        <w:tc>
          <w:tcPr>
            <w:tcW w:w="319" w:type="dxa"/>
            <w:tcBorders>
              <w:top w:val="nil"/>
              <w:left w:val="nil"/>
              <w:bottom w:val="nil"/>
              <w:right w:val="nil"/>
            </w:tcBorders>
            <w:tcMar>
              <w:top w:w="0" w:type="dxa"/>
              <w:left w:w="0" w:type="dxa"/>
              <w:bottom w:w="0" w:type="dxa"/>
              <w:right w:w="0" w:type="dxa"/>
            </w:tcMar>
            <w:vAlign w:val="center"/>
          </w:tcPr>
          <w:p w14:paraId="66244002" w14:textId="77777777" w:rsidR="000844FD" w:rsidRDefault="000844FD" w:rsidP="00523BB3">
            <w:pPr>
              <w:pStyle w:val="NormalText"/>
              <w:ind w:right="220"/>
              <w:jc w:val="right"/>
            </w:pPr>
            <w:r>
              <w:t>$</w:t>
            </w:r>
          </w:p>
        </w:tc>
        <w:tc>
          <w:tcPr>
            <w:tcW w:w="426" w:type="dxa"/>
            <w:tcBorders>
              <w:top w:val="nil"/>
              <w:left w:val="nil"/>
              <w:bottom w:val="nil"/>
              <w:right w:val="nil"/>
            </w:tcBorders>
            <w:tcMar>
              <w:top w:w="0" w:type="dxa"/>
              <w:left w:w="0" w:type="dxa"/>
              <w:bottom w:w="0" w:type="dxa"/>
              <w:right w:w="0" w:type="dxa"/>
            </w:tcMar>
            <w:vAlign w:val="center"/>
          </w:tcPr>
          <w:p w14:paraId="17B88BF5" w14:textId="77777777" w:rsidR="000844FD" w:rsidRDefault="000844FD" w:rsidP="00523BB3">
            <w:pPr>
              <w:pStyle w:val="NormalText"/>
              <w:ind w:right="220"/>
              <w:jc w:val="right"/>
            </w:pPr>
            <w:r>
              <w:t>7</w:t>
            </w:r>
          </w:p>
        </w:tc>
        <w:tc>
          <w:tcPr>
            <w:tcW w:w="660" w:type="dxa"/>
            <w:tcBorders>
              <w:top w:val="nil"/>
              <w:left w:val="nil"/>
              <w:bottom w:val="nil"/>
              <w:right w:val="nil"/>
            </w:tcBorders>
            <w:tcMar>
              <w:top w:w="0" w:type="dxa"/>
              <w:left w:w="0" w:type="dxa"/>
              <w:bottom w:w="0" w:type="dxa"/>
              <w:right w:w="0" w:type="dxa"/>
            </w:tcMar>
            <w:vAlign w:val="center"/>
          </w:tcPr>
          <w:p w14:paraId="1DDDF9D1" w14:textId="77777777" w:rsidR="000844FD" w:rsidRDefault="000844FD">
            <w:pPr>
              <w:pStyle w:val="NormalText"/>
              <w:ind w:right="220"/>
            </w:pPr>
            <w:r>
              <w:t> </w:t>
            </w:r>
          </w:p>
        </w:tc>
        <w:tc>
          <w:tcPr>
            <w:tcW w:w="426" w:type="dxa"/>
            <w:tcBorders>
              <w:top w:val="nil"/>
              <w:left w:val="nil"/>
              <w:bottom w:val="nil"/>
              <w:right w:val="nil"/>
            </w:tcBorders>
            <w:tcMar>
              <w:top w:w="0" w:type="dxa"/>
              <w:left w:w="0" w:type="dxa"/>
              <w:bottom w:w="0" w:type="dxa"/>
              <w:right w:w="0" w:type="dxa"/>
            </w:tcMar>
            <w:vAlign w:val="center"/>
          </w:tcPr>
          <w:p w14:paraId="67C58929" w14:textId="77777777" w:rsidR="000844FD" w:rsidRDefault="000844FD">
            <w:pPr>
              <w:pStyle w:val="NormalText"/>
              <w:ind w:right="220"/>
              <w:jc w:val="right"/>
            </w:pPr>
            <w:r>
              <w:t> </w:t>
            </w:r>
          </w:p>
        </w:tc>
        <w:tc>
          <w:tcPr>
            <w:tcW w:w="298" w:type="dxa"/>
            <w:tcBorders>
              <w:top w:val="nil"/>
              <w:left w:val="nil"/>
              <w:bottom w:val="nil"/>
              <w:right w:val="nil"/>
            </w:tcBorders>
            <w:tcMar>
              <w:top w:w="0" w:type="dxa"/>
              <w:left w:w="0" w:type="dxa"/>
              <w:bottom w:w="0" w:type="dxa"/>
              <w:right w:w="0" w:type="dxa"/>
            </w:tcMar>
            <w:vAlign w:val="center"/>
          </w:tcPr>
          <w:p w14:paraId="202BD99D" w14:textId="77777777" w:rsidR="000844FD" w:rsidRDefault="000844FD">
            <w:pPr>
              <w:pStyle w:val="NormalText"/>
              <w:ind w:right="220"/>
              <w:jc w:val="right"/>
            </w:pPr>
            <w:r>
              <w:t>$</w:t>
            </w:r>
          </w:p>
        </w:tc>
        <w:tc>
          <w:tcPr>
            <w:tcW w:w="1001" w:type="dxa"/>
            <w:tcBorders>
              <w:top w:val="nil"/>
              <w:left w:val="nil"/>
              <w:bottom w:val="nil"/>
              <w:right w:val="nil"/>
            </w:tcBorders>
            <w:tcMar>
              <w:top w:w="0" w:type="dxa"/>
              <w:left w:w="0" w:type="dxa"/>
              <w:bottom w:w="0" w:type="dxa"/>
              <w:right w:w="0" w:type="dxa"/>
            </w:tcMar>
            <w:vAlign w:val="center"/>
          </w:tcPr>
          <w:p w14:paraId="4D482F34" w14:textId="77777777" w:rsidR="000844FD" w:rsidRDefault="000844FD" w:rsidP="00523BB3">
            <w:pPr>
              <w:pStyle w:val="NormalText"/>
              <w:ind w:right="220"/>
              <w:jc w:val="right"/>
            </w:pPr>
            <w:r>
              <w:t>56,000</w:t>
            </w:r>
          </w:p>
        </w:tc>
        <w:tc>
          <w:tcPr>
            <w:tcW w:w="404" w:type="dxa"/>
            <w:gridSpan w:val="2"/>
            <w:tcBorders>
              <w:top w:val="nil"/>
              <w:left w:val="nil"/>
              <w:bottom w:val="nil"/>
              <w:right w:val="nil"/>
            </w:tcBorders>
            <w:tcMar>
              <w:top w:w="0" w:type="dxa"/>
              <w:left w:w="0" w:type="dxa"/>
              <w:bottom w:w="0" w:type="dxa"/>
              <w:right w:w="0" w:type="dxa"/>
            </w:tcMar>
            <w:vAlign w:val="center"/>
          </w:tcPr>
          <w:p w14:paraId="6547CF8E" w14:textId="77777777" w:rsidR="000844FD" w:rsidRDefault="000844FD">
            <w:pPr>
              <w:pStyle w:val="NormalText"/>
              <w:ind w:right="220"/>
            </w:pPr>
            <w:r>
              <w:t> </w:t>
            </w:r>
          </w:p>
        </w:tc>
      </w:tr>
      <w:tr w:rsidR="000844FD" w14:paraId="75655E37" w14:textId="77777777" w:rsidTr="00523BB3">
        <w:trPr>
          <w:trHeight w:val="178"/>
        </w:trPr>
        <w:tc>
          <w:tcPr>
            <w:tcW w:w="1832" w:type="dxa"/>
            <w:tcBorders>
              <w:top w:val="nil"/>
              <w:left w:val="nil"/>
              <w:bottom w:val="nil"/>
              <w:right w:val="nil"/>
            </w:tcBorders>
            <w:vAlign w:val="center"/>
          </w:tcPr>
          <w:p w14:paraId="04C566EF" w14:textId="77777777" w:rsidR="000844FD" w:rsidRDefault="000844FD" w:rsidP="00523BB3">
            <w:pPr>
              <w:pStyle w:val="NormalText"/>
              <w:ind w:right="220"/>
              <w:jc w:val="center"/>
            </w:pPr>
            <w:r>
              <w:t>Dec. 31, 2019</w:t>
            </w:r>
          </w:p>
        </w:tc>
        <w:tc>
          <w:tcPr>
            <w:tcW w:w="383" w:type="dxa"/>
            <w:tcBorders>
              <w:top w:val="nil"/>
              <w:left w:val="nil"/>
              <w:bottom w:val="nil"/>
              <w:right w:val="nil"/>
            </w:tcBorders>
            <w:tcMar>
              <w:top w:w="0" w:type="dxa"/>
              <w:left w:w="0" w:type="dxa"/>
              <w:bottom w:w="0" w:type="dxa"/>
              <w:right w:w="0" w:type="dxa"/>
            </w:tcMar>
            <w:vAlign w:val="center"/>
          </w:tcPr>
          <w:p w14:paraId="240A8ABC" w14:textId="77777777" w:rsidR="000844FD" w:rsidRDefault="000844FD">
            <w:pPr>
              <w:pStyle w:val="NormalText"/>
              <w:jc w:val="right"/>
            </w:pPr>
            <w:r>
              <w:t> </w:t>
            </w:r>
          </w:p>
        </w:tc>
        <w:tc>
          <w:tcPr>
            <w:tcW w:w="895" w:type="dxa"/>
            <w:tcBorders>
              <w:top w:val="nil"/>
              <w:left w:val="nil"/>
              <w:bottom w:val="nil"/>
              <w:right w:val="nil"/>
            </w:tcBorders>
            <w:tcMar>
              <w:top w:w="0" w:type="dxa"/>
              <w:left w:w="0" w:type="dxa"/>
              <w:bottom w:w="0" w:type="dxa"/>
              <w:right w:w="0" w:type="dxa"/>
            </w:tcMar>
            <w:vAlign w:val="center"/>
          </w:tcPr>
          <w:p w14:paraId="437912B5" w14:textId="77777777" w:rsidR="000844FD" w:rsidRDefault="000844FD" w:rsidP="00523BB3">
            <w:pPr>
              <w:pStyle w:val="NormalText"/>
              <w:ind w:right="140"/>
              <w:jc w:val="right"/>
            </w:pPr>
            <w:r>
              <w:t>12,000</w:t>
            </w:r>
          </w:p>
        </w:tc>
        <w:tc>
          <w:tcPr>
            <w:tcW w:w="319" w:type="dxa"/>
            <w:tcBorders>
              <w:top w:val="nil"/>
              <w:left w:val="nil"/>
              <w:bottom w:val="nil"/>
              <w:right w:val="nil"/>
            </w:tcBorders>
            <w:tcMar>
              <w:top w:w="0" w:type="dxa"/>
              <w:left w:w="0" w:type="dxa"/>
              <w:bottom w:w="0" w:type="dxa"/>
              <w:right w:w="0" w:type="dxa"/>
            </w:tcMar>
            <w:vAlign w:val="center"/>
          </w:tcPr>
          <w:p w14:paraId="16CF7D60" w14:textId="77777777" w:rsidR="000844FD" w:rsidRDefault="000844FD">
            <w:pPr>
              <w:pStyle w:val="NormalText"/>
            </w:pPr>
            <w:r>
              <w:t> </w:t>
            </w:r>
          </w:p>
        </w:tc>
        <w:tc>
          <w:tcPr>
            <w:tcW w:w="447" w:type="dxa"/>
            <w:tcBorders>
              <w:top w:val="nil"/>
              <w:left w:val="nil"/>
              <w:bottom w:val="nil"/>
              <w:right w:val="nil"/>
            </w:tcBorders>
            <w:tcMar>
              <w:top w:w="0" w:type="dxa"/>
              <w:left w:w="0" w:type="dxa"/>
              <w:bottom w:w="0" w:type="dxa"/>
              <w:right w:w="0" w:type="dxa"/>
            </w:tcMar>
            <w:vAlign w:val="center"/>
          </w:tcPr>
          <w:p w14:paraId="31099AA0" w14:textId="77777777" w:rsidR="000844FD" w:rsidRDefault="000844FD" w:rsidP="00523BB3">
            <w:pPr>
              <w:pStyle w:val="NormalText"/>
              <w:ind w:right="220"/>
              <w:jc w:val="right"/>
            </w:pPr>
            <w:r>
              <w:t> </w:t>
            </w:r>
          </w:p>
        </w:tc>
        <w:tc>
          <w:tcPr>
            <w:tcW w:w="319" w:type="dxa"/>
            <w:tcBorders>
              <w:top w:val="nil"/>
              <w:left w:val="nil"/>
              <w:bottom w:val="nil"/>
              <w:right w:val="nil"/>
            </w:tcBorders>
            <w:tcMar>
              <w:top w:w="0" w:type="dxa"/>
              <w:left w:w="0" w:type="dxa"/>
              <w:bottom w:w="0" w:type="dxa"/>
              <w:right w:w="0" w:type="dxa"/>
            </w:tcMar>
            <w:vAlign w:val="center"/>
          </w:tcPr>
          <w:p w14:paraId="587DC24B" w14:textId="77777777" w:rsidR="000844FD" w:rsidRDefault="000844FD" w:rsidP="00523BB3">
            <w:pPr>
              <w:pStyle w:val="NormalText"/>
              <w:ind w:right="220"/>
              <w:jc w:val="right"/>
            </w:pPr>
            <w:r>
              <w:t>$</w:t>
            </w:r>
          </w:p>
        </w:tc>
        <w:tc>
          <w:tcPr>
            <w:tcW w:w="426" w:type="dxa"/>
            <w:tcBorders>
              <w:top w:val="nil"/>
              <w:left w:val="nil"/>
              <w:bottom w:val="nil"/>
              <w:right w:val="nil"/>
            </w:tcBorders>
            <w:tcMar>
              <w:top w:w="0" w:type="dxa"/>
              <w:left w:w="0" w:type="dxa"/>
              <w:bottom w:w="0" w:type="dxa"/>
              <w:right w:w="0" w:type="dxa"/>
            </w:tcMar>
            <w:vAlign w:val="center"/>
          </w:tcPr>
          <w:p w14:paraId="6B938CBD" w14:textId="77777777" w:rsidR="000844FD" w:rsidRDefault="000844FD" w:rsidP="00523BB3">
            <w:pPr>
              <w:pStyle w:val="NormalText"/>
              <w:ind w:right="220"/>
              <w:jc w:val="right"/>
            </w:pPr>
            <w:r>
              <w:t>8</w:t>
            </w:r>
          </w:p>
        </w:tc>
        <w:tc>
          <w:tcPr>
            <w:tcW w:w="660" w:type="dxa"/>
            <w:tcBorders>
              <w:top w:val="nil"/>
              <w:left w:val="nil"/>
              <w:bottom w:val="nil"/>
              <w:right w:val="nil"/>
            </w:tcBorders>
            <w:tcMar>
              <w:top w:w="0" w:type="dxa"/>
              <w:left w:w="0" w:type="dxa"/>
              <w:bottom w:w="0" w:type="dxa"/>
              <w:right w:w="0" w:type="dxa"/>
            </w:tcMar>
            <w:vAlign w:val="center"/>
          </w:tcPr>
          <w:p w14:paraId="168B122B" w14:textId="77777777" w:rsidR="000844FD" w:rsidRDefault="000844FD">
            <w:pPr>
              <w:pStyle w:val="NormalText"/>
            </w:pPr>
            <w:r>
              <w:t> </w:t>
            </w:r>
          </w:p>
        </w:tc>
        <w:tc>
          <w:tcPr>
            <w:tcW w:w="426" w:type="dxa"/>
            <w:tcBorders>
              <w:top w:val="nil"/>
              <w:left w:val="nil"/>
              <w:bottom w:val="nil"/>
              <w:right w:val="nil"/>
            </w:tcBorders>
            <w:tcMar>
              <w:top w:w="0" w:type="dxa"/>
              <w:left w:w="0" w:type="dxa"/>
              <w:bottom w:w="0" w:type="dxa"/>
              <w:right w:w="0" w:type="dxa"/>
            </w:tcMar>
            <w:vAlign w:val="center"/>
          </w:tcPr>
          <w:p w14:paraId="7044B77C" w14:textId="77777777" w:rsidR="000844FD" w:rsidRDefault="000844FD">
            <w:pPr>
              <w:pStyle w:val="NormalText"/>
              <w:jc w:val="right"/>
            </w:pPr>
            <w:r>
              <w:t> </w:t>
            </w:r>
          </w:p>
        </w:tc>
        <w:tc>
          <w:tcPr>
            <w:tcW w:w="298" w:type="dxa"/>
            <w:tcBorders>
              <w:top w:val="nil"/>
              <w:left w:val="nil"/>
              <w:bottom w:val="nil"/>
              <w:right w:val="nil"/>
            </w:tcBorders>
            <w:tcMar>
              <w:top w:w="0" w:type="dxa"/>
              <w:left w:w="0" w:type="dxa"/>
              <w:bottom w:w="0" w:type="dxa"/>
              <w:right w:w="0" w:type="dxa"/>
            </w:tcMar>
            <w:vAlign w:val="center"/>
          </w:tcPr>
          <w:p w14:paraId="17401546" w14:textId="77777777" w:rsidR="000844FD" w:rsidRDefault="000844FD">
            <w:pPr>
              <w:pStyle w:val="NormalText"/>
              <w:jc w:val="right"/>
            </w:pPr>
            <w:r>
              <w:t> </w:t>
            </w:r>
          </w:p>
        </w:tc>
        <w:tc>
          <w:tcPr>
            <w:tcW w:w="1001" w:type="dxa"/>
            <w:tcBorders>
              <w:top w:val="nil"/>
              <w:left w:val="nil"/>
              <w:bottom w:val="nil"/>
              <w:right w:val="nil"/>
            </w:tcBorders>
            <w:tcMar>
              <w:top w:w="0" w:type="dxa"/>
              <w:left w:w="0" w:type="dxa"/>
              <w:bottom w:w="0" w:type="dxa"/>
              <w:right w:w="0" w:type="dxa"/>
            </w:tcMar>
            <w:vAlign w:val="center"/>
          </w:tcPr>
          <w:p w14:paraId="107CD069" w14:textId="77777777" w:rsidR="000844FD" w:rsidRDefault="000844FD" w:rsidP="00523BB3">
            <w:pPr>
              <w:pStyle w:val="NormalText"/>
              <w:ind w:right="220"/>
              <w:jc w:val="right"/>
            </w:pPr>
            <w:r>
              <w:t>96,000</w:t>
            </w:r>
          </w:p>
        </w:tc>
        <w:tc>
          <w:tcPr>
            <w:tcW w:w="404" w:type="dxa"/>
            <w:gridSpan w:val="2"/>
            <w:tcBorders>
              <w:top w:val="nil"/>
              <w:left w:val="nil"/>
              <w:bottom w:val="nil"/>
              <w:right w:val="nil"/>
            </w:tcBorders>
            <w:tcMar>
              <w:top w:w="0" w:type="dxa"/>
              <w:left w:w="0" w:type="dxa"/>
              <w:bottom w:w="0" w:type="dxa"/>
              <w:right w:w="0" w:type="dxa"/>
            </w:tcMar>
            <w:vAlign w:val="center"/>
          </w:tcPr>
          <w:p w14:paraId="1F54058B" w14:textId="77777777" w:rsidR="000844FD" w:rsidRDefault="000844FD">
            <w:pPr>
              <w:pStyle w:val="NormalText"/>
            </w:pPr>
            <w:r>
              <w:t> </w:t>
            </w:r>
          </w:p>
        </w:tc>
      </w:tr>
      <w:tr w:rsidR="000844FD" w14:paraId="58104F60" w14:textId="77777777" w:rsidTr="00523BB3">
        <w:trPr>
          <w:trHeight w:val="322"/>
        </w:trPr>
        <w:tc>
          <w:tcPr>
            <w:tcW w:w="1832" w:type="dxa"/>
            <w:tcBorders>
              <w:top w:val="nil"/>
              <w:left w:val="nil"/>
              <w:bottom w:val="nil"/>
              <w:right w:val="nil"/>
            </w:tcBorders>
            <w:vAlign w:val="center"/>
          </w:tcPr>
          <w:p w14:paraId="4CDC5113" w14:textId="77777777" w:rsidR="000844FD" w:rsidRDefault="000844FD" w:rsidP="00523BB3">
            <w:pPr>
              <w:pStyle w:val="NormalText"/>
              <w:ind w:right="220"/>
              <w:jc w:val="center"/>
            </w:pPr>
            <w:r>
              <w:t>Dec. 31, 2020</w:t>
            </w:r>
          </w:p>
        </w:tc>
        <w:tc>
          <w:tcPr>
            <w:tcW w:w="383" w:type="dxa"/>
            <w:tcBorders>
              <w:top w:val="nil"/>
              <w:left w:val="nil"/>
              <w:bottom w:val="nil"/>
              <w:right w:val="nil"/>
            </w:tcBorders>
            <w:tcMar>
              <w:top w:w="0" w:type="dxa"/>
              <w:left w:w="0" w:type="dxa"/>
              <w:bottom w:w="0" w:type="dxa"/>
              <w:right w:w="0" w:type="dxa"/>
            </w:tcMar>
            <w:vAlign w:val="center"/>
          </w:tcPr>
          <w:p w14:paraId="3B1F31BA" w14:textId="77777777" w:rsidR="000844FD" w:rsidRDefault="000844FD">
            <w:pPr>
              <w:pStyle w:val="NormalText"/>
              <w:ind w:right="220"/>
              <w:jc w:val="right"/>
            </w:pPr>
            <w:r>
              <w:t> </w:t>
            </w:r>
          </w:p>
        </w:tc>
        <w:tc>
          <w:tcPr>
            <w:tcW w:w="895" w:type="dxa"/>
            <w:tcBorders>
              <w:top w:val="nil"/>
              <w:left w:val="nil"/>
              <w:bottom w:val="nil"/>
              <w:right w:val="nil"/>
            </w:tcBorders>
            <w:tcMar>
              <w:top w:w="0" w:type="dxa"/>
              <w:left w:w="0" w:type="dxa"/>
              <w:bottom w:w="0" w:type="dxa"/>
              <w:right w:w="0" w:type="dxa"/>
            </w:tcMar>
            <w:vAlign w:val="center"/>
          </w:tcPr>
          <w:p w14:paraId="36C36EA8" w14:textId="77777777" w:rsidR="000844FD" w:rsidRDefault="000844FD" w:rsidP="00523BB3">
            <w:pPr>
              <w:pStyle w:val="NormalText"/>
              <w:ind w:right="140"/>
              <w:jc w:val="right"/>
            </w:pPr>
            <w:r>
              <w:t>20,000</w:t>
            </w:r>
          </w:p>
        </w:tc>
        <w:tc>
          <w:tcPr>
            <w:tcW w:w="319" w:type="dxa"/>
            <w:tcBorders>
              <w:top w:val="nil"/>
              <w:left w:val="nil"/>
              <w:bottom w:val="nil"/>
              <w:right w:val="nil"/>
            </w:tcBorders>
            <w:tcMar>
              <w:top w:w="0" w:type="dxa"/>
              <w:left w:w="0" w:type="dxa"/>
              <w:bottom w:w="0" w:type="dxa"/>
              <w:right w:w="0" w:type="dxa"/>
            </w:tcMar>
            <w:vAlign w:val="center"/>
          </w:tcPr>
          <w:p w14:paraId="027904D1" w14:textId="77777777" w:rsidR="000844FD" w:rsidRDefault="000844FD">
            <w:pPr>
              <w:pStyle w:val="NormalText"/>
              <w:ind w:right="220"/>
            </w:pPr>
            <w:r>
              <w:t> </w:t>
            </w:r>
          </w:p>
        </w:tc>
        <w:tc>
          <w:tcPr>
            <w:tcW w:w="447" w:type="dxa"/>
            <w:tcBorders>
              <w:top w:val="nil"/>
              <w:left w:val="nil"/>
              <w:bottom w:val="nil"/>
              <w:right w:val="nil"/>
            </w:tcBorders>
            <w:tcMar>
              <w:top w:w="0" w:type="dxa"/>
              <w:left w:w="0" w:type="dxa"/>
              <w:bottom w:w="0" w:type="dxa"/>
              <w:right w:w="0" w:type="dxa"/>
            </w:tcMar>
            <w:vAlign w:val="center"/>
          </w:tcPr>
          <w:p w14:paraId="77BA7AF9" w14:textId="77777777" w:rsidR="000844FD" w:rsidRDefault="000844FD" w:rsidP="00523BB3">
            <w:pPr>
              <w:pStyle w:val="NormalText"/>
              <w:ind w:right="220"/>
              <w:jc w:val="right"/>
            </w:pPr>
            <w:r>
              <w:t> </w:t>
            </w:r>
          </w:p>
        </w:tc>
        <w:tc>
          <w:tcPr>
            <w:tcW w:w="319" w:type="dxa"/>
            <w:tcBorders>
              <w:top w:val="nil"/>
              <w:left w:val="nil"/>
              <w:bottom w:val="nil"/>
              <w:right w:val="nil"/>
            </w:tcBorders>
            <w:tcMar>
              <w:top w:w="0" w:type="dxa"/>
              <w:left w:w="0" w:type="dxa"/>
              <w:bottom w:w="0" w:type="dxa"/>
              <w:right w:w="0" w:type="dxa"/>
            </w:tcMar>
            <w:vAlign w:val="center"/>
          </w:tcPr>
          <w:p w14:paraId="480C9360" w14:textId="77777777" w:rsidR="000844FD" w:rsidRDefault="000844FD" w:rsidP="00523BB3">
            <w:pPr>
              <w:pStyle w:val="NormalText"/>
              <w:ind w:right="220"/>
              <w:jc w:val="right"/>
            </w:pPr>
            <w:r>
              <w:t>$</w:t>
            </w:r>
          </w:p>
        </w:tc>
        <w:tc>
          <w:tcPr>
            <w:tcW w:w="426" w:type="dxa"/>
            <w:tcBorders>
              <w:top w:val="nil"/>
              <w:left w:val="nil"/>
              <w:bottom w:val="nil"/>
              <w:right w:val="nil"/>
            </w:tcBorders>
            <w:tcMar>
              <w:top w:w="0" w:type="dxa"/>
              <w:left w:w="0" w:type="dxa"/>
              <w:bottom w:w="0" w:type="dxa"/>
              <w:right w:w="0" w:type="dxa"/>
            </w:tcMar>
            <w:vAlign w:val="center"/>
          </w:tcPr>
          <w:p w14:paraId="257EB074" w14:textId="77777777" w:rsidR="000844FD" w:rsidRDefault="000844FD" w:rsidP="00523BB3">
            <w:pPr>
              <w:pStyle w:val="NormalText"/>
              <w:ind w:right="220"/>
              <w:jc w:val="right"/>
            </w:pPr>
            <w:r>
              <w:t>12</w:t>
            </w:r>
          </w:p>
        </w:tc>
        <w:tc>
          <w:tcPr>
            <w:tcW w:w="660" w:type="dxa"/>
            <w:tcBorders>
              <w:top w:val="nil"/>
              <w:left w:val="nil"/>
              <w:bottom w:val="nil"/>
              <w:right w:val="nil"/>
            </w:tcBorders>
            <w:tcMar>
              <w:top w:w="0" w:type="dxa"/>
              <w:left w:w="0" w:type="dxa"/>
              <w:bottom w:w="0" w:type="dxa"/>
              <w:right w:w="0" w:type="dxa"/>
            </w:tcMar>
            <w:vAlign w:val="center"/>
          </w:tcPr>
          <w:p w14:paraId="08441F2C" w14:textId="77777777" w:rsidR="000844FD" w:rsidRDefault="000844FD">
            <w:pPr>
              <w:pStyle w:val="NormalText"/>
              <w:ind w:right="220"/>
            </w:pPr>
            <w:r>
              <w:t> </w:t>
            </w:r>
          </w:p>
        </w:tc>
        <w:tc>
          <w:tcPr>
            <w:tcW w:w="426" w:type="dxa"/>
            <w:tcBorders>
              <w:top w:val="nil"/>
              <w:left w:val="nil"/>
              <w:bottom w:val="nil"/>
              <w:right w:val="nil"/>
            </w:tcBorders>
            <w:tcMar>
              <w:top w:w="0" w:type="dxa"/>
              <w:left w:w="0" w:type="dxa"/>
              <w:bottom w:w="0" w:type="dxa"/>
              <w:right w:w="0" w:type="dxa"/>
            </w:tcMar>
            <w:vAlign w:val="center"/>
          </w:tcPr>
          <w:p w14:paraId="386C83F9" w14:textId="77777777" w:rsidR="000844FD" w:rsidRDefault="000844FD">
            <w:pPr>
              <w:pStyle w:val="NormalText"/>
              <w:ind w:right="220"/>
              <w:jc w:val="right"/>
            </w:pPr>
            <w:r>
              <w:t> </w:t>
            </w:r>
          </w:p>
        </w:tc>
        <w:tc>
          <w:tcPr>
            <w:tcW w:w="298" w:type="dxa"/>
            <w:tcBorders>
              <w:top w:val="nil"/>
              <w:left w:val="nil"/>
              <w:bottom w:val="single" w:sz="20" w:space="0" w:color="000000"/>
              <w:right w:val="nil"/>
            </w:tcBorders>
            <w:tcMar>
              <w:top w:w="0" w:type="dxa"/>
              <w:left w:w="0" w:type="dxa"/>
              <w:bottom w:w="0" w:type="dxa"/>
              <w:right w:w="0" w:type="dxa"/>
            </w:tcMar>
            <w:vAlign w:val="center"/>
          </w:tcPr>
          <w:p w14:paraId="360FA8A5" w14:textId="77777777" w:rsidR="000844FD" w:rsidRDefault="000844FD">
            <w:pPr>
              <w:pStyle w:val="NormalText"/>
              <w:ind w:right="220"/>
              <w:jc w:val="right"/>
            </w:pPr>
            <w:r>
              <w:t> </w:t>
            </w:r>
          </w:p>
        </w:tc>
        <w:tc>
          <w:tcPr>
            <w:tcW w:w="1001" w:type="dxa"/>
            <w:tcBorders>
              <w:top w:val="nil"/>
              <w:left w:val="nil"/>
              <w:bottom w:val="single" w:sz="20" w:space="0" w:color="000000"/>
              <w:right w:val="nil"/>
            </w:tcBorders>
            <w:tcMar>
              <w:top w:w="0" w:type="dxa"/>
              <w:left w:w="0" w:type="dxa"/>
              <w:bottom w:w="0" w:type="dxa"/>
              <w:right w:w="0" w:type="dxa"/>
            </w:tcMar>
            <w:vAlign w:val="center"/>
          </w:tcPr>
          <w:p w14:paraId="11C59CD5" w14:textId="77777777" w:rsidR="000844FD" w:rsidRDefault="000844FD" w:rsidP="00523BB3">
            <w:pPr>
              <w:pStyle w:val="NormalText"/>
              <w:ind w:right="220"/>
              <w:jc w:val="right"/>
            </w:pPr>
            <w:r>
              <w:t>240,000</w:t>
            </w:r>
          </w:p>
        </w:tc>
        <w:tc>
          <w:tcPr>
            <w:tcW w:w="404" w:type="dxa"/>
            <w:gridSpan w:val="2"/>
            <w:tcBorders>
              <w:top w:val="nil"/>
              <w:left w:val="nil"/>
              <w:bottom w:val="nil"/>
              <w:right w:val="nil"/>
            </w:tcBorders>
            <w:tcMar>
              <w:top w:w="0" w:type="dxa"/>
              <w:left w:w="0" w:type="dxa"/>
              <w:bottom w:w="0" w:type="dxa"/>
              <w:right w:w="0" w:type="dxa"/>
            </w:tcMar>
            <w:vAlign w:val="center"/>
          </w:tcPr>
          <w:p w14:paraId="651E5784" w14:textId="77777777" w:rsidR="000844FD" w:rsidRDefault="000844FD">
            <w:pPr>
              <w:pStyle w:val="NormalText"/>
              <w:ind w:right="220"/>
            </w:pPr>
            <w:r>
              <w:t> </w:t>
            </w:r>
          </w:p>
        </w:tc>
      </w:tr>
      <w:tr w:rsidR="000844FD" w14:paraId="66C9665F" w14:textId="77777777" w:rsidTr="00523BB3">
        <w:trPr>
          <w:trHeight w:val="311"/>
        </w:trPr>
        <w:tc>
          <w:tcPr>
            <w:tcW w:w="1832" w:type="dxa"/>
            <w:tcBorders>
              <w:top w:val="nil"/>
              <w:left w:val="nil"/>
              <w:bottom w:val="nil"/>
              <w:right w:val="nil"/>
            </w:tcBorders>
            <w:vAlign w:val="center"/>
          </w:tcPr>
          <w:p w14:paraId="04C1E959" w14:textId="77777777" w:rsidR="000844FD" w:rsidRDefault="000844FD">
            <w:pPr>
              <w:pStyle w:val="NormalText"/>
              <w:ind w:right="220"/>
              <w:jc w:val="center"/>
            </w:pPr>
            <w:r>
              <w:t> </w:t>
            </w:r>
          </w:p>
        </w:tc>
        <w:tc>
          <w:tcPr>
            <w:tcW w:w="383" w:type="dxa"/>
            <w:tcBorders>
              <w:top w:val="nil"/>
              <w:left w:val="nil"/>
              <w:bottom w:val="nil"/>
              <w:right w:val="nil"/>
            </w:tcBorders>
            <w:tcMar>
              <w:top w:w="0" w:type="dxa"/>
              <w:left w:w="0" w:type="dxa"/>
              <w:bottom w:w="0" w:type="dxa"/>
              <w:right w:w="0" w:type="dxa"/>
            </w:tcMar>
            <w:vAlign w:val="center"/>
          </w:tcPr>
          <w:p w14:paraId="1E21BC26" w14:textId="77777777" w:rsidR="000844FD" w:rsidRDefault="000844FD">
            <w:pPr>
              <w:pStyle w:val="NormalText"/>
              <w:ind w:right="220"/>
              <w:jc w:val="right"/>
            </w:pPr>
            <w:r>
              <w:t> </w:t>
            </w:r>
          </w:p>
        </w:tc>
        <w:tc>
          <w:tcPr>
            <w:tcW w:w="895" w:type="dxa"/>
            <w:tcBorders>
              <w:top w:val="nil"/>
              <w:left w:val="nil"/>
              <w:bottom w:val="nil"/>
              <w:right w:val="nil"/>
            </w:tcBorders>
            <w:tcMar>
              <w:top w:w="0" w:type="dxa"/>
              <w:left w:w="0" w:type="dxa"/>
              <w:bottom w:w="0" w:type="dxa"/>
              <w:right w:w="0" w:type="dxa"/>
            </w:tcMar>
            <w:vAlign w:val="center"/>
          </w:tcPr>
          <w:p w14:paraId="0F3BB5DB" w14:textId="77777777" w:rsidR="000844FD" w:rsidRDefault="000844FD">
            <w:pPr>
              <w:pStyle w:val="NormalText"/>
              <w:ind w:right="220"/>
              <w:jc w:val="right"/>
            </w:pPr>
            <w:r>
              <w:t> </w:t>
            </w:r>
          </w:p>
        </w:tc>
        <w:tc>
          <w:tcPr>
            <w:tcW w:w="319" w:type="dxa"/>
            <w:tcBorders>
              <w:top w:val="nil"/>
              <w:left w:val="nil"/>
              <w:bottom w:val="nil"/>
              <w:right w:val="nil"/>
            </w:tcBorders>
            <w:tcMar>
              <w:top w:w="0" w:type="dxa"/>
              <w:left w:w="0" w:type="dxa"/>
              <w:bottom w:w="0" w:type="dxa"/>
              <w:right w:w="0" w:type="dxa"/>
            </w:tcMar>
            <w:vAlign w:val="center"/>
          </w:tcPr>
          <w:p w14:paraId="00BC40F2" w14:textId="77777777" w:rsidR="000844FD" w:rsidRDefault="000844FD">
            <w:pPr>
              <w:pStyle w:val="NormalText"/>
              <w:ind w:right="220"/>
            </w:pPr>
            <w:r>
              <w:t> </w:t>
            </w:r>
          </w:p>
        </w:tc>
        <w:tc>
          <w:tcPr>
            <w:tcW w:w="447" w:type="dxa"/>
            <w:tcBorders>
              <w:top w:val="nil"/>
              <w:left w:val="nil"/>
              <w:bottom w:val="nil"/>
              <w:right w:val="nil"/>
            </w:tcBorders>
            <w:tcMar>
              <w:top w:w="0" w:type="dxa"/>
              <w:left w:w="0" w:type="dxa"/>
              <w:bottom w:w="0" w:type="dxa"/>
              <w:right w:w="0" w:type="dxa"/>
            </w:tcMar>
            <w:vAlign w:val="center"/>
          </w:tcPr>
          <w:p w14:paraId="511421BC" w14:textId="77777777" w:rsidR="000844FD" w:rsidRDefault="000844FD">
            <w:pPr>
              <w:pStyle w:val="NormalText"/>
              <w:ind w:right="220"/>
              <w:jc w:val="right"/>
            </w:pPr>
            <w:r>
              <w:t> </w:t>
            </w:r>
          </w:p>
        </w:tc>
        <w:tc>
          <w:tcPr>
            <w:tcW w:w="319" w:type="dxa"/>
            <w:tcBorders>
              <w:top w:val="nil"/>
              <w:left w:val="nil"/>
              <w:bottom w:val="nil"/>
              <w:right w:val="nil"/>
            </w:tcBorders>
            <w:tcMar>
              <w:top w:w="0" w:type="dxa"/>
              <w:left w:w="0" w:type="dxa"/>
              <w:bottom w:w="0" w:type="dxa"/>
              <w:right w:w="0" w:type="dxa"/>
            </w:tcMar>
            <w:vAlign w:val="center"/>
          </w:tcPr>
          <w:p w14:paraId="0C5F0E61" w14:textId="77777777" w:rsidR="000844FD" w:rsidRDefault="000844FD">
            <w:pPr>
              <w:pStyle w:val="NormalText"/>
              <w:ind w:right="220"/>
              <w:jc w:val="right"/>
            </w:pPr>
            <w:r>
              <w:t> </w:t>
            </w:r>
          </w:p>
        </w:tc>
        <w:tc>
          <w:tcPr>
            <w:tcW w:w="426" w:type="dxa"/>
            <w:tcBorders>
              <w:top w:val="nil"/>
              <w:left w:val="nil"/>
              <w:bottom w:val="nil"/>
              <w:right w:val="nil"/>
            </w:tcBorders>
            <w:tcMar>
              <w:top w:w="0" w:type="dxa"/>
              <w:left w:w="0" w:type="dxa"/>
              <w:bottom w:w="0" w:type="dxa"/>
              <w:right w:w="0" w:type="dxa"/>
            </w:tcMar>
            <w:vAlign w:val="center"/>
          </w:tcPr>
          <w:p w14:paraId="35B75F74" w14:textId="77777777" w:rsidR="000844FD" w:rsidRDefault="000844FD">
            <w:pPr>
              <w:pStyle w:val="NormalText"/>
              <w:ind w:right="220"/>
              <w:jc w:val="right"/>
            </w:pPr>
            <w:r>
              <w:t> </w:t>
            </w:r>
          </w:p>
        </w:tc>
        <w:tc>
          <w:tcPr>
            <w:tcW w:w="660" w:type="dxa"/>
            <w:tcBorders>
              <w:top w:val="nil"/>
              <w:left w:val="nil"/>
              <w:bottom w:val="nil"/>
              <w:right w:val="nil"/>
            </w:tcBorders>
            <w:tcMar>
              <w:top w:w="0" w:type="dxa"/>
              <w:left w:w="0" w:type="dxa"/>
              <w:bottom w:w="0" w:type="dxa"/>
              <w:right w:w="0" w:type="dxa"/>
            </w:tcMar>
            <w:vAlign w:val="center"/>
          </w:tcPr>
          <w:p w14:paraId="56D5B22A" w14:textId="77777777" w:rsidR="000844FD" w:rsidRDefault="000844FD">
            <w:pPr>
              <w:pStyle w:val="NormalText"/>
              <w:ind w:right="220"/>
            </w:pPr>
            <w:r>
              <w:t> </w:t>
            </w:r>
          </w:p>
        </w:tc>
        <w:tc>
          <w:tcPr>
            <w:tcW w:w="426" w:type="dxa"/>
            <w:tcBorders>
              <w:top w:val="nil"/>
              <w:left w:val="nil"/>
              <w:bottom w:val="nil"/>
              <w:right w:val="nil"/>
            </w:tcBorders>
            <w:tcMar>
              <w:top w:w="0" w:type="dxa"/>
              <w:left w:w="0" w:type="dxa"/>
              <w:bottom w:w="0" w:type="dxa"/>
              <w:right w:w="0" w:type="dxa"/>
            </w:tcMar>
            <w:vAlign w:val="center"/>
          </w:tcPr>
          <w:p w14:paraId="5F20EAF8" w14:textId="77777777" w:rsidR="000844FD" w:rsidRDefault="000844FD">
            <w:pPr>
              <w:pStyle w:val="NormalText"/>
              <w:ind w:right="220"/>
              <w:jc w:val="right"/>
            </w:pPr>
            <w:r>
              <w:t> </w:t>
            </w:r>
          </w:p>
        </w:tc>
        <w:tc>
          <w:tcPr>
            <w:tcW w:w="298" w:type="dxa"/>
            <w:tcBorders>
              <w:top w:val="nil"/>
              <w:left w:val="nil"/>
              <w:bottom w:val="double" w:sz="2" w:space="0" w:color="000000"/>
              <w:right w:val="nil"/>
            </w:tcBorders>
            <w:tcMar>
              <w:top w:w="0" w:type="dxa"/>
              <w:left w:w="0" w:type="dxa"/>
              <w:bottom w:w="0" w:type="dxa"/>
              <w:right w:w="0" w:type="dxa"/>
            </w:tcMar>
            <w:vAlign w:val="center"/>
          </w:tcPr>
          <w:p w14:paraId="0CE313A6" w14:textId="77777777" w:rsidR="000844FD" w:rsidRDefault="000844FD">
            <w:pPr>
              <w:pStyle w:val="NormalText"/>
              <w:ind w:right="220"/>
              <w:jc w:val="right"/>
            </w:pPr>
            <w:r>
              <w:t>$</w:t>
            </w:r>
          </w:p>
        </w:tc>
        <w:tc>
          <w:tcPr>
            <w:tcW w:w="1001" w:type="dxa"/>
            <w:tcBorders>
              <w:top w:val="nil"/>
              <w:left w:val="nil"/>
              <w:bottom w:val="double" w:sz="2" w:space="0" w:color="000000"/>
              <w:right w:val="nil"/>
            </w:tcBorders>
            <w:tcMar>
              <w:top w:w="0" w:type="dxa"/>
              <w:left w:w="0" w:type="dxa"/>
              <w:bottom w:w="0" w:type="dxa"/>
              <w:right w:w="0" w:type="dxa"/>
            </w:tcMar>
            <w:vAlign w:val="center"/>
          </w:tcPr>
          <w:p w14:paraId="7E757BD3" w14:textId="77777777" w:rsidR="000844FD" w:rsidRDefault="000844FD" w:rsidP="00523BB3">
            <w:pPr>
              <w:pStyle w:val="NormalText"/>
              <w:ind w:right="220"/>
              <w:jc w:val="right"/>
            </w:pPr>
            <w:r>
              <w:t>392,000</w:t>
            </w:r>
          </w:p>
        </w:tc>
        <w:tc>
          <w:tcPr>
            <w:tcW w:w="404" w:type="dxa"/>
            <w:gridSpan w:val="2"/>
            <w:tcBorders>
              <w:top w:val="nil"/>
              <w:left w:val="nil"/>
              <w:bottom w:val="nil"/>
              <w:right w:val="nil"/>
            </w:tcBorders>
            <w:tcMar>
              <w:top w:w="0" w:type="dxa"/>
              <w:left w:w="0" w:type="dxa"/>
              <w:bottom w:w="0" w:type="dxa"/>
              <w:right w:w="0" w:type="dxa"/>
            </w:tcMar>
            <w:vAlign w:val="center"/>
          </w:tcPr>
          <w:p w14:paraId="7C1C5A84" w14:textId="77777777" w:rsidR="000844FD" w:rsidRDefault="000844FD">
            <w:pPr>
              <w:pStyle w:val="NormalText"/>
              <w:ind w:right="220"/>
            </w:pPr>
            <w:r>
              <w:t> </w:t>
            </w:r>
          </w:p>
        </w:tc>
      </w:tr>
    </w:tbl>
    <w:p w14:paraId="5769446B" w14:textId="77777777" w:rsidR="000844FD" w:rsidRDefault="000844FD">
      <w:pPr>
        <w:pStyle w:val="NormalText"/>
      </w:pPr>
    </w:p>
    <w:p w14:paraId="7C72AB03" w14:textId="77777777" w:rsidR="000844FD" w:rsidRDefault="000844FD">
      <w:pPr>
        <w:pStyle w:val="NormalText"/>
        <w:ind w:right="220"/>
      </w:pPr>
      <w:r>
        <w:t>GAAP allows companies to use the straight-line method. The $392,000 total compensation cost is allocated equally to 2018, 2019, and 2020 at $130,667 per year.</w:t>
      </w:r>
    </w:p>
    <w:p w14:paraId="561792BE" w14:textId="77777777" w:rsidR="000844FD" w:rsidRDefault="008934D9">
      <w:pPr>
        <w:pStyle w:val="NormalText"/>
        <w:rPr>
          <w:sz w:val="20"/>
          <w:szCs w:val="20"/>
        </w:rPr>
      </w:pPr>
      <w:r>
        <w:rPr>
          <w:sz w:val="20"/>
          <w:szCs w:val="20"/>
        </w:rPr>
        <w:t>Difficulty: 3 Hard</w:t>
      </w:r>
    </w:p>
    <w:p w14:paraId="61655837"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07F623F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8CEFA2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7604759"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39DE14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AD70568" w14:textId="77777777" w:rsidR="000844FD" w:rsidRDefault="000844FD">
      <w:pPr>
        <w:pStyle w:val="NormalText"/>
        <w:ind w:right="220"/>
      </w:pPr>
      <w:r>
        <w:lastRenderedPageBreak/>
        <w:t xml:space="preserve">125) Yellow Company is a calendar-year firm with operations in several countries. </w:t>
      </w:r>
      <w:proofErr w:type="gramStart"/>
      <w:r>
        <w:t>At</w:t>
      </w:r>
      <w:proofErr w:type="gramEnd"/>
      <w:r>
        <w:t xml:space="preserve"> January 1, 2018, the company </w:t>
      </w:r>
      <w:proofErr w:type="gramStart"/>
      <w:r>
        <w:t>had issued</w:t>
      </w:r>
      <w:proofErr w:type="gramEnd"/>
      <w:r>
        <w:t xml:space="preserve"> 40,000 executive stock options permitting executives to buy 40,000 shares of stock for $30. The vesting schedule is 20% </w:t>
      </w:r>
      <w:proofErr w:type="gramStart"/>
      <w:r>
        <w:t>the</w:t>
      </w:r>
      <w:proofErr w:type="gramEnd"/>
      <w:r>
        <w:t xml:space="preserve"> first year, 30% </w:t>
      </w:r>
      <w:proofErr w:type="gramStart"/>
      <w:r>
        <w:t>the</w:t>
      </w:r>
      <w:proofErr w:type="gramEnd"/>
      <w:r>
        <w:t xml:space="preserve"> second year, and 50% </w:t>
      </w:r>
      <w:proofErr w:type="gramStart"/>
      <w:r>
        <w:t>the</w:t>
      </w:r>
      <w:proofErr w:type="gramEnd"/>
      <w:r>
        <w:t xml:space="preserve"> third year (</w:t>
      </w:r>
      <w:proofErr w:type="gramStart"/>
      <w:r>
        <w:t>graded-vesting</w:t>
      </w:r>
      <w:proofErr w:type="gramEnd"/>
      <w:r>
        <w:t>). The fair value of the o</w:t>
      </w:r>
      <w:r w:rsidR="00523BB3">
        <w:t>ptions is estimated as follows:</w:t>
      </w:r>
    </w:p>
    <w:tbl>
      <w:tblPr>
        <w:tblW w:w="0" w:type="auto"/>
        <w:tblLayout w:type="fixed"/>
        <w:tblCellMar>
          <w:left w:w="0" w:type="dxa"/>
          <w:right w:w="0" w:type="dxa"/>
        </w:tblCellMar>
        <w:tblLook w:val="0000" w:firstRow="0" w:lastRow="0" w:firstColumn="0" w:lastColumn="0" w:noHBand="0" w:noVBand="0"/>
      </w:tblPr>
      <w:tblGrid>
        <w:gridCol w:w="3280"/>
        <w:gridCol w:w="360"/>
        <w:gridCol w:w="740"/>
        <w:gridCol w:w="360"/>
        <w:gridCol w:w="540"/>
        <w:gridCol w:w="1180"/>
        <w:gridCol w:w="360"/>
        <w:gridCol w:w="110"/>
        <w:gridCol w:w="1180"/>
        <w:gridCol w:w="170"/>
      </w:tblGrid>
      <w:tr w:rsidR="008A5058" w14:paraId="6538A49F" w14:textId="77777777">
        <w:tc>
          <w:tcPr>
            <w:tcW w:w="3280" w:type="dxa"/>
            <w:tcBorders>
              <w:top w:val="nil"/>
              <w:left w:val="nil"/>
              <w:bottom w:val="nil"/>
              <w:right w:val="nil"/>
            </w:tcBorders>
            <w:vAlign w:val="bottom"/>
          </w:tcPr>
          <w:p w14:paraId="15F72041" w14:textId="77777777" w:rsidR="000844FD" w:rsidRDefault="000844FD">
            <w:pPr>
              <w:pStyle w:val="NormalText"/>
              <w:ind w:right="220"/>
              <w:jc w:val="center"/>
            </w:pPr>
            <w:r>
              <w:t>Vesting Date</w:t>
            </w:r>
          </w:p>
        </w:tc>
        <w:tc>
          <w:tcPr>
            <w:tcW w:w="2000" w:type="dxa"/>
            <w:gridSpan w:val="4"/>
            <w:tcBorders>
              <w:top w:val="nil"/>
              <w:left w:val="nil"/>
              <w:bottom w:val="nil"/>
              <w:right w:val="nil"/>
            </w:tcBorders>
            <w:tcMar>
              <w:top w:w="0" w:type="dxa"/>
              <w:left w:w="0" w:type="dxa"/>
              <w:bottom w:w="0" w:type="dxa"/>
              <w:right w:w="0" w:type="dxa"/>
            </w:tcMar>
            <w:vAlign w:val="bottom"/>
          </w:tcPr>
          <w:p w14:paraId="449D1D4D" w14:textId="77777777" w:rsidR="000844FD" w:rsidRDefault="000844FD">
            <w:pPr>
              <w:pStyle w:val="NormalText"/>
              <w:ind w:right="220"/>
              <w:jc w:val="center"/>
            </w:pPr>
            <w:r>
              <w:t>Amount</w:t>
            </w:r>
          </w:p>
          <w:p w14:paraId="5A79FBF2" w14:textId="77777777" w:rsidR="000844FD" w:rsidRDefault="000844FD">
            <w:pPr>
              <w:pStyle w:val="NormalText"/>
              <w:ind w:right="220"/>
              <w:jc w:val="center"/>
            </w:pPr>
            <w:r>
              <w:t>Vesting</w:t>
            </w:r>
          </w:p>
        </w:tc>
        <w:tc>
          <w:tcPr>
            <w:tcW w:w="3000" w:type="dxa"/>
            <w:gridSpan w:val="5"/>
            <w:tcBorders>
              <w:top w:val="nil"/>
              <w:left w:val="nil"/>
              <w:bottom w:val="nil"/>
              <w:right w:val="nil"/>
            </w:tcBorders>
            <w:tcMar>
              <w:top w:w="0" w:type="dxa"/>
              <w:left w:w="0" w:type="dxa"/>
              <w:bottom w:w="0" w:type="dxa"/>
              <w:right w:w="0" w:type="dxa"/>
            </w:tcMar>
            <w:vAlign w:val="bottom"/>
          </w:tcPr>
          <w:p w14:paraId="14C35F1D" w14:textId="77777777" w:rsidR="000844FD" w:rsidRDefault="000844FD">
            <w:pPr>
              <w:pStyle w:val="NormalText"/>
              <w:ind w:right="220"/>
              <w:jc w:val="center"/>
            </w:pPr>
            <w:r>
              <w:t>Fair Value</w:t>
            </w:r>
          </w:p>
          <w:p w14:paraId="26249A1A" w14:textId="77777777" w:rsidR="000844FD" w:rsidRDefault="000844FD">
            <w:pPr>
              <w:pStyle w:val="NormalText"/>
              <w:ind w:right="220"/>
              <w:jc w:val="center"/>
            </w:pPr>
            <w:r>
              <w:t>per Option</w:t>
            </w:r>
          </w:p>
        </w:tc>
      </w:tr>
      <w:tr w:rsidR="000844FD" w14:paraId="5A03B0F5" w14:textId="77777777" w:rsidTr="007B3A74">
        <w:trPr>
          <w:gridAfter w:val="1"/>
          <w:wAfter w:w="170" w:type="dxa"/>
        </w:trPr>
        <w:tc>
          <w:tcPr>
            <w:tcW w:w="3280" w:type="dxa"/>
            <w:tcBorders>
              <w:top w:val="nil"/>
              <w:left w:val="nil"/>
              <w:bottom w:val="nil"/>
              <w:right w:val="nil"/>
            </w:tcBorders>
            <w:vAlign w:val="center"/>
          </w:tcPr>
          <w:p w14:paraId="4910450C" w14:textId="77777777" w:rsidR="000844FD" w:rsidRDefault="000844FD" w:rsidP="001D31E4">
            <w:pPr>
              <w:pStyle w:val="NormalText"/>
              <w:ind w:right="220"/>
              <w:jc w:val="center"/>
            </w:pPr>
            <w:r>
              <w:t>Dec. 31, 2018</w:t>
            </w:r>
          </w:p>
        </w:tc>
        <w:tc>
          <w:tcPr>
            <w:tcW w:w="360" w:type="dxa"/>
            <w:tcBorders>
              <w:top w:val="nil"/>
              <w:left w:val="nil"/>
              <w:bottom w:val="nil"/>
              <w:right w:val="nil"/>
            </w:tcBorders>
            <w:tcMar>
              <w:top w:w="0" w:type="dxa"/>
              <w:left w:w="0" w:type="dxa"/>
              <w:bottom w:w="0" w:type="dxa"/>
              <w:right w:w="0" w:type="dxa"/>
            </w:tcMar>
            <w:vAlign w:val="center"/>
          </w:tcPr>
          <w:p w14:paraId="1035BCAC" w14:textId="77777777" w:rsidR="000844FD" w:rsidRDefault="000844FD">
            <w:pPr>
              <w:pStyle w:val="NormalText"/>
              <w:ind w:right="220"/>
              <w:jc w:val="right"/>
            </w:pPr>
            <w:r>
              <w:t> </w:t>
            </w:r>
          </w:p>
        </w:tc>
        <w:tc>
          <w:tcPr>
            <w:tcW w:w="740" w:type="dxa"/>
            <w:tcBorders>
              <w:top w:val="nil"/>
              <w:left w:val="nil"/>
              <w:bottom w:val="nil"/>
              <w:right w:val="nil"/>
            </w:tcBorders>
            <w:tcMar>
              <w:top w:w="0" w:type="dxa"/>
              <w:left w:w="0" w:type="dxa"/>
              <w:bottom w:w="0" w:type="dxa"/>
              <w:right w:w="0" w:type="dxa"/>
            </w:tcMar>
            <w:vAlign w:val="center"/>
          </w:tcPr>
          <w:p w14:paraId="7893C7C1" w14:textId="77777777" w:rsidR="000844FD" w:rsidRDefault="000844FD" w:rsidP="001D31E4">
            <w:pPr>
              <w:pStyle w:val="NormalText"/>
              <w:ind w:right="60"/>
              <w:jc w:val="right"/>
            </w:pPr>
            <w:r>
              <w:t>25</w:t>
            </w:r>
          </w:p>
        </w:tc>
        <w:tc>
          <w:tcPr>
            <w:tcW w:w="360" w:type="dxa"/>
            <w:tcBorders>
              <w:top w:val="nil"/>
              <w:left w:val="nil"/>
              <w:bottom w:val="nil"/>
              <w:right w:val="nil"/>
            </w:tcBorders>
            <w:tcMar>
              <w:top w:w="0" w:type="dxa"/>
              <w:left w:w="0" w:type="dxa"/>
              <w:bottom w:w="0" w:type="dxa"/>
              <w:right w:w="0" w:type="dxa"/>
            </w:tcMar>
            <w:vAlign w:val="center"/>
          </w:tcPr>
          <w:p w14:paraId="58633CEF" w14:textId="77777777" w:rsidR="000844FD" w:rsidRDefault="000844FD">
            <w:pPr>
              <w:pStyle w:val="NormalText"/>
              <w:ind w:right="220"/>
            </w:pPr>
            <w:r>
              <w:t>%</w:t>
            </w:r>
          </w:p>
        </w:tc>
        <w:tc>
          <w:tcPr>
            <w:tcW w:w="540" w:type="dxa"/>
            <w:tcBorders>
              <w:top w:val="nil"/>
              <w:left w:val="nil"/>
              <w:bottom w:val="nil"/>
              <w:right w:val="nil"/>
            </w:tcBorders>
            <w:tcMar>
              <w:top w:w="0" w:type="dxa"/>
              <w:left w:w="0" w:type="dxa"/>
              <w:bottom w:w="0" w:type="dxa"/>
              <w:right w:w="0" w:type="dxa"/>
            </w:tcMar>
            <w:vAlign w:val="center"/>
          </w:tcPr>
          <w:p w14:paraId="7225868C" w14:textId="77777777" w:rsidR="000844FD" w:rsidRDefault="000844FD">
            <w:pPr>
              <w:pStyle w:val="NormalText"/>
              <w:ind w:right="220"/>
            </w:pPr>
            <w:r>
              <w:t> </w:t>
            </w:r>
          </w:p>
        </w:tc>
        <w:tc>
          <w:tcPr>
            <w:tcW w:w="1180" w:type="dxa"/>
            <w:tcBorders>
              <w:top w:val="nil"/>
              <w:left w:val="nil"/>
              <w:bottom w:val="nil"/>
              <w:right w:val="nil"/>
            </w:tcBorders>
            <w:tcMar>
              <w:top w:w="0" w:type="dxa"/>
              <w:left w:w="0" w:type="dxa"/>
              <w:bottom w:w="0" w:type="dxa"/>
              <w:right w:w="0" w:type="dxa"/>
            </w:tcMar>
            <w:vAlign w:val="center"/>
          </w:tcPr>
          <w:p w14:paraId="24A78E04" w14:textId="77777777" w:rsidR="000844FD" w:rsidRDefault="000844FD" w:rsidP="007B3A74">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14:paraId="4AFFEB52" w14:textId="77777777" w:rsidR="000844FD" w:rsidRDefault="000844FD" w:rsidP="007B3A74">
            <w:pPr>
              <w:pStyle w:val="NormalText"/>
              <w:ind w:right="220"/>
              <w:jc w:val="right"/>
            </w:pPr>
            <w:r>
              <w:t>$</w:t>
            </w:r>
          </w:p>
        </w:tc>
        <w:tc>
          <w:tcPr>
            <w:tcW w:w="110" w:type="dxa"/>
            <w:tcBorders>
              <w:top w:val="nil"/>
              <w:left w:val="nil"/>
              <w:bottom w:val="nil"/>
              <w:right w:val="nil"/>
            </w:tcBorders>
            <w:tcMar>
              <w:top w:w="0" w:type="dxa"/>
              <w:left w:w="0" w:type="dxa"/>
              <w:bottom w:w="0" w:type="dxa"/>
              <w:right w:w="0" w:type="dxa"/>
            </w:tcMar>
            <w:vAlign w:val="center"/>
          </w:tcPr>
          <w:p w14:paraId="56F387A6" w14:textId="77777777" w:rsidR="000844FD" w:rsidRDefault="000844FD" w:rsidP="007B3A74">
            <w:pPr>
              <w:pStyle w:val="NormalText"/>
              <w:ind w:left="88" w:right="220" w:hanging="88"/>
              <w:jc w:val="right"/>
            </w:pPr>
            <w:r>
              <w:t>6</w:t>
            </w:r>
          </w:p>
        </w:tc>
        <w:tc>
          <w:tcPr>
            <w:tcW w:w="1180" w:type="dxa"/>
            <w:tcBorders>
              <w:top w:val="nil"/>
              <w:left w:val="nil"/>
              <w:bottom w:val="nil"/>
              <w:right w:val="nil"/>
            </w:tcBorders>
            <w:tcMar>
              <w:top w:w="0" w:type="dxa"/>
              <w:left w:w="0" w:type="dxa"/>
              <w:bottom w:w="0" w:type="dxa"/>
              <w:right w:w="0" w:type="dxa"/>
            </w:tcMar>
            <w:vAlign w:val="center"/>
          </w:tcPr>
          <w:p w14:paraId="57A7C37F" w14:textId="77777777" w:rsidR="000844FD" w:rsidRDefault="000844FD" w:rsidP="007B3A74">
            <w:pPr>
              <w:pStyle w:val="NormalText"/>
              <w:ind w:left="88" w:right="220" w:hanging="88"/>
            </w:pPr>
            <w:r>
              <w:t> </w:t>
            </w:r>
          </w:p>
        </w:tc>
      </w:tr>
      <w:tr w:rsidR="000844FD" w14:paraId="78B943B7" w14:textId="77777777" w:rsidTr="007B3A74">
        <w:trPr>
          <w:gridAfter w:val="1"/>
          <w:wAfter w:w="170" w:type="dxa"/>
        </w:trPr>
        <w:tc>
          <w:tcPr>
            <w:tcW w:w="3280" w:type="dxa"/>
            <w:tcBorders>
              <w:top w:val="nil"/>
              <w:left w:val="nil"/>
              <w:bottom w:val="nil"/>
              <w:right w:val="nil"/>
            </w:tcBorders>
            <w:vAlign w:val="center"/>
          </w:tcPr>
          <w:p w14:paraId="5AA88E54" w14:textId="77777777" w:rsidR="000844FD" w:rsidRDefault="000844FD" w:rsidP="001D31E4">
            <w:pPr>
              <w:pStyle w:val="NormalText"/>
              <w:ind w:right="220"/>
              <w:jc w:val="center"/>
            </w:pPr>
            <w:r>
              <w:t>Dec. 31, 2019</w:t>
            </w:r>
          </w:p>
        </w:tc>
        <w:tc>
          <w:tcPr>
            <w:tcW w:w="360" w:type="dxa"/>
            <w:tcBorders>
              <w:top w:val="nil"/>
              <w:left w:val="nil"/>
              <w:bottom w:val="nil"/>
              <w:right w:val="nil"/>
            </w:tcBorders>
            <w:tcMar>
              <w:top w:w="0" w:type="dxa"/>
              <w:left w:w="0" w:type="dxa"/>
              <w:bottom w:w="0" w:type="dxa"/>
              <w:right w:w="0" w:type="dxa"/>
            </w:tcMar>
            <w:vAlign w:val="center"/>
          </w:tcPr>
          <w:p w14:paraId="0F6918DD" w14:textId="77777777" w:rsidR="000844FD" w:rsidRDefault="000844FD">
            <w:pPr>
              <w:pStyle w:val="NormalText"/>
              <w:jc w:val="right"/>
            </w:pPr>
            <w:r>
              <w:t> </w:t>
            </w:r>
          </w:p>
        </w:tc>
        <w:tc>
          <w:tcPr>
            <w:tcW w:w="740" w:type="dxa"/>
            <w:tcBorders>
              <w:top w:val="nil"/>
              <w:left w:val="nil"/>
              <w:bottom w:val="nil"/>
              <w:right w:val="nil"/>
            </w:tcBorders>
            <w:tcMar>
              <w:top w:w="0" w:type="dxa"/>
              <w:left w:w="0" w:type="dxa"/>
              <w:bottom w:w="0" w:type="dxa"/>
              <w:right w:w="0" w:type="dxa"/>
            </w:tcMar>
            <w:vAlign w:val="center"/>
          </w:tcPr>
          <w:p w14:paraId="4DEBA2C9" w14:textId="77777777" w:rsidR="000844FD" w:rsidRDefault="000844FD" w:rsidP="001D31E4">
            <w:pPr>
              <w:pStyle w:val="NormalText"/>
              <w:ind w:right="60"/>
              <w:jc w:val="right"/>
            </w:pPr>
            <w:r>
              <w:t>25</w:t>
            </w:r>
          </w:p>
        </w:tc>
        <w:tc>
          <w:tcPr>
            <w:tcW w:w="360" w:type="dxa"/>
            <w:tcBorders>
              <w:top w:val="nil"/>
              <w:left w:val="nil"/>
              <w:bottom w:val="nil"/>
              <w:right w:val="nil"/>
            </w:tcBorders>
            <w:tcMar>
              <w:top w:w="0" w:type="dxa"/>
              <w:left w:w="0" w:type="dxa"/>
              <w:bottom w:w="0" w:type="dxa"/>
              <w:right w:w="0" w:type="dxa"/>
            </w:tcMar>
            <w:vAlign w:val="center"/>
          </w:tcPr>
          <w:p w14:paraId="63D0E451" w14:textId="77777777" w:rsidR="000844FD" w:rsidRDefault="000844FD">
            <w:pPr>
              <w:pStyle w:val="NormalText"/>
            </w:pPr>
            <w:r>
              <w:t>%</w:t>
            </w:r>
          </w:p>
        </w:tc>
        <w:tc>
          <w:tcPr>
            <w:tcW w:w="540" w:type="dxa"/>
            <w:tcBorders>
              <w:top w:val="nil"/>
              <w:left w:val="nil"/>
              <w:bottom w:val="nil"/>
              <w:right w:val="nil"/>
            </w:tcBorders>
            <w:tcMar>
              <w:top w:w="0" w:type="dxa"/>
              <w:left w:w="0" w:type="dxa"/>
              <w:bottom w:w="0" w:type="dxa"/>
              <w:right w:w="0" w:type="dxa"/>
            </w:tcMar>
            <w:vAlign w:val="center"/>
          </w:tcPr>
          <w:p w14:paraId="5FD3D576" w14:textId="77777777" w:rsidR="000844FD" w:rsidRDefault="000844FD">
            <w:pPr>
              <w:pStyle w:val="NormalText"/>
            </w:pPr>
            <w:r>
              <w:t> </w:t>
            </w:r>
          </w:p>
        </w:tc>
        <w:tc>
          <w:tcPr>
            <w:tcW w:w="1180" w:type="dxa"/>
            <w:tcBorders>
              <w:top w:val="nil"/>
              <w:left w:val="nil"/>
              <w:bottom w:val="nil"/>
              <w:right w:val="nil"/>
            </w:tcBorders>
            <w:tcMar>
              <w:top w:w="0" w:type="dxa"/>
              <w:left w:w="0" w:type="dxa"/>
              <w:bottom w:w="0" w:type="dxa"/>
              <w:right w:w="0" w:type="dxa"/>
            </w:tcMar>
            <w:vAlign w:val="center"/>
          </w:tcPr>
          <w:p w14:paraId="5CB0E822" w14:textId="77777777" w:rsidR="000844FD" w:rsidRDefault="000844FD" w:rsidP="007B3A74">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14:paraId="09C63925" w14:textId="77777777" w:rsidR="000844FD" w:rsidRDefault="000844FD" w:rsidP="007B3A74">
            <w:pPr>
              <w:pStyle w:val="NormalText"/>
              <w:ind w:right="220"/>
              <w:jc w:val="right"/>
            </w:pPr>
            <w:r>
              <w:t>$</w:t>
            </w:r>
          </w:p>
        </w:tc>
        <w:tc>
          <w:tcPr>
            <w:tcW w:w="110" w:type="dxa"/>
            <w:tcBorders>
              <w:top w:val="nil"/>
              <w:left w:val="nil"/>
              <w:bottom w:val="nil"/>
              <w:right w:val="nil"/>
            </w:tcBorders>
            <w:tcMar>
              <w:top w:w="0" w:type="dxa"/>
              <w:left w:w="0" w:type="dxa"/>
              <w:bottom w:w="0" w:type="dxa"/>
              <w:right w:w="0" w:type="dxa"/>
            </w:tcMar>
            <w:vAlign w:val="center"/>
          </w:tcPr>
          <w:p w14:paraId="148AFD49" w14:textId="77777777" w:rsidR="000844FD" w:rsidRDefault="000844FD" w:rsidP="007B3A74">
            <w:pPr>
              <w:pStyle w:val="NormalText"/>
              <w:ind w:left="88" w:hanging="88"/>
              <w:jc w:val="right"/>
            </w:pPr>
            <w:r>
              <w:t>7</w:t>
            </w:r>
          </w:p>
        </w:tc>
        <w:tc>
          <w:tcPr>
            <w:tcW w:w="1180" w:type="dxa"/>
            <w:tcBorders>
              <w:top w:val="nil"/>
              <w:left w:val="nil"/>
              <w:bottom w:val="nil"/>
              <w:right w:val="nil"/>
            </w:tcBorders>
            <w:tcMar>
              <w:top w:w="0" w:type="dxa"/>
              <w:left w:w="0" w:type="dxa"/>
              <w:bottom w:w="0" w:type="dxa"/>
              <w:right w:w="0" w:type="dxa"/>
            </w:tcMar>
            <w:vAlign w:val="center"/>
          </w:tcPr>
          <w:p w14:paraId="33239FE1" w14:textId="77777777" w:rsidR="000844FD" w:rsidRDefault="000844FD" w:rsidP="007B3A74">
            <w:pPr>
              <w:pStyle w:val="NormalText"/>
              <w:ind w:left="88" w:hanging="88"/>
            </w:pPr>
            <w:r>
              <w:t> </w:t>
            </w:r>
          </w:p>
        </w:tc>
      </w:tr>
      <w:tr w:rsidR="000844FD" w14:paraId="3F1ACFE1" w14:textId="77777777" w:rsidTr="007B3A74">
        <w:trPr>
          <w:gridAfter w:val="1"/>
          <w:wAfter w:w="170" w:type="dxa"/>
        </w:trPr>
        <w:tc>
          <w:tcPr>
            <w:tcW w:w="3280" w:type="dxa"/>
            <w:tcBorders>
              <w:top w:val="nil"/>
              <w:left w:val="nil"/>
              <w:bottom w:val="nil"/>
              <w:right w:val="nil"/>
            </w:tcBorders>
            <w:vAlign w:val="center"/>
          </w:tcPr>
          <w:p w14:paraId="7667C088" w14:textId="77777777" w:rsidR="000844FD" w:rsidRDefault="000844FD" w:rsidP="001D31E4">
            <w:pPr>
              <w:pStyle w:val="NormalText"/>
              <w:ind w:right="220"/>
              <w:jc w:val="center"/>
            </w:pPr>
            <w:r>
              <w:t>Dec. 31, 2020</w:t>
            </w:r>
          </w:p>
        </w:tc>
        <w:tc>
          <w:tcPr>
            <w:tcW w:w="360" w:type="dxa"/>
            <w:tcBorders>
              <w:top w:val="nil"/>
              <w:left w:val="nil"/>
              <w:bottom w:val="nil"/>
              <w:right w:val="nil"/>
            </w:tcBorders>
            <w:tcMar>
              <w:top w:w="0" w:type="dxa"/>
              <w:left w:w="0" w:type="dxa"/>
              <w:bottom w:w="0" w:type="dxa"/>
              <w:right w:w="0" w:type="dxa"/>
            </w:tcMar>
            <w:vAlign w:val="center"/>
          </w:tcPr>
          <w:p w14:paraId="055227C2" w14:textId="77777777" w:rsidR="000844FD" w:rsidRDefault="000844FD">
            <w:pPr>
              <w:pStyle w:val="NormalText"/>
              <w:jc w:val="right"/>
            </w:pPr>
            <w:r>
              <w:t> </w:t>
            </w:r>
          </w:p>
        </w:tc>
        <w:tc>
          <w:tcPr>
            <w:tcW w:w="740" w:type="dxa"/>
            <w:tcBorders>
              <w:top w:val="nil"/>
              <w:left w:val="nil"/>
              <w:bottom w:val="nil"/>
              <w:right w:val="nil"/>
            </w:tcBorders>
            <w:tcMar>
              <w:top w:w="0" w:type="dxa"/>
              <w:left w:w="0" w:type="dxa"/>
              <w:bottom w:w="0" w:type="dxa"/>
              <w:right w:w="0" w:type="dxa"/>
            </w:tcMar>
            <w:vAlign w:val="center"/>
          </w:tcPr>
          <w:p w14:paraId="3BCBE4D1" w14:textId="77777777" w:rsidR="000844FD" w:rsidRDefault="000844FD" w:rsidP="001D31E4">
            <w:pPr>
              <w:pStyle w:val="NormalText"/>
              <w:ind w:right="60"/>
              <w:jc w:val="right"/>
            </w:pPr>
            <w:r>
              <w:t>50</w:t>
            </w:r>
          </w:p>
        </w:tc>
        <w:tc>
          <w:tcPr>
            <w:tcW w:w="360" w:type="dxa"/>
            <w:tcBorders>
              <w:top w:val="nil"/>
              <w:left w:val="nil"/>
              <w:bottom w:val="nil"/>
              <w:right w:val="nil"/>
            </w:tcBorders>
            <w:tcMar>
              <w:top w:w="0" w:type="dxa"/>
              <w:left w:w="0" w:type="dxa"/>
              <w:bottom w:w="0" w:type="dxa"/>
              <w:right w:w="0" w:type="dxa"/>
            </w:tcMar>
            <w:vAlign w:val="center"/>
          </w:tcPr>
          <w:p w14:paraId="1815E744" w14:textId="77777777" w:rsidR="000844FD" w:rsidRDefault="000844FD">
            <w:pPr>
              <w:pStyle w:val="NormalText"/>
            </w:pPr>
            <w:r>
              <w:t>%</w:t>
            </w:r>
          </w:p>
        </w:tc>
        <w:tc>
          <w:tcPr>
            <w:tcW w:w="540" w:type="dxa"/>
            <w:tcBorders>
              <w:top w:val="nil"/>
              <w:left w:val="nil"/>
              <w:bottom w:val="nil"/>
              <w:right w:val="nil"/>
            </w:tcBorders>
            <w:tcMar>
              <w:top w:w="0" w:type="dxa"/>
              <w:left w:w="0" w:type="dxa"/>
              <w:bottom w:w="0" w:type="dxa"/>
              <w:right w:w="0" w:type="dxa"/>
            </w:tcMar>
            <w:vAlign w:val="center"/>
          </w:tcPr>
          <w:p w14:paraId="1B55DE2B" w14:textId="77777777" w:rsidR="000844FD" w:rsidRDefault="000844FD">
            <w:pPr>
              <w:pStyle w:val="NormalText"/>
            </w:pPr>
            <w:r>
              <w:t> </w:t>
            </w:r>
          </w:p>
        </w:tc>
        <w:tc>
          <w:tcPr>
            <w:tcW w:w="1180" w:type="dxa"/>
            <w:tcBorders>
              <w:top w:val="nil"/>
              <w:left w:val="nil"/>
              <w:bottom w:val="nil"/>
              <w:right w:val="nil"/>
            </w:tcBorders>
            <w:tcMar>
              <w:top w:w="0" w:type="dxa"/>
              <w:left w:w="0" w:type="dxa"/>
              <w:bottom w:w="0" w:type="dxa"/>
              <w:right w:w="0" w:type="dxa"/>
            </w:tcMar>
            <w:vAlign w:val="center"/>
          </w:tcPr>
          <w:p w14:paraId="4838CF84" w14:textId="77777777" w:rsidR="000844FD" w:rsidRDefault="000844FD" w:rsidP="007B3A74">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14:paraId="467DE820" w14:textId="77777777" w:rsidR="000844FD" w:rsidRDefault="000844FD" w:rsidP="007B3A74">
            <w:pPr>
              <w:pStyle w:val="NormalText"/>
              <w:ind w:right="220"/>
              <w:jc w:val="right"/>
            </w:pPr>
            <w:r>
              <w:t>$</w:t>
            </w:r>
          </w:p>
        </w:tc>
        <w:tc>
          <w:tcPr>
            <w:tcW w:w="110" w:type="dxa"/>
            <w:tcBorders>
              <w:top w:val="nil"/>
              <w:left w:val="nil"/>
              <w:bottom w:val="nil"/>
              <w:right w:val="nil"/>
            </w:tcBorders>
            <w:tcMar>
              <w:top w:w="0" w:type="dxa"/>
              <w:left w:w="0" w:type="dxa"/>
              <w:bottom w:w="0" w:type="dxa"/>
              <w:right w:w="0" w:type="dxa"/>
            </w:tcMar>
            <w:vAlign w:val="center"/>
          </w:tcPr>
          <w:p w14:paraId="673EE00D" w14:textId="77777777" w:rsidR="000844FD" w:rsidRDefault="000844FD" w:rsidP="007B3A74">
            <w:pPr>
              <w:pStyle w:val="NormalText"/>
              <w:ind w:left="88" w:hanging="88"/>
              <w:jc w:val="right"/>
            </w:pPr>
            <w:r>
              <w:t>9</w:t>
            </w:r>
          </w:p>
        </w:tc>
        <w:tc>
          <w:tcPr>
            <w:tcW w:w="1180" w:type="dxa"/>
            <w:tcBorders>
              <w:top w:val="nil"/>
              <w:left w:val="nil"/>
              <w:bottom w:val="nil"/>
              <w:right w:val="nil"/>
            </w:tcBorders>
            <w:tcMar>
              <w:top w:w="0" w:type="dxa"/>
              <w:left w:w="0" w:type="dxa"/>
              <w:bottom w:w="0" w:type="dxa"/>
              <w:right w:w="0" w:type="dxa"/>
            </w:tcMar>
            <w:vAlign w:val="center"/>
          </w:tcPr>
          <w:p w14:paraId="7226370D" w14:textId="77777777" w:rsidR="000844FD" w:rsidRDefault="000844FD" w:rsidP="007B3A74">
            <w:pPr>
              <w:pStyle w:val="NormalText"/>
              <w:ind w:left="88" w:hanging="88"/>
            </w:pPr>
            <w:r>
              <w:t> </w:t>
            </w:r>
          </w:p>
        </w:tc>
      </w:tr>
    </w:tbl>
    <w:p w14:paraId="02A5C2C8" w14:textId="77777777" w:rsidR="000844FD" w:rsidRDefault="000844FD">
      <w:pPr>
        <w:pStyle w:val="NormalText"/>
      </w:pPr>
    </w:p>
    <w:p w14:paraId="2C2E368B" w14:textId="77777777" w:rsidR="000844FD" w:rsidRDefault="000844FD">
      <w:pPr>
        <w:pStyle w:val="NormalText"/>
        <w:spacing w:after="240"/>
        <w:ind w:right="220"/>
      </w:pPr>
      <w:r>
        <w:t>Assuming Yellow prepares its financial statements in accordance with International Financial Reporting Standards (IFRS), what is the compensation expense related to the options to be recorded in 2</w:t>
      </w:r>
      <w:r w:rsidR="00523BB3">
        <w:t>019?</w:t>
      </w:r>
    </w:p>
    <w:p w14:paraId="03EF3BB5" w14:textId="77777777" w:rsidR="000844FD" w:rsidRDefault="000844FD">
      <w:pPr>
        <w:pStyle w:val="NormalText"/>
        <w:ind w:right="220"/>
      </w:pPr>
      <w:r>
        <w:t>A) $40,000.</w:t>
      </w:r>
    </w:p>
    <w:p w14:paraId="0BD244A2" w14:textId="77777777" w:rsidR="000844FD" w:rsidRDefault="000844FD">
      <w:pPr>
        <w:pStyle w:val="NormalText"/>
        <w:ind w:right="220"/>
      </w:pPr>
      <w:r>
        <w:t>B) $60,000.</w:t>
      </w:r>
    </w:p>
    <w:p w14:paraId="1C9F9EF8" w14:textId="77777777" w:rsidR="000844FD" w:rsidRDefault="000844FD">
      <w:pPr>
        <w:pStyle w:val="NormalText"/>
        <w:ind w:right="220"/>
      </w:pPr>
      <w:r>
        <w:t>C) $95,000.</w:t>
      </w:r>
    </w:p>
    <w:p w14:paraId="32A258B3" w14:textId="77777777" w:rsidR="008934D9" w:rsidRDefault="000844FD">
      <w:pPr>
        <w:pStyle w:val="NormalText"/>
        <w:ind w:right="220"/>
      </w:pPr>
      <w:r>
        <w:t>D) $130,000.</w:t>
      </w:r>
    </w:p>
    <w:p w14:paraId="1931A53E" w14:textId="77777777" w:rsidR="008934D9" w:rsidRDefault="008934D9">
      <w:pPr>
        <w:pStyle w:val="NormalText"/>
        <w:ind w:right="220"/>
      </w:pPr>
    </w:p>
    <w:p w14:paraId="209D09AD" w14:textId="77777777" w:rsidR="000844FD" w:rsidRDefault="008934D9">
      <w:pPr>
        <w:pStyle w:val="NormalText"/>
      </w:pPr>
      <w:r>
        <w:t>Answer</w:t>
      </w:r>
      <w:proofErr w:type="gramStart"/>
      <w:r>
        <w:t>:</w:t>
      </w:r>
      <w:r w:rsidR="000844FD">
        <w:t xml:space="preserve">  C</w:t>
      </w:r>
      <w:proofErr w:type="gramEnd"/>
    </w:p>
    <w:p w14:paraId="4388F6A2"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846"/>
        <w:gridCol w:w="322"/>
        <w:gridCol w:w="880"/>
        <w:gridCol w:w="343"/>
        <w:gridCol w:w="21"/>
        <w:gridCol w:w="858"/>
        <w:gridCol w:w="300"/>
        <w:gridCol w:w="300"/>
        <w:gridCol w:w="710"/>
        <w:gridCol w:w="450"/>
        <w:gridCol w:w="300"/>
        <w:gridCol w:w="1009"/>
        <w:gridCol w:w="366"/>
        <w:gridCol w:w="41"/>
      </w:tblGrid>
      <w:tr w:rsidR="008A5058" w14:paraId="566300D9" w14:textId="77777777" w:rsidTr="007A4657">
        <w:trPr>
          <w:gridAfter w:val="1"/>
          <w:wAfter w:w="39" w:type="dxa"/>
          <w:trHeight w:val="366"/>
        </w:trPr>
        <w:tc>
          <w:tcPr>
            <w:tcW w:w="1846" w:type="dxa"/>
            <w:tcBorders>
              <w:top w:val="nil"/>
              <w:left w:val="nil"/>
              <w:bottom w:val="nil"/>
              <w:right w:val="nil"/>
            </w:tcBorders>
            <w:shd w:val="clear" w:color="auto" w:fill="FFFFFF"/>
            <w:vAlign w:val="center"/>
          </w:tcPr>
          <w:p w14:paraId="786A74F2" w14:textId="77777777" w:rsidR="000844FD" w:rsidRDefault="000844FD">
            <w:pPr>
              <w:pStyle w:val="NormalText"/>
              <w:ind w:right="220"/>
              <w:jc w:val="center"/>
            </w:pPr>
            <w:r>
              <w:t>Vesting Date</w:t>
            </w:r>
          </w:p>
        </w:tc>
        <w:tc>
          <w:tcPr>
            <w:tcW w:w="1545" w:type="dxa"/>
            <w:gridSpan w:val="3"/>
            <w:tcBorders>
              <w:top w:val="nil"/>
              <w:left w:val="nil"/>
              <w:bottom w:val="nil"/>
              <w:right w:val="nil"/>
            </w:tcBorders>
            <w:shd w:val="clear" w:color="auto" w:fill="FFFFFF"/>
            <w:tcMar>
              <w:top w:w="0" w:type="dxa"/>
              <w:left w:w="0" w:type="dxa"/>
              <w:bottom w:w="0" w:type="dxa"/>
              <w:right w:w="0" w:type="dxa"/>
            </w:tcMar>
            <w:vAlign w:val="center"/>
          </w:tcPr>
          <w:p w14:paraId="27156EC9" w14:textId="77777777" w:rsidR="000844FD" w:rsidRDefault="000844FD">
            <w:pPr>
              <w:pStyle w:val="NormalText"/>
              <w:ind w:right="220"/>
              <w:jc w:val="center"/>
            </w:pPr>
            <w:r>
              <w:t>Amount Vesting</w:t>
            </w:r>
          </w:p>
        </w:tc>
        <w:tc>
          <w:tcPr>
            <w:tcW w:w="2189" w:type="dxa"/>
            <w:gridSpan w:val="5"/>
            <w:tcBorders>
              <w:top w:val="nil"/>
              <w:left w:val="nil"/>
              <w:bottom w:val="nil"/>
              <w:right w:val="nil"/>
            </w:tcBorders>
            <w:tcMar>
              <w:top w:w="0" w:type="dxa"/>
              <w:left w:w="0" w:type="dxa"/>
              <w:bottom w:w="0" w:type="dxa"/>
              <w:right w:w="0" w:type="dxa"/>
            </w:tcMar>
            <w:vAlign w:val="center"/>
          </w:tcPr>
          <w:p w14:paraId="7C47ED0F" w14:textId="77777777" w:rsidR="000844FD" w:rsidRDefault="000844FD">
            <w:pPr>
              <w:pStyle w:val="NormalText"/>
              <w:ind w:right="220"/>
              <w:jc w:val="center"/>
            </w:pPr>
            <w:r>
              <w:t>Fair Value</w:t>
            </w:r>
          </w:p>
          <w:p w14:paraId="6E5E42B2" w14:textId="77777777" w:rsidR="000844FD" w:rsidRDefault="000844FD">
            <w:pPr>
              <w:pStyle w:val="NormalText"/>
              <w:ind w:right="220"/>
              <w:jc w:val="center"/>
            </w:pPr>
            <w:r>
              <w:t>per Option</w:t>
            </w:r>
          </w:p>
        </w:tc>
        <w:tc>
          <w:tcPr>
            <w:tcW w:w="2125" w:type="dxa"/>
            <w:gridSpan w:val="4"/>
            <w:tcBorders>
              <w:top w:val="nil"/>
              <w:left w:val="nil"/>
              <w:bottom w:val="nil"/>
              <w:right w:val="nil"/>
            </w:tcBorders>
            <w:tcMar>
              <w:top w:w="0" w:type="dxa"/>
              <w:left w:w="0" w:type="dxa"/>
              <w:bottom w:w="0" w:type="dxa"/>
              <w:right w:w="0" w:type="dxa"/>
            </w:tcMar>
            <w:vAlign w:val="center"/>
          </w:tcPr>
          <w:p w14:paraId="31319662" w14:textId="77777777" w:rsidR="000844FD" w:rsidRDefault="000844FD">
            <w:pPr>
              <w:pStyle w:val="NormalText"/>
              <w:ind w:right="220"/>
              <w:jc w:val="center"/>
            </w:pPr>
            <w:r>
              <w:t>Compensation Cost</w:t>
            </w:r>
          </w:p>
        </w:tc>
      </w:tr>
      <w:tr w:rsidR="000844FD" w14:paraId="1ACD1E9C" w14:textId="77777777" w:rsidTr="007A4657">
        <w:trPr>
          <w:trHeight w:val="378"/>
        </w:trPr>
        <w:tc>
          <w:tcPr>
            <w:tcW w:w="1846" w:type="dxa"/>
            <w:tcBorders>
              <w:top w:val="nil"/>
              <w:left w:val="nil"/>
              <w:bottom w:val="nil"/>
              <w:right w:val="nil"/>
            </w:tcBorders>
            <w:vAlign w:val="center"/>
          </w:tcPr>
          <w:p w14:paraId="2F24571B" w14:textId="77777777" w:rsidR="000844FD" w:rsidRDefault="000844FD" w:rsidP="007B3A74">
            <w:pPr>
              <w:pStyle w:val="NormalText"/>
              <w:ind w:right="220"/>
              <w:jc w:val="center"/>
            </w:pPr>
            <w:r>
              <w:t>Dec. 31, 2018</w:t>
            </w:r>
          </w:p>
        </w:tc>
        <w:tc>
          <w:tcPr>
            <w:tcW w:w="322" w:type="dxa"/>
            <w:tcBorders>
              <w:top w:val="nil"/>
              <w:left w:val="nil"/>
              <w:bottom w:val="nil"/>
              <w:right w:val="nil"/>
            </w:tcBorders>
            <w:tcMar>
              <w:top w:w="0" w:type="dxa"/>
              <w:left w:w="0" w:type="dxa"/>
              <w:bottom w:w="0" w:type="dxa"/>
              <w:right w:w="0" w:type="dxa"/>
            </w:tcMar>
            <w:vAlign w:val="center"/>
          </w:tcPr>
          <w:p w14:paraId="202E6B38" w14:textId="77777777" w:rsidR="000844FD" w:rsidRDefault="000844FD">
            <w:pPr>
              <w:pStyle w:val="NormalText"/>
              <w:ind w:right="220"/>
              <w:jc w:val="right"/>
            </w:pPr>
            <w:r>
              <w:t> </w:t>
            </w:r>
          </w:p>
        </w:tc>
        <w:tc>
          <w:tcPr>
            <w:tcW w:w="880" w:type="dxa"/>
            <w:tcBorders>
              <w:top w:val="nil"/>
              <w:left w:val="nil"/>
              <w:bottom w:val="nil"/>
              <w:right w:val="nil"/>
            </w:tcBorders>
            <w:tcMar>
              <w:top w:w="0" w:type="dxa"/>
              <w:left w:w="0" w:type="dxa"/>
              <w:bottom w:w="0" w:type="dxa"/>
              <w:right w:w="0" w:type="dxa"/>
            </w:tcMar>
            <w:vAlign w:val="center"/>
          </w:tcPr>
          <w:p w14:paraId="2FD416F7" w14:textId="77777777" w:rsidR="000844FD" w:rsidRDefault="000844FD" w:rsidP="007B3A74">
            <w:pPr>
              <w:pStyle w:val="NormalText"/>
              <w:ind w:right="220"/>
              <w:jc w:val="right"/>
            </w:pPr>
            <w:r>
              <w:t>10,000</w:t>
            </w:r>
          </w:p>
        </w:tc>
        <w:tc>
          <w:tcPr>
            <w:tcW w:w="364" w:type="dxa"/>
            <w:gridSpan w:val="2"/>
            <w:tcBorders>
              <w:top w:val="nil"/>
              <w:left w:val="nil"/>
              <w:bottom w:val="nil"/>
              <w:right w:val="nil"/>
            </w:tcBorders>
            <w:tcMar>
              <w:top w:w="0" w:type="dxa"/>
              <w:left w:w="0" w:type="dxa"/>
              <w:bottom w:w="0" w:type="dxa"/>
              <w:right w:w="0" w:type="dxa"/>
            </w:tcMar>
            <w:vAlign w:val="center"/>
          </w:tcPr>
          <w:p w14:paraId="7681D07A" w14:textId="77777777" w:rsidR="000844FD" w:rsidRDefault="000844FD">
            <w:pPr>
              <w:pStyle w:val="NormalText"/>
              <w:ind w:right="220"/>
            </w:pPr>
            <w:r>
              <w:t> </w:t>
            </w:r>
          </w:p>
        </w:tc>
        <w:tc>
          <w:tcPr>
            <w:tcW w:w="858" w:type="dxa"/>
            <w:tcBorders>
              <w:top w:val="nil"/>
              <w:left w:val="nil"/>
              <w:bottom w:val="nil"/>
              <w:right w:val="nil"/>
            </w:tcBorders>
            <w:tcMar>
              <w:top w:w="0" w:type="dxa"/>
              <w:left w:w="0" w:type="dxa"/>
              <w:bottom w:w="0" w:type="dxa"/>
              <w:right w:w="0" w:type="dxa"/>
            </w:tcMar>
            <w:vAlign w:val="center"/>
          </w:tcPr>
          <w:p w14:paraId="6D27D4D9" w14:textId="77777777" w:rsidR="000844FD" w:rsidRDefault="000844FD" w:rsidP="007B3A74">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2C1D84D7" w14:textId="77777777" w:rsidR="000844FD" w:rsidRDefault="000844FD" w:rsidP="007B3A74">
            <w:pPr>
              <w:pStyle w:val="NormalText"/>
              <w:ind w:right="220"/>
              <w:jc w:val="right"/>
            </w:pPr>
            <w:r>
              <w:t>$</w:t>
            </w:r>
          </w:p>
        </w:tc>
        <w:tc>
          <w:tcPr>
            <w:tcW w:w="300" w:type="dxa"/>
            <w:tcBorders>
              <w:top w:val="nil"/>
              <w:left w:val="nil"/>
              <w:bottom w:val="nil"/>
              <w:right w:val="nil"/>
            </w:tcBorders>
            <w:tcMar>
              <w:top w:w="0" w:type="dxa"/>
              <w:left w:w="0" w:type="dxa"/>
              <w:bottom w:w="0" w:type="dxa"/>
              <w:right w:w="0" w:type="dxa"/>
            </w:tcMar>
            <w:vAlign w:val="center"/>
          </w:tcPr>
          <w:p w14:paraId="037DF743" w14:textId="77777777" w:rsidR="000844FD" w:rsidRDefault="000844FD" w:rsidP="007B3A74">
            <w:pPr>
              <w:pStyle w:val="NormalText"/>
              <w:ind w:right="220"/>
              <w:jc w:val="right"/>
            </w:pPr>
            <w:r>
              <w:t>6</w:t>
            </w:r>
          </w:p>
        </w:tc>
        <w:tc>
          <w:tcPr>
            <w:tcW w:w="708" w:type="dxa"/>
            <w:tcBorders>
              <w:top w:val="nil"/>
              <w:left w:val="nil"/>
              <w:bottom w:val="nil"/>
              <w:right w:val="nil"/>
            </w:tcBorders>
            <w:tcMar>
              <w:top w:w="0" w:type="dxa"/>
              <w:left w:w="0" w:type="dxa"/>
              <w:bottom w:w="0" w:type="dxa"/>
              <w:right w:w="0" w:type="dxa"/>
            </w:tcMar>
            <w:vAlign w:val="center"/>
          </w:tcPr>
          <w:p w14:paraId="12837FF0" w14:textId="77777777" w:rsidR="000844FD" w:rsidRDefault="000844FD">
            <w:pPr>
              <w:pStyle w:val="NormalText"/>
              <w:ind w:right="220"/>
            </w:pPr>
            <w:r>
              <w:t> </w:t>
            </w:r>
          </w:p>
        </w:tc>
        <w:tc>
          <w:tcPr>
            <w:tcW w:w="450" w:type="dxa"/>
            <w:tcBorders>
              <w:top w:val="nil"/>
              <w:left w:val="nil"/>
              <w:bottom w:val="nil"/>
              <w:right w:val="nil"/>
            </w:tcBorders>
            <w:tcMar>
              <w:top w:w="0" w:type="dxa"/>
              <w:left w:w="0" w:type="dxa"/>
              <w:bottom w:w="0" w:type="dxa"/>
              <w:right w:w="0" w:type="dxa"/>
            </w:tcMar>
            <w:vAlign w:val="center"/>
          </w:tcPr>
          <w:p w14:paraId="59CFCF4F"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14510196" w14:textId="77777777" w:rsidR="000844FD" w:rsidRDefault="000844FD">
            <w:pPr>
              <w:pStyle w:val="NormalText"/>
              <w:ind w:right="220"/>
              <w:jc w:val="right"/>
            </w:pPr>
            <w:r>
              <w:t>$</w:t>
            </w:r>
          </w:p>
        </w:tc>
        <w:tc>
          <w:tcPr>
            <w:tcW w:w="1009" w:type="dxa"/>
            <w:tcBorders>
              <w:top w:val="nil"/>
              <w:left w:val="nil"/>
              <w:bottom w:val="nil"/>
              <w:right w:val="nil"/>
            </w:tcBorders>
            <w:tcMar>
              <w:top w:w="0" w:type="dxa"/>
              <w:left w:w="0" w:type="dxa"/>
              <w:bottom w:w="0" w:type="dxa"/>
              <w:right w:w="0" w:type="dxa"/>
            </w:tcMar>
            <w:vAlign w:val="center"/>
          </w:tcPr>
          <w:p w14:paraId="02B6A2F3" w14:textId="77777777" w:rsidR="000844FD" w:rsidRDefault="000844FD" w:rsidP="007B3A74">
            <w:pPr>
              <w:pStyle w:val="NormalText"/>
              <w:ind w:right="220"/>
              <w:jc w:val="right"/>
            </w:pPr>
            <w:r>
              <w:t>60,000</w:t>
            </w:r>
          </w:p>
        </w:tc>
        <w:tc>
          <w:tcPr>
            <w:tcW w:w="407" w:type="dxa"/>
            <w:gridSpan w:val="2"/>
            <w:tcBorders>
              <w:top w:val="nil"/>
              <w:left w:val="nil"/>
              <w:bottom w:val="nil"/>
              <w:right w:val="nil"/>
            </w:tcBorders>
            <w:tcMar>
              <w:top w:w="0" w:type="dxa"/>
              <w:left w:w="0" w:type="dxa"/>
              <w:bottom w:w="0" w:type="dxa"/>
              <w:right w:w="0" w:type="dxa"/>
            </w:tcMar>
            <w:vAlign w:val="center"/>
          </w:tcPr>
          <w:p w14:paraId="3395F462" w14:textId="77777777" w:rsidR="000844FD" w:rsidRDefault="000844FD">
            <w:pPr>
              <w:pStyle w:val="NormalText"/>
              <w:ind w:right="220"/>
            </w:pPr>
            <w:r>
              <w:t> </w:t>
            </w:r>
          </w:p>
        </w:tc>
      </w:tr>
      <w:tr w:rsidR="000844FD" w14:paraId="191B6C70" w14:textId="77777777" w:rsidTr="007A4657">
        <w:trPr>
          <w:trHeight w:val="182"/>
        </w:trPr>
        <w:tc>
          <w:tcPr>
            <w:tcW w:w="1846" w:type="dxa"/>
            <w:tcBorders>
              <w:top w:val="nil"/>
              <w:left w:val="nil"/>
              <w:bottom w:val="nil"/>
              <w:right w:val="nil"/>
            </w:tcBorders>
            <w:vAlign w:val="center"/>
          </w:tcPr>
          <w:p w14:paraId="4A1C0A55" w14:textId="77777777" w:rsidR="000844FD" w:rsidRDefault="000844FD" w:rsidP="007B3A74">
            <w:pPr>
              <w:pStyle w:val="NormalText"/>
              <w:ind w:right="220"/>
              <w:jc w:val="center"/>
            </w:pPr>
            <w:r>
              <w:t>Dec. 31, 2019</w:t>
            </w:r>
          </w:p>
        </w:tc>
        <w:tc>
          <w:tcPr>
            <w:tcW w:w="322" w:type="dxa"/>
            <w:tcBorders>
              <w:top w:val="nil"/>
              <w:left w:val="nil"/>
              <w:bottom w:val="nil"/>
              <w:right w:val="nil"/>
            </w:tcBorders>
            <w:tcMar>
              <w:top w:w="0" w:type="dxa"/>
              <w:left w:w="0" w:type="dxa"/>
              <w:bottom w:w="0" w:type="dxa"/>
              <w:right w:w="0" w:type="dxa"/>
            </w:tcMar>
            <w:vAlign w:val="center"/>
          </w:tcPr>
          <w:p w14:paraId="30C5398B" w14:textId="77777777" w:rsidR="000844FD" w:rsidRDefault="000844FD">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14:paraId="193D5B18" w14:textId="77777777" w:rsidR="000844FD" w:rsidRDefault="000844FD" w:rsidP="007B3A74">
            <w:pPr>
              <w:pStyle w:val="NormalText"/>
              <w:ind w:right="220"/>
              <w:jc w:val="right"/>
            </w:pPr>
            <w:r>
              <w:t>10,000</w:t>
            </w:r>
          </w:p>
        </w:tc>
        <w:tc>
          <w:tcPr>
            <w:tcW w:w="364" w:type="dxa"/>
            <w:gridSpan w:val="2"/>
            <w:tcBorders>
              <w:top w:val="nil"/>
              <w:left w:val="nil"/>
              <w:bottom w:val="nil"/>
              <w:right w:val="nil"/>
            </w:tcBorders>
            <w:tcMar>
              <w:top w:w="0" w:type="dxa"/>
              <w:left w:w="0" w:type="dxa"/>
              <w:bottom w:w="0" w:type="dxa"/>
              <w:right w:w="0" w:type="dxa"/>
            </w:tcMar>
            <w:vAlign w:val="center"/>
          </w:tcPr>
          <w:p w14:paraId="61DC7A23" w14:textId="77777777" w:rsidR="000844FD" w:rsidRDefault="000844FD">
            <w:pPr>
              <w:pStyle w:val="NormalText"/>
            </w:pPr>
            <w:r>
              <w:t> </w:t>
            </w:r>
          </w:p>
        </w:tc>
        <w:tc>
          <w:tcPr>
            <w:tcW w:w="858" w:type="dxa"/>
            <w:tcBorders>
              <w:top w:val="nil"/>
              <w:left w:val="nil"/>
              <w:bottom w:val="nil"/>
              <w:right w:val="nil"/>
            </w:tcBorders>
            <w:tcMar>
              <w:top w:w="0" w:type="dxa"/>
              <w:left w:w="0" w:type="dxa"/>
              <w:bottom w:w="0" w:type="dxa"/>
              <w:right w:w="0" w:type="dxa"/>
            </w:tcMar>
            <w:vAlign w:val="center"/>
          </w:tcPr>
          <w:p w14:paraId="6246896C" w14:textId="77777777" w:rsidR="000844FD" w:rsidRDefault="000844FD" w:rsidP="007B3A74">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4712E5FA" w14:textId="77777777" w:rsidR="000844FD" w:rsidRDefault="000844FD" w:rsidP="007B3A74">
            <w:pPr>
              <w:pStyle w:val="NormalText"/>
              <w:ind w:right="220"/>
              <w:jc w:val="right"/>
            </w:pPr>
            <w:r>
              <w:t>$</w:t>
            </w:r>
          </w:p>
        </w:tc>
        <w:tc>
          <w:tcPr>
            <w:tcW w:w="300" w:type="dxa"/>
            <w:tcBorders>
              <w:top w:val="nil"/>
              <w:left w:val="nil"/>
              <w:bottom w:val="nil"/>
              <w:right w:val="nil"/>
            </w:tcBorders>
            <w:tcMar>
              <w:top w:w="0" w:type="dxa"/>
              <w:left w:w="0" w:type="dxa"/>
              <w:bottom w:w="0" w:type="dxa"/>
              <w:right w:w="0" w:type="dxa"/>
            </w:tcMar>
            <w:vAlign w:val="center"/>
          </w:tcPr>
          <w:p w14:paraId="3B0D7752" w14:textId="77777777" w:rsidR="000844FD" w:rsidRDefault="000844FD" w:rsidP="007B3A74">
            <w:pPr>
              <w:pStyle w:val="NormalText"/>
              <w:ind w:right="220"/>
              <w:jc w:val="right"/>
            </w:pPr>
            <w:r>
              <w:t>7</w:t>
            </w:r>
          </w:p>
        </w:tc>
        <w:tc>
          <w:tcPr>
            <w:tcW w:w="708" w:type="dxa"/>
            <w:tcBorders>
              <w:top w:val="nil"/>
              <w:left w:val="nil"/>
              <w:bottom w:val="nil"/>
              <w:right w:val="nil"/>
            </w:tcBorders>
            <w:tcMar>
              <w:top w:w="0" w:type="dxa"/>
              <w:left w:w="0" w:type="dxa"/>
              <w:bottom w:w="0" w:type="dxa"/>
              <w:right w:w="0" w:type="dxa"/>
            </w:tcMar>
            <w:vAlign w:val="center"/>
          </w:tcPr>
          <w:p w14:paraId="0EA753EB" w14:textId="77777777" w:rsidR="000844FD" w:rsidRDefault="000844FD">
            <w:pPr>
              <w:pStyle w:val="NormalText"/>
            </w:pPr>
            <w:r>
              <w:t> </w:t>
            </w:r>
          </w:p>
        </w:tc>
        <w:tc>
          <w:tcPr>
            <w:tcW w:w="450" w:type="dxa"/>
            <w:tcBorders>
              <w:top w:val="nil"/>
              <w:left w:val="nil"/>
              <w:bottom w:val="nil"/>
              <w:right w:val="nil"/>
            </w:tcBorders>
            <w:tcMar>
              <w:top w:w="0" w:type="dxa"/>
              <w:left w:w="0" w:type="dxa"/>
              <w:bottom w:w="0" w:type="dxa"/>
              <w:right w:w="0" w:type="dxa"/>
            </w:tcMar>
            <w:vAlign w:val="center"/>
          </w:tcPr>
          <w:p w14:paraId="444B0AA7" w14:textId="77777777" w:rsidR="000844FD" w:rsidRDefault="000844FD">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0DE48FEC" w14:textId="77777777" w:rsidR="000844FD" w:rsidRDefault="000844FD">
            <w:pPr>
              <w:pStyle w:val="NormalText"/>
              <w:jc w:val="right"/>
            </w:pPr>
            <w:r>
              <w:t> </w:t>
            </w:r>
          </w:p>
        </w:tc>
        <w:tc>
          <w:tcPr>
            <w:tcW w:w="1009" w:type="dxa"/>
            <w:tcBorders>
              <w:top w:val="nil"/>
              <w:left w:val="nil"/>
              <w:bottom w:val="nil"/>
              <w:right w:val="nil"/>
            </w:tcBorders>
            <w:tcMar>
              <w:top w:w="0" w:type="dxa"/>
              <w:left w:w="0" w:type="dxa"/>
              <w:bottom w:w="0" w:type="dxa"/>
              <w:right w:w="0" w:type="dxa"/>
            </w:tcMar>
            <w:vAlign w:val="center"/>
          </w:tcPr>
          <w:p w14:paraId="14720FC1" w14:textId="77777777" w:rsidR="000844FD" w:rsidRDefault="000844FD" w:rsidP="007B3A74">
            <w:pPr>
              <w:pStyle w:val="NormalText"/>
              <w:ind w:right="220"/>
              <w:jc w:val="right"/>
            </w:pPr>
            <w:r>
              <w:t>70,000</w:t>
            </w:r>
          </w:p>
        </w:tc>
        <w:tc>
          <w:tcPr>
            <w:tcW w:w="407" w:type="dxa"/>
            <w:gridSpan w:val="2"/>
            <w:tcBorders>
              <w:top w:val="nil"/>
              <w:left w:val="nil"/>
              <w:bottom w:val="nil"/>
              <w:right w:val="nil"/>
            </w:tcBorders>
            <w:tcMar>
              <w:top w:w="0" w:type="dxa"/>
              <w:left w:w="0" w:type="dxa"/>
              <w:bottom w:w="0" w:type="dxa"/>
              <w:right w:w="0" w:type="dxa"/>
            </w:tcMar>
            <w:vAlign w:val="center"/>
          </w:tcPr>
          <w:p w14:paraId="76D3095F" w14:textId="77777777" w:rsidR="000844FD" w:rsidRDefault="000844FD">
            <w:pPr>
              <w:pStyle w:val="NormalText"/>
            </w:pPr>
            <w:r>
              <w:t> </w:t>
            </w:r>
          </w:p>
        </w:tc>
      </w:tr>
      <w:tr w:rsidR="000844FD" w14:paraId="3B3C3321" w14:textId="77777777" w:rsidTr="007A4657">
        <w:trPr>
          <w:trHeight w:val="354"/>
        </w:trPr>
        <w:tc>
          <w:tcPr>
            <w:tcW w:w="1846" w:type="dxa"/>
            <w:tcBorders>
              <w:top w:val="nil"/>
              <w:left w:val="nil"/>
              <w:bottom w:val="nil"/>
              <w:right w:val="nil"/>
            </w:tcBorders>
            <w:vAlign w:val="center"/>
          </w:tcPr>
          <w:p w14:paraId="4C1BBFF5" w14:textId="77777777" w:rsidR="000844FD" w:rsidRDefault="000844FD" w:rsidP="007B3A74">
            <w:pPr>
              <w:pStyle w:val="NormalText"/>
              <w:ind w:right="220"/>
              <w:jc w:val="center"/>
            </w:pPr>
            <w:r>
              <w:t>Dec. 31, 2020</w:t>
            </w:r>
          </w:p>
        </w:tc>
        <w:tc>
          <w:tcPr>
            <w:tcW w:w="322" w:type="dxa"/>
            <w:tcBorders>
              <w:top w:val="nil"/>
              <w:left w:val="nil"/>
              <w:bottom w:val="nil"/>
              <w:right w:val="nil"/>
            </w:tcBorders>
            <w:tcMar>
              <w:top w:w="0" w:type="dxa"/>
              <w:left w:w="0" w:type="dxa"/>
              <w:bottom w:w="0" w:type="dxa"/>
              <w:right w:w="0" w:type="dxa"/>
            </w:tcMar>
            <w:vAlign w:val="center"/>
          </w:tcPr>
          <w:p w14:paraId="5F9FE77A" w14:textId="77777777" w:rsidR="000844FD" w:rsidRDefault="000844FD">
            <w:pPr>
              <w:pStyle w:val="NormalText"/>
              <w:ind w:right="220"/>
              <w:jc w:val="right"/>
            </w:pPr>
            <w:r>
              <w:t> </w:t>
            </w:r>
          </w:p>
        </w:tc>
        <w:tc>
          <w:tcPr>
            <w:tcW w:w="880" w:type="dxa"/>
            <w:tcBorders>
              <w:top w:val="nil"/>
              <w:left w:val="nil"/>
              <w:bottom w:val="nil"/>
              <w:right w:val="nil"/>
            </w:tcBorders>
            <w:tcMar>
              <w:top w:w="0" w:type="dxa"/>
              <w:left w:w="0" w:type="dxa"/>
              <w:bottom w:w="0" w:type="dxa"/>
              <w:right w:w="0" w:type="dxa"/>
            </w:tcMar>
            <w:vAlign w:val="center"/>
          </w:tcPr>
          <w:p w14:paraId="14802C7B" w14:textId="77777777" w:rsidR="000844FD" w:rsidRDefault="000844FD" w:rsidP="007B3A74">
            <w:pPr>
              <w:pStyle w:val="NormalText"/>
              <w:ind w:right="220"/>
              <w:jc w:val="right"/>
            </w:pPr>
            <w:r>
              <w:t>20,000</w:t>
            </w:r>
          </w:p>
        </w:tc>
        <w:tc>
          <w:tcPr>
            <w:tcW w:w="364" w:type="dxa"/>
            <w:gridSpan w:val="2"/>
            <w:tcBorders>
              <w:top w:val="nil"/>
              <w:left w:val="nil"/>
              <w:bottom w:val="nil"/>
              <w:right w:val="nil"/>
            </w:tcBorders>
            <w:tcMar>
              <w:top w:w="0" w:type="dxa"/>
              <w:left w:w="0" w:type="dxa"/>
              <w:bottom w:w="0" w:type="dxa"/>
              <w:right w:w="0" w:type="dxa"/>
            </w:tcMar>
            <w:vAlign w:val="center"/>
          </w:tcPr>
          <w:p w14:paraId="14373983" w14:textId="77777777" w:rsidR="000844FD" w:rsidRDefault="000844FD">
            <w:pPr>
              <w:pStyle w:val="NormalText"/>
              <w:ind w:right="220"/>
            </w:pPr>
            <w:r>
              <w:t> </w:t>
            </w:r>
          </w:p>
        </w:tc>
        <w:tc>
          <w:tcPr>
            <w:tcW w:w="858" w:type="dxa"/>
            <w:tcBorders>
              <w:top w:val="nil"/>
              <w:left w:val="nil"/>
              <w:bottom w:val="nil"/>
              <w:right w:val="nil"/>
            </w:tcBorders>
            <w:tcMar>
              <w:top w:w="0" w:type="dxa"/>
              <w:left w:w="0" w:type="dxa"/>
              <w:bottom w:w="0" w:type="dxa"/>
              <w:right w:w="0" w:type="dxa"/>
            </w:tcMar>
            <w:vAlign w:val="center"/>
          </w:tcPr>
          <w:p w14:paraId="25A60D5D" w14:textId="77777777" w:rsidR="000844FD" w:rsidRDefault="000844FD" w:rsidP="007B3A74">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6E5B7A28" w14:textId="77777777" w:rsidR="000844FD" w:rsidRDefault="000844FD" w:rsidP="007B3A74">
            <w:pPr>
              <w:pStyle w:val="NormalText"/>
              <w:ind w:right="220"/>
              <w:jc w:val="right"/>
            </w:pPr>
            <w:r>
              <w:t>$</w:t>
            </w:r>
          </w:p>
        </w:tc>
        <w:tc>
          <w:tcPr>
            <w:tcW w:w="300" w:type="dxa"/>
            <w:tcBorders>
              <w:top w:val="nil"/>
              <w:left w:val="nil"/>
              <w:bottom w:val="nil"/>
              <w:right w:val="nil"/>
            </w:tcBorders>
            <w:tcMar>
              <w:top w:w="0" w:type="dxa"/>
              <w:left w:w="0" w:type="dxa"/>
              <w:bottom w:w="0" w:type="dxa"/>
              <w:right w:w="0" w:type="dxa"/>
            </w:tcMar>
            <w:vAlign w:val="center"/>
          </w:tcPr>
          <w:p w14:paraId="466A3469" w14:textId="77777777" w:rsidR="000844FD" w:rsidRDefault="000844FD" w:rsidP="007B3A74">
            <w:pPr>
              <w:pStyle w:val="NormalText"/>
              <w:ind w:right="220"/>
              <w:jc w:val="right"/>
            </w:pPr>
            <w:r>
              <w:t>9</w:t>
            </w:r>
          </w:p>
        </w:tc>
        <w:tc>
          <w:tcPr>
            <w:tcW w:w="708" w:type="dxa"/>
            <w:tcBorders>
              <w:top w:val="nil"/>
              <w:left w:val="nil"/>
              <w:bottom w:val="nil"/>
              <w:right w:val="nil"/>
            </w:tcBorders>
            <w:tcMar>
              <w:top w:w="0" w:type="dxa"/>
              <w:left w:w="0" w:type="dxa"/>
              <w:bottom w:w="0" w:type="dxa"/>
              <w:right w:w="0" w:type="dxa"/>
            </w:tcMar>
            <w:vAlign w:val="center"/>
          </w:tcPr>
          <w:p w14:paraId="73697EED" w14:textId="77777777" w:rsidR="000844FD" w:rsidRDefault="000844FD">
            <w:pPr>
              <w:pStyle w:val="NormalText"/>
              <w:ind w:right="220"/>
            </w:pPr>
            <w:r>
              <w:t> </w:t>
            </w:r>
          </w:p>
        </w:tc>
        <w:tc>
          <w:tcPr>
            <w:tcW w:w="450" w:type="dxa"/>
            <w:tcBorders>
              <w:top w:val="nil"/>
              <w:left w:val="nil"/>
              <w:bottom w:val="nil"/>
              <w:right w:val="nil"/>
            </w:tcBorders>
            <w:tcMar>
              <w:top w:w="0" w:type="dxa"/>
              <w:left w:w="0" w:type="dxa"/>
              <w:bottom w:w="0" w:type="dxa"/>
              <w:right w:w="0" w:type="dxa"/>
            </w:tcMar>
            <w:vAlign w:val="center"/>
          </w:tcPr>
          <w:p w14:paraId="313741AF"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2FDFAC85" w14:textId="77777777" w:rsidR="000844FD" w:rsidRDefault="000844FD">
            <w:pPr>
              <w:pStyle w:val="NormalText"/>
              <w:ind w:right="220"/>
              <w:jc w:val="right"/>
            </w:pPr>
            <w:r>
              <w:t> </w:t>
            </w:r>
          </w:p>
        </w:tc>
        <w:tc>
          <w:tcPr>
            <w:tcW w:w="1009" w:type="dxa"/>
            <w:tcBorders>
              <w:top w:val="nil"/>
              <w:left w:val="nil"/>
              <w:bottom w:val="single" w:sz="20" w:space="0" w:color="000000"/>
              <w:right w:val="nil"/>
            </w:tcBorders>
            <w:tcMar>
              <w:top w:w="0" w:type="dxa"/>
              <w:left w:w="0" w:type="dxa"/>
              <w:bottom w:w="0" w:type="dxa"/>
              <w:right w:w="0" w:type="dxa"/>
            </w:tcMar>
            <w:vAlign w:val="center"/>
          </w:tcPr>
          <w:p w14:paraId="32EA2AE8" w14:textId="77777777" w:rsidR="000844FD" w:rsidRDefault="000844FD" w:rsidP="007B3A74">
            <w:pPr>
              <w:pStyle w:val="NormalText"/>
              <w:ind w:right="220"/>
              <w:jc w:val="right"/>
            </w:pPr>
            <w:r>
              <w:t>180,000</w:t>
            </w:r>
          </w:p>
        </w:tc>
        <w:tc>
          <w:tcPr>
            <w:tcW w:w="407" w:type="dxa"/>
            <w:gridSpan w:val="2"/>
            <w:tcBorders>
              <w:top w:val="nil"/>
              <w:left w:val="nil"/>
              <w:bottom w:val="nil"/>
              <w:right w:val="nil"/>
            </w:tcBorders>
            <w:tcMar>
              <w:top w:w="0" w:type="dxa"/>
              <w:left w:w="0" w:type="dxa"/>
              <w:bottom w:w="0" w:type="dxa"/>
              <w:right w:w="0" w:type="dxa"/>
            </w:tcMar>
            <w:vAlign w:val="center"/>
          </w:tcPr>
          <w:p w14:paraId="5C7CCFC9" w14:textId="77777777" w:rsidR="000844FD" w:rsidRDefault="000844FD">
            <w:pPr>
              <w:pStyle w:val="NormalText"/>
              <w:ind w:right="220"/>
            </w:pPr>
            <w:r>
              <w:t> </w:t>
            </w:r>
          </w:p>
        </w:tc>
      </w:tr>
      <w:tr w:rsidR="000844FD" w14:paraId="367E7D3A" w14:textId="77777777" w:rsidTr="007A4657">
        <w:trPr>
          <w:trHeight w:val="341"/>
        </w:trPr>
        <w:tc>
          <w:tcPr>
            <w:tcW w:w="1846" w:type="dxa"/>
            <w:tcBorders>
              <w:top w:val="nil"/>
              <w:left w:val="nil"/>
              <w:bottom w:val="nil"/>
              <w:right w:val="nil"/>
            </w:tcBorders>
            <w:vAlign w:val="center"/>
          </w:tcPr>
          <w:p w14:paraId="0F823C0D" w14:textId="77777777" w:rsidR="000844FD" w:rsidRDefault="000844FD">
            <w:pPr>
              <w:pStyle w:val="NormalText"/>
              <w:ind w:right="220"/>
              <w:jc w:val="center"/>
            </w:pPr>
            <w:r>
              <w:t> </w:t>
            </w:r>
          </w:p>
        </w:tc>
        <w:tc>
          <w:tcPr>
            <w:tcW w:w="322" w:type="dxa"/>
            <w:tcBorders>
              <w:top w:val="nil"/>
              <w:left w:val="nil"/>
              <w:bottom w:val="nil"/>
              <w:right w:val="nil"/>
            </w:tcBorders>
            <w:tcMar>
              <w:top w:w="0" w:type="dxa"/>
              <w:left w:w="0" w:type="dxa"/>
              <w:bottom w:w="0" w:type="dxa"/>
              <w:right w:w="0" w:type="dxa"/>
            </w:tcMar>
            <w:vAlign w:val="center"/>
          </w:tcPr>
          <w:p w14:paraId="12468801" w14:textId="77777777" w:rsidR="000844FD" w:rsidRDefault="000844FD">
            <w:pPr>
              <w:pStyle w:val="NormalText"/>
              <w:ind w:right="220"/>
              <w:jc w:val="right"/>
            </w:pPr>
            <w:r>
              <w:t> </w:t>
            </w:r>
          </w:p>
        </w:tc>
        <w:tc>
          <w:tcPr>
            <w:tcW w:w="880" w:type="dxa"/>
            <w:tcBorders>
              <w:top w:val="nil"/>
              <w:left w:val="nil"/>
              <w:bottom w:val="nil"/>
              <w:right w:val="nil"/>
            </w:tcBorders>
            <w:tcMar>
              <w:top w:w="0" w:type="dxa"/>
              <w:left w:w="0" w:type="dxa"/>
              <w:bottom w:w="0" w:type="dxa"/>
              <w:right w:w="0" w:type="dxa"/>
            </w:tcMar>
            <w:vAlign w:val="center"/>
          </w:tcPr>
          <w:p w14:paraId="36DC5A91" w14:textId="77777777" w:rsidR="000844FD" w:rsidRDefault="000844FD">
            <w:pPr>
              <w:pStyle w:val="NormalText"/>
              <w:ind w:right="220"/>
              <w:jc w:val="right"/>
            </w:pPr>
            <w:r>
              <w:t> </w:t>
            </w:r>
          </w:p>
        </w:tc>
        <w:tc>
          <w:tcPr>
            <w:tcW w:w="364" w:type="dxa"/>
            <w:gridSpan w:val="2"/>
            <w:tcBorders>
              <w:top w:val="nil"/>
              <w:left w:val="nil"/>
              <w:bottom w:val="nil"/>
              <w:right w:val="nil"/>
            </w:tcBorders>
            <w:tcMar>
              <w:top w:w="0" w:type="dxa"/>
              <w:left w:w="0" w:type="dxa"/>
              <w:bottom w:w="0" w:type="dxa"/>
              <w:right w:w="0" w:type="dxa"/>
            </w:tcMar>
            <w:vAlign w:val="center"/>
          </w:tcPr>
          <w:p w14:paraId="3E8B3C1A" w14:textId="77777777" w:rsidR="000844FD" w:rsidRDefault="000844FD">
            <w:pPr>
              <w:pStyle w:val="NormalText"/>
              <w:ind w:right="220"/>
            </w:pPr>
            <w:r>
              <w:t> </w:t>
            </w:r>
          </w:p>
        </w:tc>
        <w:tc>
          <w:tcPr>
            <w:tcW w:w="858" w:type="dxa"/>
            <w:tcBorders>
              <w:top w:val="nil"/>
              <w:left w:val="nil"/>
              <w:bottom w:val="nil"/>
              <w:right w:val="nil"/>
            </w:tcBorders>
            <w:tcMar>
              <w:top w:w="0" w:type="dxa"/>
              <w:left w:w="0" w:type="dxa"/>
              <w:bottom w:w="0" w:type="dxa"/>
              <w:right w:w="0" w:type="dxa"/>
            </w:tcMar>
            <w:vAlign w:val="center"/>
          </w:tcPr>
          <w:p w14:paraId="7E8D7999"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147EDFB7"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62593024" w14:textId="77777777" w:rsidR="000844FD" w:rsidRDefault="000844FD">
            <w:pPr>
              <w:pStyle w:val="NormalText"/>
              <w:ind w:right="220"/>
              <w:jc w:val="right"/>
            </w:pPr>
            <w:r>
              <w:t> </w:t>
            </w:r>
          </w:p>
        </w:tc>
        <w:tc>
          <w:tcPr>
            <w:tcW w:w="708" w:type="dxa"/>
            <w:tcBorders>
              <w:top w:val="nil"/>
              <w:left w:val="nil"/>
              <w:bottom w:val="nil"/>
              <w:right w:val="nil"/>
            </w:tcBorders>
            <w:tcMar>
              <w:top w:w="0" w:type="dxa"/>
              <w:left w:w="0" w:type="dxa"/>
              <w:bottom w:w="0" w:type="dxa"/>
              <w:right w:w="0" w:type="dxa"/>
            </w:tcMar>
            <w:vAlign w:val="center"/>
          </w:tcPr>
          <w:p w14:paraId="1298CBEB" w14:textId="77777777" w:rsidR="000844FD" w:rsidRDefault="000844FD">
            <w:pPr>
              <w:pStyle w:val="NormalText"/>
              <w:ind w:right="220"/>
            </w:pPr>
            <w:r>
              <w:t> </w:t>
            </w:r>
          </w:p>
        </w:tc>
        <w:tc>
          <w:tcPr>
            <w:tcW w:w="450" w:type="dxa"/>
            <w:tcBorders>
              <w:top w:val="nil"/>
              <w:left w:val="nil"/>
              <w:bottom w:val="nil"/>
              <w:right w:val="nil"/>
            </w:tcBorders>
            <w:tcMar>
              <w:top w:w="0" w:type="dxa"/>
              <w:left w:w="0" w:type="dxa"/>
              <w:bottom w:w="0" w:type="dxa"/>
              <w:right w:w="0" w:type="dxa"/>
            </w:tcMar>
            <w:vAlign w:val="center"/>
          </w:tcPr>
          <w:p w14:paraId="0AD3ACFF" w14:textId="77777777" w:rsidR="000844FD" w:rsidRDefault="000844FD">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75A07612" w14:textId="77777777" w:rsidR="000844FD" w:rsidRDefault="000844FD">
            <w:pPr>
              <w:pStyle w:val="NormalText"/>
              <w:ind w:right="220"/>
              <w:jc w:val="right"/>
            </w:pPr>
            <w:r>
              <w:t>$</w:t>
            </w:r>
          </w:p>
        </w:tc>
        <w:tc>
          <w:tcPr>
            <w:tcW w:w="1009" w:type="dxa"/>
            <w:tcBorders>
              <w:top w:val="nil"/>
              <w:left w:val="nil"/>
              <w:bottom w:val="double" w:sz="2" w:space="0" w:color="000000"/>
              <w:right w:val="nil"/>
            </w:tcBorders>
            <w:tcMar>
              <w:top w:w="0" w:type="dxa"/>
              <w:left w:w="0" w:type="dxa"/>
              <w:bottom w:w="0" w:type="dxa"/>
              <w:right w:w="0" w:type="dxa"/>
            </w:tcMar>
            <w:vAlign w:val="center"/>
          </w:tcPr>
          <w:p w14:paraId="27DE7CAA" w14:textId="77777777" w:rsidR="000844FD" w:rsidRDefault="000844FD" w:rsidP="007B3A74">
            <w:pPr>
              <w:pStyle w:val="NormalText"/>
              <w:ind w:right="220"/>
              <w:jc w:val="right"/>
            </w:pPr>
            <w:r>
              <w:t>310,000</w:t>
            </w:r>
          </w:p>
        </w:tc>
        <w:tc>
          <w:tcPr>
            <w:tcW w:w="407" w:type="dxa"/>
            <w:gridSpan w:val="2"/>
            <w:tcBorders>
              <w:top w:val="nil"/>
              <w:left w:val="nil"/>
              <w:bottom w:val="nil"/>
              <w:right w:val="nil"/>
            </w:tcBorders>
            <w:tcMar>
              <w:top w:w="0" w:type="dxa"/>
              <w:left w:w="0" w:type="dxa"/>
              <w:bottom w:w="0" w:type="dxa"/>
              <w:right w:w="0" w:type="dxa"/>
            </w:tcMar>
            <w:vAlign w:val="center"/>
          </w:tcPr>
          <w:p w14:paraId="1D613D6F" w14:textId="77777777" w:rsidR="000844FD" w:rsidRDefault="000844FD">
            <w:pPr>
              <w:pStyle w:val="NormalText"/>
              <w:ind w:right="220"/>
            </w:pPr>
            <w:r>
              <w:t> </w:t>
            </w:r>
          </w:p>
        </w:tc>
      </w:tr>
    </w:tbl>
    <w:p w14:paraId="2D96F2DD" w14:textId="77777777" w:rsidR="000844FD" w:rsidRDefault="000844FD">
      <w:pPr>
        <w:pStyle w:val="NormalText"/>
      </w:pPr>
    </w:p>
    <w:p w14:paraId="12EFC521" w14:textId="77777777" w:rsidR="000844FD" w:rsidRDefault="000844FD">
      <w:pPr>
        <w:pStyle w:val="NormalText"/>
        <w:ind w:right="220"/>
      </w:pPr>
      <w:r>
        <w:t>The compensation cost is allocated on a straight-line basis over the appropriate vesting (service) period: </w:t>
      </w:r>
    </w:p>
    <w:p w14:paraId="136A4959" w14:textId="77777777" w:rsidR="000844FD" w:rsidRDefault="000844F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867"/>
        <w:gridCol w:w="781"/>
        <w:gridCol w:w="304"/>
        <w:gridCol w:w="542"/>
        <w:gridCol w:w="22"/>
        <w:gridCol w:w="238"/>
        <w:gridCol w:w="651"/>
        <w:gridCol w:w="22"/>
        <w:gridCol w:w="304"/>
        <w:gridCol w:w="412"/>
        <w:gridCol w:w="44"/>
        <w:gridCol w:w="194"/>
        <w:gridCol w:w="44"/>
        <w:gridCol w:w="498"/>
        <w:gridCol w:w="44"/>
        <w:gridCol w:w="304"/>
        <w:gridCol w:w="434"/>
        <w:gridCol w:w="195"/>
        <w:gridCol w:w="43"/>
        <w:gridCol w:w="852"/>
        <w:gridCol w:w="65"/>
      </w:tblGrid>
      <w:tr w:rsidR="008A5058" w14:paraId="69013718" w14:textId="77777777" w:rsidTr="007A4657">
        <w:trPr>
          <w:gridAfter w:val="1"/>
          <w:wAfter w:w="60" w:type="dxa"/>
          <w:trHeight w:val="259"/>
        </w:trPr>
        <w:tc>
          <w:tcPr>
            <w:tcW w:w="1867" w:type="dxa"/>
            <w:tcBorders>
              <w:top w:val="nil"/>
              <w:left w:val="nil"/>
              <w:bottom w:val="nil"/>
              <w:right w:val="nil"/>
            </w:tcBorders>
            <w:shd w:val="clear" w:color="auto" w:fill="FFFFFF"/>
            <w:vAlign w:val="center"/>
          </w:tcPr>
          <w:p w14:paraId="6F8CA44F" w14:textId="77777777" w:rsidR="000844FD" w:rsidRDefault="000844FD">
            <w:pPr>
              <w:pStyle w:val="NormalText"/>
              <w:ind w:right="220"/>
              <w:jc w:val="center"/>
            </w:pPr>
            <w:r>
              <w:t>Shares Vesting at:</w:t>
            </w:r>
          </w:p>
        </w:tc>
        <w:tc>
          <w:tcPr>
            <w:tcW w:w="5928" w:type="dxa"/>
            <w:gridSpan w:val="19"/>
            <w:tcBorders>
              <w:top w:val="nil"/>
              <w:left w:val="nil"/>
              <w:bottom w:val="nil"/>
              <w:right w:val="nil"/>
            </w:tcBorders>
            <w:tcMar>
              <w:top w:w="0" w:type="dxa"/>
              <w:left w:w="0" w:type="dxa"/>
              <w:bottom w:w="0" w:type="dxa"/>
              <w:right w:w="0" w:type="dxa"/>
            </w:tcMar>
            <w:vAlign w:val="center"/>
          </w:tcPr>
          <w:p w14:paraId="018867C2" w14:textId="77777777" w:rsidR="000844FD" w:rsidRDefault="000844FD">
            <w:pPr>
              <w:pStyle w:val="NormalText"/>
              <w:ind w:right="220"/>
              <w:jc w:val="center"/>
            </w:pPr>
            <w:r>
              <w:t>Compensation Cost Recognized in: ($ in 000s)</w:t>
            </w:r>
          </w:p>
        </w:tc>
      </w:tr>
      <w:tr w:rsidR="008A5058" w14:paraId="1F37835F" w14:textId="77777777" w:rsidTr="007A4657">
        <w:trPr>
          <w:gridAfter w:val="1"/>
          <w:wAfter w:w="65" w:type="dxa"/>
          <w:trHeight w:val="268"/>
        </w:trPr>
        <w:tc>
          <w:tcPr>
            <w:tcW w:w="1867" w:type="dxa"/>
            <w:tcBorders>
              <w:top w:val="nil"/>
              <w:left w:val="nil"/>
              <w:bottom w:val="nil"/>
              <w:right w:val="nil"/>
            </w:tcBorders>
            <w:vAlign w:val="center"/>
          </w:tcPr>
          <w:p w14:paraId="6EAB87B5" w14:textId="77777777" w:rsidR="000844FD" w:rsidRDefault="000844FD">
            <w:pPr>
              <w:pStyle w:val="NormalText"/>
              <w:ind w:right="220"/>
              <w:jc w:val="center"/>
            </w:pPr>
            <w:r>
              <w:t> </w:t>
            </w:r>
          </w:p>
        </w:tc>
        <w:tc>
          <w:tcPr>
            <w:tcW w:w="781" w:type="dxa"/>
            <w:tcBorders>
              <w:top w:val="nil"/>
              <w:left w:val="nil"/>
              <w:bottom w:val="nil"/>
              <w:right w:val="nil"/>
            </w:tcBorders>
            <w:tcMar>
              <w:top w:w="0" w:type="dxa"/>
              <w:left w:w="0" w:type="dxa"/>
              <w:bottom w:w="0" w:type="dxa"/>
              <w:right w:w="0" w:type="dxa"/>
            </w:tcMar>
            <w:vAlign w:val="center"/>
          </w:tcPr>
          <w:p w14:paraId="458216F3" w14:textId="77777777" w:rsidR="000844FD" w:rsidRDefault="000844FD">
            <w:pPr>
              <w:pStyle w:val="NormalText"/>
              <w:ind w:right="220"/>
              <w:jc w:val="center"/>
            </w:pPr>
            <w:r>
              <w:t> </w:t>
            </w:r>
          </w:p>
        </w:tc>
        <w:tc>
          <w:tcPr>
            <w:tcW w:w="846" w:type="dxa"/>
            <w:gridSpan w:val="2"/>
            <w:tcBorders>
              <w:top w:val="nil"/>
              <w:left w:val="nil"/>
              <w:bottom w:val="nil"/>
              <w:right w:val="nil"/>
            </w:tcBorders>
            <w:tcMar>
              <w:top w:w="0" w:type="dxa"/>
              <w:left w:w="0" w:type="dxa"/>
              <w:bottom w:w="0" w:type="dxa"/>
              <w:right w:w="0" w:type="dxa"/>
            </w:tcMar>
            <w:vAlign w:val="center"/>
          </w:tcPr>
          <w:p w14:paraId="2AB74D35" w14:textId="77777777" w:rsidR="000844FD" w:rsidRDefault="000844FD">
            <w:pPr>
              <w:pStyle w:val="NormalText"/>
              <w:ind w:right="220"/>
              <w:jc w:val="center"/>
            </w:pPr>
            <w:r>
              <w:t>2018</w:t>
            </w:r>
          </w:p>
        </w:tc>
        <w:tc>
          <w:tcPr>
            <w:tcW w:w="260" w:type="dxa"/>
            <w:gridSpan w:val="2"/>
            <w:tcBorders>
              <w:top w:val="nil"/>
              <w:left w:val="nil"/>
              <w:bottom w:val="nil"/>
              <w:right w:val="nil"/>
            </w:tcBorders>
            <w:tcMar>
              <w:top w:w="0" w:type="dxa"/>
              <w:left w:w="0" w:type="dxa"/>
              <w:bottom w:w="0" w:type="dxa"/>
              <w:right w:w="0" w:type="dxa"/>
            </w:tcMar>
            <w:vAlign w:val="center"/>
          </w:tcPr>
          <w:p w14:paraId="5519B76E" w14:textId="77777777" w:rsidR="000844FD" w:rsidRDefault="000844FD">
            <w:pPr>
              <w:pStyle w:val="NormalText"/>
              <w:ind w:right="220"/>
              <w:jc w:val="center"/>
            </w:pPr>
            <w:r>
              <w:t> </w:t>
            </w:r>
          </w:p>
        </w:tc>
        <w:tc>
          <w:tcPr>
            <w:tcW w:w="651" w:type="dxa"/>
            <w:tcBorders>
              <w:top w:val="nil"/>
              <w:left w:val="nil"/>
              <w:bottom w:val="nil"/>
              <w:right w:val="nil"/>
            </w:tcBorders>
            <w:tcMar>
              <w:top w:w="0" w:type="dxa"/>
              <w:left w:w="0" w:type="dxa"/>
              <w:bottom w:w="0" w:type="dxa"/>
              <w:right w:w="0" w:type="dxa"/>
            </w:tcMar>
            <w:vAlign w:val="center"/>
          </w:tcPr>
          <w:p w14:paraId="569ED43F" w14:textId="77777777" w:rsidR="000844FD" w:rsidRDefault="000844FD">
            <w:pPr>
              <w:pStyle w:val="NormalText"/>
              <w:ind w:right="220"/>
              <w:jc w:val="center"/>
            </w:pPr>
            <w:r>
              <w:t> </w:t>
            </w:r>
          </w:p>
        </w:tc>
        <w:tc>
          <w:tcPr>
            <w:tcW w:w="738" w:type="dxa"/>
            <w:gridSpan w:val="3"/>
            <w:tcBorders>
              <w:top w:val="nil"/>
              <w:left w:val="nil"/>
              <w:bottom w:val="nil"/>
              <w:right w:val="nil"/>
            </w:tcBorders>
            <w:tcMar>
              <w:top w:w="0" w:type="dxa"/>
              <w:left w:w="0" w:type="dxa"/>
              <w:bottom w:w="0" w:type="dxa"/>
              <w:right w:w="0" w:type="dxa"/>
            </w:tcMar>
            <w:vAlign w:val="center"/>
          </w:tcPr>
          <w:p w14:paraId="26415433" w14:textId="77777777" w:rsidR="000844FD" w:rsidRDefault="000844FD">
            <w:pPr>
              <w:pStyle w:val="NormalText"/>
              <w:ind w:right="220"/>
              <w:jc w:val="center"/>
            </w:pPr>
            <w:r>
              <w:t>2019</w:t>
            </w:r>
          </w:p>
        </w:tc>
        <w:tc>
          <w:tcPr>
            <w:tcW w:w="238" w:type="dxa"/>
            <w:gridSpan w:val="2"/>
            <w:tcBorders>
              <w:top w:val="nil"/>
              <w:left w:val="nil"/>
              <w:bottom w:val="nil"/>
              <w:right w:val="nil"/>
            </w:tcBorders>
            <w:tcMar>
              <w:top w:w="0" w:type="dxa"/>
              <w:left w:w="0" w:type="dxa"/>
              <w:bottom w:w="0" w:type="dxa"/>
              <w:right w:w="0" w:type="dxa"/>
            </w:tcMar>
            <w:vAlign w:val="center"/>
          </w:tcPr>
          <w:p w14:paraId="3347DDCD" w14:textId="77777777" w:rsidR="000844FD" w:rsidRDefault="000844FD">
            <w:pPr>
              <w:pStyle w:val="NormalText"/>
              <w:ind w:right="220"/>
              <w:jc w:val="center"/>
            </w:pPr>
            <w:r>
              <w:t> </w:t>
            </w:r>
          </w:p>
        </w:tc>
        <w:tc>
          <w:tcPr>
            <w:tcW w:w="542" w:type="dxa"/>
            <w:gridSpan w:val="2"/>
            <w:tcBorders>
              <w:top w:val="nil"/>
              <w:left w:val="nil"/>
              <w:bottom w:val="nil"/>
              <w:right w:val="nil"/>
            </w:tcBorders>
            <w:tcMar>
              <w:top w:w="0" w:type="dxa"/>
              <w:left w:w="0" w:type="dxa"/>
              <w:bottom w:w="0" w:type="dxa"/>
              <w:right w:w="0" w:type="dxa"/>
            </w:tcMar>
            <w:vAlign w:val="center"/>
          </w:tcPr>
          <w:p w14:paraId="6714E0EE" w14:textId="77777777" w:rsidR="000844FD" w:rsidRDefault="000844FD">
            <w:pPr>
              <w:pStyle w:val="NormalText"/>
              <w:ind w:right="220"/>
              <w:jc w:val="center"/>
            </w:pPr>
            <w:r>
              <w:t> </w:t>
            </w:r>
          </w:p>
        </w:tc>
        <w:tc>
          <w:tcPr>
            <w:tcW w:w="977" w:type="dxa"/>
            <w:gridSpan w:val="4"/>
            <w:tcBorders>
              <w:top w:val="nil"/>
              <w:left w:val="nil"/>
              <w:bottom w:val="nil"/>
              <w:right w:val="nil"/>
            </w:tcBorders>
            <w:tcMar>
              <w:top w:w="0" w:type="dxa"/>
              <w:left w:w="0" w:type="dxa"/>
              <w:bottom w:w="0" w:type="dxa"/>
              <w:right w:w="0" w:type="dxa"/>
            </w:tcMar>
            <w:vAlign w:val="center"/>
          </w:tcPr>
          <w:p w14:paraId="2705F409" w14:textId="77777777" w:rsidR="000844FD" w:rsidRDefault="000844FD">
            <w:pPr>
              <w:pStyle w:val="NormalText"/>
              <w:ind w:right="220"/>
              <w:jc w:val="center"/>
            </w:pPr>
            <w:r>
              <w:t>2020</w:t>
            </w:r>
          </w:p>
        </w:tc>
        <w:tc>
          <w:tcPr>
            <w:tcW w:w="890" w:type="dxa"/>
            <w:gridSpan w:val="2"/>
            <w:tcBorders>
              <w:top w:val="nil"/>
              <w:left w:val="nil"/>
              <w:bottom w:val="nil"/>
              <w:right w:val="nil"/>
            </w:tcBorders>
            <w:tcMar>
              <w:top w:w="0" w:type="dxa"/>
              <w:left w:w="0" w:type="dxa"/>
              <w:bottom w:w="0" w:type="dxa"/>
              <w:right w:w="0" w:type="dxa"/>
            </w:tcMar>
            <w:vAlign w:val="center"/>
          </w:tcPr>
          <w:p w14:paraId="2A6FD47D" w14:textId="77777777" w:rsidR="000844FD" w:rsidRDefault="000844FD">
            <w:pPr>
              <w:pStyle w:val="NormalText"/>
              <w:ind w:right="220"/>
              <w:jc w:val="center"/>
            </w:pPr>
            <w:r>
              <w:t> </w:t>
            </w:r>
          </w:p>
        </w:tc>
      </w:tr>
      <w:tr w:rsidR="000844FD" w14:paraId="3F0F19FD" w14:textId="77777777" w:rsidTr="007A4657">
        <w:trPr>
          <w:trHeight w:val="129"/>
        </w:trPr>
        <w:tc>
          <w:tcPr>
            <w:tcW w:w="1867" w:type="dxa"/>
            <w:tcBorders>
              <w:top w:val="nil"/>
              <w:left w:val="nil"/>
              <w:bottom w:val="nil"/>
              <w:right w:val="nil"/>
            </w:tcBorders>
            <w:vAlign w:val="center"/>
          </w:tcPr>
          <w:p w14:paraId="2FB7A3B0" w14:textId="77777777" w:rsidR="000844FD" w:rsidRDefault="000844FD" w:rsidP="007B3A74">
            <w:pPr>
              <w:pStyle w:val="NormalText"/>
              <w:ind w:right="220"/>
              <w:jc w:val="center"/>
            </w:pPr>
            <w:r>
              <w:t>Dec. 31, 2018</w:t>
            </w:r>
          </w:p>
        </w:tc>
        <w:tc>
          <w:tcPr>
            <w:tcW w:w="781" w:type="dxa"/>
            <w:tcBorders>
              <w:top w:val="nil"/>
              <w:left w:val="nil"/>
              <w:bottom w:val="nil"/>
              <w:right w:val="nil"/>
            </w:tcBorders>
            <w:tcMar>
              <w:top w:w="0" w:type="dxa"/>
              <w:left w:w="0" w:type="dxa"/>
              <w:bottom w:w="0" w:type="dxa"/>
              <w:right w:w="0" w:type="dxa"/>
            </w:tcMar>
            <w:vAlign w:val="center"/>
          </w:tcPr>
          <w:p w14:paraId="330F580D" w14:textId="77777777" w:rsidR="000844FD" w:rsidRDefault="000844FD">
            <w:pPr>
              <w:pStyle w:val="NormalText"/>
              <w:ind w:right="220"/>
              <w:jc w:val="right"/>
            </w:pPr>
            <w:r>
              <w:t> </w:t>
            </w:r>
          </w:p>
        </w:tc>
        <w:tc>
          <w:tcPr>
            <w:tcW w:w="304" w:type="dxa"/>
            <w:tcBorders>
              <w:top w:val="nil"/>
              <w:left w:val="nil"/>
              <w:bottom w:val="nil"/>
              <w:right w:val="nil"/>
            </w:tcBorders>
            <w:tcMar>
              <w:top w:w="0" w:type="dxa"/>
              <w:left w:w="0" w:type="dxa"/>
              <w:bottom w:w="0" w:type="dxa"/>
              <w:right w:w="0" w:type="dxa"/>
            </w:tcMar>
            <w:vAlign w:val="center"/>
          </w:tcPr>
          <w:p w14:paraId="6EB1BEA4" w14:textId="77777777" w:rsidR="000844FD" w:rsidRDefault="000844FD">
            <w:pPr>
              <w:pStyle w:val="NormalText"/>
              <w:ind w:right="220"/>
              <w:jc w:val="right"/>
            </w:pPr>
            <w:r>
              <w:t>$</w:t>
            </w:r>
          </w:p>
        </w:tc>
        <w:tc>
          <w:tcPr>
            <w:tcW w:w="564" w:type="dxa"/>
            <w:gridSpan w:val="2"/>
            <w:tcBorders>
              <w:top w:val="nil"/>
              <w:left w:val="nil"/>
              <w:bottom w:val="nil"/>
              <w:right w:val="nil"/>
            </w:tcBorders>
            <w:tcMar>
              <w:top w:w="0" w:type="dxa"/>
              <w:left w:w="0" w:type="dxa"/>
              <w:bottom w:w="0" w:type="dxa"/>
              <w:right w:w="0" w:type="dxa"/>
            </w:tcMar>
            <w:vAlign w:val="center"/>
          </w:tcPr>
          <w:p w14:paraId="33EB8434" w14:textId="77777777" w:rsidR="000844FD" w:rsidRDefault="000844FD" w:rsidP="007B3A74">
            <w:pPr>
              <w:pStyle w:val="NormalText"/>
              <w:ind w:right="220"/>
              <w:jc w:val="right"/>
            </w:pPr>
            <w:r>
              <w:t>60</w:t>
            </w:r>
          </w:p>
        </w:tc>
        <w:tc>
          <w:tcPr>
            <w:tcW w:w="238" w:type="dxa"/>
            <w:tcBorders>
              <w:top w:val="nil"/>
              <w:left w:val="nil"/>
              <w:bottom w:val="nil"/>
              <w:right w:val="nil"/>
            </w:tcBorders>
            <w:tcMar>
              <w:top w:w="0" w:type="dxa"/>
              <w:left w:w="0" w:type="dxa"/>
              <w:bottom w:w="0" w:type="dxa"/>
              <w:right w:w="0" w:type="dxa"/>
            </w:tcMar>
            <w:vAlign w:val="center"/>
          </w:tcPr>
          <w:p w14:paraId="6D3B84A5" w14:textId="77777777" w:rsidR="000844FD" w:rsidRDefault="000844FD">
            <w:pPr>
              <w:pStyle w:val="NormalText"/>
              <w:ind w:right="220"/>
              <w:jc w:val="right"/>
            </w:pPr>
            <w:r>
              <w:t> </w:t>
            </w:r>
          </w:p>
        </w:tc>
        <w:tc>
          <w:tcPr>
            <w:tcW w:w="673" w:type="dxa"/>
            <w:gridSpan w:val="2"/>
            <w:tcBorders>
              <w:top w:val="nil"/>
              <w:left w:val="nil"/>
              <w:bottom w:val="nil"/>
              <w:right w:val="nil"/>
            </w:tcBorders>
            <w:tcMar>
              <w:top w:w="0" w:type="dxa"/>
              <w:left w:w="0" w:type="dxa"/>
              <w:bottom w:w="0" w:type="dxa"/>
              <w:right w:w="0" w:type="dxa"/>
            </w:tcMar>
            <w:vAlign w:val="center"/>
          </w:tcPr>
          <w:p w14:paraId="1F5CB244" w14:textId="77777777" w:rsidR="000844FD" w:rsidRDefault="000844FD">
            <w:pPr>
              <w:pStyle w:val="NormalText"/>
              <w:ind w:right="220"/>
              <w:jc w:val="right"/>
            </w:pPr>
            <w:r>
              <w:t> </w:t>
            </w:r>
          </w:p>
        </w:tc>
        <w:tc>
          <w:tcPr>
            <w:tcW w:w="304" w:type="dxa"/>
            <w:tcBorders>
              <w:top w:val="nil"/>
              <w:left w:val="nil"/>
              <w:bottom w:val="nil"/>
              <w:right w:val="nil"/>
            </w:tcBorders>
            <w:tcMar>
              <w:top w:w="0" w:type="dxa"/>
              <w:left w:w="0" w:type="dxa"/>
              <w:bottom w:w="0" w:type="dxa"/>
              <w:right w:w="0" w:type="dxa"/>
            </w:tcMar>
            <w:vAlign w:val="center"/>
          </w:tcPr>
          <w:p w14:paraId="422FAC26" w14:textId="77777777" w:rsidR="000844FD" w:rsidRDefault="000844FD">
            <w:pPr>
              <w:pStyle w:val="NormalText"/>
              <w:ind w:right="220"/>
              <w:jc w:val="right"/>
            </w:pPr>
            <w:r>
              <w:t> </w:t>
            </w:r>
          </w:p>
        </w:tc>
        <w:tc>
          <w:tcPr>
            <w:tcW w:w="456" w:type="dxa"/>
            <w:gridSpan w:val="2"/>
            <w:tcBorders>
              <w:top w:val="nil"/>
              <w:left w:val="nil"/>
              <w:bottom w:val="nil"/>
              <w:right w:val="nil"/>
            </w:tcBorders>
            <w:tcMar>
              <w:top w:w="0" w:type="dxa"/>
              <w:left w:w="0" w:type="dxa"/>
              <w:bottom w:w="0" w:type="dxa"/>
              <w:right w:w="0" w:type="dxa"/>
            </w:tcMar>
            <w:vAlign w:val="center"/>
          </w:tcPr>
          <w:p w14:paraId="39EC18A7" w14:textId="77777777" w:rsidR="000844FD" w:rsidRDefault="000844FD">
            <w:pPr>
              <w:pStyle w:val="NormalText"/>
              <w:ind w:right="220"/>
              <w:jc w:val="right"/>
            </w:pPr>
            <w:r>
              <w:t> </w:t>
            </w:r>
          </w:p>
        </w:tc>
        <w:tc>
          <w:tcPr>
            <w:tcW w:w="238" w:type="dxa"/>
            <w:gridSpan w:val="2"/>
            <w:tcBorders>
              <w:top w:val="nil"/>
              <w:left w:val="nil"/>
              <w:bottom w:val="nil"/>
              <w:right w:val="nil"/>
            </w:tcBorders>
            <w:tcMar>
              <w:top w:w="0" w:type="dxa"/>
              <w:left w:w="0" w:type="dxa"/>
              <w:bottom w:w="0" w:type="dxa"/>
              <w:right w:w="0" w:type="dxa"/>
            </w:tcMar>
            <w:vAlign w:val="center"/>
          </w:tcPr>
          <w:p w14:paraId="317A9942" w14:textId="77777777" w:rsidR="000844FD" w:rsidRDefault="000844FD">
            <w:pPr>
              <w:pStyle w:val="NormalText"/>
              <w:ind w:right="220"/>
              <w:jc w:val="right"/>
            </w:pPr>
            <w:r>
              <w:t> </w:t>
            </w:r>
          </w:p>
        </w:tc>
        <w:tc>
          <w:tcPr>
            <w:tcW w:w="542" w:type="dxa"/>
            <w:gridSpan w:val="2"/>
            <w:tcBorders>
              <w:top w:val="nil"/>
              <w:left w:val="nil"/>
              <w:bottom w:val="nil"/>
              <w:right w:val="nil"/>
            </w:tcBorders>
            <w:tcMar>
              <w:top w:w="0" w:type="dxa"/>
              <w:left w:w="0" w:type="dxa"/>
              <w:bottom w:w="0" w:type="dxa"/>
              <w:right w:w="0" w:type="dxa"/>
            </w:tcMar>
            <w:vAlign w:val="center"/>
          </w:tcPr>
          <w:p w14:paraId="4756439B" w14:textId="77777777" w:rsidR="000844FD" w:rsidRDefault="000844FD">
            <w:pPr>
              <w:pStyle w:val="NormalText"/>
              <w:ind w:right="220"/>
              <w:jc w:val="right"/>
            </w:pPr>
            <w:r>
              <w:t> </w:t>
            </w:r>
          </w:p>
        </w:tc>
        <w:tc>
          <w:tcPr>
            <w:tcW w:w="304" w:type="dxa"/>
            <w:tcBorders>
              <w:top w:val="nil"/>
              <w:left w:val="nil"/>
              <w:bottom w:val="nil"/>
              <w:right w:val="nil"/>
            </w:tcBorders>
            <w:tcMar>
              <w:top w:w="0" w:type="dxa"/>
              <w:left w:w="0" w:type="dxa"/>
              <w:bottom w:w="0" w:type="dxa"/>
              <w:right w:w="0" w:type="dxa"/>
            </w:tcMar>
            <w:vAlign w:val="center"/>
          </w:tcPr>
          <w:p w14:paraId="536C67DA" w14:textId="77777777" w:rsidR="000844FD" w:rsidRDefault="000844FD">
            <w:pPr>
              <w:pStyle w:val="NormalText"/>
              <w:ind w:right="220"/>
              <w:jc w:val="right"/>
            </w:pPr>
            <w:r>
              <w:t> </w:t>
            </w:r>
          </w:p>
        </w:tc>
        <w:tc>
          <w:tcPr>
            <w:tcW w:w="434" w:type="dxa"/>
            <w:tcBorders>
              <w:top w:val="nil"/>
              <w:left w:val="nil"/>
              <w:bottom w:val="nil"/>
              <w:right w:val="nil"/>
            </w:tcBorders>
            <w:tcMar>
              <w:top w:w="0" w:type="dxa"/>
              <w:left w:w="0" w:type="dxa"/>
              <w:bottom w:w="0" w:type="dxa"/>
              <w:right w:w="0" w:type="dxa"/>
            </w:tcMar>
            <w:vAlign w:val="center"/>
          </w:tcPr>
          <w:p w14:paraId="00D8E82C" w14:textId="77777777" w:rsidR="000844FD" w:rsidRDefault="000844FD">
            <w:pPr>
              <w:pStyle w:val="NormalText"/>
              <w:ind w:right="220"/>
              <w:jc w:val="right"/>
            </w:pPr>
            <w:r>
              <w:t> </w:t>
            </w:r>
          </w:p>
        </w:tc>
        <w:tc>
          <w:tcPr>
            <w:tcW w:w="238" w:type="dxa"/>
            <w:gridSpan w:val="2"/>
            <w:tcBorders>
              <w:top w:val="nil"/>
              <w:left w:val="nil"/>
              <w:bottom w:val="nil"/>
              <w:right w:val="nil"/>
            </w:tcBorders>
            <w:tcMar>
              <w:top w:w="0" w:type="dxa"/>
              <w:left w:w="0" w:type="dxa"/>
              <w:bottom w:w="0" w:type="dxa"/>
              <w:right w:w="0" w:type="dxa"/>
            </w:tcMar>
            <w:vAlign w:val="center"/>
          </w:tcPr>
          <w:p w14:paraId="1C4F8886" w14:textId="77777777" w:rsidR="000844FD" w:rsidRDefault="000844FD">
            <w:pPr>
              <w:pStyle w:val="NormalText"/>
              <w:ind w:right="220"/>
              <w:jc w:val="right"/>
            </w:pPr>
            <w:r>
              <w:t> </w:t>
            </w:r>
          </w:p>
        </w:tc>
        <w:tc>
          <w:tcPr>
            <w:tcW w:w="912" w:type="dxa"/>
            <w:gridSpan w:val="2"/>
            <w:tcBorders>
              <w:top w:val="nil"/>
              <w:left w:val="nil"/>
              <w:bottom w:val="nil"/>
              <w:right w:val="nil"/>
            </w:tcBorders>
            <w:tcMar>
              <w:top w:w="0" w:type="dxa"/>
              <w:left w:w="0" w:type="dxa"/>
              <w:bottom w:w="0" w:type="dxa"/>
              <w:right w:w="0" w:type="dxa"/>
            </w:tcMar>
            <w:vAlign w:val="center"/>
          </w:tcPr>
          <w:p w14:paraId="32353A6C" w14:textId="77777777" w:rsidR="000844FD" w:rsidRDefault="000844FD">
            <w:pPr>
              <w:pStyle w:val="NormalText"/>
              <w:ind w:right="220"/>
              <w:jc w:val="right"/>
            </w:pPr>
            <w:r>
              <w:t> </w:t>
            </w:r>
          </w:p>
        </w:tc>
      </w:tr>
      <w:tr w:rsidR="000844FD" w14:paraId="630A8692" w14:textId="77777777" w:rsidTr="007A4657">
        <w:trPr>
          <w:trHeight w:val="129"/>
        </w:trPr>
        <w:tc>
          <w:tcPr>
            <w:tcW w:w="1867" w:type="dxa"/>
            <w:tcBorders>
              <w:top w:val="nil"/>
              <w:left w:val="nil"/>
              <w:bottom w:val="nil"/>
              <w:right w:val="nil"/>
            </w:tcBorders>
            <w:vAlign w:val="center"/>
          </w:tcPr>
          <w:p w14:paraId="4164CB73" w14:textId="77777777" w:rsidR="000844FD" w:rsidRDefault="000844FD" w:rsidP="007B3A74">
            <w:pPr>
              <w:pStyle w:val="NormalText"/>
              <w:ind w:right="220"/>
              <w:jc w:val="center"/>
            </w:pPr>
            <w:r>
              <w:t>Dec. 31, 2019</w:t>
            </w:r>
          </w:p>
        </w:tc>
        <w:tc>
          <w:tcPr>
            <w:tcW w:w="781" w:type="dxa"/>
            <w:tcBorders>
              <w:top w:val="nil"/>
              <w:left w:val="nil"/>
              <w:bottom w:val="nil"/>
              <w:right w:val="nil"/>
            </w:tcBorders>
            <w:tcMar>
              <w:top w:w="0" w:type="dxa"/>
              <w:left w:w="0" w:type="dxa"/>
              <w:bottom w:w="0" w:type="dxa"/>
              <w:right w:w="0" w:type="dxa"/>
            </w:tcMar>
            <w:vAlign w:val="center"/>
          </w:tcPr>
          <w:p w14:paraId="52DDD657" w14:textId="77777777" w:rsidR="000844FD" w:rsidRDefault="000844FD">
            <w:pPr>
              <w:pStyle w:val="NormalText"/>
              <w:jc w:val="right"/>
            </w:pPr>
            <w:r>
              <w:t> </w:t>
            </w:r>
          </w:p>
        </w:tc>
        <w:tc>
          <w:tcPr>
            <w:tcW w:w="304" w:type="dxa"/>
            <w:tcBorders>
              <w:top w:val="nil"/>
              <w:left w:val="nil"/>
              <w:bottom w:val="nil"/>
              <w:right w:val="nil"/>
            </w:tcBorders>
            <w:tcMar>
              <w:top w:w="0" w:type="dxa"/>
              <w:left w:w="0" w:type="dxa"/>
              <w:bottom w:w="0" w:type="dxa"/>
              <w:right w:w="0" w:type="dxa"/>
            </w:tcMar>
            <w:vAlign w:val="center"/>
          </w:tcPr>
          <w:p w14:paraId="2374A019" w14:textId="77777777" w:rsidR="000844FD" w:rsidRDefault="000844FD">
            <w:pPr>
              <w:pStyle w:val="NormalText"/>
              <w:jc w:val="right"/>
            </w:pPr>
            <w:r>
              <w:t> </w:t>
            </w:r>
          </w:p>
        </w:tc>
        <w:tc>
          <w:tcPr>
            <w:tcW w:w="564" w:type="dxa"/>
            <w:gridSpan w:val="2"/>
            <w:tcBorders>
              <w:top w:val="nil"/>
              <w:left w:val="nil"/>
              <w:bottom w:val="nil"/>
              <w:right w:val="nil"/>
            </w:tcBorders>
            <w:tcMar>
              <w:top w:w="0" w:type="dxa"/>
              <w:left w:w="0" w:type="dxa"/>
              <w:bottom w:w="0" w:type="dxa"/>
              <w:right w:w="0" w:type="dxa"/>
            </w:tcMar>
            <w:vAlign w:val="center"/>
          </w:tcPr>
          <w:p w14:paraId="4C2EA66A" w14:textId="77777777" w:rsidR="000844FD" w:rsidRDefault="000844FD" w:rsidP="007B3A74">
            <w:pPr>
              <w:pStyle w:val="NormalText"/>
              <w:ind w:right="220"/>
              <w:jc w:val="right"/>
            </w:pPr>
            <w:r>
              <w:t>35</w:t>
            </w:r>
          </w:p>
        </w:tc>
        <w:tc>
          <w:tcPr>
            <w:tcW w:w="238" w:type="dxa"/>
            <w:tcBorders>
              <w:top w:val="nil"/>
              <w:left w:val="nil"/>
              <w:bottom w:val="nil"/>
              <w:right w:val="nil"/>
            </w:tcBorders>
            <w:tcMar>
              <w:top w:w="0" w:type="dxa"/>
              <w:left w:w="0" w:type="dxa"/>
              <w:bottom w:w="0" w:type="dxa"/>
              <w:right w:w="0" w:type="dxa"/>
            </w:tcMar>
            <w:vAlign w:val="center"/>
          </w:tcPr>
          <w:p w14:paraId="34B3075A" w14:textId="77777777" w:rsidR="000844FD" w:rsidRDefault="000844FD">
            <w:pPr>
              <w:pStyle w:val="NormalText"/>
              <w:jc w:val="right"/>
            </w:pPr>
            <w:r>
              <w:t> </w:t>
            </w:r>
          </w:p>
        </w:tc>
        <w:tc>
          <w:tcPr>
            <w:tcW w:w="673" w:type="dxa"/>
            <w:gridSpan w:val="2"/>
            <w:tcBorders>
              <w:top w:val="nil"/>
              <w:left w:val="nil"/>
              <w:bottom w:val="nil"/>
              <w:right w:val="nil"/>
            </w:tcBorders>
            <w:tcMar>
              <w:top w:w="0" w:type="dxa"/>
              <w:left w:w="0" w:type="dxa"/>
              <w:bottom w:w="0" w:type="dxa"/>
              <w:right w:w="0" w:type="dxa"/>
            </w:tcMar>
            <w:vAlign w:val="center"/>
          </w:tcPr>
          <w:p w14:paraId="532DCF2D" w14:textId="77777777" w:rsidR="000844FD" w:rsidRDefault="000844FD">
            <w:pPr>
              <w:pStyle w:val="NormalText"/>
              <w:jc w:val="right"/>
            </w:pPr>
            <w:r>
              <w:t> </w:t>
            </w:r>
          </w:p>
        </w:tc>
        <w:tc>
          <w:tcPr>
            <w:tcW w:w="304" w:type="dxa"/>
            <w:tcBorders>
              <w:top w:val="nil"/>
              <w:left w:val="nil"/>
              <w:bottom w:val="nil"/>
              <w:right w:val="nil"/>
            </w:tcBorders>
            <w:tcMar>
              <w:top w:w="0" w:type="dxa"/>
              <w:left w:w="0" w:type="dxa"/>
              <w:bottom w:w="0" w:type="dxa"/>
              <w:right w:w="0" w:type="dxa"/>
            </w:tcMar>
            <w:vAlign w:val="center"/>
          </w:tcPr>
          <w:p w14:paraId="1F71D621" w14:textId="77777777" w:rsidR="000844FD" w:rsidRDefault="000844FD" w:rsidP="007B3A74">
            <w:pPr>
              <w:pStyle w:val="NormalText"/>
              <w:jc w:val="right"/>
            </w:pPr>
            <w:r>
              <w:t>$</w:t>
            </w:r>
          </w:p>
        </w:tc>
        <w:tc>
          <w:tcPr>
            <w:tcW w:w="456" w:type="dxa"/>
            <w:gridSpan w:val="2"/>
            <w:tcBorders>
              <w:top w:val="nil"/>
              <w:left w:val="nil"/>
              <w:bottom w:val="nil"/>
              <w:right w:val="nil"/>
            </w:tcBorders>
            <w:tcMar>
              <w:top w:w="0" w:type="dxa"/>
              <w:left w:w="0" w:type="dxa"/>
              <w:bottom w:w="0" w:type="dxa"/>
              <w:right w:w="0" w:type="dxa"/>
            </w:tcMar>
            <w:vAlign w:val="center"/>
          </w:tcPr>
          <w:p w14:paraId="6D306F3A" w14:textId="77777777" w:rsidR="000844FD" w:rsidRDefault="000844FD" w:rsidP="007B3A74">
            <w:pPr>
              <w:pStyle w:val="NormalText"/>
              <w:jc w:val="right"/>
            </w:pPr>
            <w:r>
              <w:t>35</w:t>
            </w:r>
          </w:p>
        </w:tc>
        <w:tc>
          <w:tcPr>
            <w:tcW w:w="238" w:type="dxa"/>
            <w:gridSpan w:val="2"/>
            <w:tcBorders>
              <w:top w:val="nil"/>
              <w:left w:val="nil"/>
              <w:bottom w:val="nil"/>
              <w:right w:val="nil"/>
            </w:tcBorders>
            <w:tcMar>
              <w:top w:w="0" w:type="dxa"/>
              <w:left w:w="0" w:type="dxa"/>
              <w:bottom w:w="0" w:type="dxa"/>
              <w:right w:w="0" w:type="dxa"/>
            </w:tcMar>
            <w:vAlign w:val="center"/>
          </w:tcPr>
          <w:p w14:paraId="7627E998" w14:textId="77777777" w:rsidR="000844FD" w:rsidRDefault="000844FD">
            <w:pPr>
              <w:pStyle w:val="NormalText"/>
              <w:jc w:val="right"/>
            </w:pPr>
            <w:r>
              <w:t> </w:t>
            </w:r>
          </w:p>
        </w:tc>
        <w:tc>
          <w:tcPr>
            <w:tcW w:w="542" w:type="dxa"/>
            <w:gridSpan w:val="2"/>
            <w:tcBorders>
              <w:top w:val="nil"/>
              <w:left w:val="nil"/>
              <w:bottom w:val="nil"/>
              <w:right w:val="nil"/>
            </w:tcBorders>
            <w:tcMar>
              <w:top w:w="0" w:type="dxa"/>
              <w:left w:w="0" w:type="dxa"/>
              <w:bottom w:w="0" w:type="dxa"/>
              <w:right w:w="0" w:type="dxa"/>
            </w:tcMar>
            <w:vAlign w:val="center"/>
          </w:tcPr>
          <w:p w14:paraId="74397137" w14:textId="77777777" w:rsidR="000844FD" w:rsidRDefault="000844FD">
            <w:pPr>
              <w:pStyle w:val="NormalText"/>
              <w:jc w:val="right"/>
            </w:pPr>
            <w:r>
              <w:t> </w:t>
            </w:r>
          </w:p>
        </w:tc>
        <w:tc>
          <w:tcPr>
            <w:tcW w:w="304" w:type="dxa"/>
            <w:tcBorders>
              <w:top w:val="nil"/>
              <w:left w:val="nil"/>
              <w:bottom w:val="nil"/>
              <w:right w:val="nil"/>
            </w:tcBorders>
            <w:tcMar>
              <w:top w:w="0" w:type="dxa"/>
              <w:left w:w="0" w:type="dxa"/>
              <w:bottom w:w="0" w:type="dxa"/>
              <w:right w:w="0" w:type="dxa"/>
            </w:tcMar>
            <w:vAlign w:val="center"/>
          </w:tcPr>
          <w:p w14:paraId="5AB934B4" w14:textId="77777777" w:rsidR="000844FD" w:rsidRDefault="000844FD">
            <w:pPr>
              <w:pStyle w:val="NormalText"/>
              <w:jc w:val="right"/>
            </w:pPr>
            <w:r>
              <w:t> </w:t>
            </w:r>
          </w:p>
        </w:tc>
        <w:tc>
          <w:tcPr>
            <w:tcW w:w="434" w:type="dxa"/>
            <w:tcBorders>
              <w:top w:val="nil"/>
              <w:left w:val="nil"/>
              <w:bottom w:val="nil"/>
              <w:right w:val="nil"/>
            </w:tcBorders>
            <w:tcMar>
              <w:top w:w="0" w:type="dxa"/>
              <w:left w:w="0" w:type="dxa"/>
              <w:bottom w:w="0" w:type="dxa"/>
              <w:right w:w="0" w:type="dxa"/>
            </w:tcMar>
            <w:vAlign w:val="center"/>
          </w:tcPr>
          <w:p w14:paraId="0E27C29F" w14:textId="77777777" w:rsidR="000844FD" w:rsidRDefault="000844FD">
            <w:pPr>
              <w:pStyle w:val="NormalText"/>
              <w:jc w:val="right"/>
            </w:pPr>
            <w:r>
              <w:t> </w:t>
            </w:r>
          </w:p>
        </w:tc>
        <w:tc>
          <w:tcPr>
            <w:tcW w:w="238" w:type="dxa"/>
            <w:gridSpan w:val="2"/>
            <w:tcBorders>
              <w:top w:val="nil"/>
              <w:left w:val="nil"/>
              <w:bottom w:val="nil"/>
              <w:right w:val="nil"/>
            </w:tcBorders>
            <w:tcMar>
              <w:top w:w="0" w:type="dxa"/>
              <w:left w:w="0" w:type="dxa"/>
              <w:bottom w:w="0" w:type="dxa"/>
              <w:right w:w="0" w:type="dxa"/>
            </w:tcMar>
            <w:vAlign w:val="center"/>
          </w:tcPr>
          <w:p w14:paraId="26621073" w14:textId="77777777" w:rsidR="000844FD" w:rsidRDefault="000844FD">
            <w:pPr>
              <w:pStyle w:val="NormalText"/>
              <w:jc w:val="right"/>
            </w:pPr>
            <w:r>
              <w:t> </w:t>
            </w:r>
          </w:p>
        </w:tc>
        <w:tc>
          <w:tcPr>
            <w:tcW w:w="912" w:type="dxa"/>
            <w:gridSpan w:val="2"/>
            <w:tcBorders>
              <w:top w:val="nil"/>
              <w:left w:val="nil"/>
              <w:bottom w:val="nil"/>
              <w:right w:val="nil"/>
            </w:tcBorders>
            <w:tcMar>
              <w:top w:w="0" w:type="dxa"/>
              <w:left w:w="0" w:type="dxa"/>
              <w:bottom w:w="0" w:type="dxa"/>
              <w:right w:w="0" w:type="dxa"/>
            </w:tcMar>
            <w:vAlign w:val="center"/>
          </w:tcPr>
          <w:p w14:paraId="1B1DD895" w14:textId="77777777" w:rsidR="000844FD" w:rsidRDefault="000844FD">
            <w:pPr>
              <w:pStyle w:val="NormalText"/>
              <w:jc w:val="right"/>
            </w:pPr>
            <w:r>
              <w:t> </w:t>
            </w:r>
          </w:p>
        </w:tc>
      </w:tr>
      <w:tr w:rsidR="000844FD" w14:paraId="5D72B671" w14:textId="77777777" w:rsidTr="007A4657">
        <w:trPr>
          <w:trHeight w:val="250"/>
        </w:trPr>
        <w:tc>
          <w:tcPr>
            <w:tcW w:w="1867" w:type="dxa"/>
            <w:tcBorders>
              <w:top w:val="nil"/>
              <w:left w:val="nil"/>
              <w:bottom w:val="nil"/>
              <w:right w:val="nil"/>
            </w:tcBorders>
            <w:vAlign w:val="center"/>
          </w:tcPr>
          <w:p w14:paraId="25D982F4" w14:textId="77777777" w:rsidR="000844FD" w:rsidRDefault="000844FD" w:rsidP="007B3A74">
            <w:pPr>
              <w:pStyle w:val="NormalText"/>
              <w:ind w:right="220"/>
              <w:jc w:val="center"/>
            </w:pPr>
            <w:r>
              <w:t>Dec. 31, 2020</w:t>
            </w:r>
          </w:p>
        </w:tc>
        <w:tc>
          <w:tcPr>
            <w:tcW w:w="781" w:type="dxa"/>
            <w:tcBorders>
              <w:top w:val="nil"/>
              <w:left w:val="nil"/>
              <w:bottom w:val="nil"/>
              <w:right w:val="nil"/>
            </w:tcBorders>
            <w:tcMar>
              <w:top w:w="0" w:type="dxa"/>
              <w:left w:w="0" w:type="dxa"/>
              <w:bottom w:w="0" w:type="dxa"/>
              <w:right w:w="0" w:type="dxa"/>
            </w:tcMar>
            <w:vAlign w:val="center"/>
          </w:tcPr>
          <w:p w14:paraId="2481A468" w14:textId="77777777" w:rsidR="000844FD" w:rsidRDefault="000844FD">
            <w:pPr>
              <w:pStyle w:val="NormalText"/>
              <w:ind w:right="220"/>
              <w:jc w:val="right"/>
            </w:pPr>
            <w:r>
              <w:t> </w:t>
            </w:r>
          </w:p>
        </w:tc>
        <w:tc>
          <w:tcPr>
            <w:tcW w:w="304" w:type="dxa"/>
            <w:tcBorders>
              <w:top w:val="nil"/>
              <w:left w:val="nil"/>
              <w:bottom w:val="single" w:sz="20" w:space="0" w:color="000000"/>
              <w:right w:val="nil"/>
            </w:tcBorders>
            <w:tcMar>
              <w:top w:w="0" w:type="dxa"/>
              <w:left w:w="0" w:type="dxa"/>
              <w:bottom w:w="0" w:type="dxa"/>
              <w:right w:w="0" w:type="dxa"/>
            </w:tcMar>
            <w:vAlign w:val="center"/>
          </w:tcPr>
          <w:p w14:paraId="1C8CF47D" w14:textId="77777777" w:rsidR="000844FD" w:rsidRDefault="000844FD">
            <w:pPr>
              <w:pStyle w:val="NormalText"/>
              <w:ind w:right="220"/>
              <w:jc w:val="right"/>
            </w:pPr>
            <w:r>
              <w:t> </w:t>
            </w:r>
          </w:p>
        </w:tc>
        <w:tc>
          <w:tcPr>
            <w:tcW w:w="564" w:type="dxa"/>
            <w:gridSpan w:val="2"/>
            <w:tcBorders>
              <w:top w:val="nil"/>
              <w:left w:val="nil"/>
              <w:bottom w:val="single" w:sz="20" w:space="0" w:color="000000"/>
              <w:right w:val="nil"/>
            </w:tcBorders>
            <w:tcMar>
              <w:top w:w="0" w:type="dxa"/>
              <w:left w:w="0" w:type="dxa"/>
              <w:bottom w:w="0" w:type="dxa"/>
              <w:right w:w="0" w:type="dxa"/>
            </w:tcMar>
            <w:vAlign w:val="center"/>
          </w:tcPr>
          <w:p w14:paraId="668C168E" w14:textId="77777777" w:rsidR="000844FD" w:rsidRDefault="000844FD" w:rsidP="007B3A74">
            <w:pPr>
              <w:pStyle w:val="NormalText"/>
              <w:ind w:right="220"/>
              <w:jc w:val="right"/>
            </w:pPr>
            <w:r>
              <w:t>60</w:t>
            </w:r>
          </w:p>
        </w:tc>
        <w:tc>
          <w:tcPr>
            <w:tcW w:w="238" w:type="dxa"/>
            <w:tcBorders>
              <w:top w:val="nil"/>
              <w:left w:val="nil"/>
              <w:bottom w:val="nil"/>
              <w:right w:val="nil"/>
            </w:tcBorders>
            <w:tcMar>
              <w:top w:w="0" w:type="dxa"/>
              <w:left w:w="0" w:type="dxa"/>
              <w:bottom w:w="0" w:type="dxa"/>
              <w:right w:w="0" w:type="dxa"/>
            </w:tcMar>
            <w:vAlign w:val="center"/>
          </w:tcPr>
          <w:p w14:paraId="274A39CD" w14:textId="77777777" w:rsidR="000844FD" w:rsidRDefault="000844FD">
            <w:pPr>
              <w:pStyle w:val="NormalText"/>
              <w:ind w:right="220"/>
              <w:jc w:val="right"/>
            </w:pPr>
            <w:r>
              <w:t> </w:t>
            </w:r>
          </w:p>
        </w:tc>
        <w:tc>
          <w:tcPr>
            <w:tcW w:w="673" w:type="dxa"/>
            <w:gridSpan w:val="2"/>
            <w:tcBorders>
              <w:top w:val="nil"/>
              <w:left w:val="nil"/>
              <w:bottom w:val="nil"/>
              <w:right w:val="nil"/>
            </w:tcBorders>
            <w:tcMar>
              <w:top w:w="0" w:type="dxa"/>
              <w:left w:w="0" w:type="dxa"/>
              <w:bottom w:w="0" w:type="dxa"/>
              <w:right w:w="0" w:type="dxa"/>
            </w:tcMar>
            <w:vAlign w:val="center"/>
          </w:tcPr>
          <w:p w14:paraId="65983CBF" w14:textId="77777777" w:rsidR="000844FD" w:rsidRDefault="000844FD">
            <w:pPr>
              <w:pStyle w:val="NormalText"/>
              <w:ind w:right="220"/>
              <w:jc w:val="right"/>
            </w:pPr>
            <w:r>
              <w:t> </w:t>
            </w:r>
          </w:p>
        </w:tc>
        <w:tc>
          <w:tcPr>
            <w:tcW w:w="304" w:type="dxa"/>
            <w:tcBorders>
              <w:top w:val="nil"/>
              <w:left w:val="nil"/>
              <w:bottom w:val="single" w:sz="20" w:space="0" w:color="000000"/>
              <w:right w:val="nil"/>
            </w:tcBorders>
            <w:tcMar>
              <w:top w:w="0" w:type="dxa"/>
              <w:left w:w="0" w:type="dxa"/>
              <w:bottom w:w="0" w:type="dxa"/>
              <w:right w:w="0" w:type="dxa"/>
            </w:tcMar>
            <w:vAlign w:val="center"/>
          </w:tcPr>
          <w:p w14:paraId="1C5F4BF9" w14:textId="77777777" w:rsidR="000844FD" w:rsidRDefault="000844FD" w:rsidP="007B3A74">
            <w:pPr>
              <w:pStyle w:val="NormalText"/>
              <w:jc w:val="right"/>
            </w:pPr>
            <w:r>
              <w:t> </w:t>
            </w:r>
          </w:p>
        </w:tc>
        <w:tc>
          <w:tcPr>
            <w:tcW w:w="456" w:type="dxa"/>
            <w:gridSpan w:val="2"/>
            <w:tcBorders>
              <w:top w:val="nil"/>
              <w:left w:val="nil"/>
              <w:bottom w:val="single" w:sz="20" w:space="0" w:color="000000"/>
              <w:right w:val="nil"/>
            </w:tcBorders>
            <w:tcMar>
              <w:top w:w="0" w:type="dxa"/>
              <w:left w:w="0" w:type="dxa"/>
              <w:bottom w:w="0" w:type="dxa"/>
              <w:right w:w="0" w:type="dxa"/>
            </w:tcMar>
            <w:vAlign w:val="center"/>
          </w:tcPr>
          <w:p w14:paraId="0EF2481B" w14:textId="77777777" w:rsidR="000844FD" w:rsidRDefault="000844FD" w:rsidP="007B3A74">
            <w:pPr>
              <w:pStyle w:val="NormalText"/>
              <w:jc w:val="right"/>
            </w:pPr>
            <w:r>
              <w:t>60</w:t>
            </w:r>
          </w:p>
        </w:tc>
        <w:tc>
          <w:tcPr>
            <w:tcW w:w="238" w:type="dxa"/>
            <w:gridSpan w:val="2"/>
            <w:tcBorders>
              <w:top w:val="nil"/>
              <w:left w:val="nil"/>
              <w:bottom w:val="nil"/>
              <w:right w:val="nil"/>
            </w:tcBorders>
            <w:tcMar>
              <w:top w:w="0" w:type="dxa"/>
              <w:left w:w="0" w:type="dxa"/>
              <w:bottom w:w="0" w:type="dxa"/>
              <w:right w:w="0" w:type="dxa"/>
            </w:tcMar>
            <w:vAlign w:val="center"/>
          </w:tcPr>
          <w:p w14:paraId="7FC4F392" w14:textId="77777777" w:rsidR="000844FD" w:rsidRDefault="000844FD">
            <w:pPr>
              <w:pStyle w:val="NormalText"/>
              <w:ind w:right="220"/>
              <w:jc w:val="right"/>
            </w:pPr>
            <w:r>
              <w:t> </w:t>
            </w:r>
          </w:p>
        </w:tc>
        <w:tc>
          <w:tcPr>
            <w:tcW w:w="542" w:type="dxa"/>
            <w:gridSpan w:val="2"/>
            <w:tcBorders>
              <w:top w:val="nil"/>
              <w:left w:val="nil"/>
              <w:bottom w:val="nil"/>
              <w:right w:val="nil"/>
            </w:tcBorders>
            <w:tcMar>
              <w:top w:w="0" w:type="dxa"/>
              <w:left w:w="0" w:type="dxa"/>
              <w:bottom w:w="0" w:type="dxa"/>
              <w:right w:w="0" w:type="dxa"/>
            </w:tcMar>
            <w:vAlign w:val="center"/>
          </w:tcPr>
          <w:p w14:paraId="41C117FB" w14:textId="77777777" w:rsidR="000844FD" w:rsidRDefault="000844FD">
            <w:pPr>
              <w:pStyle w:val="NormalText"/>
              <w:ind w:right="220"/>
              <w:jc w:val="right"/>
            </w:pPr>
            <w:r>
              <w:t> </w:t>
            </w:r>
          </w:p>
        </w:tc>
        <w:tc>
          <w:tcPr>
            <w:tcW w:w="304" w:type="dxa"/>
            <w:tcBorders>
              <w:top w:val="nil"/>
              <w:left w:val="nil"/>
              <w:bottom w:val="single" w:sz="20" w:space="0" w:color="000000"/>
              <w:right w:val="nil"/>
            </w:tcBorders>
            <w:tcMar>
              <w:top w:w="0" w:type="dxa"/>
              <w:left w:w="0" w:type="dxa"/>
              <w:bottom w:w="0" w:type="dxa"/>
              <w:right w:w="0" w:type="dxa"/>
            </w:tcMar>
            <w:vAlign w:val="center"/>
          </w:tcPr>
          <w:p w14:paraId="27C1E069" w14:textId="77777777" w:rsidR="000844FD" w:rsidRDefault="000844FD">
            <w:pPr>
              <w:pStyle w:val="NormalText"/>
              <w:ind w:right="220"/>
              <w:jc w:val="right"/>
            </w:pPr>
            <w:r>
              <w:t>$</w:t>
            </w:r>
          </w:p>
        </w:tc>
        <w:tc>
          <w:tcPr>
            <w:tcW w:w="434" w:type="dxa"/>
            <w:tcBorders>
              <w:top w:val="nil"/>
              <w:left w:val="nil"/>
              <w:bottom w:val="single" w:sz="20" w:space="0" w:color="000000"/>
              <w:right w:val="nil"/>
            </w:tcBorders>
            <w:tcMar>
              <w:top w:w="0" w:type="dxa"/>
              <w:left w:w="0" w:type="dxa"/>
              <w:bottom w:w="0" w:type="dxa"/>
              <w:right w:w="0" w:type="dxa"/>
            </w:tcMar>
            <w:vAlign w:val="center"/>
          </w:tcPr>
          <w:p w14:paraId="53CAE905" w14:textId="77777777" w:rsidR="000844FD" w:rsidRDefault="000844FD" w:rsidP="007B3A74">
            <w:pPr>
              <w:pStyle w:val="NormalText"/>
              <w:ind w:right="45"/>
              <w:jc w:val="right"/>
            </w:pPr>
            <w:r>
              <w:t>60</w:t>
            </w:r>
          </w:p>
        </w:tc>
        <w:tc>
          <w:tcPr>
            <w:tcW w:w="238" w:type="dxa"/>
            <w:gridSpan w:val="2"/>
            <w:tcBorders>
              <w:top w:val="nil"/>
              <w:left w:val="nil"/>
              <w:bottom w:val="nil"/>
              <w:right w:val="nil"/>
            </w:tcBorders>
            <w:tcMar>
              <w:top w:w="0" w:type="dxa"/>
              <w:left w:w="0" w:type="dxa"/>
              <w:bottom w:w="0" w:type="dxa"/>
              <w:right w:w="0" w:type="dxa"/>
            </w:tcMar>
            <w:vAlign w:val="center"/>
          </w:tcPr>
          <w:p w14:paraId="2A5A4C98" w14:textId="77777777" w:rsidR="000844FD" w:rsidRDefault="000844FD">
            <w:pPr>
              <w:pStyle w:val="NormalText"/>
              <w:ind w:right="220"/>
              <w:jc w:val="right"/>
            </w:pPr>
            <w:r>
              <w:t> </w:t>
            </w:r>
          </w:p>
        </w:tc>
        <w:tc>
          <w:tcPr>
            <w:tcW w:w="912" w:type="dxa"/>
            <w:gridSpan w:val="2"/>
            <w:tcBorders>
              <w:top w:val="nil"/>
              <w:left w:val="nil"/>
              <w:bottom w:val="nil"/>
              <w:right w:val="nil"/>
            </w:tcBorders>
            <w:tcMar>
              <w:top w:w="0" w:type="dxa"/>
              <w:left w:w="0" w:type="dxa"/>
              <w:bottom w:w="0" w:type="dxa"/>
              <w:right w:w="0" w:type="dxa"/>
            </w:tcMar>
            <w:vAlign w:val="center"/>
          </w:tcPr>
          <w:p w14:paraId="65392CA6" w14:textId="77777777" w:rsidR="000844FD" w:rsidRDefault="000844FD">
            <w:pPr>
              <w:pStyle w:val="NormalText"/>
              <w:ind w:right="220"/>
              <w:jc w:val="right"/>
            </w:pPr>
            <w:r>
              <w:t> </w:t>
            </w:r>
          </w:p>
        </w:tc>
      </w:tr>
      <w:tr w:rsidR="000844FD" w14:paraId="1D703C34" w14:textId="77777777" w:rsidTr="007A4657">
        <w:trPr>
          <w:trHeight w:val="242"/>
        </w:trPr>
        <w:tc>
          <w:tcPr>
            <w:tcW w:w="1867" w:type="dxa"/>
            <w:tcBorders>
              <w:top w:val="nil"/>
              <w:left w:val="nil"/>
              <w:bottom w:val="nil"/>
              <w:right w:val="nil"/>
            </w:tcBorders>
            <w:vAlign w:val="center"/>
          </w:tcPr>
          <w:p w14:paraId="14CDFA99" w14:textId="77777777" w:rsidR="000844FD" w:rsidRDefault="000844FD">
            <w:pPr>
              <w:pStyle w:val="NormalText"/>
              <w:ind w:right="220"/>
              <w:jc w:val="center"/>
            </w:pPr>
            <w:r>
              <w:t> </w:t>
            </w:r>
          </w:p>
        </w:tc>
        <w:tc>
          <w:tcPr>
            <w:tcW w:w="781" w:type="dxa"/>
            <w:tcBorders>
              <w:top w:val="nil"/>
              <w:left w:val="nil"/>
              <w:bottom w:val="nil"/>
              <w:right w:val="nil"/>
            </w:tcBorders>
            <w:tcMar>
              <w:top w:w="0" w:type="dxa"/>
              <w:left w:w="0" w:type="dxa"/>
              <w:bottom w:w="0" w:type="dxa"/>
              <w:right w:w="0" w:type="dxa"/>
            </w:tcMar>
            <w:vAlign w:val="center"/>
          </w:tcPr>
          <w:p w14:paraId="3D13887D" w14:textId="77777777" w:rsidR="000844FD" w:rsidRDefault="000844FD">
            <w:pPr>
              <w:pStyle w:val="NormalText"/>
              <w:ind w:right="220"/>
              <w:jc w:val="right"/>
            </w:pPr>
            <w:r>
              <w:t> </w:t>
            </w:r>
          </w:p>
        </w:tc>
        <w:tc>
          <w:tcPr>
            <w:tcW w:w="304" w:type="dxa"/>
            <w:tcBorders>
              <w:top w:val="nil"/>
              <w:left w:val="nil"/>
              <w:bottom w:val="double" w:sz="2" w:space="0" w:color="000000"/>
              <w:right w:val="nil"/>
            </w:tcBorders>
            <w:tcMar>
              <w:top w:w="0" w:type="dxa"/>
              <w:left w:w="0" w:type="dxa"/>
              <w:bottom w:w="0" w:type="dxa"/>
              <w:right w:w="0" w:type="dxa"/>
            </w:tcMar>
            <w:vAlign w:val="center"/>
          </w:tcPr>
          <w:p w14:paraId="3167F323" w14:textId="77777777" w:rsidR="000844FD" w:rsidRDefault="000844FD">
            <w:pPr>
              <w:pStyle w:val="NormalText"/>
              <w:ind w:right="220"/>
              <w:jc w:val="right"/>
            </w:pPr>
            <w:r>
              <w:t>$</w:t>
            </w:r>
          </w:p>
        </w:tc>
        <w:tc>
          <w:tcPr>
            <w:tcW w:w="564" w:type="dxa"/>
            <w:gridSpan w:val="2"/>
            <w:tcBorders>
              <w:top w:val="nil"/>
              <w:left w:val="nil"/>
              <w:bottom w:val="double" w:sz="2" w:space="0" w:color="000000"/>
              <w:right w:val="nil"/>
            </w:tcBorders>
            <w:tcMar>
              <w:top w:w="0" w:type="dxa"/>
              <w:left w:w="0" w:type="dxa"/>
              <w:bottom w:w="0" w:type="dxa"/>
              <w:right w:w="0" w:type="dxa"/>
            </w:tcMar>
            <w:vAlign w:val="center"/>
          </w:tcPr>
          <w:p w14:paraId="7BE74361" w14:textId="77777777" w:rsidR="000844FD" w:rsidRDefault="000844FD" w:rsidP="007B3A74">
            <w:pPr>
              <w:pStyle w:val="NormalText"/>
              <w:ind w:right="220"/>
              <w:jc w:val="right"/>
            </w:pPr>
            <w:r>
              <w:t>155</w:t>
            </w:r>
          </w:p>
        </w:tc>
        <w:tc>
          <w:tcPr>
            <w:tcW w:w="238" w:type="dxa"/>
            <w:tcBorders>
              <w:top w:val="nil"/>
              <w:left w:val="nil"/>
              <w:bottom w:val="nil"/>
              <w:right w:val="nil"/>
            </w:tcBorders>
            <w:tcMar>
              <w:top w:w="0" w:type="dxa"/>
              <w:left w:w="0" w:type="dxa"/>
              <w:bottom w:w="0" w:type="dxa"/>
              <w:right w:w="0" w:type="dxa"/>
            </w:tcMar>
            <w:vAlign w:val="center"/>
          </w:tcPr>
          <w:p w14:paraId="7210CCE2" w14:textId="77777777" w:rsidR="000844FD" w:rsidRDefault="000844FD">
            <w:pPr>
              <w:pStyle w:val="NormalText"/>
              <w:ind w:right="220"/>
              <w:jc w:val="right"/>
            </w:pPr>
            <w:r>
              <w:t> </w:t>
            </w:r>
          </w:p>
        </w:tc>
        <w:tc>
          <w:tcPr>
            <w:tcW w:w="673" w:type="dxa"/>
            <w:gridSpan w:val="2"/>
            <w:tcBorders>
              <w:top w:val="nil"/>
              <w:left w:val="nil"/>
              <w:bottom w:val="nil"/>
              <w:right w:val="nil"/>
            </w:tcBorders>
            <w:tcMar>
              <w:top w:w="0" w:type="dxa"/>
              <w:left w:w="0" w:type="dxa"/>
              <w:bottom w:w="0" w:type="dxa"/>
              <w:right w:w="0" w:type="dxa"/>
            </w:tcMar>
            <w:vAlign w:val="center"/>
          </w:tcPr>
          <w:p w14:paraId="0990E2A1" w14:textId="77777777" w:rsidR="000844FD" w:rsidRDefault="000844FD">
            <w:pPr>
              <w:pStyle w:val="NormalText"/>
              <w:ind w:right="220"/>
              <w:jc w:val="right"/>
            </w:pPr>
            <w:r>
              <w:t> </w:t>
            </w:r>
          </w:p>
        </w:tc>
        <w:tc>
          <w:tcPr>
            <w:tcW w:w="304" w:type="dxa"/>
            <w:tcBorders>
              <w:top w:val="nil"/>
              <w:left w:val="nil"/>
              <w:bottom w:val="double" w:sz="2" w:space="0" w:color="000000"/>
              <w:right w:val="nil"/>
            </w:tcBorders>
            <w:tcMar>
              <w:top w:w="0" w:type="dxa"/>
              <w:left w:w="0" w:type="dxa"/>
              <w:bottom w:w="0" w:type="dxa"/>
              <w:right w:w="0" w:type="dxa"/>
            </w:tcMar>
            <w:vAlign w:val="center"/>
          </w:tcPr>
          <w:p w14:paraId="1652FCF4" w14:textId="77777777" w:rsidR="000844FD" w:rsidRDefault="000844FD" w:rsidP="007B3A74">
            <w:pPr>
              <w:pStyle w:val="NormalText"/>
              <w:jc w:val="right"/>
            </w:pPr>
            <w:r>
              <w:t>$</w:t>
            </w:r>
          </w:p>
        </w:tc>
        <w:tc>
          <w:tcPr>
            <w:tcW w:w="456" w:type="dxa"/>
            <w:gridSpan w:val="2"/>
            <w:tcBorders>
              <w:top w:val="nil"/>
              <w:left w:val="nil"/>
              <w:bottom w:val="double" w:sz="2" w:space="0" w:color="000000"/>
              <w:right w:val="nil"/>
            </w:tcBorders>
            <w:tcMar>
              <w:top w:w="0" w:type="dxa"/>
              <w:left w:w="0" w:type="dxa"/>
              <w:bottom w:w="0" w:type="dxa"/>
              <w:right w:w="0" w:type="dxa"/>
            </w:tcMar>
            <w:vAlign w:val="center"/>
          </w:tcPr>
          <w:p w14:paraId="08BED48A" w14:textId="77777777" w:rsidR="000844FD" w:rsidRDefault="000844FD" w:rsidP="007B3A74">
            <w:pPr>
              <w:pStyle w:val="NormalText"/>
              <w:jc w:val="right"/>
            </w:pPr>
            <w:r>
              <w:t>95</w:t>
            </w:r>
          </w:p>
        </w:tc>
        <w:tc>
          <w:tcPr>
            <w:tcW w:w="238" w:type="dxa"/>
            <w:gridSpan w:val="2"/>
            <w:tcBorders>
              <w:top w:val="nil"/>
              <w:left w:val="nil"/>
              <w:bottom w:val="nil"/>
              <w:right w:val="nil"/>
            </w:tcBorders>
            <w:tcMar>
              <w:top w:w="0" w:type="dxa"/>
              <w:left w:w="0" w:type="dxa"/>
              <w:bottom w:w="0" w:type="dxa"/>
              <w:right w:w="0" w:type="dxa"/>
            </w:tcMar>
            <w:vAlign w:val="center"/>
          </w:tcPr>
          <w:p w14:paraId="1BEC78F1" w14:textId="77777777" w:rsidR="000844FD" w:rsidRDefault="000844FD">
            <w:pPr>
              <w:pStyle w:val="NormalText"/>
              <w:ind w:right="220"/>
              <w:jc w:val="right"/>
            </w:pPr>
            <w:r>
              <w:t> </w:t>
            </w:r>
          </w:p>
        </w:tc>
        <w:tc>
          <w:tcPr>
            <w:tcW w:w="542" w:type="dxa"/>
            <w:gridSpan w:val="2"/>
            <w:tcBorders>
              <w:top w:val="nil"/>
              <w:left w:val="nil"/>
              <w:bottom w:val="nil"/>
              <w:right w:val="nil"/>
            </w:tcBorders>
            <w:tcMar>
              <w:top w:w="0" w:type="dxa"/>
              <w:left w:w="0" w:type="dxa"/>
              <w:bottom w:w="0" w:type="dxa"/>
              <w:right w:w="0" w:type="dxa"/>
            </w:tcMar>
            <w:vAlign w:val="center"/>
          </w:tcPr>
          <w:p w14:paraId="59E881FA" w14:textId="77777777" w:rsidR="000844FD" w:rsidRDefault="000844FD">
            <w:pPr>
              <w:pStyle w:val="NormalText"/>
              <w:ind w:right="220"/>
              <w:jc w:val="right"/>
            </w:pPr>
            <w:r>
              <w:t> </w:t>
            </w:r>
          </w:p>
        </w:tc>
        <w:tc>
          <w:tcPr>
            <w:tcW w:w="304" w:type="dxa"/>
            <w:tcBorders>
              <w:top w:val="nil"/>
              <w:left w:val="nil"/>
              <w:bottom w:val="double" w:sz="2" w:space="0" w:color="000000"/>
              <w:right w:val="nil"/>
            </w:tcBorders>
            <w:tcMar>
              <w:top w:w="0" w:type="dxa"/>
              <w:left w:w="0" w:type="dxa"/>
              <w:bottom w:w="0" w:type="dxa"/>
              <w:right w:w="0" w:type="dxa"/>
            </w:tcMar>
            <w:vAlign w:val="center"/>
          </w:tcPr>
          <w:p w14:paraId="47CF3826" w14:textId="77777777" w:rsidR="000844FD" w:rsidRDefault="000844FD">
            <w:pPr>
              <w:pStyle w:val="NormalText"/>
              <w:ind w:right="220"/>
              <w:jc w:val="right"/>
            </w:pPr>
            <w:r>
              <w:t>$</w:t>
            </w:r>
          </w:p>
        </w:tc>
        <w:tc>
          <w:tcPr>
            <w:tcW w:w="434" w:type="dxa"/>
            <w:tcBorders>
              <w:top w:val="nil"/>
              <w:left w:val="nil"/>
              <w:bottom w:val="double" w:sz="2" w:space="0" w:color="000000"/>
              <w:right w:val="nil"/>
            </w:tcBorders>
            <w:tcMar>
              <w:top w:w="0" w:type="dxa"/>
              <w:left w:w="0" w:type="dxa"/>
              <w:bottom w:w="0" w:type="dxa"/>
              <w:right w:w="0" w:type="dxa"/>
            </w:tcMar>
            <w:vAlign w:val="center"/>
          </w:tcPr>
          <w:p w14:paraId="73A9EBF5" w14:textId="77777777" w:rsidR="000844FD" w:rsidRDefault="000844FD" w:rsidP="007B3A74">
            <w:pPr>
              <w:pStyle w:val="NormalText"/>
              <w:ind w:right="45"/>
              <w:jc w:val="right"/>
            </w:pPr>
            <w:r>
              <w:t>60</w:t>
            </w:r>
          </w:p>
        </w:tc>
        <w:tc>
          <w:tcPr>
            <w:tcW w:w="238" w:type="dxa"/>
            <w:gridSpan w:val="2"/>
            <w:tcBorders>
              <w:top w:val="nil"/>
              <w:left w:val="nil"/>
              <w:bottom w:val="nil"/>
              <w:right w:val="nil"/>
            </w:tcBorders>
            <w:tcMar>
              <w:top w:w="0" w:type="dxa"/>
              <w:left w:w="0" w:type="dxa"/>
              <w:bottom w:w="0" w:type="dxa"/>
              <w:right w:w="0" w:type="dxa"/>
            </w:tcMar>
            <w:vAlign w:val="center"/>
          </w:tcPr>
          <w:p w14:paraId="58CE1442" w14:textId="77777777" w:rsidR="000844FD" w:rsidRDefault="000844FD">
            <w:pPr>
              <w:pStyle w:val="NormalText"/>
              <w:ind w:right="220"/>
              <w:jc w:val="right"/>
            </w:pPr>
            <w:r>
              <w:t> </w:t>
            </w:r>
          </w:p>
        </w:tc>
        <w:tc>
          <w:tcPr>
            <w:tcW w:w="912" w:type="dxa"/>
            <w:gridSpan w:val="2"/>
            <w:tcBorders>
              <w:top w:val="nil"/>
              <w:left w:val="nil"/>
              <w:bottom w:val="nil"/>
              <w:right w:val="nil"/>
            </w:tcBorders>
            <w:tcMar>
              <w:top w:w="0" w:type="dxa"/>
              <w:left w:w="0" w:type="dxa"/>
              <w:bottom w:w="0" w:type="dxa"/>
              <w:right w:w="0" w:type="dxa"/>
            </w:tcMar>
            <w:vAlign w:val="center"/>
          </w:tcPr>
          <w:p w14:paraId="74EC045C" w14:textId="77777777" w:rsidR="000844FD" w:rsidRDefault="000844FD">
            <w:pPr>
              <w:pStyle w:val="NormalText"/>
              <w:ind w:right="220"/>
            </w:pPr>
            <w:r>
              <w:t>= $310</w:t>
            </w:r>
          </w:p>
        </w:tc>
      </w:tr>
    </w:tbl>
    <w:p w14:paraId="75C25740" w14:textId="77777777" w:rsidR="000844FD" w:rsidRDefault="008934D9">
      <w:pPr>
        <w:pStyle w:val="NormalText"/>
        <w:rPr>
          <w:sz w:val="20"/>
          <w:szCs w:val="20"/>
        </w:rPr>
      </w:pPr>
      <w:r>
        <w:rPr>
          <w:sz w:val="20"/>
          <w:szCs w:val="20"/>
        </w:rPr>
        <w:t>Difficulty: 3 Hard</w:t>
      </w:r>
    </w:p>
    <w:p w14:paraId="3B9A3394" w14:textId="77777777" w:rsidR="000844FD" w:rsidRDefault="000844FD">
      <w:pPr>
        <w:pStyle w:val="NormalText"/>
        <w:rPr>
          <w:sz w:val="20"/>
          <w:szCs w:val="20"/>
        </w:rPr>
      </w:pPr>
      <w:r>
        <w:rPr>
          <w:sz w:val="20"/>
          <w:szCs w:val="20"/>
        </w:rPr>
        <w:t>Topic</w:t>
      </w:r>
      <w:proofErr w:type="gramStart"/>
      <w:r>
        <w:rPr>
          <w:sz w:val="20"/>
          <w:szCs w:val="20"/>
        </w:rPr>
        <w:t>:  IFRS--EPS</w:t>
      </w:r>
      <w:proofErr w:type="gramEnd"/>
    </w:p>
    <w:p w14:paraId="25B97C06" w14:textId="77777777" w:rsidR="000844FD" w:rsidRDefault="000844FD">
      <w:pPr>
        <w:pStyle w:val="NormalText"/>
        <w:rPr>
          <w:sz w:val="20"/>
          <w:szCs w:val="20"/>
        </w:rPr>
      </w:pPr>
      <w:r>
        <w:rPr>
          <w:sz w:val="20"/>
          <w:szCs w:val="20"/>
        </w:rPr>
        <w:t>Learning Objective:  19-14 Discuss the primary differences between U.S. GAAP and IFRS with respect to accounting for share-based compensation and earnings per share.</w:t>
      </w:r>
    </w:p>
    <w:p w14:paraId="57D7C20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B3C5EB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 Diversity</w:t>
      </w:r>
    </w:p>
    <w:p w14:paraId="26096A5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 BB Global</w:t>
      </w:r>
    </w:p>
    <w:p w14:paraId="524174BB" w14:textId="77777777" w:rsidR="000844FD" w:rsidRDefault="000844FD">
      <w:pPr>
        <w:pStyle w:val="NormalText"/>
        <w:ind w:right="220"/>
      </w:pPr>
      <w:r>
        <w:lastRenderedPageBreak/>
        <w:t>126) Common forms of share-based compensation include each of the following except:</w:t>
      </w:r>
    </w:p>
    <w:p w14:paraId="3427FDB4" w14:textId="77777777" w:rsidR="000844FD" w:rsidRDefault="000844FD">
      <w:pPr>
        <w:pStyle w:val="NormalText"/>
        <w:ind w:right="220"/>
      </w:pPr>
      <w:r>
        <w:t>A) stock splits.</w:t>
      </w:r>
    </w:p>
    <w:p w14:paraId="7D3CBF13" w14:textId="77777777" w:rsidR="000844FD" w:rsidRDefault="000844FD">
      <w:pPr>
        <w:pStyle w:val="NormalText"/>
        <w:ind w:right="220"/>
      </w:pPr>
      <w:r>
        <w:t>B) restricted stock.</w:t>
      </w:r>
    </w:p>
    <w:p w14:paraId="1E7B3032" w14:textId="77777777" w:rsidR="000844FD" w:rsidRDefault="000844FD">
      <w:pPr>
        <w:pStyle w:val="NormalText"/>
        <w:ind w:right="220"/>
      </w:pPr>
      <w:r>
        <w:t>C) restricted stock units.</w:t>
      </w:r>
    </w:p>
    <w:p w14:paraId="76F49E0A" w14:textId="77777777" w:rsidR="008934D9" w:rsidRDefault="000844FD">
      <w:pPr>
        <w:pStyle w:val="NormalText"/>
        <w:ind w:right="220"/>
      </w:pPr>
      <w:r>
        <w:t>D) stock options.</w:t>
      </w:r>
    </w:p>
    <w:p w14:paraId="215FE876" w14:textId="77777777" w:rsidR="008934D9" w:rsidRDefault="008934D9">
      <w:pPr>
        <w:pStyle w:val="NormalText"/>
        <w:ind w:right="220"/>
      </w:pPr>
    </w:p>
    <w:p w14:paraId="7765B009" w14:textId="77777777" w:rsidR="000844FD" w:rsidRDefault="008934D9">
      <w:pPr>
        <w:pStyle w:val="NormalText"/>
      </w:pPr>
      <w:r>
        <w:t>Answer</w:t>
      </w:r>
      <w:proofErr w:type="gramStart"/>
      <w:r>
        <w:t>:</w:t>
      </w:r>
      <w:r w:rsidR="000844FD">
        <w:t xml:space="preserve">  A</w:t>
      </w:r>
      <w:proofErr w:type="gramEnd"/>
    </w:p>
    <w:p w14:paraId="131F39D1" w14:textId="77777777" w:rsidR="000844FD" w:rsidRDefault="008934D9">
      <w:pPr>
        <w:pStyle w:val="NormalText"/>
        <w:rPr>
          <w:sz w:val="20"/>
          <w:szCs w:val="20"/>
        </w:rPr>
      </w:pPr>
      <w:r>
        <w:rPr>
          <w:sz w:val="20"/>
          <w:szCs w:val="20"/>
        </w:rPr>
        <w:t>Difficulty: 1 Easy</w:t>
      </w:r>
    </w:p>
    <w:p w14:paraId="2FF9B3CF"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 Restricted stock</w:t>
      </w:r>
    </w:p>
    <w:p w14:paraId="1973DE7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 19-01 Explain and implement the accounting for restricted stock plans.</w:t>
      </w:r>
    </w:p>
    <w:p w14:paraId="0D2A8C5F"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3457C5C5"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64AE551"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24C2A98" w14:textId="77777777" w:rsidR="000844FD" w:rsidRDefault="000844FD">
      <w:pPr>
        <w:pStyle w:val="NormalText"/>
        <w:rPr>
          <w:sz w:val="20"/>
          <w:szCs w:val="20"/>
        </w:rPr>
      </w:pPr>
    </w:p>
    <w:p w14:paraId="5F0ADEB6" w14:textId="77777777" w:rsidR="000844FD" w:rsidRDefault="000844FD">
      <w:pPr>
        <w:pStyle w:val="NormalText"/>
        <w:ind w:right="220"/>
      </w:pPr>
      <w:r>
        <w:t xml:space="preserve">127) Regardless of the form of share-based compensation, the </w:t>
      </w:r>
      <w:proofErr w:type="gramStart"/>
      <w:r>
        <w:t>accounting objective</w:t>
      </w:r>
      <w:proofErr w:type="gramEnd"/>
      <w:r>
        <w:t xml:space="preserve"> is to record compensation expense:</w:t>
      </w:r>
    </w:p>
    <w:p w14:paraId="3F0ECF9F" w14:textId="77777777" w:rsidR="000844FD" w:rsidRDefault="000844FD">
      <w:pPr>
        <w:pStyle w:val="NormalText"/>
        <w:ind w:right="220"/>
      </w:pPr>
      <w:r>
        <w:t>A) as the book value of the compensation expensed over the vesting period.</w:t>
      </w:r>
    </w:p>
    <w:p w14:paraId="363FE8FE" w14:textId="77777777" w:rsidR="000844FD" w:rsidRDefault="000844FD">
      <w:pPr>
        <w:pStyle w:val="NormalText"/>
        <w:ind w:right="220"/>
      </w:pPr>
      <w:r>
        <w:t xml:space="preserve">B) as the fair value of the compensation </w:t>
      </w:r>
      <w:proofErr w:type="gramStart"/>
      <w:r>
        <w:t>expensed</w:t>
      </w:r>
      <w:proofErr w:type="gramEnd"/>
      <w:r>
        <w:t xml:space="preserve"> over the vesting period.</w:t>
      </w:r>
    </w:p>
    <w:p w14:paraId="4CDA3722" w14:textId="77777777" w:rsidR="000844FD" w:rsidRDefault="000844FD">
      <w:pPr>
        <w:pStyle w:val="NormalText"/>
        <w:ind w:right="220"/>
      </w:pPr>
      <w:r>
        <w:t xml:space="preserve">C) as the book value of the compensation </w:t>
      </w:r>
      <w:proofErr w:type="gramStart"/>
      <w:r>
        <w:t>expensed</w:t>
      </w:r>
      <w:proofErr w:type="gramEnd"/>
      <w:r>
        <w:t xml:space="preserve"> at the date of grant.</w:t>
      </w:r>
    </w:p>
    <w:p w14:paraId="6A81EB8A" w14:textId="77777777" w:rsidR="008934D9" w:rsidRDefault="000844FD">
      <w:pPr>
        <w:pStyle w:val="NormalText"/>
        <w:ind w:right="220"/>
      </w:pPr>
      <w:r>
        <w:t>D) as the fair value of the compensation expensed at the date of grant.</w:t>
      </w:r>
    </w:p>
    <w:p w14:paraId="15360552" w14:textId="77777777" w:rsidR="008934D9" w:rsidRDefault="008934D9">
      <w:pPr>
        <w:pStyle w:val="NormalText"/>
        <w:ind w:right="220"/>
      </w:pPr>
    </w:p>
    <w:p w14:paraId="5476DBC0" w14:textId="77777777" w:rsidR="000844FD" w:rsidRDefault="008934D9">
      <w:pPr>
        <w:pStyle w:val="NormalText"/>
      </w:pPr>
      <w:r>
        <w:t>Answer</w:t>
      </w:r>
      <w:proofErr w:type="gramStart"/>
      <w:r>
        <w:t>:</w:t>
      </w:r>
      <w:r w:rsidR="000844FD">
        <w:t xml:space="preserve">  B</w:t>
      </w:r>
      <w:proofErr w:type="gramEnd"/>
    </w:p>
    <w:p w14:paraId="6ED94118" w14:textId="77777777" w:rsidR="000844FD" w:rsidRDefault="008934D9">
      <w:pPr>
        <w:pStyle w:val="NormalText"/>
        <w:rPr>
          <w:sz w:val="20"/>
          <w:szCs w:val="20"/>
        </w:rPr>
      </w:pPr>
      <w:r>
        <w:rPr>
          <w:sz w:val="20"/>
          <w:szCs w:val="20"/>
        </w:rPr>
        <w:t>Difficulty: 1 Easy</w:t>
      </w:r>
    </w:p>
    <w:p w14:paraId="1FA3289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 Restricted stock</w:t>
      </w:r>
    </w:p>
    <w:p w14:paraId="5158C78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 19-01 Explain and implement the accounting for restricted stock plans.</w:t>
      </w:r>
    </w:p>
    <w:p w14:paraId="55EA5E81"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1B384F0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A3BD8E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4FC8283" w14:textId="77777777" w:rsidR="000844FD" w:rsidRDefault="000844FD">
      <w:pPr>
        <w:pStyle w:val="NormalText"/>
        <w:rPr>
          <w:sz w:val="20"/>
          <w:szCs w:val="20"/>
        </w:rPr>
      </w:pPr>
    </w:p>
    <w:p w14:paraId="2627B3B5" w14:textId="77777777" w:rsidR="000844FD" w:rsidRDefault="000844FD">
      <w:pPr>
        <w:pStyle w:val="NormalText"/>
        <w:ind w:right="220"/>
      </w:pPr>
      <w:r>
        <w:t>128) For a firm with a simple capital structure, EPS is:</w:t>
      </w:r>
    </w:p>
    <w:p w14:paraId="5C25F19B" w14:textId="77777777" w:rsidR="000844FD" w:rsidRDefault="000844FD">
      <w:pPr>
        <w:pStyle w:val="NormalText"/>
        <w:ind w:right="220"/>
      </w:pPr>
      <w:r>
        <w:t>A) earnings available to common and preferred shareholders divided by the weighted-average number of common and preferred shares outstanding.</w:t>
      </w:r>
    </w:p>
    <w:p w14:paraId="36B2B2C2" w14:textId="77777777" w:rsidR="000844FD" w:rsidRDefault="000844FD">
      <w:pPr>
        <w:pStyle w:val="NormalText"/>
        <w:ind w:right="220"/>
      </w:pPr>
      <w:r>
        <w:t>B) earnings available to common and preferred shareholders divided by the number of common and preferred shares outstanding at the end of the reporting period.</w:t>
      </w:r>
    </w:p>
    <w:p w14:paraId="00808217" w14:textId="77777777" w:rsidR="000844FD" w:rsidRDefault="000844FD">
      <w:pPr>
        <w:pStyle w:val="NormalText"/>
        <w:ind w:right="220"/>
      </w:pPr>
      <w:r>
        <w:t>C) reported for both basic and diluted EPS.</w:t>
      </w:r>
    </w:p>
    <w:p w14:paraId="5D0B5604" w14:textId="77777777" w:rsidR="008934D9" w:rsidRDefault="000844FD">
      <w:pPr>
        <w:pStyle w:val="NormalText"/>
        <w:ind w:right="220"/>
      </w:pPr>
      <w:r>
        <w:t>D) reported for both earnings before discontinued operations and net income.</w:t>
      </w:r>
    </w:p>
    <w:p w14:paraId="16EFB0FF" w14:textId="77777777" w:rsidR="008934D9" w:rsidRDefault="008934D9">
      <w:pPr>
        <w:pStyle w:val="NormalText"/>
        <w:ind w:right="220"/>
      </w:pPr>
    </w:p>
    <w:p w14:paraId="0465E7E7" w14:textId="77777777" w:rsidR="000844FD" w:rsidRDefault="008934D9">
      <w:pPr>
        <w:pStyle w:val="NormalText"/>
      </w:pPr>
      <w:r>
        <w:t>Answer</w:t>
      </w:r>
      <w:proofErr w:type="gramStart"/>
      <w:r>
        <w:t>:</w:t>
      </w:r>
      <w:r w:rsidR="000844FD">
        <w:t xml:space="preserve">  D</w:t>
      </w:r>
      <w:proofErr w:type="gramEnd"/>
    </w:p>
    <w:p w14:paraId="547E4469" w14:textId="77777777" w:rsidR="000844FD" w:rsidRDefault="008934D9">
      <w:pPr>
        <w:pStyle w:val="NormalText"/>
        <w:rPr>
          <w:sz w:val="20"/>
          <w:szCs w:val="20"/>
        </w:rPr>
      </w:pPr>
      <w:r>
        <w:rPr>
          <w:sz w:val="20"/>
          <w:szCs w:val="20"/>
        </w:rPr>
        <w:t>Difficulty: 1 Easy</w:t>
      </w:r>
    </w:p>
    <w:p w14:paraId="0B135287"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7F51CB7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7FF7D744"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620A44B6"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EFAE17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9A79866" w14:textId="77777777" w:rsidR="00A15C52" w:rsidRDefault="00A15C52">
      <w:pPr>
        <w:rPr>
          <w:rFonts w:ascii="Times New Roman" w:hAnsi="Times New Roman"/>
          <w:color w:val="000000"/>
          <w:sz w:val="24"/>
          <w:szCs w:val="24"/>
        </w:rPr>
      </w:pPr>
      <w:r>
        <w:br w:type="page"/>
      </w:r>
    </w:p>
    <w:p w14:paraId="6D8E4D8E" w14:textId="77777777" w:rsidR="000844FD" w:rsidRDefault="000844FD">
      <w:pPr>
        <w:pStyle w:val="NormalText"/>
        <w:ind w:right="220"/>
      </w:pPr>
      <w:r>
        <w:lastRenderedPageBreak/>
        <w:t>129) A company is said to have a complex capital structure if:</w:t>
      </w:r>
    </w:p>
    <w:p w14:paraId="07422BE3" w14:textId="77777777" w:rsidR="000844FD" w:rsidRDefault="000844FD">
      <w:pPr>
        <w:pStyle w:val="NormalText"/>
        <w:ind w:right="220"/>
      </w:pPr>
      <w:r>
        <w:t xml:space="preserve">A) </w:t>
      </w:r>
      <w:proofErr w:type="gramStart"/>
      <w:r>
        <w:t>the</w:t>
      </w:r>
      <w:proofErr w:type="gramEnd"/>
      <w:r>
        <w:t xml:space="preserve"> company has preferred stock outstanding at the end of the period.</w:t>
      </w:r>
    </w:p>
    <w:p w14:paraId="109A5B24" w14:textId="77777777" w:rsidR="000844FD" w:rsidRDefault="000844FD">
      <w:pPr>
        <w:pStyle w:val="NormalText"/>
        <w:ind w:right="220"/>
      </w:pPr>
      <w:r>
        <w:t>B) the company has potential common shares outstanding at the end of the period.</w:t>
      </w:r>
    </w:p>
    <w:p w14:paraId="0CA725FC" w14:textId="77777777" w:rsidR="000844FD" w:rsidRDefault="000844FD">
      <w:pPr>
        <w:pStyle w:val="NormalText"/>
        <w:ind w:right="220"/>
      </w:pPr>
      <w:r>
        <w:t>C) the company's capital structure includes more debt than shareholders' equity.</w:t>
      </w:r>
    </w:p>
    <w:p w14:paraId="0368E6FA" w14:textId="77777777" w:rsidR="008934D9" w:rsidRDefault="000844FD">
      <w:pPr>
        <w:pStyle w:val="NormalText"/>
        <w:ind w:right="220"/>
      </w:pPr>
      <w:r>
        <w:t>D) the company's capital structure includes more shareholders' equity than debt.</w:t>
      </w:r>
    </w:p>
    <w:p w14:paraId="6A71C1A9" w14:textId="77777777" w:rsidR="008934D9" w:rsidRDefault="008934D9">
      <w:pPr>
        <w:pStyle w:val="NormalText"/>
        <w:ind w:right="220"/>
      </w:pPr>
    </w:p>
    <w:p w14:paraId="291F5D1E" w14:textId="77777777" w:rsidR="000844FD" w:rsidRDefault="008934D9">
      <w:pPr>
        <w:pStyle w:val="NormalText"/>
      </w:pPr>
      <w:r>
        <w:t>Answer</w:t>
      </w:r>
      <w:proofErr w:type="gramStart"/>
      <w:r>
        <w:t>:</w:t>
      </w:r>
      <w:r w:rsidR="000844FD">
        <w:t xml:space="preserve">  B</w:t>
      </w:r>
      <w:proofErr w:type="gramEnd"/>
    </w:p>
    <w:p w14:paraId="334410E1" w14:textId="77777777" w:rsidR="000844FD" w:rsidRDefault="008934D9">
      <w:pPr>
        <w:pStyle w:val="NormalText"/>
        <w:rPr>
          <w:sz w:val="20"/>
          <w:szCs w:val="20"/>
        </w:rPr>
      </w:pPr>
      <w:r>
        <w:rPr>
          <w:sz w:val="20"/>
          <w:szCs w:val="20"/>
        </w:rPr>
        <w:t>Difficulty: 1 Easy</w:t>
      </w:r>
    </w:p>
    <w:p w14:paraId="55485E6E"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EPS--Calculation</w:t>
      </w:r>
      <w:proofErr w:type="gramEnd"/>
      <w:r>
        <w:rPr>
          <w:sz w:val="20"/>
          <w:szCs w:val="20"/>
        </w:rPr>
        <w:t xml:space="preserve"> concepts</w:t>
      </w:r>
    </w:p>
    <w:p w14:paraId="545B81D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55920EAB"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5F499AF9"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5CB2F08"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ED800F2" w14:textId="77777777" w:rsidR="000844FD" w:rsidRDefault="000844FD">
      <w:pPr>
        <w:pStyle w:val="NormalText"/>
        <w:rPr>
          <w:sz w:val="20"/>
          <w:szCs w:val="20"/>
        </w:rPr>
      </w:pPr>
    </w:p>
    <w:p w14:paraId="3FA94936" w14:textId="77777777" w:rsidR="000844FD" w:rsidRDefault="000844FD">
      <w:pPr>
        <w:pStyle w:val="NormalText"/>
        <w:ind w:right="220"/>
      </w:pPr>
      <w:r>
        <w:t>130) Executive stock options:</w:t>
      </w:r>
    </w:p>
    <w:p w14:paraId="5C6A7BDA" w14:textId="77777777" w:rsidR="000844FD" w:rsidRDefault="000844FD">
      <w:pPr>
        <w:pStyle w:val="NormalText"/>
        <w:ind w:right="220"/>
      </w:pPr>
      <w:r>
        <w:t xml:space="preserve">A) allow the </w:t>
      </w:r>
      <w:proofErr w:type="gramStart"/>
      <w:r>
        <w:t>holder the option</w:t>
      </w:r>
      <w:proofErr w:type="gramEnd"/>
      <w:r>
        <w:t xml:space="preserve"> to buy shares at a specified exercise price during a specified </w:t>
      </w:r>
      <w:proofErr w:type="gramStart"/>
      <w:r>
        <w:t>period of time</w:t>
      </w:r>
      <w:proofErr w:type="gramEnd"/>
      <w:r>
        <w:t>.</w:t>
      </w:r>
    </w:p>
    <w:p w14:paraId="7C1E2EDC" w14:textId="77777777" w:rsidR="000844FD" w:rsidRDefault="000844FD">
      <w:pPr>
        <w:pStyle w:val="NormalText"/>
        <w:ind w:right="220"/>
      </w:pPr>
      <w:r>
        <w:t xml:space="preserve">B) allow the holder the option to buy shares at a specified exercise </w:t>
      </w:r>
      <w:proofErr w:type="gramStart"/>
      <w:r>
        <w:t>price</w:t>
      </w:r>
      <w:proofErr w:type="gramEnd"/>
      <w:r>
        <w:t xml:space="preserve"> any time prior to the executive ceasing to be employed by the firm.</w:t>
      </w:r>
    </w:p>
    <w:p w14:paraId="2CF8B7DE" w14:textId="77777777" w:rsidR="000844FD" w:rsidRDefault="000844FD">
      <w:pPr>
        <w:pStyle w:val="NormalText"/>
        <w:ind w:right="220"/>
      </w:pPr>
      <w:r>
        <w:t>C) are expensed at their intrinsic value.</w:t>
      </w:r>
    </w:p>
    <w:p w14:paraId="5CB2828F" w14:textId="77777777" w:rsidR="008934D9" w:rsidRDefault="000844FD">
      <w:pPr>
        <w:pStyle w:val="NormalText"/>
        <w:ind w:right="220"/>
      </w:pPr>
      <w:r>
        <w:t>D) permit executives to purchase restricted stock.</w:t>
      </w:r>
    </w:p>
    <w:p w14:paraId="474789A8" w14:textId="77777777" w:rsidR="008934D9" w:rsidRDefault="008934D9">
      <w:pPr>
        <w:pStyle w:val="NormalText"/>
        <w:ind w:right="220"/>
      </w:pPr>
    </w:p>
    <w:p w14:paraId="1E78C67A" w14:textId="77777777" w:rsidR="000844FD" w:rsidRDefault="008934D9">
      <w:pPr>
        <w:pStyle w:val="NormalText"/>
      </w:pPr>
      <w:r>
        <w:t>Answer</w:t>
      </w:r>
      <w:proofErr w:type="gramStart"/>
      <w:r>
        <w:t>:</w:t>
      </w:r>
      <w:r w:rsidR="000844FD">
        <w:t xml:space="preserve">  A</w:t>
      </w:r>
      <w:proofErr w:type="gramEnd"/>
    </w:p>
    <w:p w14:paraId="1A6304FF" w14:textId="77777777" w:rsidR="000844FD" w:rsidRDefault="008934D9">
      <w:pPr>
        <w:pStyle w:val="NormalText"/>
        <w:rPr>
          <w:sz w:val="20"/>
          <w:szCs w:val="20"/>
        </w:rPr>
      </w:pPr>
      <w:r>
        <w:rPr>
          <w:sz w:val="20"/>
          <w:szCs w:val="20"/>
        </w:rPr>
        <w:t>Difficulty: 1 Easy</w:t>
      </w:r>
    </w:p>
    <w:p w14:paraId="63C379D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5D25E05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111CE631"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1CB7A531"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C4915E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ADA153D" w14:textId="77777777" w:rsidR="000844FD" w:rsidRDefault="000844FD">
      <w:pPr>
        <w:pStyle w:val="NormalText"/>
        <w:rPr>
          <w:sz w:val="20"/>
          <w:szCs w:val="20"/>
        </w:rPr>
      </w:pPr>
    </w:p>
    <w:p w14:paraId="0B6D823B" w14:textId="77777777" w:rsidR="00A15C52" w:rsidRDefault="00A15C52">
      <w:pPr>
        <w:rPr>
          <w:rFonts w:ascii="Times New Roman" w:hAnsi="Times New Roman"/>
          <w:color w:val="000000"/>
          <w:sz w:val="24"/>
          <w:szCs w:val="24"/>
        </w:rPr>
      </w:pPr>
      <w:r>
        <w:br w:type="page"/>
      </w:r>
    </w:p>
    <w:p w14:paraId="0329C656" w14:textId="77777777" w:rsidR="000844FD" w:rsidRDefault="000844FD">
      <w:pPr>
        <w:pStyle w:val="NormalText"/>
        <w:ind w:right="220"/>
      </w:pPr>
      <w:r>
        <w:lastRenderedPageBreak/>
        <w:t xml:space="preserve">131) On January 1, 2018, Felix </w:t>
      </w:r>
      <w:proofErr w:type="spellStart"/>
      <w:r>
        <w:t>Austead</w:t>
      </w:r>
      <w:proofErr w:type="spellEnd"/>
      <w:r>
        <w:t xml:space="preserve"> Athletic Club (FAAC) granted stock options to key executives exercisable for 500,000 shares of the company's common stock at $18 per share. The stock options are intended as compensation for the next four years. The options are exercisable within a four-year period beginning January 1, 2022, by the executives still in the employ of the company. No options were terminated during 2018, but the company anticipates 5% forfeitures over the life of the stock options. The market price of the common stock was $18 per share </w:t>
      </w:r>
      <w:proofErr w:type="gramStart"/>
      <w:r>
        <w:t>at</w:t>
      </w:r>
      <w:proofErr w:type="gramEnd"/>
      <w:r>
        <w:t xml:space="preserve"> the date of the grant. FAAC estimated the fair value of the options at $4 each. 1% of the options are forfeited during 2019 due to executive turnover. What amount should FAAC record as compensation expense for the year ended December 31, 2019, assuming FAAC chooses the option not to estimate forfeitures?</w:t>
      </w:r>
    </w:p>
    <w:p w14:paraId="74AA8DDB" w14:textId="77777777" w:rsidR="000844FD" w:rsidRDefault="000844FD">
      <w:pPr>
        <w:pStyle w:val="NormalText"/>
        <w:ind w:right="220"/>
      </w:pPr>
      <w:r>
        <w:t>A) $480,000.</w:t>
      </w:r>
    </w:p>
    <w:p w14:paraId="4E1108BD" w14:textId="77777777" w:rsidR="000844FD" w:rsidRDefault="000844FD">
      <w:pPr>
        <w:pStyle w:val="NormalText"/>
        <w:ind w:right="220"/>
      </w:pPr>
      <w:r>
        <w:t>B) $500,000.</w:t>
      </w:r>
    </w:p>
    <w:p w14:paraId="7E892714" w14:textId="77777777" w:rsidR="000844FD" w:rsidRDefault="000844FD">
      <w:pPr>
        <w:pStyle w:val="NormalText"/>
        <w:ind w:right="220"/>
      </w:pPr>
      <w:r>
        <w:t>C) $2,160,000.</w:t>
      </w:r>
    </w:p>
    <w:p w14:paraId="6EAD2419" w14:textId="77777777" w:rsidR="008934D9" w:rsidRDefault="000844FD">
      <w:pPr>
        <w:pStyle w:val="NormalText"/>
        <w:ind w:right="220"/>
      </w:pPr>
      <w:r>
        <w:t>D) $2,250,000.</w:t>
      </w:r>
    </w:p>
    <w:p w14:paraId="034EBA6A" w14:textId="77777777" w:rsidR="008934D9" w:rsidRDefault="008934D9">
      <w:pPr>
        <w:pStyle w:val="NormalText"/>
        <w:ind w:right="220"/>
      </w:pPr>
    </w:p>
    <w:p w14:paraId="7E521433" w14:textId="77777777" w:rsidR="000844FD" w:rsidRDefault="008934D9" w:rsidP="00A15C52">
      <w:pPr>
        <w:pStyle w:val="NormalText"/>
      </w:pPr>
      <w:r>
        <w:t>Answer</w:t>
      </w:r>
      <w:proofErr w:type="gramStart"/>
      <w:r>
        <w:t>:</w:t>
      </w:r>
      <w:r w:rsidR="000844FD">
        <w:t xml:space="preserve">  A</w:t>
      </w:r>
      <w:proofErr w:type="gramEnd"/>
    </w:p>
    <w:p w14:paraId="2DDDE25D" w14:textId="77777777" w:rsidR="000844FD" w:rsidRDefault="000844FD" w:rsidP="00A15C52">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20"/>
        <w:gridCol w:w="300"/>
        <w:gridCol w:w="1140"/>
        <w:gridCol w:w="240"/>
        <w:gridCol w:w="220"/>
        <w:gridCol w:w="4920"/>
      </w:tblGrid>
      <w:tr w:rsidR="000844FD" w14:paraId="1138BEDC" w14:textId="77777777">
        <w:tc>
          <w:tcPr>
            <w:tcW w:w="220" w:type="dxa"/>
            <w:tcBorders>
              <w:top w:val="nil"/>
              <w:left w:val="nil"/>
              <w:bottom w:val="nil"/>
              <w:right w:val="nil"/>
            </w:tcBorders>
            <w:vAlign w:val="center"/>
          </w:tcPr>
          <w:p w14:paraId="3441E1AD"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5E7B8628" w14:textId="77777777" w:rsidR="000844FD" w:rsidRDefault="000844FD">
            <w:pPr>
              <w:pStyle w:val="NormalText"/>
              <w:ind w:right="220"/>
              <w:jc w:val="right"/>
            </w:pPr>
            <w:r>
              <w:t> </w:t>
            </w:r>
          </w:p>
        </w:tc>
        <w:tc>
          <w:tcPr>
            <w:tcW w:w="1140" w:type="dxa"/>
            <w:tcBorders>
              <w:top w:val="nil"/>
              <w:left w:val="nil"/>
              <w:bottom w:val="nil"/>
              <w:right w:val="nil"/>
            </w:tcBorders>
            <w:tcMar>
              <w:top w:w="0" w:type="dxa"/>
              <w:left w:w="0" w:type="dxa"/>
              <w:bottom w:w="0" w:type="dxa"/>
              <w:right w:w="0" w:type="dxa"/>
            </w:tcMar>
            <w:vAlign w:val="center"/>
          </w:tcPr>
          <w:p w14:paraId="43D6A457" w14:textId="77777777" w:rsidR="000844FD" w:rsidRDefault="000844F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14:paraId="1C6B8875"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645EA4BA"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1DE26491" w14:textId="77777777" w:rsidR="000844FD" w:rsidRDefault="000844FD">
            <w:pPr>
              <w:pStyle w:val="NormalText"/>
              <w:ind w:right="220"/>
            </w:pPr>
            <w:r>
              <w:t> </w:t>
            </w:r>
          </w:p>
        </w:tc>
      </w:tr>
      <w:tr w:rsidR="000844FD" w14:paraId="33506AFD" w14:textId="77777777">
        <w:tc>
          <w:tcPr>
            <w:tcW w:w="220" w:type="dxa"/>
            <w:tcBorders>
              <w:top w:val="nil"/>
              <w:left w:val="nil"/>
              <w:bottom w:val="nil"/>
              <w:right w:val="nil"/>
            </w:tcBorders>
            <w:vAlign w:val="center"/>
          </w:tcPr>
          <w:p w14:paraId="48FEA988" w14:textId="77777777" w:rsidR="000844FD" w:rsidRDefault="000844FD">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6CBA954E" w14:textId="77777777" w:rsidR="000844FD" w:rsidRDefault="000844FD">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14:paraId="4CFEB571" w14:textId="77777777" w:rsidR="000844FD" w:rsidRDefault="000844FD" w:rsidP="00A15C52">
            <w:pPr>
              <w:pStyle w:val="NormalText"/>
              <w:jc w:val="right"/>
            </w:pPr>
            <w:r>
              <w:t>2,000,000</w:t>
            </w:r>
          </w:p>
        </w:tc>
        <w:tc>
          <w:tcPr>
            <w:tcW w:w="240" w:type="dxa"/>
            <w:tcBorders>
              <w:top w:val="nil"/>
              <w:left w:val="nil"/>
              <w:bottom w:val="nil"/>
              <w:right w:val="nil"/>
            </w:tcBorders>
            <w:tcMar>
              <w:top w:w="0" w:type="dxa"/>
              <w:left w:w="0" w:type="dxa"/>
              <w:bottom w:w="0" w:type="dxa"/>
              <w:right w:w="0" w:type="dxa"/>
            </w:tcMar>
            <w:vAlign w:val="center"/>
          </w:tcPr>
          <w:p w14:paraId="62837D4D" w14:textId="77777777" w:rsidR="000844FD" w:rsidRDefault="000844F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696AD739" w14:textId="77777777" w:rsidR="000844FD" w:rsidRDefault="000844FD">
            <w:pPr>
              <w:pStyle w:val="NormalText"/>
            </w:pPr>
            <w:r>
              <w:t> </w:t>
            </w:r>
          </w:p>
        </w:tc>
        <w:tc>
          <w:tcPr>
            <w:tcW w:w="4920" w:type="dxa"/>
            <w:tcBorders>
              <w:top w:val="nil"/>
              <w:left w:val="nil"/>
              <w:bottom w:val="nil"/>
              <w:right w:val="nil"/>
            </w:tcBorders>
            <w:tcMar>
              <w:top w:w="0" w:type="dxa"/>
              <w:left w:w="0" w:type="dxa"/>
              <w:bottom w:w="0" w:type="dxa"/>
              <w:right w:w="0" w:type="dxa"/>
            </w:tcMar>
            <w:vAlign w:val="center"/>
          </w:tcPr>
          <w:p w14:paraId="42CFA742" w14:textId="77777777" w:rsidR="000844FD" w:rsidRDefault="000844FD">
            <w:pPr>
              <w:pStyle w:val="NormalText"/>
            </w:pPr>
            <w:r>
              <w:t>total compensation (500,000 options × $4)</w:t>
            </w:r>
          </w:p>
        </w:tc>
      </w:tr>
      <w:tr w:rsidR="000844FD" w14:paraId="4227DC78" w14:textId="77777777">
        <w:tc>
          <w:tcPr>
            <w:tcW w:w="220" w:type="dxa"/>
            <w:tcBorders>
              <w:top w:val="nil"/>
              <w:left w:val="nil"/>
              <w:bottom w:val="nil"/>
              <w:right w:val="nil"/>
            </w:tcBorders>
            <w:vAlign w:val="center"/>
          </w:tcPr>
          <w:p w14:paraId="2F2547D9"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444224CD" w14:textId="77777777" w:rsidR="000844FD" w:rsidRDefault="000844FD">
            <w:pPr>
              <w:pStyle w:val="NormalText"/>
              <w:ind w:right="220"/>
              <w:jc w:val="right"/>
            </w:pPr>
            <w:r>
              <w:t>÷</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388AA590" w14:textId="77777777" w:rsidR="000844FD" w:rsidRDefault="000844FD" w:rsidP="00A15C52">
            <w:pPr>
              <w:pStyle w:val="NormalText"/>
              <w:jc w:val="right"/>
            </w:pPr>
            <w:r>
              <w:t>4</w:t>
            </w:r>
          </w:p>
        </w:tc>
        <w:tc>
          <w:tcPr>
            <w:tcW w:w="240" w:type="dxa"/>
            <w:tcBorders>
              <w:top w:val="nil"/>
              <w:left w:val="nil"/>
              <w:bottom w:val="single" w:sz="20" w:space="0" w:color="000000"/>
              <w:right w:val="nil"/>
            </w:tcBorders>
            <w:tcMar>
              <w:top w:w="0" w:type="dxa"/>
              <w:left w:w="0" w:type="dxa"/>
              <w:bottom w:w="0" w:type="dxa"/>
              <w:right w:w="0" w:type="dxa"/>
            </w:tcMar>
            <w:vAlign w:val="center"/>
          </w:tcPr>
          <w:p w14:paraId="39FE5E07"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6E6A0EC7"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75C5D922" w14:textId="77777777" w:rsidR="000844FD" w:rsidRDefault="000844FD">
            <w:pPr>
              <w:pStyle w:val="NormalText"/>
              <w:ind w:right="220"/>
            </w:pPr>
            <w:r>
              <w:t>years</w:t>
            </w:r>
          </w:p>
        </w:tc>
      </w:tr>
      <w:tr w:rsidR="000844FD" w14:paraId="3FA439E4" w14:textId="77777777">
        <w:tc>
          <w:tcPr>
            <w:tcW w:w="220" w:type="dxa"/>
            <w:tcBorders>
              <w:top w:val="nil"/>
              <w:left w:val="nil"/>
              <w:bottom w:val="nil"/>
              <w:right w:val="nil"/>
            </w:tcBorders>
            <w:vAlign w:val="center"/>
          </w:tcPr>
          <w:p w14:paraId="0E41CFD3"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0DCE782B" w14:textId="77777777" w:rsidR="000844FD" w:rsidRDefault="000844FD">
            <w:pPr>
              <w:pStyle w:val="NormalText"/>
              <w:ind w:right="220"/>
              <w:jc w:val="right"/>
            </w:pPr>
            <w:r>
              <w:t>$</w:t>
            </w:r>
          </w:p>
        </w:tc>
        <w:tc>
          <w:tcPr>
            <w:tcW w:w="1140" w:type="dxa"/>
            <w:tcBorders>
              <w:top w:val="nil"/>
              <w:left w:val="nil"/>
              <w:bottom w:val="nil"/>
              <w:right w:val="nil"/>
            </w:tcBorders>
            <w:tcMar>
              <w:top w:w="0" w:type="dxa"/>
              <w:left w:w="0" w:type="dxa"/>
              <w:bottom w:w="0" w:type="dxa"/>
              <w:right w:w="0" w:type="dxa"/>
            </w:tcMar>
            <w:vAlign w:val="center"/>
          </w:tcPr>
          <w:p w14:paraId="44E4CB09" w14:textId="77777777" w:rsidR="000844FD" w:rsidRDefault="000844FD" w:rsidP="00A15C52">
            <w:pPr>
              <w:pStyle w:val="NormalText"/>
              <w:jc w:val="right"/>
            </w:pPr>
            <w:r>
              <w:t>500,000</w:t>
            </w:r>
          </w:p>
        </w:tc>
        <w:tc>
          <w:tcPr>
            <w:tcW w:w="240" w:type="dxa"/>
            <w:tcBorders>
              <w:top w:val="nil"/>
              <w:left w:val="nil"/>
              <w:bottom w:val="nil"/>
              <w:right w:val="nil"/>
            </w:tcBorders>
            <w:tcMar>
              <w:top w:w="0" w:type="dxa"/>
              <w:left w:w="0" w:type="dxa"/>
              <w:bottom w:w="0" w:type="dxa"/>
              <w:right w:w="0" w:type="dxa"/>
            </w:tcMar>
            <w:vAlign w:val="center"/>
          </w:tcPr>
          <w:p w14:paraId="184DE1B4"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7ED86A2A"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4F6DBACD" w14:textId="77777777" w:rsidR="000844FD" w:rsidRDefault="000844FD">
            <w:pPr>
              <w:pStyle w:val="NormalText"/>
              <w:ind w:right="220"/>
            </w:pPr>
            <w:r>
              <w:t>per year</w:t>
            </w:r>
          </w:p>
        </w:tc>
      </w:tr>
      <w:tr w:rsidR="000844FD" w14:paraId="233E61D3" w14:textId="77777777">
        <w:tc>
          <w:tcPr>
            <w:tcW w:w="220" w:type="dxa"/>
            <w:tcBorders>
              <w:top w:val="nil"/>
              <w:left w:val="nil"/>
              <w:bottom w:val="nil"/>
              <w:right w:val="nil"/>
            </w:tcBorders>
            <w:vAlign w:val="center"/>
          </w:tcPr>
          <w:p w14:paraId="1A4DBD7E"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336B4033" w14:textId="77777777" w:rsidR="000844FD" w:rsidRDefault="000844FD">
            <w:pPr>
              <w:pStyle w:val="NormalText"/>
              <w:ind w:right="220"/>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348AAB8F" w14:textId="77777777" w:rsidR="000844FD" w:rsidRDefault="000844FD" w:rsidP="00A15C52">
            <w:pPr>
              <w:pStyle w:val="NormalText"/>
              <w:jc w:val="right"/>
            </w:pPr>
            <w:r>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14:paraId="46E46E48" w14:textId="77777777" w:rsidR="000844FD" w:rsidRDefault="000844F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14:paraId="4467981F"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5543C08A" w14:textId="77777777" w:rsidR="000844FD" w:rsidRDefault="000844FD">
            <w:pPr>
              <w:pStyle w:val="NormalText"/>
              <w:ind w:right="220"/>
            </w:pPr>
            <w:r>
              <w:t>fair value of forfeited options when granted ($</w:t>
            </w:r>
            <w:proofErr w:type="gramStart"/>
            <w:r>
              <w:t>2,000,000 × 1</w:t>
            </w:r>
            <w:proofErr w:type="gramEnd"/>
            <w:r>
              <w:t>%)</w:t>
            </w:r>
          </w:p>
        </w:tc>
      </w:tr>
      <w:tr w:rsidR="000844FD" w14:paraId="7BE1F673" w14:textId="77777777">
        <w:tc>
          <w:tcPr>
            <w:tcW w:w="220" w:type="dxa"/>
            <w:tcBorders>
              <w:top w:val="nil"/>
              <w:left w:val="nil"/>
              <w:bottom w:val="nil"/>
              <w:right w:val="nil"/>
            </w:tcBorders>
            <w:vAlign w:val="center"/>
          </w:tcPr>
          <w:p w14:paraId="2B3BA083" w14:textId="77777777" w:rsidR="000844FD" w:rsidRDefault="000844FD">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298998A9" w14:textId="77777777" w:rsidR="000844FD" w:rsidRDefault="000844FD">
            <w:pPr>
              <w:pStyle w:val="NormalText"/>
              <w:ind w:right="220"/>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14:paraId="1EB2416C" w14:textId="77777777" w:rsidR="000844FD" w:rsidRDefault="000844FD" w:rsidP="00A15C52">
            <w:pPr>
              <w:pStyle w:val="NormalText"/>
              <w:jc w:val="right"/>
            </w:pPr>
            <w:r>
              <w:t>480,000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37847E4A"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70ED9D3E"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66B654D9" w14:textId="77777777" w:rsidR="000844FD" w:rsidRDefault="000844FD">
            <w:pPr>
              <w:pStyle w:val="NormalText"/>
              <w:ind w:right="220"/>
            </w:pPr>
            <w:r>
              <w:t>2019 expense</w:t>
            </w:r>
          </w:p>
        </w:tc>
      </w:tr>
    </w:tbl>
    <w:p w14:paraId="26B89004" w14:textId="77777777" w:rsidR="000844FD" w:rsidRDefault="000844FD">
      <w:pPr>
        <w:pStyle w:val="NormalText"/>
      </w:pPr>
    </w:p>
    <w:p w14:paraId="1179B535" w14:textId="77777777" w:rsidR="000844FD" w:rsidRDefault="000844FD">
      <w:pPr>
        <w:pStyle w:val="NormalText"/>
        <w:ind w:right="220"/>
      </w:pPr>
      <w:r>
        <w:t xml:space="preserve">As a practical expedient, companies can elect to account for forfeitures of stock options or restricted stock when they occur rather than estimating them. So rather than reduce in advance the amount to be recorded as compensation expense and paid-in capital, companies choosing this approach reduce those same accounts only </w:t>
      </w:r>
      <w:proofErr w:type="gramStart"/>
      <w:r>
        <w:t>if and when</w:t>
      </w:r>
      <w:proofErr w:type="gramEnd"/>
      <w:r>
        <w:t xml:space="preserve"> a forfeiture occurs. This election only applies to forfeitures related to turnover.</w:t>
      </w:r>
    </w:p>
    <w:p w14:paraId="05297E3C" w14:textId="77777777" w:rsidR="000844FD" w:rsidRDefault="008934D9">
      <w:pPr>
        <w:pStyle w:val="NormalText"/>
        <w:rPr>
          <w:sz w:val="20"/>
          <w:szCs w:val="20"/>
        </w:rPr>
      </w:pPr>
      <w:r>
        <w:rPr>
          <w:sz w:val="20"/>
          <w:szCs w:val="20"/>
        </w:rPr>
        <w:t>Difficulty: 2 Medium</w:t>
      </w:r>
    </w:p>
    <w:p w14:paraId="23DC7E51"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5CE6BDF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B11C28F"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361B30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61DED89"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52E5A03" w14:textId="77777777" w:rsidR="00A15C52" w:rsidRDefault="00A15C52">
      <w:pPr>
        <w:rPr>
          <w:rFonts w:ascii="Times New Roman" w:hAnsi="Times New Roman"/>
          <w:color w:val="000000"/>
          <w:sz w:val="24"/>
          <w:szCs w:val="24"/>
        </w:rPr>
      </w:pPr>
      <w:r>
        <w:br w:type="page"/>
      </w:r>
    </w:p>
    <w:p w14:paraId="3E401C9A" w14:textId="77777777" w:rsidR="000844FD" w:rsidRDefault="000844FD">
      <w:pPr>
        <w:pStyle w:val="NormalText"/>
        <w:ind w:right="220"/>
      </w:pPr>
      <w:r>
        <w:lastRenderedPageBreak/>
        <w:t>132) On January 1, 2018, Marguerite DeVille Co. granted restricted stock units (RSUs) representing 300,000 of its $1 par common shares to executives, subject to forfeiture if employment is terminated within three years. After the recipients of the RSUs satisfy the vesting requirement, the company will distribute the shares. The common shares had a market price of $12 per share on the grant date. At the date of grant, DeVille anticipated that 6% of the recipients would leave the firm prior to vesting. In 2019, 2% of the options are forfeited due to executive turnover. DeVille chooses the option not to estimate forfeitures. What amount should DeVille record as compensation expense for the year ended December 31, 2019, assuming DeVille chooses the option not to estimate forfeitures?</w:t>
      </w:r>
    </w:p>
    <w:p w14:paraId="3C960EEC" w14:textId="77777777" w:rsidR="000844FD" w:rsidRDefault="000844FD">
      <w:pPr>
        <w:pStyle w:val="NormalText"/>
        <w:ind w:right="220"/>
      </w:pPr>
      <w:r>
        <w:t>A) $72,000.</w:t>
      </w:r>
    </w:p>
    <w:p w14:paraId="63C73871" w14:textId="77777777" w:rsidR="000844FD" w:rsidRDefault="000844FD">
      <w:pPr>
        <w:pStyle w:val="NormalText"/>
        <w:ind w:right="220"/>
      </w:pPr>
      <w:r>
        <w:t>B) $94,000.</w:t>
      </w:r>
    </w:p>
    <w:p w14:paraId="6CCD368B" w14:textId="77777777" w:rsidR="000844FD" w:rsidRDefault="000844FD">
      <w:pPr>
        <w:pStyle w:val="NormalText"/>
        <w:ind w:right="220"/>
      </w:pPr>
      <w:r>
        <w:t>C) $1,128,000.</w:t>
      </w:r>
    </w:p>
    <w:p w14:paraId="17B25721" w14:textId="77777777" w:rsidR="008934D9" w:rsidRDefault="000844FD">
      <w:pPr>
        <w:pStyle w:val="NormalText"/>
        <w:ind w:right="220"/>
      </w:pPr>
      <w:r>
        <w:t>D) $1,200,000.</w:t>
      </w:r>
    </w:p>
    <w:p w14:paraId="2FC53E5E" w14:textId="77777777" w:rsidR="008934D9" w:rsidRDefault="008934D9">
      <w:pPr>
        <w:pStyle w:val="NormalText"/>
        <w:ind w:right="220"/>
      </w:pPr>
    </w:p>
    <w:p w14:paraId="3CF66A86" w14:textId="77777777" w:rsidR="000844FD" w:rsidRDefault="008934D9">
      <w:pPr>
        <w:pStyle w:val="NormalText"/>
      </w:pPr>
      <w:r>
        <w:t>Answer</w:t>
      </w:r>
      <w:proofErr w:type="gramStart"/>
      <w:r>
        <w:t>:</w:t>
      </w:r>
      <w:r w:rsidR="000844FD">
        <w:t xml:space="preserve">  C</w:t>
      </w:r>
      <w:proofErr w:type="gramEnd"/>
    </w:p>
    <w:p w14:paraId="5461705E"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20"/>
        <w:gridCol w:w="300"/>
        <w:gridCol w:w="1140"/>
        <w:gridCol w:w="240"/>
        <w:gridCol w:w="220"/>
        <w:gridCol w:w="4920"/>
      </w:tblGrid>
      <w:tr w:rsidR="000844FD" w14:paraId="51081978" w14:textId="77777777">
        <w:tc>
          <w:tcPr>
            <w:tcW w:w="220" w:type="dxa"/>
            <w:tcBorders>
              <w:top w:val="nil"/>
              <w:left w:val="nil"/>
              <w:bottom w:val="nil"/>
              <w:right w:val="nil"/>
            </w:tcBorders>
            <w:vAlign w:val="center"/>
          </w:tcPr>
          <w:p w14:paraId="3920B03F"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36164285" w14:textId="77777777" w:rsidR="000844FD" w:rsidRDefault="000844FD">
            <w:pPr>
              <w:pStyle w:val="NormalText"/>
              <w:ind w:right="220"/>
              <w:jc w:val="right"/>
            </w:pPr>
            <w:r>
              <w:t> </w:t>
            </w:r>
          </w:p>
        </w:tc>
        <w:tc>
          <w:tcPr>
            <w:tcW w:w="1140" w:type="dxa"/>
            <w:tcBorders>
              <w:top w:val="nil"/>
              <w:left w:val="nil"/>
              <w:bottom w:val="nil"/>
              <w:right w:val="nil"/>
            </w:tcBorders>
            <w:tcMar>
              <w:top w:w="0" w:type="dxa"/>
              <w:left w:w="0" w:type="dxa"/>
              <w:bottom w:w="0" w:type="dxa"/>
              <w:right w:w="0" w:type="dxa"/>
            </w:tcMar>
            <w:vAlign w:val="center"/>
          </w:tcPr>
          <w:p w14:paraId="0F02B5CC" w14:textId="77777777" w:rsidR="000844FD" w:rsidRDefault="000844F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14:paraId="7604FF8A"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38CC4652"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0FB294EE" w14:textId="77777777" w:rsidR="000844FD" w:rsidRDefault="000844FD">
            <w:pPr>
              <w:pStyle w:val="NormalText"/>
              <w:ind w:right="220"/>
            </w:pPr>
            <w:r>
              <w:t> </w:t>
            </w:r>
          </w:p>
        </w:tc>
      </w:tr>
      <w:tr w:rsidR="000844FD" w14:paraId="4828B1C8" w14:textId="77777777">
        <w:tc>
          <w:tcPr>
            <w:tcW w:w="220" w:type="dxa"/>
            <w:tcBorders>
              <w:top w:val="nil"/>
              <w:left w:val="nil"/>
              <w:bottom w:val="nil"/>
              <w:right w:val="nil"/>
            </w:tcBorders>
            <w:vAlign w:val="center"/>
          </w:tcPr>
          <w:p w14:paraId="3EC5F479" w14:textId="77777777" w:rsidR="000844FD" w:rsidRDefault="000844FD">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4B40A4AB" w14:textId="77777777" w:rsidR="000844FD" w:rsidRDefault="000844FD">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14:paraId="09F9FE61" w14:textId="77777777" w:rsidR="000844FD" w:rsidRDefault="000844FD" w:rsidP="00A15C52">
            <w:pPr>
              <w:pStyle w:val="NormalText"/>
              <w:jc w:val="right"/>
            </w:pPr>
            <w:r>
              <w:t>3,600,000</w:t>
            </w:r>
          </w:p>
        </w:tc>
        <w:tc>
          <w:tcPr>
            <w:tcW w:w="240" w:type="dxa"/>
            <w:tcBorders>
              <w:top w:val="nil"/>
              <w:left w:val="nil"/>
              <w:bottom w:val="nil"/>
              <w:right w:val="nil"/>
            </w:tcBorders>
            <w:tcMar>
              <w:top w:w="0" w:type="dxa"/>
              <w:left w:w="0" w:type="dxa"/>
              <w:bottom w:w="0" w:type="dxa"/>
              <w:right w:w="0" w:type="dxa"/>
            </w:tcMar>
            <w:vAlign w:val="center"/>
          </w:tcPr>
          <w:p w14:paraId="56A082F0" w14:textId="77777777" w:rsidR="000844FD" w:rsidRDefault="000844F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66CC17C3" w14:textId="77777777" w:rsidR="000844FD" w:rsidRDefault="000844FD">
            <w:pPr>
              <w:pStyle w:val="NormalText"/>
            </w:pPr>
            <w:r>
              <w:t> </w:t>
            </w:r>
          </w:p>
        </w:tc>
        <w:tc>
          <w:tcPr>
            <w:tcW w:w="4920" w:type="dxa"/>
            <w:tcBorders>
              <w:top w:val="nil"/>
              <w:left w:val="nil"/>
              <w:bottom w:val="nil"/>
              <w:right w:val="nil"/>
            </w:tcBorders>
            <w:tcMar>
              <w:top w:w="0" w:type="dxa"/>
              <w:left w:w="0" w:type="dxa"/>
              <w:bottom w:w="0" w:type="dxa"/>
              <w:right w:w="0" w:type="dxa"/>
            </w:tcMar>
            <w:vAlign w:val="center"/>
          </w:tcPr>
          <w:p w14:paraId="3EB8873B" w14:textId="77777777" w:rsidR="000844FD" w:rsidRDefault="000844FD">
            <w:pPr>
              <w:pStyle w:val="NormalText"/>
            </w:pPr>
            <w:r>
              <w:t>total compensation (300,000 shares × $12)</w:t>
            </w:r>
          </w:p>
        </w:tc>
      </w:tr>
      <w:tr w:rsidR="000844FD" w14:paraId="23CEA7EA" w14:textId="77777777">
        <w:tc>
          <w:tcPr>
            <w:tcW w:w="220" w:type="dxa"/>
            <w:tcBorders>
              <w:top w:val="nil"/>
              <w:left w:val="nil"/>
              <w:bottom w:val="nil"/>
              <w:right w:val="nil"/>
            </w:tcBorders>
            <w:vAlign w:val="center"/>
          </w:tcPr>
          <w:p w14:paraId="5C392D35"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18882525" w14:textId="77777777" w:rsidR="000844FD" w:rsidRDefault="000844FD">
            <w:pPr>
              <w:pStyle w:val="NormalText"/>
              <w:ind w:right="220"/>
              <w:jc w:val="right"/>
            </w:pPr>
            <w:r>
              <w:t>÷</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3A05BC95" w14:textId="77777777" w:rsidR="000844FD" w:rsidRDefault="000844FD" w:rsidP="00A15C52">
            <w:pPr>
              <w:pStyle w:val="NormalText"/>
              <w:jc w:val="right"/>
            </w:pPr>
            <w:r>
              <w:t>3</w:t>
            </w:r>
          </w:p>
        </w:tc>
        <w:tc>
          <w:tcPr>
            <w:tcW w:w="240" w:type="dxa"/>
            <w:tcBorders>
              <w:top w:val="nil"/>
              <w:left w:val="nil"/>
              <w:bottom w:val="single" w:sz="20" w:space="0" w:color="000000"/>
              <w:right w:val="nil"/>
            </w:tcBorders>
            <w:tcMar>
              <w:top w:w="0" w:type="dxa"/>
              <w:left w:w="0" w:type="dxa"/>
              <w:bottom w:w="0" w:type="dxa"/>
              <w:right w:w="0" w:type="dxa"/>
            </w:tcMar>
            <w:vAlign w:val="center"/>
          </w:tcPr>
          <w:p w14:paraId="09206631"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3AFD12E9"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19CB3576" w14:textId="77777777" w:rsidR="000844FD" w:rsidRDefault="000844FD">
            <w:pPr>
              <w:pStyle w:val="NormalText"/>
              <w:ind w:right="220"/>
            </w:pPr>
            <w:r>
              <w:t>years</w:t>
            </w:r>
          </w:p>
        </w:tc>
      </w:tr>
      <w:tr w:rsidR="000844FD" w14:paraId="350ACFCE" w14:textId="77777777">
        <w:tc>
          <w:tcPr>
            <w:tcW w:w="220" w:type="dxa"/>
            <w:tcBorders>
              <w:top w:val="nil"/>
              <w:left w:val="nil"/>
              <w:bottom w:val="nil"/>
              <w:right w:val="nil"/>
            </w:tcBorders>
            <w:vAlign w:val="center"/>
          </w:tcPr>
          <w:p w14:paraId="4A0C90C0"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5F1A004C" w14:textId="77777777" w:rsidR="000844FD" w:rsidRDefault="000844FD">
            <w:pPr>
              <w:pStyle w:val="NormalText"/>
              <w:ind w:right="220"/>
              <w:jc w:val="right"/>
            </w:pPr>
            <w:r>
              <w:t>$</w:t>
            </w:r>
          </w:p>
        </w:tc>
        <w:tc>
          <w:tcPr>
            <w:tcW w:w="1140" w:type="dxa"/>
            <w:tcBorders>
              <w:top w:val="nil"/>
              <w:left w:val="nil"/>
              <w:bottom w:val="nil"/>
              <w:right w:val="nil"/>
            </w:tcBorders>
            <w:tcMar>
              <w:top w:w="0" w:type="dxa"/>
              <w:left w:w="0" w:type="dxa"/>
              <w:bottom w:w="0" w:type="dxa"/>
              <w:right w:w="0" w:type="dxa"/>
            </w:tcMar>
            <w:vAlign w:val="center"/>
          </w:tcPr>
          <w:p w14:paraId="038A48B1" w14:textId="77777777" w:rsidR="000844FD" w:rsidRDefault="000844FD" w:rsidP="00A15C52">
            <w:pPr>
              <w:pStyle w:val="NormalText"/>
              <w:jc w:val="right"/>
            </w:pPr>
            <w:r>
              <w:t>1,200,000</w:t>
            </w:r>
          </w:p>
        </w:tc>
        <w:tc>
          <w:tcPr>
            <w:tcW w:w="240" w:type="dxa"/>
            <w:tcBorders>
              <w:top w:val="nil"/>
              <w:left w:val="nil"/>
              <w:bottom w:val="nil"/>
              <w:right w:val="nil"/>
            </w:tcBorders>
            <w:tcMar>
              <w:top w:w="0" w:type="dxa"/>
              <w:left w:w="0" w:type="dxa"/>
              <w:bottom w:w="0" w:type="dxa"/>
              <w:right w:w="0" w:type="dxa"/>
            </w:tcMar>
            <w:vAlign w:val="center"/>
          </w:tcPr>
          <w:p w14:paraId="6B13630C"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61CBBEC4"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60624556" w14:textId="77777777" w:rsidR="000844FD" w:rsidRDefault="000844FD">
            <w:pPr>
              <w:pStyle w:val="NormalText"/>
              <w:ind w:right="220"/>
            </w:pPr>
            <w:r>
              <w:t>per year</w:t>
            </w:r>
          </w:p>
        </w:tc>
      </w:tr>
      <w:tr w:rsidR="000844FD" w14:paraId="0BE0ED25" w14:textId="77777777">
        <w:tc>
          <w:tcPr>
            <w:tcW w:w="220" w:type="dxa"/>
            <w:tcBorders>
              <w:top w:val="nil"/>
              <w:left w:val="nil"/>
              <w:bottom w:val="nil"/>
              <w:right w:val="nil"/>
            </w:tcBorders>
            <w:vAlign w:val="center"/>
          </w:tcPr>
          <w:p w14:paraId="7AD2EA53"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08745FDA" w14:textId="77777777" w:rsidR="000844FD" w:rsidRDefault="000844FD">
            <w:pPr>
              <w:pStyle w:val="NormalText"/>
              <w:ind w:right="220"/>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738DDEAC" w14:textId="77777777" w:rsidR="000844FD" w:rsidRDefault="000844FD" w:rsidP="00A15C52">
            <w:pPr>
              <w:pStyle w:val="NormalText"/>
              <w:jc w:val="right"/>
            </w:pPr>
            <w:r>
              <w:t>(72,000</w:t>
            </w:r>
          </w:p>
        </w:tc>
        <w:tc>
          <w:tcPr>
            <w:tcW w:w="240" w:type="dxa"/>
            <w:tcBorders>
              <w:top w:val="nil"/>
              <w:left w:val="nil"/>
              <w:bottom w:val="single" w:sz="20" w:space="0" w:color="000000"/>
              <w:right w:val="nil"/>
            </w:tcBorders>
            <w:tcMar>
              <w:top w:w="0" w:type="dxa"/>
              <w:left w:w="0" w:type="dxa"/>
              <w:bottom w:w="0" w:type="dxa"/>
              <w:right w:w="0" w:type="dxa"/>
            </w:tcMar>
            <w:vAlign w:val="center"/>
          </w:tcPr>
          <w:p w14:paraId="24A45A55" w14:textId="77777777" w:rsidR="000844FD" w:rsidRDefault="000844F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14:paraId="502A2D72"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7D1E3B96" w14:textId="77777777" w:rsidR="000844FD" w:rsidRDefault="000844FD">
            <w:pPr>
              <w:pStyle w:val="NormalText"/>
              <w:ind w:right="220"/>
            </w:pPr>
            <w:r>
              <w:t>fair value of forfeited options when granted ($3,600,000 × 2%)</w:t>
            </w:r>
          </w:p>
        </w:tc>
      </w:tr>
      <w:tr w:rsidR="000844FD" w14:paraId="0E6719A1" w14:textId="77777777">
        <w:tc>
          <w:tcPr>
            <w:tcW w:w="220" w:type="dxa"/>
            <w:tcBorders>
              <w:top w:val="nil"/>
              <w:left w:val="nil"/>
              <w:bottom w:val="nil"/>
              <w:right w:val="nil"/>
            </w:tcBorders>
            <w:vAlign w:val="center"/>
          </w:tcPr>
          <w:p w14:paraId="4EF65D76" w14:textId="77777777" w:rsidR="000844FD" w:rsidRDefault="000844FD">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5C6C5A79" w14:textId="77777777" w:rsidR="000844FD" w:rsidRDefault="000844FD">
            <w:pPr>
              <w:pStyle w:val="NormalText"/>
              <w:ind w:right="220"/>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14:paraId="43D7AF4B" w14:textId="77777777" w:rsidR="000844FD" w:rsidRDefault="000844FD" w:rsidP="00A15C52">
            <w:pPr>
              <w:pStyle w:val="NormalText"/>
              <w:jc w:val="right"/>
            </w:pPr>
            <w:r>
              <w:t>1,128,000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446CBA32" w14:textId="77777777" w:rsidR="000844FD" w:rsidRDefault="000844F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14:paraId="1A2FE3DD" w14:textId="77777777" w:rsidR="000844FD" w:rsidRDefault="000844FD">
            <w:pPr>
              <w:pStyle w:val="NormalText"/>
              <w:ind w:right="220"/>
            </w:pPr>
            <w:r>
              <w:t> </w:t>
            </w:r>
          </w:p>
        </w:tc>
        <w:tc>
          <w:tcPr>
            <w:tcW w:w="4920" w:type="dxa"/>
            <w:tcBorders>
              <w:top w:val="nil"/>
              <w:left w:val="nil"/>
              <w:bottom w:val="nil"/>
              <w:right w:val="nil"/>
            </w:tcBorders>
            <w:tcMar>
              <w:top w:w="0" w:type="dxa"/>
              <w:left w:w="0" w:type="dxa"/>
              <w:bottom w:w="0" w:type="dxa"/>
              <w:right w:w="0" w:type="dxa"/>
            </w:tcMar>
            <w:vAlign w:val="center"/>
          </w:tcPr>
          <w:p w14:paraId="3A4544A4" w14:textId="77777777" w:rsidR="000844FD" w:rsidRDefault="000844FD">
            <w:pPr>
              <w:pStyle w:val="NormalText"/>
              <w:ind w:right="220"/>
            </w:pPr>
            <w:r>
              <w:t>2019 expense</w:t>
            </w:r>
          </w:p>
        </w:tc>
      </w:tr>
    </w:tbl>
    <w:p w14:paraId="244EE4FF" w14:textId="77777777" w:rsidR="000844FD" w:rsidRDefault="008934D9">
      <w:pPr>
        <w:pStyle w:val="NormalText"/>
        <w:rPr>
          <w:sz w:val="20"/>
          <w:szCs w:val="20"/>
        </w:rPr>
      </w:pPr>
      <w:r>
        <w:rPr>
          <w:sz w:val="20"/>
          <w:szCs w:val="20"/>
        </w:rPr>
        <w:t>Difficulty: 2 Medium</w:t>
      </w:r>
    </w:p>
    <w:p w14:paraId="01B3C443"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687CE59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A8125AF"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78F61C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2A7A3EF"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448AC9C" w14:textId="77777777" w:rsidR="00A15C52" w:rsidRDefault="00A15C52">
      <w:pPr>
        <w:rPr>
          <w:rFonts w:ascii="Times New Roman" w:hAnsi="Times New Roman"/>
          <w:color w:val="000000"/>
          <w:sz w:val="24"/>
          <w:szCs w:val="24"/>
        </w:rPr>
      </w:pPr>
      <w:r>
        <w:br w:type="page"/>
      </w:r>
    </w:p>
    <w:p w14:paraId="2312E3FF" w14:textId="77777777" w:rsidR="000844FD" w:rsidRDefault="000844FD">
      <w:pPr>
        <w:pStyle w:val="NormalText"/>
        <w:ind w:right="220"/>
      </w:pPr>
      <w:r>
        <w:lastRenderedPageBreak/>
        <w:t xml:space="preserve">133) On January 1, 2018, Wendy Day Co. granted stock options to key executives exercisable for 500,000 shares of the company's common stock at $18 per share. The stock options are intended as compensation for the next four years. The options are exercisable within a four-year period beginning January 1, 2022, by the executives still in the employ of the company. No options were terminated during 2018, but the company anticipates 5% forfeitures over the life of the stock options. The market price of the common stock was $18 per share </w:t>
      </w:r>
      <w:proofErr w:type="gramStart"/>
      <w:r>
        <w:t>at</w:t>
      </w:r>
      <w:proofErr w:type="gramEnd"/>
      <w:r>
        <w:t xml:space="preserve"> the date of the grant. Wendy Day estimated the fair value of the options at $4 each. 1% of the options are forfeited during 2019 due to executive turnover. What amount should Wendy Day record as compensation expense for the year ended December 31, 2019, assuming the company chooses to estimate forfeitures?</w:t>
      </w:r>
    </w:p>
    <w:p w14:paraId="26C179D7" w14:textId="77777777" w:rsidR="000844FD" w:rsidRDefault="000844FD">
      <w:pPr>
        <w:pStyle w:val="NormalText"/>
        <w:ind w:right="220"/>
      </w:pPr>
      <w:r>
        <w:t>A) $475,000.</w:t>
      </w:r>
    </w:p>
    <w:p w14:paraId="676BFC87" w14:textId="77777777" w:rsidR="000844FD" w:rsidRDefault="000844FD">
      <w:pPr>
        <w:pStyle w:val="NormalText"/>
        <w:ind w:right="220"/>
      </w:pPr>
      <w:r>
        <w:t>B) $495,000.</w:t>
      </w:r>
    </w:p>
    <w:p w14:paraId="34C3B590" w14:textId="77777777" w:rsidR="000844FD" w:rsidRDefault="000844FD">
      <w:pPr>
        <w:pStyle w:val="NormalText"/>
        <w:ind w:right="220"/>
      </w:pPr>
      <w:r>
        <w:t>C) $500,000.</w:t>
      </w:r>
    </w:p>
    <w:p w14:paraId="53192C14" w14:textId="77777777" w:rsidR="008934D9" w:rsidRDefault="000844FD">
      <w:pPr>
        <w:pStyle w:val="NormalText"/>
        <w:ind w:right="220"/>
      </w:pPr>
      <w:r>
        <w:t>D) $520,000.</w:t>
      </w:r>
    </w:p>
    <w:p w14:paraId="07BCE225" w14:textId="77777777" w:rsidR="008934D9" w:rsidRDefault="008934D9">
      <w:pPr>
        <w:pStyle w:val="NormalText"/>
        <w:ind w:right="220"/>
      </w:pPr>
    </w:p>
    <w:p w14:paraId="743C67FA" w14:textId="77777777" w:rsidR="000844FD" w:rsidRDefault="008934D9">
      <w:pPr>
        <w:pStyle w:val="NormalText"/>
      </w:pPr>
      <w:r>
        <w:t>Answer</w:t>
      </w:r>
      <w:proofErr w:type="gramStart"/>
      <w:r>
        <w:t>:</w:t>
      </w:r>
      <w:r w:rsidR="000844FD">
        <w:t xml:space="preserve">  A</w:t>
      </w:r>
      <w:proofErr w:type="gramEnd"/>
    </w:p>
    <w:p w14:paraId="4C6DC70C"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20"/>
        <w:gridCol w:w="300"/>
        <w:gridCol w:w="1120"/>
        <w:gridCol w:w="220"/>
        <w:gridCol w:w="5180"/>
      </w:tblGrid>
      <w:tr w:rsidR="000844FD" w14:paraId="52890622" w14:textId="77777777">
        <w:tc>
          <w:tcPr>
            <w:tcW w:w="220" w:type="dxa"/>
            <w:tcBorders>
              <w:top w:val="nil"/>
              <w:left w:val="nil"/>
              <w:bottom w:val="nil"/>
              <w:right w:val="nil"/>
            </w:tcBorders>
            <w:vAlign w:val="center"/>
          </w:tcPr>
          <w:p w14:paraId="2A7A007C"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257168D2" w14:textId="77777777" w:rsidR="000844FD" w:rsidRDefault="000844FD">
            <w:pPr>
              <w:pStyle w:val="NormalText"/>
              <w:ind w:right="220"/>
              <w:jc w:val="right"/>
            </w:pPr>
            <w:r>
              <w:t> </w:t>
            </w:r>
          </w:p>
        </w:tc>
        <w:tc>
          <w:tcPr>
            <w:tcW w:w="1120" w:type="dxa"/>
            <w:tcBorders>
              <w:top w:val="nil"/>
              <w:left w:val="nil"/>
              <w:bottom w:val="nil"/>
              <w:right w:val="nil"/>
            </w:tcBorders>
            <w:tcMar>
              <w:top w:w="0" w:type="dxa"/>
              <w:left w:w="0" w:type="dxa"/>
              <w:bottom w:w="0" w:type="dxa"/>
              <w:right w:w="0" w:type="dxa"/>
            </w:tcMar>
            <w:vAlign w:val="center"/>
          </w:tcPr>
          <w:p w14:paraId="0ACEF69E" w14:textId="77777777" w:rsidR="000844FD" w:rsidRDefault="000844F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14:paraId="40D7B2F6" w14:textId="77777777" w:rsidR="000844FD" w:rsidRDefault="000844FD">
            <w:pPr>
              <w:pStyle w:val="NormalText"/>
              <w:ind w:right="220"/>
            </w:pPr>
            <w:r>
              <w:t> </w:t>
            </w:r>
          </w:p>
        </w:tc>
        <w:tc>
          <w:tcPr>
            <w:tcW w:w="5180" w:type="dxa"/>
            <w:tcBorders>
              <w:top w:val="nil"/>
              <w:left w:val="nil"/>
              <w:bottom w:val="nil"/>
              <w:right w:val="nil"/>
            </w:tcBorders>
            <w:tcMar>
              <w:top w:w="0" w:type="dxa"/>
              <w:left w:w="0" w:type="dxa"/>
              <w:bottom w:w="0" w:type="dxa"/>
              <w:right w:w="0" w:type="dxa"/>
            </w:tcMar>
            <w:vAlign w:val="center"/>
          </w:tcPr>
          <w:p w14:paraId="2DF95D9C" w14:textId="77777777" w:rsidR="000844FD" w:rsidRDefault="000844FD">
            <w:pPr>
              <w:pStyle w:val="NormalText"/>
              <w:ind w:right="220"/>
            </w:pPr>
            <w:r>
              <w:t> </w:t>
            </w:r>
          </w:p>
        </w:tc>
      </w:tr>
      <w:tr w:rsidR="000844FD" w14:paraId="18F9D530" w14:textId="77777777">
        <w:tc>
          <w:tcPr>
            <w:tcW w:w="220" w:type="dxa"/>
            <w:tcBorders>
              <w:top w:val="nil"/>
              <w:left w:val="nil"/>
              <w:bottom w:val="nil"/>
              <w:right w:val="nil"/>
            </w:tcBorders>
            <w:vAlign w:val="center"/>
          </w:tcPr>
          <w:p w14:paraId="6DBD25BC" w14:textId="77777777" w:rsidR="000844FD" w:rsidRDefault="000844FD">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0C5D7FE8" w14:textId="77777777" w:rsidR="000844FD" w:rsidRDefault="000844FD" w:rsidP="00A15C52">
            <w:pPr>
              <w:pStyle w:val="NormalText"/>
              <w:jc w:val="right"/>
            </w:pPr>
            <w:r>
              <w:t>$</w:t>
            </w:r>
          </w:p>
        </w:tc>
        <w:tc>
          <w:tcPr>
            <w:tcW w:w="1120" w:type="dxa"/>
            <w:tcBorders>
              <w:top w:val="nil"/>
              <w:left w:val="nil"/>
              <w:bottom w:val="nil"/>
              <w:right w:val="nil"/>
            </w:tcBorders>
            <w:tcMar>
              <w:top w:w="0" w:type="dxa"/>
              <w:left w:w="0" w:type="dxa"/>
              <w:bottom w:w="0" w:type="dxa"/>
              <w:right w:w="0" w:type="dxa"/>
            </w:tcMar>
            <w:vAlign w:val="center"/>
          </w:tcPr>
          <w:p w14:paraId="7A009C41" w14:textId="77777777" w:rsidR="000844FD" w:rsidRDefault="000844FD" w:rsidP="00A15C52">
            <w:pPr>
              <w:pStyle w:val="NormalText"/>
              <w:jc w:val="right"/>
            </w:pPr>
            <w:r>
              <w:t>1,900,000</w:t>
            </w:r>
          </w:p>
        </w:tc>
        <w:tc>
          <w:tcPr>
            <w:tcW w:w="220" w:type="dxa"/>
            <w:tcBorders>
              <w:top w:val="nil"/>
              <w:left w:val="nil"/>
              <w:bottom w:val="nil"/>
              <w:right w:val="nil"/>
            </w:tcBorders>
            <w:tcMar>
              <w:top w:w="0" w:type="dxa"/>
              <w:left w:w="0" w:type="dxa"/>
              <w:bottom w:w="0" w:type="dxa"/>
              <w:right w:w="0" w:type="dxa"/>
            </w:tcMar>
            <w:vAlign w:val="center"/>
          </w:tcPr>
          <w:p w14:paraId="04775391" w14:textId="77777777" w:rsidR="000844FD" w:rsidRDefault="000844FD">
            <w:pPr>
              <w:pStyle w:val="NormalText"/>
            </w:pPr>
            <w:r>
              <w:t> </w:t>
            </w:r>
          </w:p>
        </w:tc>
        <w:tc>
          <w:tcPr>
            <w:tcW w:w="5180" w:type="dxa"/>
            <w:tcBorders>
              <w:top w:val="nil"/>
              <w:left w:val="nil"/>
              <w:bottom w:val="nil"/>
              <w:right w:val="nil"/>
            </w:tcBorders>
            <w:tcMar>
              <w:top w:w="0" w:type="dxa"/>
              <w:left w:w="0" w:type="dxa"/>
              <w:bottom w:w="0" w:type="dxa"/>
              <w:right w:w="0" w:type="dxa"/>
            </w:tcMar>
            <w:vAlign w:val="center"/>
          </w:tcPr>
          <w:p w14:paraId="70CD8F28" w14:textId="77777777" w:rsidR="000844FD" w:rsidRDefault="000844FD">
            <w:pPr>
              <w:pStyle w:val="NormalText"/>
            </w:pPr>
            <w:r>
              <w:t>total compensation (500,000 options × $4 × 95%)</w:t>
            </w:r>
          </w:p>
        </w:tc>
      </w:tr>
      <w:tr w:rsidR="000844FD" w14:paraId="7A3AEEA4" w14:textId="77777777">
        <w:tc>
          <w:tcPr>
            <w:tcW w:w="220" w:type="dxa"/>
            <w:tcBorders>
              <w:top w:val="nil"/>
              <w:left w:val="nil"/>
              <w:bottom w:val="nil"/>
              <w:right w:val="nil"/>
            </w:tcBorders>
            <w:vAlign w:val="center"/>
          </w:tcPr>
          <w:p w14:paraId="43745C64"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62094CE1" w14:textId="77777777" w:rsidR="000844FD" w:rsidRDefault="000844FD" w:rsidP="00A15C52">
            <w:pPr>
              <w:pStyle w:val="NormalText"/>
              <w:jc w:val="right"/>
            </w:pPr>
            <w:r>
              <w:t> </w:t>
            </w:r>
          </w:p>
        </w:tc>
        <w:tc>
          <w:tcPr>
            <w:tcW w:w="1120" w:type="dxa"/>
            <w:tcBorders>
              <w:top w:val="nil"/>
              <w:left w:val="nil"/>
              <w:bottom w:val="single" w:sz="20" w:space="0" w:color="000000"/>
              <w:right w:val="nil"/>
            </w:tcBorders>
            <w:tcMar>
              <w:top w:w="0" w:type="dxa"/>
              <w:left w:w="0" w:type="dxa"/>
              <w:bottom w:w="0" w:type="dxa"/>
              <w:right w:w="0" w:type="dxa"/>
            </w:tcMar>
            <w:vAlign w:val="center"/>
          </w:tcPr>
          <w:p w14:paraId="19D74ACD" w14:textId="77777777" w:rsidR="000844FD" w:rsidRDefault="000844FD" w:rsidP="00A15C52">
            <w:pPr>
              <w:pStyle w:val="NormalText"/>
              <w:jc w:val="right"/>
            </w:pPr>
            <w:r>
              <w:t>4</w:t>
            </w:r>
          </w:p>
        </w:tc>
        <w:tc>
          <w:tcPr>
            <w:tcW w:w="220" w:type="dxa"/>
            <w:tcBorders>
              <w:top w:val="nil"/>
              <w:left w:val="nil"/>
              <w:bottom w:val="nil"/>
              <w:right w:val="nil"/>
            </w:tcBorders>
            <w:tcMar>
              <w:top w:w="0" w:type="dxa"/>
              <w:left w:w="0" w:type="dxa"/>
              <w:bottom w:w="0" w:type="dxa"/>
              <w:right w:w="0" w:type="dxa"/>
            </w:tcMar>
            <w:vAlign w:val="center"/>
          </w:tcPr>
          <w:p w14:paraId="735D65FF" w14:textId="77777777" w:rsidR="000844FD" w:rsidRDefault="000844FD">
            <w:pPr>
              <w:pStyle w:val="NormalText"/>
              <w:ind w:right="220"/>
            </w:pPr>
            <w:r>
              <w:t> </w:t>
            </w:r>
          </w:p>
        </w:tc>
        <w:tc>
          <w:tcPr>
            <w:tcW w:w="5180" w:type="dxa"/>
            <w:tcBorders>
              <w:top w:val="nil"/>
              <w:left w:val="nil"/>
              <w:bottom w:val="nil"/>
              <w:right w:val="nil"/>
            </w:tcBorders>
            <w:tcMar>
              <w:top w:w="0" w:type="dxa"/>
              <w:left w:w="0" w:type="dxa"/>
              <w:bottom w:w="0" w:type="dxa"/>
              <w:right w:w="0" w:type="dxa"/>
            </w:tcMar>
            <w:vAlign w:val="center"/>
          </w:tcPr>
          <w:p w14:paraId="611EEB6F" w14:textId="77777777" w:rsidR="000844FD" w:rsidRDefault="000844FD">
            <w:pPr>
              <w:pStyle w:val="NormalText"/>
              <w:ind w:right="220"/>
            </w:pPr>
            <w:r>
              <w:t>years</w:t>
            </w:r>
          </w:p>
        </w:tc>
      </w:tr>
      <w:tr w:rsidR="000844FD" w14:paraId="50CB663E" w14:textId="77777777">
        <w:tc>
          <w:tcPr>
            <w:tcW w:w="220" w:type="dxa"/>
            <w:tcBorders>
              <w:top w:val="nil"/>
              <w:left w:val="nil"/>
              <w:bottom w:val="nil"/>
              <w:right w:val="nil"/>
            </w:tcBorders>
            <w:vAlign w:val="center"/>
          </w:tcPr>
          <w:p w14:paraId="41E20A4E" w14:textId="77777777" w:rsidR="000844FD" w:rsidRDefault="000844FD">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17B22E93" w14:textId="77777777" w:rsidR="000844FD" w:rsidRDefault="000844FD" w:rsidP="00A15C52">
            <w:pPr>
              <w:pStyle w:val="NormalText"/>
              <w:jc w:val="right"/>
            </w:pPr>
            <w:r>
              <w:t>$</w:t>
            </w:r>
          </w:p>
        </w:tc>
        <w:tc>
          <w:tcPr>
            <w:tcW w:w="1120" w:type="dxa"/>
            <w:tcBorders>
              <w:top w:val="nil"/>
              <w:left w:val="nil"/>
              <w:bottom w:val="double" w:sz="2" w:space="0" w:color="000000"/>
              <w:right w:val="nil"/>
            </w:tcBorders>
            <w:tcMar>
              <w:top w:w="0" w:type="dxa"/>
              <w:left w:w="0" w:type="dxa"/>
              <w:bottom w:w="0" w:type="dxa"/>
              <w:right w:w="0" w:type="dxa"/>
            </w:tcMar>
            <w:vAlign w:val="center"/>
          </w:tcPr>
          <w:p w14:paraId="29B187E2" w14:textId="77777777" w:rsidR="000844FD" w:rsidRDefault="000844FD" w:rsidP="00A15C52">
            <w:pPr>
              <w:pStyle w:val="NormalText"/>
              <w:jc w:val="right"/>
            </w:pPr>
            <w:r>
              <w:t>475,000</w:t>
            </w:r>
          </w:p>
        </w:tc>
        <w:tc>
          <w:tcPr>
            <w:tcW w:w="220" w:type="dxa"/>
            <w:tcBorders>
              <w:top w:val="nil"/>
              <w:left w:val="nil"/>
              <w:bottom w:val="nil"/>
              <w:right w:val="nil"/>
            </w:tcBorders>
            <w:tcMar>
              <w:top w:w="0" w:type="dxa"/>
              <w:left w:w="0" w:type="dxa"/>
              <w:bottom w:w="0" w:type="dxa"/>
              <w:right w:w="0" w:type="dxa"/>
            </w:tcMar>
            <w:vAlign w:val="center"/>
          </w:tcPr>
          <w:p w14:paraId="1AB6B1B6" w14:textId="77777777" w:rsidR="000844FD" w:rsidRDefault="000844FD">
            <w:pPr>
              <w:pStyle w:val="NormalText"/>
              <w:ind w:right="220"/>
            </w:pPr>
            <w:r>
              <w:t> </w:t>
            </w:r>
          </w:p>
        </w:tc>
        <w:tc>
          <w:tcPr>
            <w:tcW w:w="5180" w:type="dxa"/>
            <w:tcBorders>
              <w:top w:val="nil"/>
              <w:left w:val="nil"/>
              <w:bottom w:val="nil"/>
              <w:right w:val="nil"/>
            </w:tcBorders>
            <w:tcMar>
              <w:top w:w="0" w:type="dxa"/>
              <w:left w:w="0" w:type="dxa"/>
              <w:bottom w:w="0" w:type="dxa"/>
              <w:right w:w="0" w:type="dxa"/>
            </w:tcMar>
            <w:vAlign w:val="center"/>
          </w:tcPr>
          <w:p w14:paraId="6DCC46F7" w14:textId="77777777" w:rsidR="000844FD" w:rsidRDefault="000844FD">
            <w:pPr>
              <w:pStyle w:val="NormalText"/>
              <w:ind w:right="220"/>
            </w:pPr>
            <w:r>
              <w:t>per year</w:t>
            </w:r>
          </w:p>
        </w:tc>
      </w:tr>
    </w:tbl>
    <w:p w14:paraId="261E43BF" w14:textId="77777777" w:rsidR="000844FD" w:rsidRDefault="000844FD">
      <w:pPr>
        <w:pStyle w:val="NormalText"/>
      </w:pPr>
    </w:p>
    <w:p w14:paraId="7219CD73" w14:textId="77777777" w:rsidR="000844FD" w:rsidRDefault="000844FD">
      <w:pPr>
        <w:pStyle w:val="NormalText"/>
        <w:ind w:right="220"/>
      </w:pPr>
      <w:r>
        <w:t xml:space="preserve">There is no effect of the 1% </w:t>
      </w:r>
      <w:proofErr w:type="gramStart"/>
      <w:r>
        <w:t>actually forfeited</w:t>
      </w:r>
      <w:proofErr w:type="gramEnd"/>
      <w:r>
        <w:t xml:space="preserve"> since a total of 5% of forfeitures are still expected.</w:t>
      </w:r>
    </w:p>
    <w:p w14:paraId="62EBB787" w14:textId="77777777" w:rsidR="000844FD" w:rsidRDefault="008934D9">
      <w:pPr>
        <w:pStyle w:val="NormalText"/>
        <w:rPr>
          <w:sz w:val="20"/>
          <w:szCs w:val="20"/>
        </w:rPr>
      </w:pPr>
      <w:r>
        <w:rPr>
          <w:sz w:val="20"/>
          <w:szCs w:val="20"/>
        </w:rPr>
        <w:t>Difficulty: 2 Medium</w:t>
      </w:r>
    </w:p>
    <w:p w14:paraId="07EC8E89"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1924E51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775ED4A" w14:textId="77777777" w:rsidR="008721D8" w:rsidRDefault="008721D8">
      <w:pPr>
        <w:pStyle w:val="NormalText"/>
        <w:rPr>
          <w:sz w:val="20"/>
          <w:szCs w:val="20"/>
        </w:rPr>
      </w:pPr>
      <w:r>
        <w:rPr>
          <w:sz w:val="20"/>
          <w:szCs w:val="20"/>
        </w:rPr>
        <w:t>Bloom's</w:t>
      </w:r>
      <w:proofErr w:type="gramStart"/>
      <w:r>
        <w:rPr>
          <w:sz w:val="20"/>
          <w:szCs w:val="20"/>
        </w:rPr>
        <w:t>:  Apply</w:t>
      </w:r>
      <w:proofErr w:type="gramEnd"/>
    </w:p>
    <w:p w14:paraId="421CF75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C4A8F90"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3726CEB" w14:textId="77777777" w:rsidR="00A15C52" w:rsidRDefault="00A15C52">
      <w:pPr>
        <w:rPr>
          <w:rFonts w:ascii="Times New Roman" w:hAnsi="Times New Roman"/>
          <w:color w:val="000000"/>
          <w:sz w:val="24"/>
          <w:szCs w:val="24"/>
        </w:rPr>
      </w:pPr>
      <w:r>
        <w:br w:type="page"/>
      </w:r>
    </w:p>
    <w:p w14:paraId="57C93289" w14:textId="77777777" w:rsidR="000844FD" w:rsidRDefault="000844FD">
      <w:pPr>
        <w:pStyle w:val="NormalText"/>
        <w:ind w:right="220"/>
      </w:pPr>
      <w:r>
        <w:lastRenderedPageBreak/>
        <w:t>134) On January 1, 2018, Cori Ander Herbs granted restricted stock units (RSUs) representing 300,000 of its $1 par common shares to executives, subject to forfeiture if employment is terminated within three years. After the recipients of the RSUs satisfy the vesting requirement, the company will distribute the shares. The common shares had a market price of $12 per share on the grant date. At the date of grant, the company anticipated that 6% of the recipients would leave the firm prior to vesting. In 2019, 2% of the options are forfeited due to executive turnover. The company chooses the option not to estimate forfeitures. What amount should the company record as compensation expense for the year ended December 31, 2019?</w:t>
      </w:r>
    </w:p>
    <w:p w14:paraId="5CA49054" w14:textId="77777777" w:rsidR="000844FD" w:rsidRDefault="000844FD">
      <w:pPr>
        <w:pStyle w:val="NormalText"/>
        <w:ind w:right="220"/>
      </w:pPr>
      <w:r>
        <w:t>A) $72,000.</w:t>
      </w:r>
    </w:p>
    <w:p w14:paraId="3041C933" w14:textId="77777777" w:rsidR="000844FD" w:rsidRDefault="000844FD">
      <w:pPr>
        <w:pStyle w:val="NormalText"/>
        <w:ind w:right="220"/>
      </w:pPr>
      <w:r>
        <w:t>B) $94,000.</w:t>
      </w:r>
    </w:p>
    <w:p w14:paraId="66D06578" w14:textId="77777777" w:rsidR="000844FD" w:rsidRDefault="000844FD">
      <w:pPr>
        <w:pStyle w:val="NormalText"/>
        <w:ind w:right="220"/>
      </w:pPr>
      <w:r>
        <w:t>C) $1,128,000.</w:t>
      </w:r>
    </w:p>
    <w:p w14:paraId="63D1926B" w14:textId="77777777" w:rsidR="008934D9" w:rsidRDefault="000844FD">
      <w:pPr>
        <w:pStyle w:val="NormalText"/>
        <w:ind w:right="220"/>
      </w:pPr>
      <w:r>
        <w:t>D) $1,200,000.</w:t>
      </w:r>
    </w:p>
    <w:p w14:paraId="79EB0D4D" w14:textId="77777777" w:rsidR="008934D9" w:rsidRDefault="008934D9">
      <w:pPr>
        <w:pStyle w:val="NormalText"/>
        <w:ind w:right="220"/>
      </w:pPr>
    </w:p>
    <w:p w14:paraId="496A3B88" w14:textId="77777777" w:rsidR="000844FD" w:rsidRDefault="008934D9">
      <w:pPr>
        <w:pStyle w:val="NormalText"/>
      </w:pPr>
      <w:r>
        <w:t>Answer</w:t>
      </w:r>
      <w:proofErr w:type="gramStart"/>
      <w:r>
        <w:t>:</w:t>
      </w:r>
      <w:r w:rsidR="000844FD">
        <w:t xml:space="preserve">  D</w:t>
      </w:r>
      <w:proofErr w:type="gramEnd"/>
    </w:p>
    <w:p w14:paraId="0B7AB44A"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20"/>
        <w:gridCol w:w="300"/>
        <w:gridCol w:w="1140"/>
        <w:gridCol w:w="220"/>
        <w:gridCol w:w="5160"/>
      </w:tblGrid>
      <w:tr w:rsidR="000844FD" w14:paraId="0C04BD4D" w14:textId="77777777">
        <w:tc>
          <w:tcPr>
            <w:tcW w:w="220" w:type="dxa"/>
            <w:tcBorders>
              <w:top w:val="nil"/>
              <w:left w:val="nil"/>
              <w:bottom w:val="nil"/>
              <w:right w:val="nil"/>
            </w:tcBorders>
            <w:vAlign w:val="center"/>
          </w:tcPr>
          <w:p w14:paraId="7D63333A"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61B128B0" w14:textId="77777777" w:rsidR="000844FD" w:rsidRDefault="000844FD">
            <w:pPr>
              <w:pStyle w:val="NormalText"/>
              <w:ind w:right="220"/>
              <w:jc w:val="right"/>
            </w:pPr>
            <w:r>
              <w:t> </w:t>
            </w:r>
          </w:p>
        </w:tc>
        <w:tc>
          <w:tcPr>
            <w:tcW w:w="1140" w:type="dxa"/>
            <w:tcBorders>
              <w:top w:val="nil"/>
              <w:left w:val="nil"/>
              <w:bottom w:val="nil"/>
              <w:right w:val="nil"/>
            </w:tcBorders>
            <w:tcMar>
              <w:top w:w="0" w:type="dxa"/>
              <w:left w:w="0" w:type="dxa"/>
              <w:bottom w:w="0" w:type="dxa"/>
              <w:right w:w="0" w:type="dxa"/>
            </w:tcMar>
            <w:vAlign w:val="center"/>
          </w:tcPr>
          <w:p w14:paraId="6472C213" w14:textId="77777777" w:rsidR="000844FD" w:rsidRDefault="000844F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14:paraId="218C4073" w14:textId="77777777" w:rsidR="000844FD" w:rsidRDefault="000844FD">
            <w:pPr>
              <w:pStyle w:val="NormalText"/>
              <w:ind w:right="220"/>
            </w:pPr>
            <w:r>
              <w:t> </w:t>
            </w:r>
          </w:p>
        </w:tc>
        <w:tc>
          <w:tcPr>
            <w:tcW w:w="5160" w:type="dxa"/>
            <w:tcBorders>
              <w:top w:val="nil"/>
              <w:left w:val="nil"/>
              <w:bottom w:val="nil"/>
              <w:right w:val="nil"/>
            </w:tcBorders>
            <w:tcMar>
              <w:top w:w="0" w:type="dxa"/>
              <w:left w:w="0" w:type="dxa"/>
              <w:bottom w:w="0" w:type="dxa"/>
              <w:right w:w="0" w:type="dxa"/>
            </w:tcMar>
            <w:vAlign w:val="center"/>
          </w:tcPr>
          <w:p w14:paraId="1C9144AF" w14:textId="77777777" w:rsidR="000844FD" w:rsidRDefault="000844FD">
            <w:pPr>
              <w:pStyle w:val="NormalText"/>
              <w:ind w:right="220"/>
            </w:pPr>
            <w:r>
              <w:t> </w:t>
            </w:r>
          </w:p>
        </w:tc>
      </w:tr>
      <w:tr w:rsidR="000844FD" w14:paraId="52B7B6A3" w14:textId="77777777">
        <w:tc>
          <w:tcPr>
            <w:tcW w:w="220" w:type="dxa"/>
            <w:tcBorders>
              <w:top w:val="nil"/>
              <w:left w:val="nil"/>
              <w:bottom w:val="nil"/>
              <w:right w:val="nil"/>
            </w:tcBorders>
            <w:vAlign w:val="center"/>
          </w:tcPr>
          <w:p w14:paraId="2CDEF0A4" w14:textId="77777777" w:rsidR="000844FD" w:rsidRDefault="000844FD">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7FC289DB" w14:textId="77777777" w:rsidR="000844FD" w:rsidRDefault="000844FD" w:rsidP="00A15C52">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14:paraId="652FA54C" w14:textId="77777777" w:rsidR="000844FD" w:rsidRDefault="000844FD" w:rsidP="00A15C52">
            <w:pPr>
              <w:pStyle w:val="NormalText"/>
              <w:jc w:val="right"/>
            </w:pPr>
            <w:r>
              <w:t>3,600,000</w:t>
            </w:r>
          </w:p>
        </w:tc>
        <w:tc>
          <w:tcPr>
            <w:tcW w:w="220" w:type="dxa"/>
            <w:tcBorders>
              <w:top w:val="nil"/>
              <w:left w:val="nil"/>
              <w:bottom w:val="nil"/>
              <w:right w:val="nil"/>
            </w:tcBorders>
            <w:tcMar>
              <w:top w:w="0" w:type="dxa"/>
              <w:left w:w="0" w:type="dxa"/>
              <w:bottom w:w="0" w:type="dxa"/>
              <w:right w:w="0" w:type="dxa"/>
            </w:tcMar>
            <w:vAlign w:val="center"/>
          </w:tcPr>
          <w:p w14:paraId="6FE52F7F" w14:textId="77777777" w:rsidR="000844FD" w:rsidRDefault="000844FD">
            <w:pPr>
              <w:pStyle w:val="NormalText"/>
            </w:pPr>
            <w:r>
              <w:t> </w:t>
            </w:r>
          </w:p>
        </w:tc>
        <w:tc>
          <w:tcPr>
            <w:tcW w:w="5160" w:type="dxa"/>
            <w:tcBorders>
              <w:top w:val="nil"/>
              <w:left w:val="nil"/>
              <w:bottom w:val="nil"/>
              <w:right w:val="nil"/>
            </w:tcBorders>
            <w:tcMar>
              <w:top w:w="0" w:type="dxa"/>
              <w:left w:w="0" w:type="dxa"/>
              <w:bottom w:w="0" w:type="dxa"/>
              <w:right w:w="0" w:type="dxa"/>
            </w:tcMar>
            <w:vAlign w:val="center"/>
          </w:tcPr>
          <w:p w14:paraId="465C01A3" w14:textId="77777777" w:rsidR="000844FD" w:rsidRDefault="000844FD">
            <w:pPr>
              <w:pStyle w:val="NormalText"/>
            </w:pPr>
            <w:r>
              <w:t>total compensation (300,000 shares × $12)</w:t>
            </w:r>
          </w:p>
        </w:tc>
      </w:tr>
      <w:tr w:rsidR="000844FD" w14:paraId="17B9E420" w14:textId="77777777">
        <w:tc>
          <w:tcPr>
            <w:tcW w:w="220" w:type="dxa"/>
            <w:tcBorders>
              <w:top w:val="nil"/>
              <w:left w:val="nil"/>
              <w:bottom w:val="nil"/>
              <w:right w:val="nil"/>
            </w:tcBorders>
            <w:vAlign w:val="center"/>
          </w:tcPr>
          <w:p w14:paraId="6CE65EAF" w14:textId="77777777" w:rsidR="000844FD" w:rsidRDefault="000844FD">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5CCB46C0" w14:textId="77777777" w:rsidR="000844FD" w:rsidRDefault="000844FD" w:rsidP="00A15C52">
            <w:pPr>
              <w:pStyle w:val="NormalText"/>
              <w:jc w:val="right"/>
            </w:pPr>
            <w:r>
              <w:t>÷</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7D66123B" w14:textId="77777777" w:rsidR="000844FD" w:rsidRDefault="000844FD" w:rsidP="00A15C52">
            <w:pPr>
              <w:pStyle w:val="NormalText"/>
              <w:jc w:val="right"/>
            </w:pPr>
            <w:r>
              <w:t>3</w:t>
            </w:r>
          </w:p>
        </w:tc>
        <w:tc>
          <w:tcPr>
            <w:tcW w:w="220" w:type="dxa"/>
            <w:tcBorders>
              <w:top w:val="nil"/>
              <w:left w:val="nil"/>
              <w:bottom w:val="nil"/>
              <w:right w:val="nil"/>
            </w:tcBorders>
            <w:tcMar>
              <w:top w:w="0" w:type="dxa"/>
              <w:left w:w="0" w:type="dxa"/>
              <w:bottom w:w="0" w:type="dxa"/>
              <w:right w:w="0" w:type="dxa"/>
            </w:tcMar>
            <w:vAlign w:val="center"/>
          </w:tcPr>
          <w:p w14:paraId="4FD66382" w14:textId="77777777" w:rsidR="000844FD" w:rsidRDefault="000844FD">
            <w:pPr>
              <w:pStyle w:val="NormalText"/>
              <w:ind w:right="220"/>
            </w:pPr>
            <w:r>
              <w:t> </w:t>
            </w:r>
          </w:p>
        </w:tc>
        <w:tc>
          <w:tcPr>
            <w:tcW w:w="5160" w:type="dxa"/>
            <w:tcBorders>
              <w:top w:val="nil"/>
              <w:left w:val="nil"/>
              <w:bottom w:val="nil"/>
              <w:right w:val="nil"/>
            </w:tcBorders>
            <w:tcMar>
              <w:top w:w="0" w:type="dxa"/>
              <w:left w:w="0" w:type="dxa"/>
              <w:bottom w:w="0" w:type="dxa"/>
              <w:right w:w="0" w:type="dxa"/>
            </w:tcMar>
            <w:vAlign w:val="center"/>
          </w:tcPr>
          <w:p w14:paraId="6EB458A7" w14:textId="77777777" w:rsidR="000844FD" w:rsidRDefault="000844FD">
            <w:pPr>
              <w:pStyle w:val="NormalText"/>
              <w:ind w:right="220"/>
            </w:pPr>
            <w:r>
              <w:t>years</w:t>
            </w:r>
          </w:p>
        </w:tc>
      </w:tr>
      <w:tr w:rsidR="000844FD" w14:paraId="2A3C22FE" w14:textId="77777777">
        <w:tc>
          <w:tcPr>
            <w:tcW w:w="220" w:type="dxa"/>
            <w:tcBorders>
              <w:top w:val="nil"/>
              <w:left w:val="nil"/>
              <w:bottom w:val="nil"/>
              <w:right w:val="nil"/>
            </w:tcBorders>
            <w:vAlign w:val="center"/>
          </w:tcPr>
          <w:p w14:paraId="51715101" w14:textId="77777777" w:rsidR="000844FD" w:rsidRDefault="000844FD">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033D61BE" w14:textId="77777777" w:rsidR="000844FD" w:rsidRDefault="000844FD" w:rsidP="00A15C52">
            <w:pPr>
              <w:pStyle w:val="NormalText"/>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14:paraId="64DB6959" w14:textId="77777777" w:rsidR="000844FD" w:rsidRDefault="000844FD" w:rsidP="00A15C52">
            <w:pPr>
              <w:pStyle w:val="NormalText"/>
              <w:jc w:val="right"/>
            </w:pPr>
            <w:r>
              <w:t>1,200,000</w:t>
            </w:r>
          </w:p>
        </w:tc>
        <w:tc>
          <w:tcPr>
            <w:tcW w:w="220" w:type="dxa"/>
            <w:tcBorders>
              <w:top w:val="nil"/>
              <w:left w:val="nil"/>
              <w:bottom w:val="nil"/>
              <w:right w:val="nil"/>
            </w:tcBorders>
            <w:tcMar>
              <w:top w:w="0" w:type="dxa"/>
              <w:left w:w="0" w:type="dxa"/>
              <w:bottom w:w="0" w:type="dxa"/>
              <w:right w:w="0" w:type="dxa"/>
            </w:tcMar>
            <w:vAlign w:val="center"/>
          </w:tcPr>
          <w:p w14:paraId="5065656F" w14:textId="77777777" w:rsidR="000844FD" w:rsidRDefault="000844FD">
            <w:pPr>
              <w:pStyle w:val="NormalText"/>
              <w:ind w:right="220"/>
            </w:pPr>
            <w:r>
              <w:t> </w:t>
            </w:r>
          </w:p>
        </w:tc>
        <w:tc>
          <w:tcPr>
            <w:tcW w:w="5160" w:type="dxa"/>
            <w:tcBorders>
              <w:top w:val="nil"/>
              <w:left w:val="nil"/>
              <w:bottom w:val="nil"/>
              <w:right w:val="nil"/>
            </w:tcBorders>
            <w:tcMar>
              <w:top w:w="0" w:type="dxa"/>
              <w:left w:w="0" w:type="dxa"/>
              <w:bottom w:w="0" w:type="dxa"/>
              <w:right w:w="0" w:type="dxa"/>
            </w:tcMar>
            <w:vAlign w:val="center"/>
          </w:tcPr>
          <w:p w14:paraId="5CF12598" w14:textId="77777777" w:rsidR="000844FD" w:rsidRDefault="000844FD">
            <w:pPr>
              <w:pStyle w:val="NormalText"/>
              <w:ind w:right="220"/>
            </w:pPr>
            <w:r>
              <w:t>per year</w:t>
            </w:r>
          </w:p>
        </w:tc>
      </w:tr>
    </w:tbl>
    <w:p w14:paraId="60173DE4" w14:textId="77777777" w:rsidR="000844FD" w:rsidRDefault="008934D9">
      <w:pPr>
        <w:pStyle w:val="NormalText"/>
        <w:rPr>
          <w:sz w:val="20"/>
          <w:szCs w:val="20"/>
        </w:rPr>
      </w:pPr>
      <w:r>
        <w:rPr>
          <w:sz w:val="20"/>
          <w:szCs w:val="20"/>
        </w:rPr>
        <w:t>Difficulty: 2 Medium</w:t>
      </w:r>
    </w:p>
    <w:p w14:paraId="76AE48F0"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17311BB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5201377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3BA817E"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506726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35F92AB" w14:textId="77777777" w:rsidR="00A15C52" w:rsidRDefault="00A15C52">
      <w:pPr>
        <w:rPr>
          <w:rFonts w:ascii="Times New Roman" w:hAnsi="Times New Roman"/>
          <w:color w:val="000000"/>
          <w:sz w:val="24"/>
          <w:szCs w:val="24"/>
        </w:rPr>
      </w:pPr>
      <w:r>
        <w:br w:type="page"/>
      </w:r>
    </w:p>
    <w:p w14:paraId="548A54E7" w14:textId="77777777" w:rsidR="000844FD" w:rsidRDefault="000844FD">
      <w:pPr>
        <w:pStyle w:val="NormalText"/>
        <w:ind w:right="220"/>
      </w:pPr>
      <w:r>
        <w:lastRenderedPageBreak/>
        <w:t>135) The following information pertains to Torque Corp</w:t>
      </w:r>
      <w:r w:rsidR="00A15C52">
        <w:t>.'s outstanding stock for 2018:</w:t>
      </w:r>
    </w:p>
    <w:p w14:paraId="59E81741"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7080"/>
        <w:gridCol w:w="1200"/>
      </w:tblGrid>
      <w:tr w:rsidR="000844FD" w14:paraId="27B1B0CE"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37D103B0" w14:textId="77777777" w:rsidR="000844FD" w:rsidRDefault="000844FD">
            <w:pPr>
              <w:pStyle w:val="NormalText"/>
              <w:ind w:right="220"/>
            </w:pPr>
            <w:r>
              <w:rPr>
                <w:u w:val="single"/>
              </w:rPr>
              <w:t>Common stock, $1 par value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8874011" w14:textId="77777777" w:rsidR="000844FD" w:rsidRDefault="000844FD">
            <w:pPr>
              <w:pStyle w:val="NormalText"/>
              <w:ind w:right="220"/>
              <w:jc w:val="right"/>
            </w:pPr>
            <w:r>
              <w:t> </w:t>
            </w:r>
          </w:p>
        </w:tc>
      </w:tr>
      <w:tr w:rsidR="000844FD" w14:paraId="4691B6E0"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66D8A680" w14:textId="77777777" w:rsidR="000844FD" w:rsidRDefault="000844FD">
            <w:pPr>
              <w:pStyle w:val="NormalText"/>
              <w:rPr>
                <w:u w:val="single"/>
              </w:rPr>
            </w:pPr>
            <w:r>
              <w:rPr>
                <w:u w:val="single"/>
              </w:rPr>
              <w:t>Shares outstanding, 1/1/2018</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0786A46" w14:textId="77777777" w:rsidR="000844FD" w:rsidRDefault="000844FD">
            <w:pPr>
              <w:pStyle w:val="NormalText"/>
              <w:jc w:val="right"/>
              <w:rPr>
                <w:u w:val="single"/>
              </w:rPr>
            </w:pPr>
            <w:r>
              <w:rPr>
                <w:u w:val="single"/>
              </w:rPr>
              <w:t>60,000</w:t>
            </w:r>
          </w:p>
        </w:tc>
      </w:tr>
      <w:tr w:rsidR="000844FD" w14:paraId="0ECF94E2"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5F219919" w14:textId="77777777" w:rsidR="000844FD" w:rsidRDefault="000844FD">
            <w:pPr>
              <w:pStyle w:val="NormalText"/>
              <w:rPr>
                <w:u w:val="single"/>
              </w:rPr>
            </w:pPr>
            <w:r>
              <w:rPr>
                <w:u w:val="single"/>
              </w:rPr>
              <w:t>2-for-1 stock split, 4/1/2018</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6FB393D" w14:textId="77777777" w:rsidR="000844FD" w:rsidRDefault="000844FD">
            <w:pPr>
              <w:pStyle w:val="NormalText"/>
              <w:jc w:val="right"/>
              <w:rPr>
                <w:u w:val="single"/>
              </w:rPr>
            </w:pPr>
            <w:r>
              <w:rPr>
                <w:u w:val="single"/>
              </w:rPr>
              <w:t> </w:t>
            </w:r>
          </w:p>
        </w:tc>
      </w:tr>
      <w:tr w:rsidR="000844FD" w14:paraId="3F3DC917"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4C8F4CA9" w14:textId="77777777" w:rsidR="000844FD" w:rsidRDefault="000844FD">
            <w:pPr>
              <w:pStyle w:val="NormalText"/>
              <w:rPr>
                <w:u w:val="single"/>
              </w:rPr>
            </w:pPr>
            <w:r>
              <w:rPr>
                <w:u w:val="single"/>
              </w:rPr>
              <w:t>Shares issued, 7/1/2018</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07CCFD4" w14:textId="77777777" w:rsidR="000844FD" w:rsidRDefault="000844FD">
            <w:pPr>
              <w:pStyle w:val="NormalText"/>
              <w:jc w:val="right"/>
              <w:rPr>
                <w:u w:val="single"/>
              </w:rPr>
            </w:pPr>
            <w:r>
              <w:rPr>
                <w:u w:val="single"/>
              </w:rPr>
              <w:t>30,000</w:t>
            </w:r>
          </w:p>
        </w:tc>
      </w:tr>
      <w:tr w:rsidR="000844FD" w14:paraId="17F5C528"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40583F5D" w14:textId="77777777" w:rsidR="000844FD" w:rsidRDefault="000844FD">
            <w:pPr>
              <w:pStyle w:val="NormalText"/>
              <w:rPr>
                <w:u w:val="single"/>
              </w:rPr>
            </w:pPr>
            <w:r>
              <w:rPr>
                <w:u w:val="single"/>
              </w:rP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4839B9E" w14:textId="77777777" w:rsidR="000844FD" w:rsidRDefault="000844FD">
            <w:pPr>
              <w:pStyle w:val="NormalText"/>
              <w:jc w:val="right"/>
              <w:rPr>
                <w:u w:val="single"/>
              </w:rPr>
            </w:pPr>
            <w:r>
              <w:rPr>
                <w:u w:val="single"/>
              </w:rPr>
              <w:t> </w:t>
            </w:r>
          </w:p>
        </w:tc>
      </w:tr>
      <w:tr w:rsidR="000844FD" w14:paraId="5DA9A48F"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4A995151" w14:textId="77777777" w:rsidR="000844FD" w:rsidRDefault="000844FD">
            <w:pPr>
              <w:pStyle w:val="NormalText"/>
            </w:pPr>
            <w:r>
              <w:rPr>
                <w:u w:val="single"/>
              </w:rPr>
              <w:t>Preferred stock, $10 par value, 6% cumulative</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6D17CB2" w14:textId="77777777" w:rsidR="000844FD" w:rsidRDefault="000844FD">
            <w:pPr>
              <w:pStyle w:val="NormalText"/>
              <w:jc w:val="right"/>
            </w:pPr>
            <w:r>
              <w:t> </w:t>
            </w:r>
          </w:p>
        </w:tc>
      </w:tr>
      <w:tr w:rsidR="000844FD" w14:paraId="0C1C60FD" w14:textId="77777777">
        <w:tc>
          <w:tcPr>
            <w:tcW w:w="7080" w:type="dxa"/>
            <w:tcBorders>
              <w:top w:val="single" w:sz="20" w:space="0" w:color="000000"/>
              <w:left w:val="single" w:sz="20" w:space="0" w:color="000000"/>
              <w:bottom w:val="single" w:sz="20" w:space="0" w:color="000000"/>
              <w:right w:val="single" w:sz="20" w:space="0" w:color="000000"/>
            </w:tcBorders>
            <w:vAlign w:val="center"/>
          </w:tcPr>
          <w:p w14:paraId="501AF15E" w14:textId="77777777" w:rsidR="000844FD" w:rsidRDefault="000844FD">
            <w:pPr>
              <w:pStyle w:val="NormalText"/>
              <w:rPr>
                <w:u w:val="single"/>
              </w:rPr>
            </w:pPr>
            <w:r>
              <w:rPr>
                <w:u w:val="single"/>
              </w:rPr>
              <w:t>Shares outstanding, 1/1/2018</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4AA80CF" w14:textId="77777777" w:rsidR="000844FD" w:rsidRDefault="000844FD">
            <w:pPr>
              <w:pStyle w:val="NormalText"/>
              <w:jc w:val="right"/>
              <w:rPr>
                <w:u w:val="single"/>
              </w:rPr>
            </w:pPr>
            <w:r>
              <w:rPr>
                <w:u w:val="single"/>
              </w:rPr>
              <w:t>12,000</w:t>
            </w:r>
          </w:p>
        </w:tc>
      </w:tr>
    </w:tbl>
    <w:p w14:paraId="37C190F1" w14:textId="77777777" w:rsidR="000844FD" w:rsidRDefault="000844FD">
      <w:pPr>
        <w:pStyle w:val="NormalText"/>
        <w:rPr>
          <w:u w:val="single"/>
        </w:rPr>
      </w:pPr>
    </w:p>
    <w:p w14:paraId="17E24EE3" w14:textId="77777777" w:rsidR="000844FD" w:rsidRDefault="000844FD">
      <w:pPr>
        <w:pStyle w:val="NormalText"/>
        <w:ind w:right="220"/>
      </w:pPr>
      <w:r>
        <w:t>How many shares should Torque use to calculate 2018 basic earnings per share?</w:t>
      </w:r>
    </w:p>
    <w:p w14:paraId="5FF90C11" w14:textId="77777777" w:rsidR="000844FD" w:rsidRDefault="000844FD">
      <w:pPr>
        <w:pStyle w:val="NormalText"/>
        <w:ind w:right="220"/>
      </w:pPr>
      <w:r>
        <w:t>A) 120,000</w:t>
      </w:r>
    </w:p>
    <w:p w14:paraId="7050CB74" w14:textId="77777777" w:rsidR="000844FD" w:rsidRDefault="000844FD">
      <w:pPr>
        <w:pStyle w:val="NormalText"/>
        <w:ind w:right="220"/>
      </w:pPr>
      <w:r>
        <w:t>B) 135,000</w:t>
      </w:r>
    </w:p>
    <w:p w14:paraId="669A14D4" w14:textId="77777777" w:rsidR="000844FD" w:rsidRDefault="000844FD">
      <w:pPr>
        <w:pStyle w:val="NormalText"/>
        <w:ind w:right="220"/>
      </w:pPr>
      <w:r>
        <w:t>C) 150,000</w:t>
      </w:r>
    </w:p>
    <w:p w14:paraId="401DF43D" w14:textId="77777777" w:rsidR="008934D9" w:rsidRDefault="000844FD">
      <w:pPr>
        <w:pStyle w:val="NormalText"/>
        <w:ind w:right="220"/>
      </w:pPr>
      <w:r>
        <w:t>D) 162,000</w:t>
      </w:r>
    </w:p>
    <w:p w14:paraId="582F9F3A" w14:textId="77777777" w:rsidR="008934D9" w:rsidRDefault="008934D9">
      <w:pPr>
        <w:pStyle w:val="NormalText"/>
        <w:ind w:right="220"/>
      </w:pPr>
    </w:p>
    <w:p w14:paraId="35FC5075" w14:textId="77777777" w:rsidR="000844FD" w:rsidRDefault="008934D9">
      <w:pPr>
        <w:pStyle w:val="NormalText"/>
      </w:pPr>
      <w:r>
        <w:t>Answer</w:t>
      </w:r>
      <w:proofErr w:type="gramStart"/>
      <w:r>
        <w:t>:</w:t>
      </w:r>
      <w:r w:rsidR="000844FD">
        <w:t xml:space="preserve">  B</w:t>
      </w:r>
      <w:proofErr w:type="gramEnd"/>
    </w:p>
    <w:p w14:paraId="2BA770EC" w14:textId="77777777" w:rsidR="000844FD" w:rsidRDefault="000844FD">
      <w:pPr>
        <w:pStyle w:val="NormalText"/>
        <w:ind w:right="220"/>
      </w:pPr>
      <w:r>
        <w:t>Explanation</w:t>
      </w:r>
      <w:proofErr w:type="gramStart"/>
      <w:r>
        <w:t>:  (</w:t>
      </w:r>
      <w:proofErr w:type="gramEnd"/>
      <w:r>
        <w:t>60,000 x 2.0) + 30,000 (6/12) = 135,000</w:t>
      </w:r>
    </w:p>
    <w:p w14:paraId="51A3CE19" w14:textId="77777777" w:rsidR="000844FD" w:rsidRDefault="008934D9">
      <w:pPr>
        <w:pStyle w:val="NormalText"/>
        <w:rPr>
          <w:sz w:val="20"/>
          <w:szCs w:val="20"/>
        </w:rPr>
      </w:pPr>
      <w:r>
        <w:rPr>
          <w:sz w:val="20"/>
          <w:szCs w:val="20"/>
        </w:rPr>
        <w:t>Difficulty: 2 Medium</w:t>
      </w:r>
    </w:p>
    <w:p w14:paraId="1426700C"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w:t>
      </w:r>
      <w:proofErr w:type="gramStart"/>
      <w:r>
        <w:rPr>
          <w:sz w:val="20"/>
          <w:szCs w:val="20"/>
        </w:rPr>
        <w:t>EPS--Denominator</w:t>
      </w:r>
      <w:proofErr w:type="gramEnd"/>
      <w:r>
        <w:rPr>
          <w:sz w:val="20"/>
          <w:szCs w:val="20"/>
        </w:rPr>
        <w:t xml:space="preserve"> items; Basic EPS--Weighted average concept</w:t>
      </w:r>
    </w:p>
    <w:p w14:paraId="21A5437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19-05 Describe what is meant by the weighted-average number of common shares.</w:t>
      </w:r>
    </w:p>
    <w:p w14:paraId="5C1A148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F92794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1426FE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CCBE13C" w14:textId="77777777" w:rsidR="000844FD" w:rsidRDefault="000844FD">
      <w:pPr>
        <w:pStyle w:val="NormalText"/>
        <w:ind w:right="220"/>
      </w:pPr>
      <w:r>
        <w:t xml:space="preserve">136) </w:t>
      </w:r>
      <w:proofErr w:type="gramStart"/>
      <w:r>
        <w:t>At</w:t>
      </w:r>
      <w:proofErr w:type="gramEnd"/>
      <w:r>
        <w:t xml:space="preserve"> December 31, </w:t>
      </w:r>
      <w:proofErr w:type="gramStart"/>
      <w:r>
        <w:t>2018</w:t>
      </w:r>
      <w:proofErr w:type="gramEnd"/>
      <w:r>
        <w:t xml:space="preserve"> and 2017, Cow Co. had 100,000 shares of common stock and 5,000 shares of 5%, $100 par value cumulative preferred stock outstanding. No dividends were declared on either the preferred or common stock in 2018 or 2017. Net income for 2018 was $500,000. For 2018, basic earnings per share </w:t>
      </w:r>
      <w:proofErr w:type="gramStart"/>
      <w:r>
        <w:t>was</w:t>
      </w:r>
      <w:proofErr w:type="gramEnd"/>
      <w:r>
        <w:t>:</w:t>
      </w:r>
    </w:p>
    <w:p w14:paraId="448C9F5A" w14:textId="77777777" w:rsidR="000844FD" w:rsidRDefault="000844FD">
      <w:pPr>
        <w:pStyle w:val="NormalText"/>
        <w:ind w:right="220"/>
      </w:pPr>
      <w:r>
        <w:t>A) $2.50</w:t>
      </w:r>
    </w:p>
    <w:p w14:paraId="61CA1064" w14:textId="77777777" w:rsidR="000844FD" w:rsidRDefault="000844FD">
      <w:pPr>
        <w:pStyle w:val="NormalText"/>
        <w:ind w:right="220"/>
      </w:pPr>
      <w:r>
        <w:t>B) $4.50</w:t>
      </w:r>
    </w:p>
    <w:p w14:paraId="1FE3BE39" w14:textId="77777777" w:rsidR="000844FD" w:rsidRDefault="000844FD">
      <w:pPr>
        <w:pStyle w:val="NormalText"/>
        <w:ind w:right="220"/>
      </w:pPr>
      <w:r>
        <w:t>C) $4.75</w:t>
      </w:r>
    </w:p>
    <w:p w14:paraId="7F0547C7" w14:textId="77777777" w:rsidR="008934D9" w:rsidRDefault="000844FD">
      <w:pPr>
        <w:pStyle w:val="NormalText"/>
        <w:ind w:right="220"/>
      </w:pPr>
      <w:r>
        <w:t>D) $5.00</w:t>
      </w:r>
    </w:p>
    <w:p w14:paraId="089F8A8B" w14:textId="77777777" w:rsidR="008934D9" w:rsidRDefault="008934D9">
      <w:pPr>
        <w:pStyle w:val="NormalText"/>
        <w:ind w:right="220"/>
      </w:pPr>
    </w:p>
    <w:p w14:paraId="6B92A3AD" w14:textId="77777777" w:rsidR="000844FD" w:rsidRDefault="008934D9">
      <w:pPr>
        <w:pStyle w:val="NormalText"/>
      </w:pPr>
      <w:r>
        <w:t>Answer</w:t>
      </w:r>
      <w:proofErr w:type="gramStart"/>
      <w:r>
        <w:t>:</w:t>
      </w:r>
      <w:r w:rsidR="000844FD">
        <w:t xml:space="preserve">  C</w:t>
      </w:r>
      <w:proofErr w:type="gramEnd"/>
    </w:p>
    <w:p w14:paraId="739E11FD"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60"/>
        <w:gridCol w:w="400"/>
        <w:gridCol w:w="2000"/>
      </w:tblGrid>
      <w:tr w:rsidR="000844FD" w14:paraId="1C8542AF" w14:textId="77777777">
        <w:tc>
          <w:tcPr>
            <w:tcW w:w="2160" w:type="dxa"/>
            <w:tcBorders>
              <w:top w:val="nil"/>
              <w:left w:val="nil"/>
              <w:bottom w:val="single" w:sz="20" w:space="0" w:color="000000"/>
              <w:right w:val="nil"/>
            </w:tcBorders>
            <w:shd w:val="clear" w:color="auto" w:fill="FFFFFF"/>
            <w:vAlign w:val="center"/>
          </w:tcPr>
          <w:p w14:paraId="122517B7" w14:textId="77777777" w:rsidR="000844FD" w:rsidRDefault="000844FD">
            <w:pPr>
              <w:pStyle w:val="NormalText"/>
              <w:ind w:right="220"/>
              <w:jc w:val="center"/>
            </w:pPr>
            <w:r>
              <w:t>$500,000 – 25,000</w:t>
            </w:r>
          </w:p>
        </w:tc>
        <w:tc>
          <w:tcPr>
            <w:tcW w:w="400" w:type="dxa"/>
            <w:tcBorders>
              <w:top w:val="nil"/>
              <w:left w:val="nil"/>
              <w:bottom w:val="nil"/>
              <w:right w:val="nil"/>
            </w:tcBorders>
            <w:tcMar>
              <w:top w:w="0" w:type="dxa"/>
              <w:left w:w="0" w:type="dxa"/>
              <w:bottom w:w="0" w:type="dxa"/>
              <w:right w:w="0" w:type="dxa"/>
            </w:tcMar>
            <w:vAlign w:val="center"/>
          </w:tcPr>
          <w:p w14:paraId="340B8440" w14:textId="77777777" w:rsidR="000844FD" w:rsidRDefault="000844FD">
            <w:pPr>
              <w:pStyle w:val="NormalText"/>
              <w:ind w:right="220"/>
              <w:jc w:val="center"/>
            </w:pPr>
            <w:r>
              <w:t>=</w:t>
            </w:r>
          </w:p>
        </w:tc>
        <w:tc>
          <w:tcPr>
            <w:tcW w:w="2000" w:type="dxa"/>
            <w:tcBorders>
              <w:top w:val="nil"/>
              <w:left w:val="nil"/>
              <w:bottom w:val="nil"/>
              <w:right w:val="nil"/>
            </w:tcBorders>
            <w:tcMar>
              <w:top w:w="0" w:type="dxa"/>
              <w:left w:w="0" w:type="dxa"/>
              <w:bottom w:w="0" w:type="dxa"/>
              <w:right w:w="0" w:type="dxa"/>
            </w:tcMar>
            <w:vAlign w:val="center"/>
          </w:tcPr>
          <w:p w14:paraId="38DD4AA4" w14:textId="77777777" w:rsidR="000844FD" w:rsidRDefault="000844FD">
            <w:pPr>
              <w:pStyle w:val="NormalText"/>
              <w:ind w:right="220"/>
            </w:pPr>
            <w:r>
              <w:t>$4.75 EPS</w:t>
            </w:r>
          </w:p>
        </w:tc>
      </w:tr>
      <w:tr w:rsidR="000844FD" w14:paraId="502F2D53" w14:textId="77777777">
        <w:tc>
          <w:tcPr>
            <w:tcW w:w="2160" w:type="dxa"/>
            <w:tcBorders>
              <w:top w:val="nil"/>
              <w:left w:val="nil"/>
              <w:bottom w:val="nil"/>
              <w:right w:val="nil"/>
            </w:tcBorders>
            <w:vAlign w:val="center"/>
          </w:tcPr>
          <w:p w14:paraId="3F5BE387" w14:textId="77777777" w:rsidR="000844FD" w:rsidRDefault="000844FD">
            <w:pPr>
              <w:pStyle w:val="NormalText"/>
              <w:ind w:right="220"/>
              <w:jc w:val="center"/>
            </w:pPr>
            <w:r>
              <w:t>100,000</w:t>
            </w:r>
          </w:p>
        </w:tc>
        <w:tc>
          <w:tcPr>
            <w:tcW w:w="400" w:type="dxa"/>
            <w:tcBorders>
              <w:top w:val="nil"/>
              <w:left w:val="nil"/>
              <w:bottom w:val="nil"/>
              <w:right w:val="nil"/>
            </w:tcBorders>
            <w:tcMar>
              <w:top w:w="0" w:type="dxa"/>
              <w:left w:w="0" w:type="dxa"/>
              <w:bottom w:w="0" w:type="dxa"/>
              <w:right w:w="0" w:type="dxa"/>
            </w:tcMar>
            <w:vAlign w:val="center"/>
          </w:tcPr>
          <w:p w14:paraId="43349579" w14:textId="77777777" w:rsidR="000844FD" w:rsidRDefault="000844FD">
            <w:pPr>
              <w:pStyle w:val="NormalText"/>
              <w:ind w:right="220"/>
              <w:jc w:val="center"/>
            </w:pPr>
          </w:p>
        </w:tc>
        <w:tc>
          <w:tcPr>
            <w:tcW w:w="2000" w:type="dxa"/>
            <w:tcBorders>
              <w:top w:val="nil"/>
              <w:left w:val="nil"/>
              <w:bottom w:val="nil"/>
              <w:right w:val="nil"/>
            </w:tcBorders>
            <w:tcMar>
              <w:top w:w="0" w:type="dxa"/>
              <w:left w:w="0" w:type="dxa"/>
              <w:bottom w:w="0" w:type="dxa"/>
              <w:right w:w="0" w:type="dxa"/>
            </w:tcMar>
            <w:vAlign w:val="center"/>
          </w:tcPr>
          <w:p w14:paraId="53571E38" w14:textId="77777777" w:rsidR="000844FD" w:rsidRDefault="000844FD">
            <w:pPr>
              <w:pStyle w:val="NormalText"/>
              <w:ind w:right="220"/>
            </w:pPr>
          </w:p>
        </w:tc>
      </w:tr>
    </w:tbl>
    <w:p w14:paraId="3CEAA0F8" w14:textId="77777777" w:rsidR="000844FD" w:rsidRDefault="000844FD">
      <w:pPr>
        <w:pStyle w:val="NormalText"/>
      </w:pPr>
    </w:p>
    <w:p w14:paraId="102E1F71" w14:textId="77777777" w:rsidR="000844FD" w:rsidRDefault="000844FD">
      <w:pPr>
        <w:pStyle w:val="NormalText"/>
        <w:ind w:right="220"/>
      </w:pPr>
      <w:r>
        <w:t>Even though no dividends were declared, the preferred dividends are subtracted from the numerator since the preferred shares are cumulative. </w:t>
      </w:r>
    </w:p>
    <w:p w14:paraId="5478E141" w14:textId="77777777" w:rsidR="000844FD" w:rsidRDefault="008934D9">
      <w:pPr>
        <w:pStyle w:val="NormalText"/>
        <w:rPr>
          <w:sz w:val="20"/>
          <w:szCs w:val="20"/>
        </w:rPr>
      </w:pPr>
      <w:r>
        <w:rPr>
          <w:sz w:val="20"/>
          <w:szCs w:val="20"/>
        </w:rPr>
        <w:t>Difficulty: 2 Medium</w:t>
      </w:r>
    </w:p>
    <w:p w14:paraId="3C666516"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3F40DB1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362253A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DF10EE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3D4B15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1A359A1" w14:textId="77777777" w:rsidR="000844FD" w:rsidRDefault="000844FD">
      <w:pPr>
        <w:pStyle w:val="NormalText"/>
        <w:ind w:right="220"/>
      </w:pPr>
      <w:r>
        <w:lastRenderedPageBreak/>
        <w:t>137) January 1, 2018, Woody Forrest Corporation granted executive stock options to purchase 27,000 of its common shares at $7 each. The market price of common stock was $10 per share on December 31, 2018, and averaged $9 per share during the year then ended. There was no change in the 150,000 shares of outstanding common stock during the year. Net income for the year was $25,000. The number of shares to be used in computing diluted earnings per share for the quarter is</w:t>
      </w:r>
    </w:p>
    <w:p w14:paraId="42B229DD" w14:textId="77777777" w:rsidR="000844FD" w:rsidRDefault="000844FD">
      <w:pPr>
        <w:pStyle w:val="NormalText"/>
        <w:ind w:right="220"/>
      </w:pPr>
      <w:r>
        <w:t>A) 150,000</w:t>
      </w:r>
    </w:p>
    <w:p w14:paraId="47FCDBDA" w14:textId="77777777" w:rsidR="000844FD" w:rsidRDefault="000844FD">
      <w:pPr>
        <w:pStyle w:val="NormalText"/>
        <w:ind w:right="220"/>
      </w:pPr>
      <w:r>
        <w:t>B) 156,000</w:t>
      </w:r>
    </w:p>
    <w:p w14:paraId="4A8B087F" w14:textId="77777777" w:rsidR="000844FD" w:rsidRDefault="000844FD">
      <w:pPr>
        <w:pStyle w:val="NormalText"/>
        <w:ind w:right="220"/>
      </w:pPr>
      <w:r>
        <w:t>C) 171,000</w:t>
      </w:r>
    </w:p>
    <w:p w14:paraId="52D1C2DB" w14:textId="77777777" w:rsidR="008934D9" w:rsidRDefault="000844FD">
      <w:pPr>
        <w:pStyle w:val="NormalText"/>
        <w:ind w:right="220"/>
      </w:pPr>
      <w:r>
        <w:t>D) 177,000</w:t>
      </w:r>
    </w:p>
    <w:p w14:paraId="542D39C7" w14:textId="77777777" w:rsidR="008934D9" w:rsidRDefault="008934D9">
      <w:pPr>
        <w:pStyle w:val="NormalText"/>
        <w:ind w:right="220"/>
      </w:pPr>
    </w:p>
    <w:p w14:paraId="660E688C" w14:textId="77777777" w:rsidR="000844FD" w:rsidRDefault="008934D9">
      <w:pPr>
        <w:pStyle w:val="NormalText"/>
      </w:pPr>
      <w:r>
        <w:t>Answer</w:t>
      </w:r>
      <w:proofErr w:type="gramStart"/>
      <w:r>
        <w:t>:</w:t>
      </w:r>
      <w:r w:rsidR="000844FD">
        <w:t xml:space="preserve">  B</w:t>
      </w:r>
      <w:proofErr w:type="gramEnd"/>
    </w:p>
    <w:p w14:paraId="51CDBA38" w14:textId="77777777" w:rsidR="000844FD" w:rsidRDefault="000844F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10"/>
        <w:gridCol w:w="327"/>
        <w:gridCol w:w="327"/>
        <w:gridCol w:w="350"/>
        <w:gridCol w:w="675"/>
        <w:gridCol w:w="306"/>
        <w:gridCol w:w="261"/>
        <w:gridCol w:w="22"/>
      </w:tblGrid>
      <w:tr w:rsidR="000844FD" w14:paraId="0FB4565E" w14:textId="77777777" w:rsidTr="00A15C52">
        <w:trPr>
          <w:trHeight w:val="274"/>
        </w:trPr>
        <w:tc>
          <w:tcPr>
            <w:tcW w:w="5410" w:type="dxa"/>
            <w:tcBorders>
              <w:top w:val="nil"/>
              <w:left w:val="nil"/>
              <w:bottom w:val="nil"/>
              <w:right w:val="nil"/>
            </w:tcBorders>
            <w:vAlign w:val="center"/>
          </w:tcPr>
          <w:p w14:paraId="5C6DDDBE" w14:textId="77777777" w:rsidR="000844FD" w:rsidRDefault="000844FD">
            <w:pPr>
              <w:pStyle w:val="NormalText"/>
              <w:ind w:right="220"/>
            </w:pPr>
            <w:r>
              <w:t> </w:t>
            </w:r>
          </w:p>
        </w:tc>
        <w:tc>
          <w:tcPr>
            <w:tcW w:w="327" w:type="dxa"/>
            <w:tcBorders>
              <w:top w:val="nil"/>
              <w:left w:val="nil"/>
              <w:bottom w:val="nil"/>
              <w:right w:val="nil"/>
            </w:tcBorders>
            <w:tcMar>
              <w:top w:w="0" w:type="dxa"/>
              <w:left w:w="0" w:type="dxa"/>
              <w:bottom w:w="0" w:type="dxa"/>
              <w:right w:w="0" w:type="dxa"/>
            </w:tcMar>
            <w:vAlign w:val="center"/>
          </w:tcPr>
          <w:p w14:paraId="7DE0B556" w14:textId="77777777" w:rsidR="000844FD" w:rsidRDefault="000844FD">
            <w:pPr>
              <w:pStyle w:val="NormalText"/>
              <w:ind w:right="220"/>
              <w:jc w:val="center"/>
            </w:pPr>
            <w:r>
              <w:t> </w:t>
            </w:r>
          </w:p>
        </w:tc>
        <w:tc>
          <w:tcPr>
            <w:tcW w:w="327" w:type="dxa"/>
            <w:tcBorders>
              <w:top w:val="nil"/>
              <w:left w:val="nil"/>
              <w:bottom w:val="nil"/>
              <w:right w:val="nil"/>
            </w:tcBorders>
            <w:tcMar>
              <w:top w:w="0" w:type="dxa"/>
              <w:left w:w="0" w:type="dxa"/>
              <w:bottom w:w="0" w:type="dxa"/>
              <w:right w:w="0" w:type="dxa"/>
            </w:tcMar>
            <w:vAlign w:val="center"/>
          </w:tcPr>
          <w:p w14:paraId="309992FD" w14:textId="77777777" w:rsidR="000844FD" w:rsidRDefault="000844FD">
            <w:pPr>
              <w:pStyle w:val="NormalText"/>
              <w:ind w:right="220"/>
              <w:jc w:val="right"/>
            </w:pPr>
            <w:r>
              <w:t> </w:t>
            </w:r>
          </w:p>
        </w:tc>
        <w:tc>
          <w:tcPr>
            <w:tcW w:w="1025" w:type="dxa"/>
            <w:gridSpan w:val="2"/>
            <w:tcBorders>
              <w:top w:val="nil"/>
              <w:left w:val="nil"/>
              <w:bottom w:val="nil"/>
              <w:right w:val="nil"/>
            </w:tcBorders>
            <w:tcMar>
              <w:top w:w="0" w:type="dxa"/>
              <w:left w:w="0" w:type="dxa"/>
              <w:bottom w:w="0" w:type="dxa"/>
              <w:right w:w="0" w:type="dxa"/>
            </w:tcMar>
            <w:vAlign w:val="center"/>
          </w:tcPr>
          <w:p w14:paraId="0EA8B95F" w14:textId="77777777" w:rsidR="000844FD" w:rsidRDefault="000844FD">
            <w:pPr>
              <w:pStyle w:val="NormalText"/>
              <w:ind w:right="220"/>
              <w:jc w:val="right"/>
            </w:pPr>
            <w:r>
              <w:t> </w:t>
            </w:r>
          </w:p>
        </w:tc>
        <w:tc>
          <w:tcPr>
            <w:tcW w:w="589" w:type="dxa"/>
            <w:gridSpan w:val="3"/>
            <w:tcBorders>
              <w:top w:val="nil"/>
              <w:left w:val="nil"/>
              <w:bottom w:val="nil"/>
              <w:right w:val="nil"/>
            </w:tcBorders>
            <w:tcMar>
              <w:top w:w="0" w:type="dxa"/>
              <w:left w:w="0" w:type="dxa"/>
              <w:bottom w:w="0" w:type="dxa"/>
              <w:right w:w="0" w:type="dxa"/>
            </w:tcMar>
            <w:vAlign w:val="center"/>
          </w:tcPr>
          <w:p w14:paraId="79DC3398" w14:textId="77777777" w:rsidR="000844FD" w:rsidRDefault="000844FD">
            <w:pPr>
              <w:pStyle w:val="NormalText"/>
              <w:ind w:right="220"/>
            </w:pPr>
            <w:r>
              <w:t> </w:t>
            </w:r>
          </w:p>
        </w:tc>
      </w:tr>
      <w:tr w:rsidR="000844FD" w14:paraId="41404F89" w14:textId="77777777" w:rsidTr="00A15C52">
        <w:trPr>
          <w:trHeight w:val="550"/>
        </w:trPr>
        <w:tc>
          <w:tcPr>
            <w:tcW w:w="5410" w:type="dxa"/>
            <w:tcBorders>
              <w:top w:val="nil"/>
              <w:left w:val="nil"/>
              <w:bottom w:val="nil"/>
              <w:right w:val="nil"/>
            </w:tcBorders>
            <w:vAlign w:val="center"/>
          </w:tcPr>
          <w:p w14:paraId="14620947" w14:textId="77777777" w:rsidR="000844FD" w:rsidRDefault="000844FD">
            <w:pPr>
              <w:pStyle w:val="NormalText"/>
            </w:pPr>
            <w:r>
              <w:t xml:space="preserve">Proceeds from exercise of options = 27,000 </w:t>
            </w:r>
            <w:proofErr w:type="spellStart"/>
            <w:r>
              <w:t>shs</w:t>
            </w:r>
            <w:proofErr w:type="spellEnd"/>
            <w:r>
              <w:t>. × $7</w:t>
            </w:r>
          </w:p>
        </w:tc>
        <w:tc>
          <w:tcPr>
            <w:tcW w:w="327" w:type="dxa"/>
            <w:tcBorders>
              <w:top w:val="nil"/>
              <w:left w:val="nil"/>
              <w:bottom w:val="nil"/>
              <w:right w:val="nil"/>
            </w:tcBorders>
            <w:tcMar>
              <w:top w:w="0" w:type="dxa"/>
              <w:left w:w="0" w:type="dxa"/>
              <w:bottom w:w="0" w:type="dxa"/>
              <w:right w:w="0" w:type="dxa"/>
            </w:tcMar>
            <w:vAlign w:val="center"/>
          </w:tcPr>
          <w:p w14:paraId="100A93F4" w14:textId="77777777" w:rsidR="000844FD" w:rsidRDefault="000844FD">
            <w:pPr>
              <w:pStyle w:val="NormalText"/>
              <w:jc w:val="center"/>
            </w:pPr>
            <w:r>
              <w:t>=</w:t>
            </w:r>
          </w:p>
        </w:tc>
        <w:tc>
          <w:tcPr>
            <w:tcW w:w="327" w:type="dxa"/>
            <w:tcBorders>
              <w:top w:val="nil"/>
              <w:left w:val="nil"/>
              <w:bottom w:val="nil"/>
              <w:right w:val="nil"/>
            </w:tcBorders>
            <w:tcMar>
              <w:top w:w="0" w:type="dxa"/>
              <w:left w:w="0" w:type="dxa"/>
              <w:bottom w:w="0" w:type="dxa"/>
              <w:right w:w="0" w:type="dxa"/>
            </w:tcMar>
            <w:vAlign w:val="center"/>
          </w:tcPr>
          <w:p w14:paraId="00DAC319" w14:textId="77777777" w:rsidR="000844FD" w:rsidRDefault="000844FD">
            <w:pPr>
              <w:pStyle w:val="NormalText"/>
              <w:jc w:val="right"/>
            </w:pPr>
            <w:r>
              <w:t>$</w:t>
            </w:r>
          </w:p>
        </w:tc>
        <w:tc>
          <w:tcPr>
            <w:tcW w:w="1025" w:type="dxa"/>
            <w:gridSpan w:val="2"/>
            <w:tcBorders>
              <w:top w:val="nil"/>
              <w:left w:val="nil"/>
              <w:bottom w:val="nil"/>
              <w:right w:val="nil"/>
            </w:tcBorders>
            <w:tcMar>
              <w:top w:w="0" w:type="dxa"/>
              <w:left w:w="0" w:type="dxa"/>
              <w:bottom w:w="0" w:type="dxa"/>
              <w:right w:w="0" w:type="dxa"/>
            </w:tcMar>
            <w:vAlign w:val="center"/>
          </w:tcPr>
          <w:p w14:paraId="637B462F" w14:textId="77777777" w:rsidR="000844FD" w:rsidRDefault="000844FD">
            <w:pPr>
              <w:pStyle w:val="NormalText"/>
              <w:jc w:val="right"/>
            </w:pPr>
            <w:r>
              <w:t>189,000</w:t>
            </w:r>
          </w:p>
        </w:tc>
        <w:tc>
          <w:tcPr>
            <w:tcW w:w="589" w:type="dxa"/>
            <w:gridSpan w:val="3"/>
            <w:tcBorders>
              <w:top w:val="nil"/>
              <w:left w:val="nil"/>
              <w:bottom w:val="nil"/>
              <w:right w:val="nil"/>
            </w:tcBorders>
            <w:tcMar>
              <w:top w:w="0" w:type="dxa"/>
              <w:left w:w="0" w:type="dxa"/>
              <w:bottom w:w="0" w:type="dxa"/>
              <w:right w:w="0" w:type="dxa"/>
            </w:tcMar>
            <w:vAlign w:val="center"/>
          </w:tcPr>
          <w:p w14:paraId="0B406A72" w14:textId="77777777" w:rsidR="000844FD" w:rsidRDefault="000844FD">
            <w:pPr>
              <w:pStyle w:val="NormalText"/>
            </w:pPr>
            <w:r>
              <w:t> </w:t>
            </w:r>
          </w:p>
        </w:tc>
      </w:tr>
      <w:tr w:rsidR="000844FD" w14:paraId="2F6E2217" w14:textId="77777777" w:rsidTr="00A15C52">
        <w:trPr>
          <w:trHeight w:val="294"/>
        </w:trPr>
        <w:tc>
          <w:tcPr>
            <w:tcW w:w="5410" w:type="dxa"/>
            <w:tcBorders>
              <w:top w:val="nil"/>
              <w:left w:val="nil"/>
              <w:bottom w:val="nil"/>
              <w:right w:val="nil"/>
            </w:tcBorders>
            <w:vAlign w:val="center"/>
          </w:tcPr>
          <w:p w14:paraId="5B38167B" w14:textId="77777777" w:rsidR="000844FD" w:rsidRDefault="000844FD">
            <w:pPr>
              <w:pStyle w:val="NormalText"/>
            </w:pPr>
            <w:r>
              <w:t> </w:t>
            </w:r>
          </w:p>
        </w:tc>
        <w:tc>
          <w:tcPr>
            <w:tcW w:w="327" w:type="dxa"/>
            <w:tcBorders>
              <w:top w:val="nil"/>
              <w:left w:val="nil"/>
              <w:bottom w:val="nil"/>
              <w:right w:val="nil"/>
            </w:tcBorders>
            <w:tcMar>
              <w:top w:w="0" w:type="dxa"/>
              <w:left w:w="0" w:type="dxa"/>
              <w:bottom w:w="0" w:type="dxa"/>
              <w:right w:w="0" w:type="dxa"/>
            </w:tcMar>
            <w:vAlign w:val="center"/>
          </w:tcPr>
          <w:p w14:paraId="11C3531D" w14:textId="77777777" w:rsidR="000844FD" w:rsidRDefault="000844FD">
            <w:pPr>
              <w:pStyle w:val="NormalText"/>
              <w:jc w:val="center"/>
            </w:pPr>
            <w:r>
              <w:t>÷</w:t>
            </w:r>
          </w:p>
        </w:tc>
        <w:tc>
          <w:tcPr>
            <w:tcW w:w="327" w:type="dxa"/>
            <w:tcBorders>
              <w:top w:val="nil"/>
              <w:left w:val="nil"/>
              <w:bottom w:val="nil"/>
              <w:right w:val="nil"/>
            </w:tcBorders>
            <w:tcMar>
              <w:top w:w="0" w:type="dxa"/>
              <w:left w:w="0" w:type="dxa"/>
              <w:bottom w:w="0" w:type="dxa"/>
              <w:right w:w="0" w:type="dxa"/>
            </w:tcMar>
            <w:vAlign w:val="center"/>
          </w:tcPr>
          <w:p w14:paraId="0D583EA1" w14:textId="77777777" w:rsidR="000844FD" w:rsidRDefault="000844FD">
            <w:pPr>
              <w:pStyle w:val="NormalText"/>
              <w:jc w:val="right"/>
            </w:pPr>
            <w:r>
              <w:t>$</w:t>
            </w:r>
          </w:p>
        </w:tc>
        <w:tc>
          <w:tcPr>
            <w:tcW w:w="1025" w:type="dxa"/>
            <w:gridSpan w:val="2"/>
            <w:tcBorders>
              <w:top w:val="nil"/>
              <w:left w:val="nil"/>
              <w:bottom w:val="nil"/>
              <w:right w:val="nil"/>
            </w:tcBorders>
            <w:tcMar>
              <w:top w:w="0" w:type="dxa"/>
              <w:left w:w="0" w:type="dxa"/>
              <w:bottom w:w="0" w:type="dxa"/>
              <w:right w:w="0" w:type="dxa"/>
            </w:tcMar>
            <w:vAlign w:val="center"/>
          </w:tcPr>
          <w:p w14:paraId="0D6757B8" w14:textId="77777777" w:rsidR="000844FD" w:rsidRDefault="000844FD">
            <w:pPr>
              <w:pStyle w:val="NormalText"/>
              <w:jc w:val="right"/>
            </w:pPr>
            <w:r>
              <w:t>9</w:t>
            </w:r>
          </w:p>
        </w:tc>
        <w:tc>
          <w:tcPr>
            <w:tcW w:w="589" w:type="dxa"/>
            <w:gridSpan w:val="3"/>
            <w:tcBorders>
              <w:top w:val="nil"/>
              <w:left w:val="nil"/>
              <w:bottom w:val="nil"/>
              <w:right w:val="nil"/>
            </w:tcBorders>
            <w:tcMar>
              <w:top w:w="0" w:type="dxa"/>
              <w:left w:w="0" w:type="dxa"/>
              <w:bottom w:w="0" w:type="dxa"/>
              <w:right w:w="0" w:type="dxa"/>
            </w:tcMar>
            <w:vAlign w:val="center"/>
          </w:tcPr>
          <w:p w14:paraId="509CEE48" w14:textId="77777777" w:rsidR="000844FD" w:rsidRDefault="000844FD">
            <w:pPr>
              <w:pStyle w:val="NormalText"/>
            </w:pPr>
            <w:r>
              <w:t> </w:t>
            </w:r>
          </w:p>
        </w:tc>
      </w:tr>
      <w:tr w:rsidR="000844FD" w14:paraId="64EED2D4" w14:textId="77777777" w:rsidTr="00A15C52">
        <w:trPr>
          <w:trHeight w:val="274"/>
        </w:trPr>
        <w:tc>
          <w:tcPr>
            <w:tcW w:w="5410" w:type="dxa"/>
            <w:tcBorders>
              <w:top w:val="nil"/>
              <w:left w:val="nil"/>
              <w:bottom w:val="nil"/>
              <w:right w:val="nil"/>
            </w:tcBorders>
            <w:vAlign w:val="center"/>
          </w:tcPr>
          <w:p w14:paraId="2F1E8F58" w14:textId="77777777" w:rsidR="000844FD" w:rsidRDefault="000844FD">
            <w:pPr>
              <w:pStyle w:val="NormalText"/>
            </w:pPr>
            <w:r>
              <w:t> </w:t>
            </w:r>
          </w:p>
        </w:tc>
        <w:tc>
          <w:tcPr>
            <w:tcW w:w="327" w:type="dxa"/>
            <w:tcBorders>
              <w:top w:val="nil"/>
              <w:left w:val="nil"/>
              <w:bottom w:val="nil"/>
              <w:right w:val="nil"/>
            </w:tcBorders>
            <w:tcMar>
              <w:top w:w="0" w:type="dxa"/>
              <w:left w:w="0" w:type="dxa"/>
              <w:bottom w:w="0" w:type="dxa"/>
              <w:right w:w="0" w:type="dxa"/>
            </w:tcMar>
            <w:vAlign w:val="center"/>
          </w:tcPr>
          <w:p w14:paraId="426DE548" w14:textId="77777777" w:rsidR="000844FD" w:rsidRDefault="000844FD">
            <w:pPr>
              <w:pStyle w:val="NormalText"/>
              <w:jc w:val="center"/>
            </w:pPr>
            <w:r>
              <w:t>=</w:t>
            </w:r>
          </w:p>
        </w:tc>
        <w:tc>
          <w:tcPr>
            <w:tcW w:w="327" w:type="dxa"/>
            <w:tcBorders>
              <w:top w:val="nil"/>
              <w:left w:val="nil"/>
              <w:bottom w:val="nil"/>
              <w:right w:val="nil"/>
            </w:tcBorders>
            <w:tcMar>
              <w:top w:w="0" w:type="dxa"/>
              <w:left w:w="0" w:type="dxa"/>
              <w:bottom w:w="0" w:type="dxa"/>
              <w:right w:w="0" w:type="dxa"/>
            </w:tcMar>
            <w:vAlign w:val="center"/>
          </w:tcPr>
          <w:p w14:paraId="0D01CB7C" w14:textId="77777777" w:rsidR="000844FD" w:rsidRDefault="000844FD">
            <w:pPr>
              <w:pStyle w:val="NormalText"/>
              <w:jc w:val="right"/>
            </w:pPr>
            <w:r>
              <w:t> </w:t>
            </w:r>
          </w:p>
        </w:tc>
        <w:tc>
          <w:tcPr>
            <w:tcW w:w="1025" w:type="dxa"/>
            <w:gridSpan w:val="2"/>
            <w:tcBorders>
              <w:top w:val="nil"/>
              <w:left w:val="nil"/>
              <w:bottom w:val="nil"/>
              <w:right w:val="nil"/>
            </w:tcBorders>
            <w:tcMar>
              <w:top w:w="0" w:type="dxa"/>
              <w:left w:w="0" w:type="dxa"/>
              <w:bottom w:w="0" w:type="dxa"/>
              <w:right w:w="0" w:type="dxa"/>
            </w:tcMar>
            <w:vAlign w:val="center"/>
          </w:tcPr>
          <w:p w14:paraId="18E7FCBC" w14:textId="77777777" w:rsidR="000844FD" w:rsidRDefault="000844FD">
            <w:pPr>
              <w:pStyle w:val="NormalText"/>
              <w:jc w:val="right"/>
            </w:pPr>
            <w:r>
              <w:t>21,000</w:t>
            </w:r>
          </w:p>
        </w:tc>
        <w:tc>
          <w:tcPr>
            <w:tcW w:w="589" w:type="dxa"/>
            <w:gridSpan w:val="3"/>
            <w:tcBorders>
              <w:top w:val="nil"/>
              <w:left w:val="nil"/>
              <w:bottom w:val="nil"/>
              <w:right w:val="nil"/>
            </w:tcBorders>
            <w:tcMar>
              <w:top w:w="0" w:type="dxa"/>
              <w:left w:w="0" w:type="dxa"/>
              <w:bottom w:w="0" w:type="dxa"/>
              <w:right w:w="0" w:type="dxa"/>
            </w:tcMar>
            <w:vAlign w:val="center"/>
          </w:tcPr>
          <w:p w14:paraId="16D783FA" w14:textId="77777777" w:rsidR="000844FD" w:rsidRDefault="00A15C52">
            <w:pPr>
              <w:pStyle w:val="NormalText"/>
            </w:pPr>
            <w:r>
              <w:t xml:space="preserve"> </w:t>
            </w:r>
            <w:proofErr w:type="spellStart"/>
            <w:r w:rsidR="000844FD">
              <w:t>shs</w:t>
            </w:r>
            <w:proofErr w:type="spellEnd"/>
            <w:r w:rsidR="000844FD">
              <w:t>.</w:t>
            </w:r>
          </w:p>
        </w:tc>
      </w:tr>
      <w:tr w:rsidR="000844FD" w14:paraId="158A8E18" w14:textId="77777777" w:rsidTr="00A15C52">
        <w:trPr>
          <w:gridAfter w:val="1"/>
          <w:wAfter w:w="22" w:type="dxa"/>
          <w:trHeight w:val="274"/>
        </w:trPr>
        <w:tc>
          <w:tcPr>
            <w:tcW w:w="6414" w:type="dxa"/>
            <w:gridSpan w:val="4"/>
            <w:tcBorders>
              <w:top w:val="nil"/>
              <w:left w:val="nil"/>
              <w:bottom w:val="nil"/>
              <w:right w:val="nil"/>
            </w:tcBorders>
            <w:vAlign w:val="center"/>
          </w:tcPr>
          <w:p w14:paraId="391AF405" w14:textId="77777777" w:rsidR="000844FD" w:rsidRDefault="000844FD">
            <w:pPr>
              <w:pStyle w:val="NormalText"/>
              <w:ind w:right="220"/>
            </w:pPr>
            <w:r>
              <w:t> </w:t>
            </w:r>
          </w:p>
        </w:tc>
        <w:tc>
          <w:tcPr>
            <w:tcW w:w="981" w:type="dxa"/>
            <w:gridSpan w:val="2"/>
            <w:tcBorders>
              <w:top w:val="nil"/>
              <w:left w:val="nil"/>
              <w:bottom w:val="nil"/>
              <w:right w:val="nil"/>
            </w:tcBorders>
            <w:tcMar>
              <w:top w:w="0" w:type="dxa"/>
              <w:left w:w="0" w:type="dxa"/>
              <w:bottom w:w="0" w:type="dxa"/>
              <w:right w:w="0" w:type="dxa"/>
            </w:tcMar>
            <w:vAlign w:val="center"/>
          </w:tcPr>
          <w:p w14:paraId="5A1037F6" w14:textId="77777777" w:rsidR="000844FD" w:rsidRDefault="000844FD">
            <w:pPr>
              <w:pStyle w:val="NormalText"/>
              <w:ind w:right="220"/>
              <w:jc w:val="right"/>
            </w:pPr>
            <w:r>
              <w:t> </w:t>
            </w:r>
          </w:p>
        </w:tc>
        <w:tc>
          <w:tcPr>
            <w:tcW w:w="261" w:type="dxa"/>
            <w:tcBorders>
              <w:top w:val="nil"/>
              <w:left w:val="nil"/>
              <w:bottom w:val="nil"/>
              <w:right w:val="nil"/>
            </w:tcBorders>
            <w:tcMar>
              <w:top w:w="0" w:type="dxa"/>
              <w:left w:w="0" w:type="dxa"/>
              <w:bottom w:w="0" w:type="dxa"/>
              <w:right w:w="0" w:type="dxa"/>
            </w:tcMar>
            <w:vAlign w:val="center"/>
          </w:tcPr>
          <w:p w14:paraId="3B3FB188" w14:textId="77777777" w:rsidR="000844FD" w:rsidRDefault="000844FD">
            <w:pPr>
              <w:pStyle w:val="NormalText"/>
              <w:ind w:right="220"/>
            </w:pPr>
            <w:r>
              <w:t> </w:t>
            </w:r>
          </w:p>
        </w:tc>
      </w:tr>
      <w:tr w:rsidR="000844FD" w14:paraId="07A361CA" w14:textId="77777777" w:rsidTr="00A15C52">
        <w:trPr>
          <w:gridAfter w:val="1"/>
          <w:wAfter w:w="22" w:type="dxa"/>
          <w:trHeight w:val="274"/>
        </w:trPr>
        <w:tc>
          <w:tcPr>
            <w:tcW w:w="6414" w:type="dxa"/>
            <w:gridSpan w:val="4"/>
            <w:tcBorders>
              <w:top w:val="nil"/>
              <w:left w:val="nil"/>
              <w:bottom w:val="nil"/>
              <w:right w:val="nil"/>
            </w:tcBorders>
            <w:vAlign w:val="center"/>
          </w:tcPr>
          <w:p w14:paraId="7F79E078" w14:textId="77777777" w:rsidR="000844FD" w:rsidRDefault="000844FD">
            <w:pPr>
              <w:pStyle w:val="NormalText"/>
            </w:pPr>
            <w:r>
              <w:t>Number of shares from exercise</w:t>
            </w:r>
          </w:p>
        </w:tc>
        <w:tc>
          <w:tcPr>
            <w:tcW w:w="981" w:type="dxa"/>
            <w:gridSpan w:val="2"/>
            <w:tcBorders>
              <w:top w:val="nil"/>
              <w:left w:val="nil"/>
              <w:bottom w:val="nil"/>
              <w:right w:val="nil"/>
            </w:tcBorders>
            <w:tcMar>
              <w:top w:w="0" w:type="dxa"/>
              <w:left w:w="0" w:type="dxa"/>
              <w:bottom w:w="0" w:type="dxa"/>
              <w:right w:w="0" w:type="dxa"/>
            </w:tcMar>
            <w:vAlign w:val="center"/>
          </w:tcPr>
          <w:p w14:paraId="01A54CD1" w14:textId="77777777" w:rsidR="000844FD" w:rsidRDefault="000844FD" w:rsidP="00A15C52">
            <w:pPr>
              <w:pStyle w:val="NormalText"/>
              <w:jc w:val="right"/>
            </w:pPr>
            <w:r>
              <w:t>27,000</w:t>
            </w:r>
          </w:p>
        </w:tc>
        <w:tc>
          <w:tcPr>
            <w:tcW w:w="261" w:type="dxa"/>
            <w:tcBorders>
              <w:top w:val="nil"/>
              <w:left w:val="nil"/>
              <w:bottom w:val="nil"/>
              <w:right w:val="nil"/>
            </w:tcBorders>
            <w:tcMar>
              <w:top w:w="0" w:type="dxa"/>
              <w:left w:w="0" w:type="dxa"/>
              <w:bottom w:w="0" w:type="dxa"/>
              <w:right w:w="0" w:type="dxa"/>
            </w:tcMar>
            <w:vAlign w:val="center"/>
          </w:tcPr>
          <w:p w14:paraId="3D808CB9" w14:textId="77777777" w:rsidR="000844FD" w:rsidRDefault="000844FD">
            <w:pPr>
              <w:pStyle w:val="NormalText"/>
            </w:pPr>
            <w:r>
              <w:t> </w:t>
            </w:r>
          </w:p>
        </w:tc>
      </w:tr>
      <w:tr w:rsidR="000844FD" w14:paraId="0956D236" w14:textId="77777777" w:rsidTr="00A15C52">
        <w:trPr>
          <w:gridAfter w:val="1"/>
          <w:wAfter w:w="22" w:type="dxa"/>
          <w:trHeight w:val="256"/>
        </w:trPr>
        <w:tc>
          <w:tcPr>
            <w:tcW w:w="6414" w:type="dxa"/>
            <w:gridSpan w:val="4"/>
            <w:tcBorders>
              <w:top w:val="nil"/>
              <w:left w:val="nil"/>
              <w:bottom w:val="nil"/>
              <w:right w:val="nil"/>
            </w:tcBorders>
            <w:vAlign w:val="center"/>
          </w:tcPr>
          <w:p w14:paraId="21EB3363" w14:textId="77777777" w:rsidR="000844FD" w:rsidRDefault="000844FD">
            <w:pPr>
              <w:pStyle w:val="NormalText"/>
              <w:ind w:right="220"/>
            </w:pPr>
            <w:r>
              <w:t>Less: Shares assumed repurchased</w:t>
            </w:r>
          </w:p>
        </w:tc>
        <w:tc>
          <w:tcPr>
            <w:tcW w:w="981" w:type="dxa"/>
            <w:gridSpan w:val="2"/>
            <w:tcBorders>
              <w:top w:val="nil"/>
              <w:left w:val="nil"/>
              <w:bottom w:val="single" w:sz="20" w:space="0" w:color="000000"/>
              <w:right w:val="nil"/>
            </w:tcBorders>
            <w:tcMar>
              <w:top w:w="0" w:type="dxa"/>
              <w:left w:w="0" w:type="dxa"/>
              <w:bottom w:w="0" w:type="dxa"/>
              <w:right w:w="0" w:type="dxa"/>
            </w:tcMar>
            <w:vAlign w:val="center"/>
          </w:tcPr>
          <w:p w14:paraId="571F2EDC" w14:textId="77777777" w:rsidR="000844FD" w:rsidRDefault="000844FD" w:rsidP="00A15C52">
            <w:pPr>
              <w:pStyle w:val="NormalText"/>
              <w:jc w:val="right"/>
            </w:pPr>
            <w:r>
              <w:t>(21,000</w:t>
            </w:r>
          </w:p>
        </w:tc>
        <w:tc>
          <w:tcPr>
            <w:tcW w:w="261" w:type="dxa"/>
            <w:tcBorders>
              <w:top w:val="nil"/>
              <w:left w:val="nil"/>
              <w:bottom w:val="single" w:sz="20" w:space="0" w:color="000000"/>
              <w:right w:val="nil"/>
            </w:tcBorders>
            <w:tcMar>
              <w:top w:w="0" w:type="dxa"/>
              <w:left w:w="0" w:type="dxa"/>
              <w:bottom w:w="0" w:type="dxa"/>
              <w:right w:w="0" w:type="dxa"/>
            </w:tcMar>
            <w:vAlign w:val="center"/>
          </w:tcPr>
          <w:p w14:paraId="62559C37" w14:textId="77777777" w:rsidR="000844FD" w:rsidRDefault="000844FD">
            <w:pPr>
              <w:pStyle w:val="NormalText"/>
              <w:ind w:right="220"/>
            </w:pPr>
            <w:r>
              <w:t>)</w:t>
            </w:r>
          </w:p>
        </w:tc>
      </w:tr>
      <w:tr w:rsidR="000844FD" w14:paraId="34D531FE" w14:textId="77777777" w:rsidTr="00A15C52">
        <w:trPr>
          <w:gridAfter w:val="1"/>
          <w:wAfter w:w="22" w:type="dxa"/>
          <w:trHeight w:val="238"/>
        </w:trPr>
        <w:tc>
          <w:tcPr>
            <w:tcW w:w="6414" w:type="dxa"/>
            <w:gridSpan w:val="4"/>
            <w:tcBorders>
              <w:top w:val="nil"/>
              <w:left w:val="nil"/>
              <w:bottom w:val="nil"/>
              <w:right w:val="nil"/>
            </w:tcBorders>
            <w:vAlign w:val="center"/>
          </w:tcPr>
          <w:p w14:paraId="62CB0821" w14:textId="77777777" w:rsidR="000844FD" w:rsidRDefault="000844FD">
            <w:pPr>
              <w:pStyle w:val="NormalText"/>
              <w:ind w:right="220"/>
            </w:pPr>
            <w:r>
              <w:t>Potential Common Shares</w:t>
            </w:r>
          </w:p>
        </w:tc>
        <w:tc>
          <w:tcPr>
            <w:tcW w:w="981" w:type="dxa"/>
            <w:gridSpan w:val="2"/>
            <w:tcBorders>
              <w:top w:val="nil"/>
              <w:left w:val="nil"/>
              <w:bottom w:val="double" w:sz="2" w:space="0" w:color="000000"/>
              <w:right w:val="nil"/>
            </w:tcBorders>
            <w:tcMar>
              <w:top w:w="0" w:type="dxa"/>
              <w:left w:w="0" w:type="dxa"/>
              <w:bottom w:w="0" w:type="dxa"/>
              <w:right w:w="0" w:type="dxa"/>
            </w:tcMar>
            <w:vAlign w:val="center"/>
          </w:tcPr>
          <w:p w14:paraId="2203C1C4" w14:textId="77777777" w:rsidR="000844FD" w:rsidRDefault="000844FD" w:rsidP="00A15C52">
            <w:pPr>
              <w:pStyle w:val="NormalText"/>
              <w:jc w:val="right"/>
            </w:pPr>
            <w:r>
              <w:t>6,000</w:t>
            </w:r>
          </w:p>
        </w:tc>
        <w:tc>
          <w:tcPr>
            <w:tcW w:w="261" w:type="dxa"/>
            <w:tcBorders>
              <w:top w:val="nil"/>
              <w:left w:val="nil"/>
              <w:bottom w:val="double" w:sz="2" w:space="0" w:color="000000"/>
              <w:right w:val="nil"/>
            </w:tcBorders>
            <w:tcMar>
              <w:top w:w="0" w:type="dxa"/>
              <w:left w:w="0" w:type="dxa"/>
              <w:bottom w:w="0" w:type="dxa"/>
              <w:right w:w="0" w:type="dxa"/>
            </w:tcMar>
            <w:vAlign w:val="center"/>
          </w:tcPr>
          <w:p w14:paraId="052D45A3" w14:textId="77777777" w:rsidR="000844FD" w:rsidRDefault="000844FD">
            <w:pPr>
              <w:pStyle w:val="NormalText"/>
              <w:ind w:right="220"/>
            </w:pPr>
            <w:r>
              <w:t> </w:t>
            </w:r>
          </w:p>
        </w:tc>
      </w:tr>
    </w:tbl>
    <w:p w14:paraId="71EBA474" w14:textId="77777777" w:rsidR="000844FD" w:rsidRDefault="000844FD">
      <w:pPr>
        <w:pStyle w:val="NormalText"/>
      </w:pPr>
    </w:p>
    <w:p w14:paraId="7810E568" w14:textId="77777777" w:rsidR="000844FD" w:rsidRDefault="000844FD">
      <w:pPr>
        <w:pStyle w:val="NormalText"/>
        <w:ind w:right="220"/>
      </w:pPr>
      <w:r>
        <w:t>Shares for diluted EPS = 150,000 + 6,000 = 156,000</w:t>
      </w:r>
    </w:p>
    <w:p w14:paraId="3B3DBCF2" w14:textId="77777777" w:rsidR="000844FD" w:rsidRDefault="008934D9">
      <w:pPr>
        <w:pStyle w:val="NormalText"/>
        <w:rPr>
          <w:sz w:val="20"/>
          <w:szCs w:val="20"/>
        </w:rPr>
      </w:pPr>
      <w:r>
        <w:rPr>
          <w:sz w:val="20"/>
          <w:szCs w:val="20"/>
        </w:rPr>
        <w:t>Difficulty: 2 Medium</w:t>
      </w:r>
    </w:p>
    <w:p w14:paraId="4A86549F"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w:t>
      </w:r>
      <w:proofErr w:type="gramStart"/>
      <w:r>
        <w:rPr>
          <w:sz w:val="20"/>
          <w:szCs w:val="20"/>
        </w:rPr>
        <w:t>EPS--Options</w:t>
      </w:r>
      <w:proofErr w:type="gramEnd"/>
      <w:r>
        <w:rPr>
          <w:sz w:val="20"/>
          <w:szCs w:val="20"/>
        </w:rPr>
        <w:t>-warrants-rights</w:t>
      </w:r>
    </w:p>
    <w:p w14:paraId="1E694742" w14:textId="77777777" w:rsidR="00DF7F6D" w:rsidRDefault="00DF7F6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47DF6D3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16EBB3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0100E3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2FDE511" w14:textId="77777777" w:rsidR="00A15C52" w:rsidRDefault="00A15C52">
      <w:pPr>
        <w:rPr>
          <w:rFonts w:ascii="Times New Roman" w:hAnsi="Times New Roman"/>
          <w:color w:val="000000"/>
          <w:sz w:val="24"/>
          <w:szCs w:val="24"/>
        </w:rPr>
      </w:pPr>
      <w:r>
        <w:br w:type="page"/>
      </w:r>
    </w:p>
    <w:p w14:paraId="51498089" w14:textId="77777777" w:rsidR="000844FD" w:rsidRDefault="000844FD">
      <w:pPr>
        <w:pStyle w:val="NormalText"/>
        <w:ind w:right="220"/>
      </w:pPr>
      <w:r>
        <w:lastRenderedPageBreak/>
        <w:t xml:space="preserve">138) On October 1, 2018, Iona Frisbee Co. issued stock options for 300,000 shares to a division manager. The options have an estimated fair value of $3 each. To provide additional </w:t>
      </w:r>
      <w:proofErr w:type="gramStart"/>
      <w:r>
        <w:t>incentive</w:t>
      </w:r>
      <w:proofErr w:type="gramEnd"/>
      <w:r>
        <w:t xml:space="preserve"> for managerial achievement, the options are not exercisable unless divisional revenue increases by 6% in three years. Frisbee initially estimates that it is probable the goal will be achieved. How much compensation will be recorded in each of the next three years?</w:t>
      </w:r>
    </w:p>
    <w:p w14:paraId="0BD4ECED" w14:textId="77777777" w:rsidR="000844FD" w:rsidRDefault="000844FD">
      <w:pPr>
        <w:pStyle w:val="NormalText"/>
        <w:ind w:right="220"/>
      </w:pPr>
      <w:r>
        <w:t>A) 0</w:t>
      </w:r>
    </w:p>
    <w:p w14:paraId="0291FBD2" w14:textId="77777777" w:rsidR="000844FD" w:rsidRDefault="000844FD">
      <w:pPr>
        <w:pStyle w:val="NormalText"/>
        <w:ind w:right="220"/>
      </w:pPr>
      <w:r>
        <w:t>B) 100,000</w:t>
      </w:r>
    </w:p>
    <w:p w14:paraId="357651D9" w14:textId="77777777" w:rsidR="000844FD" w:rsidRDefault="000844FD">
      <w:pPr>
        <w:pStyle w:val="NormalText"/>
        <w:ind w:right="220"/>
      </w:pPr>
      <w:r>
        <w:t>C) 300,000</w:t>
      </w:r>
    </w:p>
    <w:p w14:paraId="172ED245" w14:textId="77777777" w:rsidR="008934D9" w:rsidRDefault="000844FD">
      <w:pPr>
        <w:pStyle w:val="NormalText"/>
        <w:ind w:right="220"/>
      </w:pPr>
      <w:r>
        <w:t>D) 900,000</w:t>
      </w:r>
    </w:p>
    <w:p w14:paraId="7A4562C6" w14:textId="77777777" w:rsidR="008934D9" w:rsidRDefault="008934D9">
      <w:pPr>
        <w:pStyle w:val="NormalText"/>
        <w:ind w:right="220"/>
      </w:pPr>
    </w:p>
    <w:p w14:paraId="52EB5198" w14:textId="77777777" w:rsidR="000844FD" w:rsidRDefault="008934D9">
      <w:pPr>
        <w:pStyle w:val="NormalText"/>
      </w:pPr>
      <w:r>
        <w:t>Answer</w:t>
      </w:r>
      <w:proofErr w:type="gramStart"/>
      <w:r>
        <w:t>:</w:t>
      </w:r>
      <w:r w:rsidR="000844FD">
        <w:t xml:space="preserve">  C</w:t>
      </w:r>
      <w:proofErr w:type="gramEnd"/>
    </w:p>
    <w:p w14:paraId="28A6243D" w14:textId="77777777" w:rsidR="000844FD" w:rsidRDefault="000844FD">
      <w:pPr>
        <w:pStyle w:val="NormalText"/>
        <w:ind w:right="220"/>
      </w:pPr>
      <w:r>
        <w:t>Explanation</w:t>
      </w:r>
      <w:proofErr w:type="gramStart"/>
      <w:r>
        <w:t>:  The</w:t>
      </w:r>
      <w:proofErr w:type="gramEnd"/>
      <w:r>
        <w:t xml:space="preserve"> estimate of the total compensation would be:</w:t>
      </w:r>
    </w:p>
    <w:p w14:paraId="08C900D8" w14:textId="77777777" w:rsidR="000844FD" w:rsidRDefault="000844FD">
      <w:pPr>
        <w:pStyle w:val="NormalText"/>
        <w:ind w:right="220"/>
      </w:pPr>
      <w:r>
        <w:t> </w:t>
      </w:r>
    </w:p>
    <w:tbl>
      <w:tblPr>
        <w:tblW w:w="0" w:type="auto"/>
        <w:tblInd w:w="26" w:type="dxa"/>
        <w:tblLayout w:type="fixed"/>
        <w:tblCellMar>
          <w:left w:w="0" w:type="dxa"/>
          <w:right w:w="0" w:type="dxa"/>
        </w:tblCellMar>
        <w:tblLook w:val="0000" w:firstRow="0" w:lastRow="0" w:firstColumn="0" w:lastColumn="0" w:noHBand="0" w:noVBand="0"/>
      </w:tblPr>
      <w:tblGrid>
        <w:gridCol w:w="2200"/>
        <w:gridCol w:w="420"/>
        <w:gridCol w:w="1200"/>
        <w:gridCol w:w="400"/>
        <w:gridCol w:w="2400"/>
      </w:tblGrid>
      <w:tr w:rsidR="000844FD" w14:paraId="14CF30A4"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2232194A" w14:textId="77777777" w:rsidR="000844FD" w:rsidRDefault="000844FD">
            <w:pPr>
              <w:pStyle w:val="NormalText"/>
              <w:ind w:right="220"/>
              <w:jc w:val="center"/>
            </w:pPr>
            <w:r>
              <w:t>300,000</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700F5E9" w14:textId="77777777" w:rsidR="000844FD" w:rsidRDefault="000844FD">
            <w:pPr>
              <w:pStyle w:val="NormalText"/>
              <w:ind w:right="220"/>
              <w:jc w:val="center"/>
            </w:pPr>
            <w:r>
              <w: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AE6D72A" w14:textId="77777777" w:rsidR="000844FD" w:rsidRDefault="000844FD">
            <w:pPr>
              <w:pStyle w:val="NormalText"/>
              <w:ind w:right="220"/>
              <w:jc w:val="center"/>
            </w:pPr>
            <w:r>
              <w:t>$3</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4D95947" w14:textId="77777777" w:rsidR="000844FD" w:rsidRDefault="000844FD">
            <w:pPr>
              <w:pStyle w:val="NormalText"/>
              <w:ind w:right="220"/>
              <w:jc w:val="center"/>
            </w:pPr>
            <w:r>
              <w:t>=</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142A561" w14:textId="77777777" w:rsidR="000844FD" w:rsidRDefault="000844FD">
            <w:pPr>
              <w:pStyle w:val="NormalText"/>
              <w:ind w:right="220"/>
              <w:jc w:val="center"/>
            </w:pPr>
            <w:r>
              <w:t>$900,000</w:t>
            </w:r>
          </w:p>
        </w:tc>
      </w:tr>
      <w:tr w:rsidR="000844FD" w14:paraId="5D6F7524"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6B89B21B" w14:textId="77777777" w:rsidR="000844FD" w:rsidRDefault="000844FD">
            <w:pPr>
              <w:pStyle w:val="NormalText"/>
              <w:jc w:val="center"/>
            </w:pPr>
            <w:r>
              <w:t>options</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C82AE4C"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C655015" w14:textId="77777777" w:rsidR="000844FD" w:rsidRDefault="000844FD">
            <w:pPr>
              <w:pStyle w:val="NormalText"/>
              <w:jc w:val="center"/>
            </w:pPr>
            <w:r>
              <w:t>fair</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5BE117E"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7B1DCC6" w14:textId="77777777" w:rsidR="000844FD" w:rsidRDefault="000844FD">
            <w:pPr>
              <w:pStyle w:val="NormalText"/>
              <w:jc w:val="center"/>
            </w:pPr>
            <w:r>
              <w:t>estimated</w:t>
            </w:r>
          </w:p>
        </w:tc>
      </w:tr>
      <w:tr w:rsidR="000844FD" w14:paraId="1223FB83"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17EDBE6C" w14:textId="77777777" w:rsidR="000844FD" w:rsidRDefault="000844FD">
            <w:pPr>
              <w:pStyle w:val="NormalText"/>
              <w:jc w:val="center"/>
            </w:pPr>
            <w:r>
              <w:t>expected to vest</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6AEEEA2"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0057592" w14:textId="77777777" w:rsidR="000844FD" w:rsidRDefault="000844FD">
            <w:pPr>
              <w:pStyle w:val="NormalText"/>
              <w:jc w:val="center"/>
            </w:pPr>
            <w:r>
              <w:t>value</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C7C4F22"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7F4B72C" w14:textId="77777777" w:rsidR="000844FD" w:rsidRDefault="000844FD">
            <w:pPr>
              <w:pStyle w:val="NormalText"/>
              <w:jc w:val="center"/>
            </w:pPr>
            <w:r>
              <w:t>total compensation</w:t>
            </w:r>
          </w:p>
        </w:tc>
      </w:tr>
    </w:tbl>
    <w:p w14:paraId="097492FB" w14:textId="77777777" w:rsidR="000844FD" w:rsidRDefault="000844FD">
      <w:pPr>
        <w:pStyle w:val="NormalText"/>
      </w:pPr>
    </w:p>
    <w:p w14:paraId="5837581C" w14:textId="77777777" w:rsidR="000844FD" w:rsidRDefault="000844FD">
      <w:pPr>
        <w:pStyle w:val="NormalText"/>
        <w:ind w:right="220"/>
      </w:pPr>
      <w:r>
        <w:t>One-third of that amount, or $300,000, will be recorded in each of the three years.</w:t>
      </w:r>
    </w:p>
    <w:p w14:paraId="5E3C1B76" w14:textId="77777777" w:rsidR="000844FD" w:rsidRDefault="008934D9">
      <w:pPr>
        <w:pStyle w:val="NormalText"/>
        <w:rPr>
          <w:sz w:val="20"/>
          <w:szCs w:val="20"/>
        </w:rPr>
      </w:pPr>
      <w:r>
        <w:rPr>
          <w:sz w:val="20"/>
          <w:szCs w:val="20"/>
        </w:rPr>
        <w:t>Difficulty: 2 Medium</w:t>
      </w:r>
    </w:p>
    <w:p w14:paraId="42F67048"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033E620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B42B72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9781CA6"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FEFC47E"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C51E935" w14:textId="77777777" w:rsidR="000844FD" w:rsidRDefault="000844FD">
      <w:pPr>
        <w:pStyle w:val="NormalText"/>
        <w:rPr>
          <w:sz w:val="20"/>
          <w:szCs w:val="20"/>
        </w:rPr>
      </w:pPr>
    </w:p>
    <w:p w14:paraId="0D6C66C5" w14:textId="77777777" w:rsidR="00A15C52" w:rsidRDefault="00A15C52">
      <w:pPr>
        <w:rPr>
          <w:rFonts w:ascii="Times New Roman" w:hAnsi="Times New Roman"/>
          <w:color w:val="000000"/>
          <w:sz w:val="24"/>
          <w:szCs w:val="24"/>
        </w:rPr>
      </w:pPr>
      <w:r>
        <w:br w:type="page"/>
      </w:r>
    </w:p>
    <w:p w14:paraId="12AF3A7F" w14:textId="77777777" w:rsidR="000844FD" w:rsidRDefault="000844FD">
      <w:pPr>
        <w:pStyle w:val="NormalText"/>
        <w:ind w:right="220"/>
      </w:pPr>
      <w:r>
        <w:lastRenderedPageBreak/>
        <w:t xml:space="preserve">139) On October 1, 2018, Iona Ford Co. issued stock options for 300,000 shares to a division manager. The options have an estimated fair value of $3 each. To provide additional </w:t>
      </w:r>
      <w:proofErr w:type="gramStart"/>
      <w:r>
        <w:t>incentive</w:t>
      </w:r>
      <w:proofErr w:type="gramEnd"/>
      <w:r>
        <w:t xml:space="preserve"> for managerial achievement, the options are not exercisable unless divisional revenue increases by 6% in three years. Ford initially estimates that it is probable the goal will be achieved. After one year, Ford estimates that it is not probable that divisional revenue will increase by 5% in three years. In 2019, Ford will:</w:t>
      </w:r>
    </w:p>
    <w:p w14:paraId="6763C854" w14:textId="77777777" w:rsidR="000844FD" w:rsidRDefault="000844FD">
      <w:pPr>
        <w:pStyle w:val="NormalText"/>
        <w:ind w:right="220"/>
      </w:pPr>
      <w:r>
        <w:t xml:space="preserve">A) reverse the amount </w:t>
      </w:r>
      <w:proofErr w:type="gramStart"/>
      <w:r>
        <w:t>expensed</w:t>
      </w:r>
      <w:proofErr w:type="gramEnd"/>
      <w:r>
        <w:t xml:space="preserve"> in 2018.</w:t>
      </w:r>
    </w:p>
    <w:p w14:paraId="7A092AD2" w14:textId="77777777" w:rsidR="000844FD" w:rsidRDefault="000844FD">
      <w:pPr>
        <w:pStyle w:val="NormalText"/>
        <w:ind w:right="220"/>
      </w:pPr>
      <w:r>
        <w:t>B) record one-half of the new estimated total compensation.</w:t>
      </w:r>
    </w:p>
    <w:p w14:paraId="4CBCBCD0" w14:textId="77777777" w:rsidR="000844FD" w:rsidRDefault="000844FD">
      <w:pPr>
        <w:pStyle w:val="NormalText"/>
        <w:ind w:right="220"/>
      </w:pPr>
      <w:r>
        <w:t>C) take no action.</w:t>
      </w:r>
    </w:p>
    <w:p w14:paraId="7FA46195" w14:textId="77777777" w:rsidR="008934D9" w:rsidRDefault="000844FD">
      <w:pPr>
        <w:pStyle w:val="NormalText"/>
        <w:ind w:right="220"/>
      </w:pPr>
      <w:r>
        <w:t>D) continue to record the original estimated compensation.</w:t>
      </w:r>
    </w:p>
    <w:p w14:paraId="60409227" w14:textId="77777777" w:rsidR="008934D9" w:rsidRDefault="008934D9">
      <w:pPr>
        <w:pStyle w:val="NormalText"/>
        <w:ind w:right="220"/>
      </w:pPr>
    </w:p>
    <w:p w14:paraId="2833DA48" w14:textId="77777777" w:rsidR="000844FD" w:rsidRDefault="008934D9" w:rsidP="00A15C52">
      <w:pPr>
        <w:pStyle w:val="NormalText"/>
      </w:pPr>
      <w:r>
        <w:t>Answer</w:t>
      </w:r>
      <w:proofErr w:type="gramStart"/>
      <w:r>
        <w:t>:</w:t>
      </w:r>
      <w:r w:rsidR="000844FD">
        <w:t xml:space="preserve">  A</w:t>
      </w:r>
      <w:proofErr w:type="gramEnd"/>
    </w:p>
    <w:p w14:paraId="6849B626" w14:textId="77777777" w:rsidR="000844FD" w:rsidRDefault="000844FD" w:rsidP="00A15C52">
      <w:pPr>
        <w:pStyle w:val="NormalText"/>
        <w:ind w:right="220"/>
      </w:pPr>
      <w:r>
        <w:t>Explanation</w:t>
      </w:r>
      <w:proofErr w:type="gramStart"/>
      <w:r>
        <w:t>:  The</w:t>
      </w:r>
      <w:proofErr w:type="gramEnd"/>
      <w:r>
        <w:t xml:space="preserve"> original estimate of the total compensation would be:</w:t>
      </w:r>
    </w:p>
    <w:p w14:paraId="6EDDC045" w14:textId="77777777" w:rsidR="000844FD" w:rsidRDefault="000844FD">
      <w:pPr>
        <w:pStyle w:val="NormalText"/>
        <w:ind w:right="220"/>
      </w:pPr>
      <w:r>
        <w:t> </w:t>
      </w:r>
    </w:p>
    <w:tbl>
      <w:tblPr>
        <w:tblW w:w="0" w:type="auto"/>
        <w:tblInd w:w="26" w:type="dxa"/>
        <w:tblLayout w:type="fixed"/>
        <w:tblCellMar>
          <w:left w:w="0" w:type="dxa"/>
          <w:right w:w="0" w:type="dxa"/>
        </w:tblCellMar>
        <w:tblLook w:val="0000" w:firstRow="0" w:lastRow="0" w:firstColumn="0" w:lastColumn="0" w:noHBand="0" w:noVBand="0"/>
      </w:tblPr>
      <w:tblGrid>
        <w:gridCol w:w="2200"/>
        <w:gridCol w:w="420"/>
        <w:gridCol w:w="1200"/>
        <w:gridCol w:w="400"/>
        <w:gridCol w:w="2400"/>
      </w:tblGrid>
      <w:tr w:rsidR="000844FD" w14:paraId="6A825801"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4C26098E" w14:textId="77777777" w:rsidR="000844FD" w:rsidRDefault="000844FD">
            <w:pPr>
              <w:pStyle w:val="NormalText"/>
              <w:ind w:right="220"/>
              <w:jc w:val="center"/>
            </w:pPr>
            <w:r>
              <w:t>300,000</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A497B67" w14:textId="77777777" w:rsidR="000844FD" w:rsidRDefault="000844FD">
            <w:pPr>
              <w:pStyle w:val="NormalText"/>
              <w:ind w:right="220"/>
              <w:jc w:val="center"/>
            </w:pPr>
            <w:r>
              <w: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010110F" w14:textId="77777777" w:rsidR="000844FD" w:rsidRDefault="000844FD">
            <w:pPr>
              <w:pStyle w:val="NormalText"/>
              <w:ind w:right="220"/>
              <w:jc w:val="center"/>
            </w:pPr>
            <w:r>
              <w:t>$3</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36B42D8" w14:textId="77777777" w:rsidR="000844FD" w:rsidRDefault="000844FD">
            <w:pPr>
              <w:pStyle w:val="NormalText"/>
              <w:ind w:right="220"/>
              <w:jc w:val="center"/>
            </w:pPr>
            <w:r>
              <w:t>=</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4F01C80" w14:textId="77777777" w:rsidR="000844FD" w:rsidRDefault="000844FD">
            <w:pPr>
              <w:pStyle w:val="NormalText"/>
              <w:ind w:right="220"/>
              <w:jc w:val="center"/>
            </w:pPr>
            <w:r>
              <w:t>$900,000</w:t>
            </w:r>
          </w:p>
        </w:tc>
      </w:tr>
      <w:tr w:rsidR="000844FD" w14:paraId="3CDBFE22"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257701B8" w14:textId="77777777" w:rsidR="000844FD" w:rsidRDefault="000844FD">
            <w:pPr>
              <w:pStyle w:val="NormalText"/>
              <w:jc w:val="center"/>
            </w:pPr>
            <w:r>
              <w:t>options</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189C423"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D3659D0" w14:textId="77777777" w:rsidR="000844FD" w:rsidRDefault="000844FD">
            <w:pPr>
              <w:pStyle w:val="NormalText"/>
              <w:jc w:val="center"/>
            </w:pPr>
            <w:r>
              <w:t>fair</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9207E5E"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E9CB516" w14:textId="77777777" w:rsidR="000844FD" w:rsidRDefault="000844FD">
            <w:pPr>
              <w:pStyle w:val="NormalText"/>
              <w:jc w:val="center"/>
            </w:pPr>
            <w:r>
              <w:t>estimated</w:t>
            </w:r>
          </w:p>
        </w:tc>
      </w:tr>
      <w:tr w:rsidR="000844FD" w14:paraId="77B81314"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5EB142D4" w14:textId="77777777" w:rsidR="000844FD" w:rsidRDefault="000844FD">
            <w:pPr>
              <w:pStyle w:val="NormalText"/>
              <w:jc w:val="center"/>
            </w:pPr>
            <w:r>
              <w:t>expected to vest</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15DAF1C"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21394D3" w14:textId="77777777" w:rsidR="000844FD" w:rsidRDefault="000844FD">
            <w:pPr>
              <w:pStyle w:val="NormalText"/>
              <w:jc w:val="center"/>
            </w:pPr>
            <w:r>
              <w:t>value</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441195A"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0765C1A" w14:textId="77777777" w:rsidR="000844FD" w:rsidRDefault="000844FD">
            <w:pPr>
              <w:pStyle w:val="NormalText"/>
              <w:jc w:val="center"/>
            </w:pPr>
            <w:r>
              <w:t>total compensation</w:t>
            </w:r>
          </w:p>
        </w:tc>
      </w:tr>
    </w:tbl>
    <w:p w14:paraId="6BC0EAF6" w14:textId="77777777" w:rsidR="000844FD" w:rsidRDefault="000844FD">
      <w:pPr>
        <w:pStyle w:val="NormalText"/>
        <w:ind w:right="220"/>
      </w:pPr>
      <w:r>
        <w:t> </w:t>
      </w:r>
    </w:p>
    <w:p w14:paraId="6302D394" w14:textId="77777777" w:rsidR="000844FD" w:rsidRDefault="000844FD">
      <w:pPr>
        <w:pStyle w:val="NormalText"/>
        <w:ind w:right="220"/>
      </w:pPr>
      <w:r>
        <w:t>One-third of that amount, or $300,000, would be recorded in each of the three years.</w:t>
      </w:r>
    </w:p>
    <w:p w14:paraId="7E7BCA79" w14:textId="77777777" w:rsidR="000844FD" w:rsidRDefault="000844FD">
      <w:pPr>
        <w:pStyle w:val="NormalText"/>
        <w:ind w:right="220"/>
      </w:pPr>
      <w:r>
        <w:t> </w:t>
      </w:r>
    </w:p>
    <w:p w14:paraId="6E1391DE" w14:textId="77777777" w:rsidR="000844FD" w:rsidRDefault="000844FD">
      <w:pPr>
        <w:pStyle w:val="NormalText"/>
        <w:ind w:right="220"/>
      </w:pPr>
      <w:r>
        <w:t>The new estimate of the total compensation would change to:</w:t>
      </w:r>
    </w:p>
    <w:p w14:paraId="7FCFF30C" w14:textId="77777777" w:rsidR="000844FD" w:rsidRDefault="000844FD">
      <w:pPr>
        <w:pStyle w:val="NormalText"/>
        <w:ind w:right="220"/>
      </w:pPr>
      <w:r>
        <w:t xml:space="preserve">  </w:t>
      </w:r>
    </w:p>
    <w:tbl>
      <w:tblPr>
        <w:tblW w:w="0" w:type="auto"/>
        <w:tblInd w:w="26" w:type="dxa"/>
        <w:tblLayout w:type="fixed"/>
        <w:tblCellMar>
          <w:left w:w="0" w:type="dxa"/>
          <w:right w:w="0" w:type="dxa"/>
        </w:tblCellMar>
        <w:tblLook w:val="0000" w:firstRow="0" w:lastRow="0" w:firstColumn="0" w:lastColumn="0" w:noHBand="0" w:noVBand="0"/>
      </w:tblPr>
      <w:tblGrid>
        <w:gridCol w:w="2200"/>
        <w:gridCol w:w="420"/>
        <w:gridCol w:w="1200"/>
        <w:gridCol w:w="400"/>
        <w:gridCol w:w="2400"/>
      </w:tblGrid>
      <w:tr w:rsidR="000844FD" w14:paraId="7A3AC326"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67AC07DF" w14:textId="77777777" w:rsidR="000844FD" w:rsidRDefault="000844FD">
            <w:pPr>
              <w:pStyle w:val="NormalText"/>
              <w:ind w:right="220"/>
              <w:jc w:val="center"/>
            </w:pPr>
            <w:r>
              <w:t>0</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DB6E13C" w14:textId="77777777" w:rsidR="000844FD" w:rsidRDefault="000844FD">
            <w:pPr>
              <w:pStyle w:val="NormalText"/>
              <w:ind w:right="220"/>
              <w:jc w:val="center"/>
            </w:pPr>
            <w:r>
              <w: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BEB91DC" w14:textId="77777777" w:rsidR="000844FD" w:rsidRDefault="000844FD">
            <w:pPr>
              <w:pStyle w:val="NormalText"/>
              <w:ind w:right="220"/>
              <w:jc w:val="center"/>
            </w:pPr>
            <w:r>
              <w:t>$6</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747A7AD" w14:textId="77777777" w:rsidR="000844FD" w:rsidRDefault="000844FD">
            <w:pPr>
              <w:pStyle w:val="NormalText"/>
              <w:ind w:right="220"/>
              <w:jc w:val="center"/>
            </w:pPr>
            <w:r>
              <w:t>=</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2F849FA" w14:textId="77777777" w:rsidR="000844FD" w:rsidRDefault="000844FD">
            <w:pPr>
              <w:pStyle w:val="NormalText"/>
              <w:ind w:right="220"/>
              <w:jc w:val="center"/>
            </w:pPr>
            <w:r>
              <w:t>$0</w:t>
            </w:r>
          </w:p>
        </w:tc>
      </w:tr>
      <w:tr w:rsidR="000844FD" w14:paraId="5B93A6F8"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3B5D8603" w14:textId="77777777" w:rsidR="000844FD" w:rsidRDefault="000844FD">
            <w:pPr>
              <w:pStyle w:val="NormalText"/>
              <w:jc w:val="center"/>
            </w:pPr>
            <w:r>
              <w:t>options</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DEAE8A6"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7EBEDB1" w14:textId="77777777" w:rsidR="000844FD" w:rsidRDefault="000844FD">
            <w:pPr>
              <w:pStyle w:val="NormalText"/>
              <w:jc w:val="center"/>
            </w:pPr>
            <w:r>
              <w:t>fair</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10A5A6C"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53BA0C7" w14:textId="77777777" w:rsidR="000844FD" w:rsidRDefault="000844FD">
            <w:pPr>
              <w:pStyle w:val="NormalText"/>
              <w:jc w:val="center"/>
            </w:pPr>
            <w:r>
              <w:t>estimated</w:t>
            </w:r>
          </w:p>
        </w:tc>
      </w:tr>
      <w:tr w:rsidR="000844FD" w14:paraId="67704836"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4A7951AA" w14:textId="77777777" w:rsidR="000844FD" w:rsidRDefault="000844FD">
            <w:pPr>
              <w:pStyle w:val="NormalText"/>
              <w:jc w:val="center"/>
            </w:pPr>
            <w:r>
              <w:t>expected to vest</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B3ED1FB"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40A6141" w14:textId="77777777" w:rsidR="000844FD" w:rsidRDefault="000844FD">
            <w:pPr>
              <w:pStyle w:val="NormalText"/>
              <w:jc w:val="center"/>
            </w:pPr>
            <w:r>
              <w:t>value</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D41B0A3"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C2235A2" w14:textId="77777777" w:rsidR="000844FD" w:rsidRDefault="000844FD">
            <w:pPr>
              <w:pStyle w:val="NormalText"/>
              <w:jc w:val="center"/>
            </w:pPr>
            <w:r>
              <w:t>total compensation</w:t>
            </w:r>
          </w:p>
        </w:tc>
      </w:tr>
    </w:tbl>
    <w:p w14:paraId="598F40F1" w14:textId="77777777" w:rsidR="000844FD" w:rsidRDefault="000844FD">
      <w:pPr>
        <w:pStyle w:val="NormalText"/>
        <w:ind w:right="220"/>
      </w:pPr>
      <w:r>
        <w:t> </w:t>
      </w:r>
    </w:p>
    <w:p w14:paraId="67BB4B05" w14:textId="77777777" w:rsidR="000844FD" w:rsidRDefault="000844FD">
      <w:pPr>
        <w:pStyle w:val="NormalText"/>
        <w:ind w:right="220"/>
      </w:pPr>
      <w:r>
        <w:t xml:space="preserve">In that case, in 2019, Ford would reverse the $300,000 </w:t>
      </w:r>
      <w:proofErr w:type="gramStart"/>
      <w:r>
        <w:t>expensed</w:t>
      </w:r>
      <w:proofErr w:type="gramEnd"/>
      <w:r>
        <w:t xml:space="preserve"> in 2018 because no compensation can be recognized for options that don't vest due to performance targets not being met, and that's the new expectation.</w:t>
      </w:r>
    </w:p>
    <w:p w14:paraId="1739E71F" w14:textId="77777777" w:rsidR="000844FD" w:rsidRDefault="008934D9">
      <w:pPr>
        <w:pStyle w:val="NormalText"/>
        <w:rPr>
          <w:sz w:val="20"/>
          <w:szCs w:val="20"/>
        </w:rPr>
      </w:pPr>
      <w:r>
        <w:rPr>
          <w:sz w:val="20"/>
          <w:szCs w:val="20"/>
        </w:rPr>
        <w:t>Difficulty: 2 Medium</w:t>
      </w:r>
    </w:p>
    <w:p w14:paraId="23643DBF"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57A185A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A922E03"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04FC261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84D597A"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A6E8E77" w14:textId="77777777" w:rsidR="000844FD" w:rsidRDefault="000844FD">
      <w:pPr>
        <w:pStyle w:val="NormalText"/>
        <w:rPr>
          <w:sz w:val="20"/>
          <w:szCs w:val="20"/>
        </w:rPr>
      </w:pPr>
    </w:p>
    <w:p w14:paraId="6E5C2958" w14:textId="77777777" w:rsidR="00A15C52" w:rsidRDefault="00A15C52">
      <w:pPr>
        <w:rPr>
          <w:rFonts w:ascii="Times New Roman" w:hAnsi="Times New Roman"/>
          <w:color w:val="000000"/>
          <w:sz w:val="24"/>
          <w:szCs w:val="24"/>
        </w:rPr>
      </w:pPr>
      <w:r>
        <w:br w:type="page"/>
      </w:r>
    </w:p>
    <w:p w14:paraId="60AB050F" w14:textId="77777777" w:rsidR="000844FD" w:rsidRDefault="000844FD">
      <w:pPr>
        <w:pStyle w:val="NormalText"/>
        <w:ind w:right="220"/>
      </w:pPr>
      <w:r>
        <w:lastRenderedPageBreak/>
        <w:t xml:space="preserve">140) On October 1, 2018, Iona Bell Co. issued stock options for 300,000 shares to a division manager. The options have an estimated fair value of $3 each. To provide additional </w:t>
      </w:r>
      <w:proofErr w:type="gramStart"/>
      <w:r>
        <w:t>incentive</w:t>
      </w:r>
      <w:proofErr w:type="gramEnd"/>
      <w:r>
        <w:t xml:space="preserve"> for managerial achievement, the options are not exercisable unless divisional revenue increases by 6% in three years. Bell initially estimates that it is not probable the goal will be achieved, but then after one year, Bell estimates that it is probable that divisional revenue will increase by 6% by the end of 2020. Bell will:</w:t>
      </w:r>
    </w:p>
    <w:p w14:paraId="1BEE0677" w14:textId="77777777" w:rsidR="000844FD" w:rsidRDefault="000844FD">
      <w:pPr>
        <w:pStyle w:val="NormalText"/>
        <w:ind w:right="220"/>
      </w:pPr>
      <w:r>
        <w:t>A) record compensation expense of $600,000 in 2019 and $300,000 in 2020.</w:t>
      </w:r>
    </w:p>
    <w:p w14:paraId="157AB9EE" w14:textId="77777777" w:rsidR="000844FD" w:rsidRDefault="000844FD">
      <w:pPr>
        <w:pStyle w:val="NormalText"/>
        <w:ind w:right="220"/>
      </w:pPr>
      <w:r>
        <w:t>B) record compensation expense of $300,000 in 2019 and $300,000 in 2020.</w:t>
      </w:r>
    </w:p>
    <w:p w14:paraId="203BA9DE" w14:textId="77777777" w:rsidR="000844FD" w:rsidRDefault="000844FD">
      <w:pPr>
        <w:pStyle w:val="NormalText"/>
        <w:ind w:right="220"/>
      </w:pPr>
      <w:r>
        <w:t>C) record compensation expense of $450,000 in 2019 and $450,000 in 2020.</w:t>
      </w:r>
    </w:p>
    <w:p w14:paraId="2BF06B4A" w14:textId="77777777" w:rsidR="008934D9" w:rsidRDefault="000844FD">
      <w:pPr>
        <w:pStyle w:val="NormalText"/>
        <w:ind w:right="220"/>
      </w:pPr>
      <w:r>
        <w:t>D) record compensation expense of zero in 2019 and in 2020.</w:t>
      </w:r>
    </w:p>
    <w:p w14:paraId="4150ADDB" w14:textId="77777777" w:rsidR="008934D9" w:rsidRDefault="008934D9">
      <w:pPr>
        <w:pStyle w:val="NormalText"/>
        <w:ind w:right="220"/>
      </w:pPr>
    </w:p>
    <w:p w14:paraId="4F2A7855" w14:textId="77777777" w:rsidR="000844FD" w:rsidRDefault="008934D9">
      <w:pPr>
        <w:pStyle w:val="NormalText"/>
        <w:spacing w:after="240"/>
      </w:pPr>
      <w:r>
        <w:t>Answer</w:t>
      </w:r>
      <w:proofErr w:type="gramStart"/>
      <w:r>
        <w:t>:</w:t>
      </w:r>
      <w:r w:rsidR="000844FD">
        <w:t xml:space="preserve">  A</w:t>
      </w:r>
      <w:proofErr w:type="gramEnd"/>
    </w:p>
    <w:p w14:paraId="2B57438D" w14:textId="77777777" w:rsidR="000844FD" w:rsidRDefault="000844FD">
      <w:pPr>
        <w:pStyle w:val="NormalText"/>
        <w:ind w:right="220"/>
      </w:pPr>
      <w:r>
        <w:t>Explanation</w:t>
      </w:r>
      <w:proofErr w:type="gramStart"/>
      <w:r>
        <w:t>:  In</w:t>
      </w:r>
      <w:proofErr w:type="gramEnd"/>
      <w:r>
        <w:t xml:space="preserve"> that case, in 2019, the revised estimate of the total compensation would change to $900,000:</w:t>
      </w:r>
    </w:p>
    <w:p w14:paraId="4DC73690" w14:textId="77777777" w:rsidR="000844FD" w:rsidRDefault="000844FD">
      <w:pPr>
        <w:pStyle w:val="NormalText"/>
        <w:ind w:right="220"/>
      </w:pPr>
      <w:r>
        <w:t> </w:t>
      </w:r>
    </w:p>
    <w:tbl>
      <w:tblPr>
        <w:tblW w:w="0" w:type="auto"/>
        <w:tblInd w:w="26" w:type="dxa"/>
        <w:tblLayout w:type="fixed"/>
        <w:tblCellMar>
          <w:left w:w="0" w:type="dxa"/>
          <w:right w:w="0" w:type="dxa"/>
        </w:tblCellMar>
        <w:tblLook w:val="0000" w:firstRow="0" w:lastRow="0" w:firstColumn="0" w:lastColumn="0" w:noHBand="0" w:noVBand="0"/>
      </w:tblPr>
      <w:tblGrid>
        <w:gridCol w:w="2200"/>
        <w:gridCol w:w="420"/>
        <w:gridCol w:w="1200"/>
        <w:gridCol w:w="400"/>
        <w:gridCol w:w="2400"/>
      </w:tblGrid>
      <w:tr w:rsidR="000844FD" w14:paraId="3092ABD3"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6E8510F2" w14:textId="77777777" w:rsidR="000844FD" w:rsidRDefault="000844FD">
            <w:pPr>
              <w:pStyle w:val="NormalText"/>
              <w:ind w:right="220"/>
              <w:jc w:val="center"/>
            </w:pPr>
            <w:r>
              <w:t>300,000</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1E7FD91" w14:textId="77777777" w:rsidR="000844FD" w:rsidRDefault="000844FD">
            <w:pPr>
              <w:pStyle w:val="NormalText"/>
              <w:ind w:right="220"/>
              <w:jc w:val="center"/>
            </w:pPr>
            <w:r>
              <w: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BF75BA6" w14:textId="77777777" w:rsidR="000844FD" w:rsidRDefault="000844FD">
            <w:pPr>
              <w:pStyle w:val="NormalText"/>
              <w:ind w:right="220"/>
              <w:jc w:val="center"/>
            </w:pPr>
            <w:r>
              <w:t>$3</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B83BD16" w14:textId="77777777" w:rsidR="000844FD" w:rsidRDefault="000844FD">
            <w:pPr>
              <w:pStyle w:val="NormalText"/>
              <w:ind w:right="220"/>
              <w:jc w:val="center"/>
            </w:pPr>
            <w:r>
              <w:t>=</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7F9ADF1" w14:textId="77777777" w:rsidR="000844FD" w:rsidRDefault="000844FD">
            <w:pPr>
              <w:pStyle w:val="NormalText"/>
              <w:ind w:right="220"/>
              <w:jc w:val="center"/>
            </w:pPr>
            <w:r>
              <w:t>$900,000</w:t>
            </w:r>
          </w:p>
        </w:tc>
      </w:tr>
      <w:tr w:rsidR="000844FD" w14:paraId="07E056A4"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05D69D1D" w14:textId="77777777" w:rsidR="000844FD" w:rsidRDefault="000844FD">
            <w:pPr>
              <w:pStyle w:val="NormalText"/>
              <w:jc w:val="center"/>
            </w:pPr>
            <w:r>
              <w:t>options</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55624C0"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4CC8A9B" w14:textId="77777777" w:rsidR="000844FD" w:rsidRDefault="000844FD">
            <w:pPr>
              <w:pStyle w:val="NormalText"/>
              <w:jc w:val="center"/>
            </w:pPr>
            <w:r>
              <w:t>fair</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5EE2044"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B58C73E" w14:textId="77777777" w:rsidR="000844FD" w:rsidRDefault="000844FD">
            <w:pPr>
              <w:pStyle w:val="NormalText"/>
              <w:jc w:val="center"/>
            </w:pPr>
            <w:r>
              <w:t>estimated</w:t>
            </w:r>
          </w:p>
        </w:tc>
      </w:tr>
      <w:tr w:rsidR="000844FD" w14:paraId="76579923"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44687F22" w14:textId="77777777" w:rsidR="000844FD" w:rsidRDefault="000844FD">
            <w:pPr>
              <w:pStyle w:val="NormalText"/>
              <w:jc w:val="center"/>
            </w:pPr>
            <w:r>
              <w:t>expected to vest</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7E225F9"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9D7AD81" w14:textId="77777777" w:rsidR="000844FD" w:rsidRDefault="000844FD">
            <w:pPr>
              <w:pStyle w:val="NormalText"/>
              <w:jc w:val="center"/>
            </w:pPr>
            <w:r>
              <w:t>value</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2280502"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454DAB7" w14:textId="77777777" w:rsidR="000844FD" w:rsidRDefault="000844FD">
            <w:pPr>
              <w:pStyle w:val="NormalText"/>
              <w:jc w:val="center"/>
            </w:pPr>
            <w:r>
              <w:t>total compensation</w:t>
            </w:r>
          </w:p>
        </w:tc>
      </w:tr>
    </w:tbl>
    <w:p w14:paraId="199ABAE5" w14:textId="77777777" w:rsidR="000844FD" w:rsidRDefault="000844FD">
      <w:pPr>
        <w:pStyle w:val="NormalText"/>
      </w:pPr>
    </w:p>
    <w:p w14:paraId="60009B50" w14:textId="77777777" w:rsidR="000844FD" w:rsidRDefault="000844FD">
      <w:pPr>
        <w:pStyle w:val="NormalText"/>
        <w:ind w:right="220"/>
      </w:pPr>
      <w:r>
        <w:t> </w:t>
      </w:r>
    </w:p>
    <w:p w14:paraId="125327C7" w14:textId="77777777" w:rsidR="000844FD" w:rsidRDefault="000844FD">
      <w:pPr>
        <w:pStyle w:val="NormalText"/>
        <w:ind w:right="220"/>
      </w:pPr>
      <w:r>
        <w:t>Bell would reflect the cumulative effect on compensation in 2019 earnings and record compensation thereafter:</w:t>
      </w:r>
    </w:p>
    <w:p w14:paraId="1B29BD5C" w14:textId="77777777" w:rsidR="000844FD" w:rsidRDefault="000844FD">
      <w:pPr>
        <w:pStyle w:val="NormalText"/>
        <w:ind w:right="220"/>
      </w:pPr>
      <w:r>
        <w:t> </w:t>
      </w:r>
    </w:p>
    <w:p w14:paraId="2B523183" w14:textId="77777777" w:rsidR="000844FD" w:rsidRDefault="000844FD">
      <w:pPr>
        <w:pStyle w:val="NormalText"/>
        <w:ind w:right="220"/>
      </w:pPr>
      <w:r>
        <w:t>2019</w:t>
      </w:r>
    </w:p>
    <w:p w14:paraId="0B42462F"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4980"/>
        <w:gridCol w:w="1020"/>
        <w:gridCol w:w="1020"/>
      </w:tblGrid>
      <w:tr w:rsidR="000844FD" w14:paraId="4A7C756F" w14:textId="77777777">
        <w:tc>
          <w:tcPr>
            <w:tcW w:w="4980" w:type="dxa"/>
            <w:tcBorders>
              <w:top w:val="single" w:sz="20" w:space="0" w:color="000000"/>
              <w:left w:val="single" w:sz="20" w:space="0" w:color="000000"/>
              <w:bottom w:val="single" w:sz="20" w:space="0" w:color="000000"/>
              <w:right w:val="single" w:sz="20" w:space="0" w:color="000000"/>
            </w:tcBorders>
            <w:vAlign w:val="center"/>
          </w:tcPr>
          <w:p w14:paraId="088B3984" w14:textId="77777777" w:rsidR="000844FD" w:rsidRDefault="000844FD">
            <w:pPr>
              <w:pStyle w:val="NormalText"/>
              <w:ind w:right="220"/>
            </w:pPr>
            <w:r>
              <w:t>Compensation expense ([$900,000 × 2/3] – 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02A3885" w14:textId="77777777" w:rsidR="000844FD" w:rsidRDefault="000844FD">
            <w:pPr>
              <w:pStyle w:val="NormalText"/>
              <w:ind w:right="220"/>
              <w:jc w:val="right"/>
            </w:pPr>
            <w:r>
              <w:t>600,000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EC72FAA" w14:textId="77777777" w:rsidR="000844FD" w:rsidRDefault="000844FD">
            <w:pPr>
              <w:pStyle w:val="NormalText"/>
              <w:ind w:right="220"/>
              <w:jc w:val="right"/>
            </w:pPr>
            <w:r>
              <w:t> </w:t>
            </w:r>
          </w:p>
        </w:tc>
      </w:tr>
      <w:tr w:rsidR="000844FD" w14:paraId="153233D2" w14:textId="77777777">
        <w:tc>
          <w:tcPr>
            <w:tcW w:w="4980" w:type="dxa"/>
            <w:tcBorders>
              <w:top w:val="single" w:sz="20" w:space="0" w:color="000000"/>
              <w:left w:val="single" w:sz="20" w:space="0" w:color="000000"/>
              <w:bottom w:val="single" w:sz="20" w:space="0" w:color="000000"/>
              <w:right w:val="single" w:sz="20" w:space="0" w:color="000000"/>
            </w:tcBorders>
            <w:vAlign w:val="center"/>
          </w:tcPr>
          <w:p w14:paraId="23B1F3A6" w14:textId="77777777" w:rsidR="000844FD" w:rsidRDefault="000844FD">
            <w:pPr>
              <w:pStyle w:val="NormalText"/>
            </w:pPr>
            <w:r>
              <w:t>Paid-in capital—stock options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CDCF65A"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43E3CCBC" w14:textId="77777777" w:rsidR="000844FD" w:rsidRDefault="000844FD">
            <w:pPr>
              <w:pStyle w:val="NormalText"/>
              <w:jc w:val="right"/>
            </w:pPr>
            <w:r>
              <w:t>600,000</w:t>
            </w:r>
          </w:p>
        </w:tc>
      </w:tr>
    </w:tbl>
    <w:p w14:paraId="41FACBDE" w14:textId="77777777" w:rsidR="000844FD" w:rsidRDefault="000844FD">
      <w:pPr>
        <w:pStyle w:val="NormalText"/>
        <w:ind w:right="220"/>
      </w:pPr>
      <w:r>
        <w:t> </w:t>
      </w:r>
    </w:p>
    <w:p w14:paraId="4D6BCF8D" w14:textId="77777777" w:rsidR="000844FD" w:rsidRDefault="000844FD">
      <w:pPr>
        <w:pStyle w:val="NormalText"/>
        <w:ind w:right="220"/>
      </w:pPr>
      <w:r>
        <w:t>2020</w:t>
      </w:r>
    </w:p>
    <w:p w14:paraId="3C062E23"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4980"/>
        <w:gridCol w:w="1020"/>
        <w:gridCol w:w="1020"/>
      </w:tblGrid>
      <w:tr w:rsidR="000844FD" w14:paraId="6E893120" w14:textId="77777777">
        <w:tc>
          <w:tcPr>
            <w:tcW w:w="4980" w:type="dxa"/>
            <w:tcBorders>
              <w:top w:val="single" w:sz="20" w:space="0" w:color="000000"/>
              <w:left w:val="single" w:sz="20" w:space="0" w:color="000000"/>
              <w:bottom w:val="single" w:sz="20" w:space="0" w:color="000000"/>
              <w:right w:val="single" w:sz="20" w:space="0" w:color="000000"/>
            </w:tcBorders>
            <w:vAlign w:val="center"/>
          </w:tcPr>
          <w:p w14:paraId="5424CD5B" w14:textId="77777777" w:rsidR="000844FD" w:rsidRDefault="000844FD">
            <w:pPr>
              <w:pStyle w:val="NormalText"/>
              <w:ind w:right="220"/>
            </w:pPr>
            <w:r>
              <w:t>Compensation expense ([$900,000 x 3/3] – 600,000)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22E6F154" w14:textId="77777777" w:rsidR="000844FD" w:rsidRDefault="000844FD">
            <w:pPr>
              <w:pStyle w:val="NormalText"/>
              <w:ind w:right="220"/>
              <w:jc w:val="right"/>
            </w:pPr>
            <w:r>
              <w:t>300,000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0C4F21E" w14:textId="77777777" w:rsidR="000844FD" w:rsidRDefault="000844FD">
            <w:pPr>
              <w:pStyle w:val="NormalText"/>
              <w:ind w:right="220"/>
              <w:jc w:val="right"/>
            </w:pPr>
            <w:r>
              <w:t> </w:t>
            </w:r>
          </w:p>
        </w:tc>
      </w:tr>
      <w:tr w:rsidR="000844FD" w14:paraId="5EFE8C2C" w14:textId="77777777">
        <w:tc>
          <w:tcPr>
            <w:tcW w:w="4980" w:type="dxa"/>
            <w:tcBorders>
              <w:top w:val="single" w:sz="20" w:space="0" w:color="000000"/>
              <w:left w:val="single" w:sz="20" w:space="0" w:color="000000"/>
              <w:bottom w:val="single" w:sz="20" w:space="0" w:color="000000"/>
              <w:right w:val="single" w:sz="20" w:space="0" w:color="000000"/>
            </w:tcBorders>
            <w:vAlign w:val="center"/>
          </w:tcPr>
          <w:p w14:paraId="202E9CBA" w14:textId="77777777" w:rsidR="000844FD" w:rsidRDefault="000844FD">
            <w:pPr>
              <w:pStyle w:val="NormalText"/>
            </w:pPr>
            <w:r>
              <w:t>Paid-in capital—stock options</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73F480A" w14:textId="77777777" w:rsidR="000844FD" w:rsidRDefault="000844FD">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1BB7184" w14:textId="77777777" w:rsidR="000844FD" w:rsidRDefault="000844FD">
            <w:pPr>
              <w:pStyle w:val="NormalText"/>
              <w:jc w:val="right"/>
            </w:pPr>
            <w:r>
              <w:t>300,000</w:t>
            </w:r>
          </w:p>
        </w:tc>
      </w:tr>
    </w:tbl>
    <w:p w14:paraId="66546F2A" w14:textId="77777777" w:rsidR="000844FD" w:rsidRDefault="008934D9">
      <w:pPr>
        <w:pStyle w:val="NormalText"/>
        <w:rPr>
          <w:sz w:val="20"/>
          <w:szCs w:val="20"/>
        </w:rPr>
      </w:pPr>
      <w:r>
        <w:rPr>
          <w:sz w:val="20"/>
          <w:szCs w:val="20"/>
        </w:rPr>
        <w:t>Difficulty: 2 Medium</w:t>
      </w:r>
    </w:p>
    <w:p w14:paraId="50398FC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4B4D7FE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73002F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7EE1C2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4BB42B6"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EFB1696" w14:textId="77777777" w:rsidR="00A15C52" w:rsidRDefault="00A15C52">
      <w:pPr>
        <w:rPr>
          <w:rFonts w:ascii="Times New Roman" w:hAnsi="Times New Roman"/>
          <w:color w:val="000000"/>
          <w:sz w:val="24"/>
          <w:szCs w:val="24"/>
        </w:rPr>
      </w:pPr>
      <w:r>
        <w:br w:type="page"/>
      </w:r>
    </w:p>
    <w:p w14:paraId="719E437E" w14:textId="77777777" w:rsidR="000844FD" w:rsidRDefault="000844FD">
      <w:pPr>
        <w:pStyle w:val="NormalText"/>
        <w:ind w:right="220"/>
      </w:pPr>
      <w:r>
        <w:lastRenderedPageBreak/>
        <w:t>141) On October 1, 2018, Iona Barr issued stock options for 300,000 shares to a division manager. The options have an estimated fair value of $3 each. To provide additional incentive for managerial achievement, the options are not exercisable unless Barr's stock price increases by 6% in three years. Barr initially estimates that it is not probable the goal will be achieved. How much compensation will be recorded in each of the next three years?</w:t>
      </w:r>
    </w:p>
    <w:p w14:paraId="5F903228" w14:textId="77777777" w:rsidR="000844FD" w:rsidRDefault="000844FD">
      <w:pPr>
        <w:pStyle w:val="NormalText"/>
        <w:ind w:right="220"/>
      </w:pPr>
      <w:r>
        <w:t>A) 100,000</w:t>
      </w:r>
    </w:p>
    <w:p w14:paraId="39E10C43" w14:textId="77777777" w:rsidR="000844FD" w:rsidRDefault="000844FD">
      <w:pPr>
        <w:pStyle w:val="NormalText"/>
        <w:ind w:right="220"/>
      </w:pPr>
      <w:r>
        <w:t>B) 300,000</w:t>
      </w:r>
    </w:p>
    <w:p w14:paraId="09A0371E" w14:textId="77777777" w:rsidR="000844FD" w:rsidRDefault="000844FD">
      <w:pPr>
        <w:pStyle w:val="NormalText"/>
        <w:ind w:right="220"/>
      </w:pPr>
      <w:r>
        <w:t>C) 0</w:t>
      </w:r>
    </w:p>
    <w:p w14:paraId="626F2608" w14:textId="77777777" w:rsidR="008934D9" w:rsidRDefault="000844FD">
      <w:pPr>
        <w:pStyle w:val="NormalText"/>
        <w:ind w:right="220"/>
      </w:pPr>
      <w:r>
        <w:t>D) 900,000</w:t>
      </w:r>
    </w:p>
    <w:p w14:paraId="5D12DA38" w14:textId="77777777" w:rsidR="008934D9" w:rsidRDefault="008934D9">
      <w:pPr>
        <w:pStyle w:val="NormalText"/>
        <w:ind w:right="220"/>
      </w:pPr>
    </w:p>
    <w:p w14:paraId="374A83F7" w14:textId="77777777" w:rsidR="000844FD" w:rsidRDefault="008934D9">
      <w:pPr>
        <w:pStyle w:val="NormalText"/>
      </w:pPr>
      <w:r>
        <w:t>Answer</w:t>
      </w:r>
      <w:proofErr w:type="gramStart"/>
      <w:r>
        <w:t>:</w:t>
      </w:r>
      <w:r w:rsidR="000844FD">
        <w:t xml:space="preserve">  B</w:t>
      </w:r>
      <w:proofErr w:type="gramEnd"/>
    </w:p>
    <w:p w14:paraId="40B56A9B" w14:textId="77777777" w:rsidR="000844FD" w:rsidRDefault="000844FD">
      <w:pPr>
        <w:pStyle w:val="NormalText"/>
        <w:ind w:right="220"/>
      </w:pPr>
      <w:r>
        <w:t>Explanation</w:t>
      </w:r>
      <w:proofErr w:type="gramStart"/>
      <w:r>
        <w:t>:  If</w:t>
      </w:r>
      <w:proofErr w:type="gramEnd"/>
      <w:r>
        <w:t xml:space="preserve"> an award contains a market condition such as the stock price reaching a specified level, then no special accounting is required. The fair value estimate of the share option ($3) already implicitly reflects market conditions due to the nature of share option pricing models. So, Barr recognizes compensation expense regardless of when, if ever, the market condition is met. The estimate of the total compensation would be:</w:t>
      </w:r>
    </w:p>
    <w:p w14:paraId="0AC787EA" w14:textId="77777777" w:rsidR="000844FD" w:rsidRDefault="000844F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2200"/>
        <w:gridCol w:w="420"/>
        <w:gridCol w:w="1200"/>
        <w:gridCol w:w="400"/>
        <w:gridCol w:w="2400"/>
      </w:tblGrid>
      <w:tr w:rsidR="000844FD" w14:paraId="53A6F49C"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23B5DA0D" w14:textId="77777777" w:rsidR="000844FD" w:rsidRDefault="000844FD">
            <w:pPr>
              <w:pStyle w:val="NormalText"/>
              <w:ind w:right="220"/>
              <w:jc w:val="center"/>
            </w:pPr>
            <w:r>
              <w:t>300,000</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27AE77D" w14:textId="77777777" w:rsidR="000844FD" w:rsidRDefault="000844FD">
            <w:pPr>
              <w:pStyle w:val="NormalText"/>
              <w:ind w:right="220"/>
              <w:jc w:val="center"/>
            </w:pPr>
            <w:r>
              <w:t>×</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00F53D2" w14:textId="77777777" w:rsidR="000844FD" w:rsidRDefault="000844FD">
            <w:pPr>
              <w:pStyle w:val="NormalText"/>
              <w:ind w:right="220"/>
              <w:jc w:val="center"/>
            </w:pPr>
            <w:r>
              <w:t>$3</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370F559D" w14:textId="77777777" w:rsidR="000844FD" w:rsidRDefault="000844FD">
            <w:pPr>
              <w:pStyle w:val="NormalText"/>
              <w:ind w:right="220"/>
              <w:jc w:val="center"/>
            </w:pPr>
            <w:r>
              <w:t>=</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25435F5" w14:textId="77777777" w:rsidR="000844FD" w:rsidRDefault="000844FD">
            <w:pPr>
              <w:pStyle w:val="NormalText"/>
              <w:ind w:right="220"/>
              <w:jc w:val="center"/>
            </w:pPr>
            <w:r>
              <w:t>$900,000</w:t>
            </w:r>
          </w:p>
        </w:tc>
      </w:tr>
      <w:tr w:rsidR="000844FD" w14:paraId="1C714E29"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4702E122" w14:textId="77777777" w:rsidR="000844FD" w:rsidRDefault="000844FD">
            <w:pPr>
              <w:pStyle w:val="NormalText"/>
              <w:jc w:val="center"/>
            </w:pPr>
            <w:r>
              <w:t>options</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483B4BC"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BB972E7" w14:textId="77777777" w:rsidR="000844FD" w:rsidRDefault="000844FD">
            <w:pPr>
              <w:pStyle w:val="NormalText"/>
              <w:jc w:val="center"/>
            </w:pPr>
            <w:r>
              <w:t>fair</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7479E341"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03101E91" w14:textId="77777777" w:rsidR="000844FD" w:rsidRDefault="000844FD">
            <w:pPr>
              <w:pStyle w:val="NormalText"/>
              <w:jc w:val="center"/>
            </w:pPr>
            <w:r>
              <w:t>estimated</w:t>
            </w:r>
          </w:p>
        </w:tc>
      </w:tr>
      <w:tr w:rsidR="000844FD" w14:paraId="3E3393DF" w14:textId="77777777">
        <w:tc>
          <w:tcPr>
            <w:tcW w:w="2200" w:type="dxa"/>
            <w:tcBorders>
              <w:top w:val="single" w:sz="20" w:space="0" w:color="000000"/>
              <w:left w:val="single" w:sz="20" w:space="0" w:color="000000"/>
              <w:bottom w:val="single" w:sz="20" w:space="0" w:color="000000"/>
              <w:right w:val="single" w:sz="20" w:space="0" w:color="000000"/>
            </w:tcBorders>
            <w:vAlign w:val="center"/>
          </w:tcPr>
          <w:p w14:paraId="41D03830" w14:textId="77777777" w:rsidR="000844FD" w:rsidRDefault="000844FD">
            <w:pPr>
              <w:pStyle w:val="NormalText"/>
              <w:jc w:val="center"/>
            </w:pPr>
            <w:r>
              <w:t>expected to vest</w:t>
            </w:r>
          </w:p>
        </w:tc>
        <w:tc>
          <w:tcPr>
            <w:tcW w:w="4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6C086A3E" w14:textId="77777777" w:rsidR="000844FD" w:rsidRDefault="000844FD">
            <w:pPr>
              <w:pStyle w:val="NormalText"/>
              <w:jc w:val="center"/>
            </w:pPr>
            <w:r>
              <w:t> </w:t>
            </w:r>
          </w:p>
        </w:tc>
        <w:tc>
          <w:tcPr>
            <w:tcW w:w="12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19E0C071" w14:textId="77777777" w:rsidR="000844FD" w:rsidRDefault="000844FD">
            <w:pPr>
              <w:pStyle w:val="NormalText"/>
              <w:jc w:val="center"/>
            </w:pPr>
            <w:r>
              <w:t>value</w:t>
            </w:r>
          </w:p>
        </w:tc>
        <w:tc>
          <w:tcPr>
            <w:tcW w:w="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E436286" w14:textId="77777777" w:rsidR="000844FD" w:rsidRDefault="000844FD">
            <w:pPr>
              <w:pStyle w:val="NormalText"/>
              <w:jc w:val="center"/>
            </w:pPr>
            <w:r>
              <w:t> </w:t>
            </w:r>
          </w:p>
        </w:tc>
        <w:tc>
          <w:tcPr>
            <w:tcW w:w="2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14:paraId="5A27A6B7" w14:textId="77777777" w:rsidR="000844FD" w:rsidRDefault="000844FD">
            <w:pPr>
              <w:pStyle w:val="NormalText"/>
              <w:jc w:val="center"/>
            </w:pPr>
            <w:r>
              <w:t>total compensation</w:t>
            </w:r>
          </w:p>
        </w:tc>
      </w:tr>
    </w:tbl>
    <w:p w14:paraId="5BBCA03C" w14:textId="77777777" w:rsidR="000844FD" w:rsidRDefault="000844FD">
      <w:pPr>
        <w:pStyle w:val="NormalText"/>
        <w:ind w:right="220"/>
      </w:pPr>
      <w:r>
        <w:t> </w:t>
      </w:r>
    </w:p>
    <w:p w14:paraId="6E5C0FE9" w14:textId="77777777" w:rsidR="000844FD" w:rsidRDefault="000844FD">
      <w:pPr>
        <w:pStyle w:val="NormalText"/>
        <w:ind w:right="220"/>
      </w:pPr>
      <w:r>
        <w:t>One-third of that amount, or $300,000, will be recorded in each of the three years.</w:t>
      </w:r>
    </w:p>
    <w:p w14:paraId="5CDB4FFC" w14:textId="77777777" w:rsidR="000844FD" w:rsidRDefault="008934D9">
      <w:pPr>
        <w:pStyle w:val="NormalText"/>
        <w:rPr>
          <w:sz w:val="20"/>
          <w:szCs w:val="20"/>
        </w:rPr>
      </w:pPr>
      <w:r>
        <w:rPr>
          <w:sz w:val="20"/>
          <w:szCs w:val="20"/>
        </w:rPr>
        <w:t>Difficulty: 2 Medium</w:t>
      </w:r>
    </w:p>
    <w:p w14:paraId="64985794"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w:t>
      </w:r>
    </w:p>
    <w:p w14:paraId="4364AB3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809771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E2B38F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B3687F3"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60A2BC0" w14:textId="77777777" w:rsidR="000844FD" w:rsidRDefault="000844FD">
      <w:pPr>
        <w:pStyle w:val="NormalText"/>
        <w:rPr>
          <w:sz w:val="20"/>
          <w:szCs w:val="20"/>
        </w:rPr>
      </w:pPr>
    </w:p>
    <w:p w14:paraId="0F3D409E" w14:textId="77777777" w:rsidR="00A15C52" w:rsidRDefault="00A15C52">
      <w:pPr>
        <w:rPr>
          <w:rFonts w:ascii="Times New Roman" w:hAnsi="Times New Roman"/>
          <w:color w:val="000000"/>
          <w:sz w:val="24"/>
          <w:szCs w:val="24"/>
        </w:rPr>
      </w:pPr>
      <w:r>
        <w:br w:type="page"/>
      </w:r>
    </w:p>
    <w:p w14:paraId="3BE49509" w14:textId="77777777" w:rsidR="000844FD" w:rsidRDefault="000844FD">
      <w:pPr>
        <w:pStyle w:val="NormalText"/>
        <w:ind w:right="220"/>
      </w:pPr>
      <w:r>
        <w:lastRenderedPageBreak/>
        <w:t xml:space="preserve">142) Isadore Bell Company granted 8 million of its no par common shares to executives, subject to forfeiture if employment is terminated within three years. The common shares have a market price of $3 per share on January 1, 2018, the grant date. When calculating diluted EPS </w:t>
      </w:r>
      <w:proofErr w:type="gramStart"/>
      <w:r>
        <w:t>at</w:t>
      </w:r>
      <w:proofErr w:type="gramEnd"/>
      <w:r>
        <w:t xml:space="preserve"> December 31, 2019, what will be the net increase in the denominator of the EPS fraction if the market price of the common shares averaged $4 per share during 2019?</w:t>
      </w:r>
    </w:p>
    <w:p w14:paraId="4B36577B" w14:textId="77777777" w:rsidR="000844FD" w:rsidRDefault="000844FD">
      <w:pPr>
        <w:pStyle w:val="NormalText"/>
        <w:ind w:right="220"/>
      </w:pPr>
      <w:r>
        <w:t>A) 2 million</w:t>
      </w:r>
    </w:p>
    <w:p w14:paraId="7EC6E205" w14:textId="77777777" w:rsidR="000844FD" w:rsidRDefault="000844FD">
      <w:pPr>
        <w:pStyle w:val="NormalText"/>
        <w:ind w:right="220"/>
      </w:pPr>
      <w:r>
        <w:t>B) 2.67 million</w:t>
      </w:r>
    </w:p>
    <w:p w14:paraId="2ED9DFF0" w14:textId="77777777" w:rsidR="000844FD" w:rsidRDefault="000844FD">
      <w:pPr>
        <w:pStyle w:val="NormalText"/>
        <w:ind w:right="220"/>
      </w:pPr>
      <w:r>
        <w:t>C) 6 million</w:t>
      </w:r>
    </w:p>
    <w:p w14:paraId="7770D96B" w14:textId="77777777" w:rsidR="008934D9" w:rsidRDefault="000844FD">
      <w:pPr>
        <w:pStyle w:val="NormalText"/>
        <w:ind w:right="220"/>
      </w:pPr>
      <w:r>
        <w:t>D) 8 million</w:t>
      </w:r>
    </w:p>
    <w:p w14:paraId="3F51D8E7" w14:textId="77777777" w:rsidR="008934D9" w:rsidRDefault="008934D9">
      <w:pPr>
        <w:pStyle w:val="NormalText"/>
        <w:ind w:right="220"/>
      </w:pPr>
    </w:p>
    <w:p w14:paraId="41FAF9A6" w14:textId="77777777" w:rsidR="000844FD" w:rsidRDefault="008934D9">
      <w:pPr>
        <w:pStyle w:val="NormalText"/>
        <w:spacing w:after="240"/>
      </w:pPr>
      <w:r>
        <w:t>Answer</w:t>
      </w:r>
      <w:proofErr w:type="gramStart"/>
      <w:r>
        <w:t>:</w:t>
      </w:r>
      <w:r w:rsidR="000844FD">
        <w:t xml:space="preserve">  C</w:t>
      </w:r>
      <w:proofErr w:type="gramEnd"/>
    </w:p>
    <w:p w14:paraId="54482614" w14:textId="77777777" w:rsidR="000844FD" w:rsidRDefault="000844FD">
      <w:pPr>
        <w:pStyle w:val="NormalText"/>
        <w:ind w:right="220"/>
      </w:pPr>
      <w:r>
        <w:t>Explanation</w:t>
      </w:r>
      <w:proofErr w:type="gramStart"/>
      <w:r>
        <w:t>:  The</w:t>
      </w:r>
      <w:proofErr w:type="gramEnd"/>
      <w:r>
        <w:t xml:space="preserve"> total compensation for the award is $24 million ($3 market price per share x 8 million shares). Because the stock award vests over three years, it is expensed as $8 million each year for three years. At the end of 2019, the second year, $16 million has been expensed and $8 million remains </w:t>
      </w:r>
      <w:proofErr w:type="spellStart"/>
      <w:r>
        <w:t>unexpensed</w:t>
      </w:r>
      <w:proofErr w:type="spellEnd"/>
      <w:r>
        <w:t xml:space="preserve">, so $8 million would be the assumed proceeds in an EPS calculation. If the market price averages $4, the $8 million will </w:t>
      </w:r>
      <w:proofErr w:type="gramStart"/>
      <w:r>
        <w:t>buy</w:t>
      </w:r>
      <w:proofErr w:type="gramEnd"/>
      <w:r>
        <w:t xml:space="preserve"> back 2 million shares and we would add to the denominator of diluted EPS 6 million common shares:</w:t>
      </w:r>
    </w:p>
    <w:p w14:paraId="6EE99FC2" w14:textId="77777777" w:rsidR="000844FD" w:rsidRDefault="000844FD">
      <w:pPr>
        <w:pStyle w:val="NormalText"/>
        <w:ind w:right="220"/>
      </w:pPr>
      <w:r>
        <w:t> </w:t>
      </w:r>
    </w:p>
    <w:tbl>
      <w:tblPr>
        <w:tblW w:w="0" w:type="auto"/>
        <w:tblInd w:w="26" w:type="dxa"/>
        <w:tblLayout w:type="fixed"/>
        <w:tblCellMar>
          <w:left w:w="0" w:type="dxa"/>
          <w:right w:w="0" w:type="dxa"/>
        </w:tblCellMar>
        <w:tblLook w:val="0000" w:firstRow="0" w:lastRow="0" w:firstColumn="0" w:lastColumn="0" w:noHBand="0" w:noVBand="0"/>
      </w:tblPr>
      <w:tblGrid>
        <w:gridCol w:w="7000"/>
      </w:tblGrid>
      <w:tr w:rsidR="000844FD" w14:paraId="68D826C9" w14:textId="77777777">
        <w:tc>
          <w:tcPr>
            <w:tcW w:w="7000" w:type="dxa"/>
            <w:tcBorders>
              <w:top w:val="single" w:sz="20" w:space="0" w:color="000000"/>
              <w:left w:val="single" w:sz="20" w:space="0" w:color="000000"/>
              <w:bottom w:val="single" w:sz="20" w:space="0" w:color="000000"/>
              <w:right w:val="single" w:sz="20" w:space="0" w:color="000000"/>
            </w:tcBorders>
            <w:vAlign w:val="center"/>
          </w:tcPr>
          <w:p w14:paraId="13A2D528" w14:textId="77777777" w:rsidR="000844FD" w:rsidRDefault="000844FD">
            <w:pPr>
              <w:pStyle w:val="NormalText"/>
              <w:ind w:right="220"/>
              <w:jc w:val="center"/>
            </w:pPr>
            <w:r>
              <w:t>No adjustment to the numerator</w:t>
            </w:r>
          </w:p>
        </w:tc>
      </w:tr>
      <w:tr w:rsidR="000844FD" w14:paraId="1E9F2695" w14:textId="77777777">
        <w:tc>
          <w:tcPr>
            <w:tcW w:w="7000" w:type="dxa"/>
            <w:tcBorders>
              <w:top w:val="single" w:sz="20" w:space="0" w:color="000000"/>
              <w:left w:val="single" w:sz="20" w:space="0" w:color="000000"/>
              <w:bottom w:val="single" w:sz="20" w:space="0" w:color="000000"/>
              <w:right w:val="single" w:sz="20" w:space="0" w:color="000000"/>
            </w:tcBorders>
            <w:vAlign w:val="center"/>
          </w:tcPr>
          <w:p w14:paraId="4754E342" w14:textId="77777777" w:rsidR="000844FD" w:rsidRDefault="000844FD">
            <w:pPr>
              <w:pStyle w:val="NormalText"/>
              <w:jc w:val="center"/>
            </w:pPr>
            <w:r>
              <w:t>8 million – 2* million = 6 million</w:t>
            </w:r>
          </w:p>
        </w:tc>
      </w:tr>
    </w:tbl>
    <w:p w14:paraId="5A97E02B" w14:textId="77777777" w:rsidR="000844FD" w:rsidRDefault="000844FD">
      <w:pPr>
        <w:pStyle w:val="NormalText"/>
        <w:ind w:right="220"/>
      </w:pPr>
      <w:r>
        <w:t>  </w:t>
      </w:r>
      <w:r>
        <w:tab/>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400"/>
        <w:gridCol w:w="300"/>
        <w:gridCol w:w="280"/>
        <w:gridCol w:w="300"/>
        <w:gridCol w:w="4000"/>
      </w:tblGrid>
      <w:tr w:rsidR="000844FD" w14:paraId="2A29AA2A" w14:textId="77777777">
        <w:tc>
          <w:tcPr>
            <w:tcW w:w="400" w:type="dxa"/>
            <w:tcBorders>
              <w:top w:val="nil"/>
              <w:left w:val="nil"/>
              <w:bottom w:val="nil"/>
              <w:right w:val="nil"/>
            </w:tcBorders>
            <w:vAlign w:val="center"/>
          </w:tcPr>
          <w:p w14:paraId="0F7FBAC0" w14:textId="77777777" w:rsidR="000844FD" w:rsidRDefault="000844FD">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14:paraId="322C0528" w14:textId="77777777" w:rsidR="000844FD" w:rsidRDefault="000844FD">
            <w:pPr>
              <w:pStyle w:val="NormalText"/>
              <w:ind w:right="220"/>
              <w:jc w:val="right"/>
            </w:pPr>
            <w:r>
              <w:t>$</w:t>
            </w:r>
          </w:p>
        </w:tc>
        <w:tc>
          <w:tcPr>
            <w:tcW w:w="280" w:type="dxa"/>
            <w:tcBorders>
              <w:top w:val="nil"/>
              <w:left w:val="nil"/>
              <w:bottom w:val="nil"/>
              <w:right w:val="nil"/>
            </w:tcBorders>
            <w:tcMar>
              <w:top w:w="0" w:type="dxa"/>
              <w:left w:w="0" w:type="dxa"/>
              <w:bottom w:w="0" w:type="dxa"/>
              <w:right w:w="0" w:type="dxa"/>
            </w:tcMar>
            <w:vAlign w:val="center"/>
          </w:tcPr>
          <w:p w14:paraId="5DCEAC37" w14:textId="77777777" w:rsidR="000844FD" w:rsidRDefault="000844FD">
            <w:pPr>
              <w:pStyle w:val="NormalText"/>
              <w:ind w:right="220"/>
              <w:jc w:val="right"/>
            </w:pPr>
            <w:r>
              <w:t>8</w:t>
            </w:r>
          </w:p>
        </w:tc>
        <w:tc>
          <w:tcPr>
            <w:tcW w:w="300" w:type="dxa"/>
            <w:tcBorders>
              <w:top w:val="nil"/>
              <w:left w:val="nil"/>
              <w:bottom w:val="nil"/>
              <w:right w:val="nil"/>
            </w:tcBorders>
            <w:tcMar>
              <w:top w:w="0" w:type="dxa"/>
              <w:left w:w="0" w:type="dxa"/>
              <w:bottom w:w="0" w:type="dxa"/>
              <w:right w:w="0" w:type="dxa"/>
            </w:tcMar>
            <w:vAlign w:val="center"/>
          </w:tcPr>
          <w:p w14:paraId="5CB1AE45" w14:textId="77777777" w:rsidR="000844FD" w:rsidRDefault="000844FD">
            <w:pPr>
              <w:pStyle w:val="NormalText"/>
              <w:ind w:right="220"/>
              <w:jc w:val="right"/>
            </w:pPr>
            <w:r>
              <w:t> </w:t>
            </w:r>
          </w:p>
        </w:tc>
        <w:tc>
          <w:tcPr>
            <w:tcW w:w="4000" w:type="dxa"/>
            <w:tcBorders>
              <w:top w:val="nil"/>
              <w:left w:val="nil"/>
              <w:bottom w:val="nil"/>
              <w:right w:val="nil"/>
            </w:tcBorders>
            <w:tcMar>
              <w:top w:w="0" w:type="dxa"/>
              <w:left w:w="0" w:type="dxa"/>
              <w:bottom w:w="0" w:type="dxa"/>
              <w:right w:w="0" w:type="dxa"/>
            </w:tcMar>
            <w:vAlign w:val="center"/>
          </w:tcPr>
          <w:p w14:paraId="27776350" w14:textId="77777777" w:rsidR="000844FD" w:rsidRDefault="000844FD">
            <w:pPr>
              <w:pStyle w:val="NormalText"/>
              <w:ind w:right="220"/>
            </w:pPr>
            <w:r>
              <w:t>million</w:t>
            </w:r>
          </w:p>
        </w:tc>
      </w:tr>
      <w:tr w:rsidR="000844FD" w14:paraId="66D33404" w14:textId="77777777">
        <w:tc>
          <w:tcPr>
            <w:tcW w:w="400" w:type="dxa"/>
            <w:tcBorders>
              <w:top w:val="nil"/>
              <w:left w:val="nil"/>
              <w:bottom w:val="nil"/>
              <w:right w:val="nil"/>
            </w:tcBorders>
            <w:vAlign w:val="center"/>
          </w:tcPr>
          <w:p w14:paraId="1B71C648" w14:textId="77777777" w:rsidR="000844FD" w:rsidRDefault="000844FD">
            <w:pPr>
              <w:pStyle w:val="NormalText"/>
              <w:ind w:right="220"/>
              <w:jc w:val="right"/>
            </w:pPr>
            <w:r>
              <w:t>÷</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76D07465" w14:textId="77777777" w:rsidR="000844FD" w:rsidRDefault="000844FD">
            <w:pPr>
              <w:pStyle w:val="NormalText"/>
              <w:ind w:right="220"/>
              <w:jc w:val="right"/>
            </w:pPr>
            <w:r>
              <w:t>$</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360E4865" w14:textId="77777777" w:rsidR="000844FD" w:rsidRDefault="000844FD">
            <w:pPr>
              <w:pStyle w:val="NormalText"/>
              <w:ind w:right="220"/>
              <w:jc w:val="right"/>
            </w:pPr>
            <w:r>
              <w:t>4</w:t>
            </w:r>
          </w:p>
        </w:tc>
        <w:tc>
          <w:tcPr>
            <w:tcW w:w="300" w:type="dxa"/>
            <w:tcBorders>
              <w:top w:val="nil"/>
              <w:left w:val="nil"/>
              <w:bottom w:val="nil"/>
              <w:right w:val="nil"/>
            </w:tcBorders>
            <w:tcMar>
              <w:top w:w="0" w:type="dxa"/>
              <w:left w:w="0" w:type="dxa"/>
              <w:bottom w:w="0" w:type="dxa"/>
              <w:right w:w="0" w:type="dxa"/>
            </w:tcMar>
            <w:vAlign w:val="center"/>
          </w:tcPr>
          <w:p w14:paraId="5CFC0E5A" w14:textId="77777777" w:rsidR="000844FD" w:rsidRDefault="000844FD">
            <w:pPr>
              <w:pStyle w:val="NormalText"/>
              <w:ind w:right="220"/>
              <w:jc w:val="right"/>
            </w:pPr>
            <w:r>
              <w:t> </w:t>
            </w:r>
          </w:p>
        </w:tc>
        <w:tc>
          <w:tcPr>
            <w:tcW w:w="4000" w:type="dxa"/>
            <w:tcBorders>
              <w:top w:val="nil"/>
              <w:left w:val="nil"/>
              <w:bottom w:val="nil"/>
              <w:right w:val="nil"/>
            </w:tcBorders>
            <w:tcMar>
              <w:top w:w="0" w:type="dxa"/>
              <w:left w:w="0" w:type="dxa"/>
              <w:bottom w:w="0" w:type="dxa"/>
              <w:right w:w="0" w:type="dxa"/>
            </w:tcMar>
            <w:vAlign w:val="center"/>
          </w:tcPr>
          <w:p w14:paraId="4CBF6D5C" w14:textId="77777777" w:rsidR="000844FD" w:rsidRDefault="000844FD">
            <w:pPr>
              <w:pStyle w:val="NormalText"/>
              <w:ind w:right="220"/>
            </w:pPr>
            <w:r>
              <w:t>(average market price)</w:t>
            </w:r>
          </w:p>
        </w:tc>
      </w:tr>
      <w:tr w:rsidR="000844FD" w14:paraId="274EC9CD" w14:textId="77777777">
        <w:tc>
          <w:tcPr>
            <w:tcW w:w="400" w:type="dxa"/>
            <w:tcBorders>
              <w:top w:val="nil"/>
              <w:left w:val="nil"/>
              <w:bottom w:val="nil"/>
              <w:right w:val="nil"/>
            </w:tcBorders>
            <w:vAlign w:val="center"/>
          </w:tcPr>
          <w:p w14:paraId="4F7F763D" w14:textId="77777777" w:rsidR="000844FD" w:rsidRDefault="000844FD">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67E7D481" w14:textId="77777777" w:rsidR="000844FD" w:rsidRDefault="000844FD">
            <w:pPr>
              <w:pStyle w:val="NormalText"/>
              <w:ind w:right="220"/>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43D04A9B" w14:textId="77777777" w:rsidR="000844FD" w:rsidRDefault="000844FD">
            <w:pPr>
              <w:pStyle w:val="NormalText"/>
              <w:ind w:right="220"/>
              <w:jc w:val="right"/>
            </w:pPr>
            <w:r>
              <w:t>2</w:t>
            </w:r>
          </w:p>
        </w:tc>
        <w:tc>
          <w:tcPr>
            <w:tcW w:w="300" w:type="dxa"/>
            <w:tcBorders>
              <w:top w:val="nil"/>
              <w:left w:val="nil"/>
              <w:bottom w:val="nil"/>
              <w:right w:val="nil"/>
            </w:tcBorders>
            <w:tcMar>
              <w:top w:w="0" w:type="dxa"/>
              <w:left w:w="0" w:type="dxa"/>
              <w:bottom w:w="0" w:type="dxa"/>
              <w:right w:w="0" w:type="dxa"/>
            </w:tcMar>
            <w:vAlign w:val="center"/>
          </w:tcPr>
          <w:p w14:paraId="28CAEBCF" w14:textId="77777777" w:rsidR="000844FD" w:rsidRDefault="000844FD">
            <w:pPr>
              <w:pStyle w:val="NormalText"/>
              <w:ind w:right="220"/>
              <w:jc w:val="right"/>
            </w:pPr>
            <w:r>
              <w:t> </w:t>
            </w:r>
          </w:p>
        </w:tc>
        <w:tc>
          <w:tcPr>
            <w:tcW w:w="4000" w:type="dxa"/>
            <w:tcBorders>
              <w:top w:val="nil"/>
              <w:left w:val="nil"/>
              <w:bottom w:val="nil"/>
              <w:right w:val="nil"/>
            </w:tcBorders>
            <w:tcMar>
              <w:top w:w="0" w:type="dxa"/>
              <w:left w:w="0" w:type="dxa"/>
              <w:bottom w:w="0" w:type="dxa"/>
              <w:right w:w="0" w:type="dxa"/>
            </w:tcMar>
            <w:vAlign w:val="center"/>
          </w:tcPr>
          <w:p w14:paraId="0BC53354" w14:textId="77777777" w:rsidR="000844FD" w:rsidRDefault="000844FD">
            <w:pPr>
              <w:pStyle w:val="NormalText"/>
              <w:ind w:right="220"/>
            </w:pPr>
            <w:r>
              <w:t>million shares</w:t>
            </w:r>
          </w:p>
        </w:tc>
      </w:tr>
    </w:tbl>
    <w:p w14:paraId="14A07E5D" w14:textId="77777777" w:rsidR="000844FD" w:rsidRDefault="008934D9">
      <w:pPr>
        <w:pStyle w:val="NormalText"/>
        <w:rPr>
          <w:sz w:val="20"/>
          <w:szCs w:val="20"/>
        </w:rPr>
      </w:pPr>
      <w:r>
        <w:rPr>
          <w:sz w:val="20"/>
          <w:szCs w:val="20"/>
        </w:rPr>
        <w:t>Difficulty: 3 Hard</w:t>
      </w:r>
    </w:p>
    <w:p w14:paraId="6C1C74CC" w14:textId="77777777" w:rsidR="000844FD" w:rsidRDefault="000844FD">
      <w:pPr>
        <w:pStyle w:val="NormalText"/>
        <w:rPr>
          <w:sz w:val="20"/>
          <w:szCs w:val="20"/>
        </w:rPr>
      </w:pPr>
      <w:r>
        <w:rPr>
          <w:sz w:val="20"/>
          <w:szCs w:val="20"/>
        </w:rPr>
        <w:t>Topic</w:t>
      </w:r>
      <w:proofErr w:type="gramStart"/>
      <w:r>
        <w:rPr>
          <w:sz w:val="20"/>
          <w:szCs w:val="20"/>
        </w:rPr>
        <w:t>:  EPS</w:t>
      </w:r>
      <w:proofErr w:type="gramEnd"/>
      <w:r>
        <w:rPr>
          <w:sz w:val="20"/>
          <w:szCs w:val="20"/>
        </w:rPr>
        <w:t xml:space="preserve"> issues--Unexpected compensation</w:t>
      </w:r>
    </w:p>
    <w:p w14:paraId="1AB9AD1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-11 Describe the two components of the proceeds used in the treasury stock method and how restricted stock is incorporated in the calculation of EPS.</w:t>
      </w:r>
    </w:p>
    <w:p w14:paraId="60325CA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718E123"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081C239"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D04DB9F" w14:textId="77777777" w:rsidR="000844FD" w:rsidRDefault="000844FD">
      <w:pPr>
        <w:pStyle w:val="NormalText"/>
        <w:rPr>
          <w:sz w:val="20"/>
          <w:szCs w:val="20"/>
        </w:rPr>
      </w:pPr>
    </w:p>
    <w:p w14:paraId="6E6A5793" w14:textId="77777777" w:rsidR="00E533C3" w:rsidRDefault="00E533C3">
      <w:pPr>
        <w:rPr>
          <w:rFonts w:ascii="Times New Roman" w:hAnsi="Times New Roman"/>
          <w:color w:val="000000"/>
          <w:sz w:val="24"/>
          <w:szCs w:val="24"/>
        </w:rPr>
      </w:pPr>
      <w:r>
        <w:br w:type="page"/>
      </w:r>
    </w:p>
    <w:p w14:paraId="00AE8324" w14:textId="77777777" w:rsidR="000844FD" w:rsidRDefault="000844FD" w:rsidP="00E533C3">
      <w:pPr>
        <w:pStyle w:val="NormalText"/>
        <w:keepLines/>
        <w:ind w:right="220"/>
      </w:pPr>
      <w:r>
        <w:lastRenderedPageBreak/>
        <w:t xml:space="preserve">Listed below are five terms followed by a list of phrases that describe or characterize each of the terms. Match each phrase with the correct term. </w:t>
      </w:r>
    </w:p>
    <w:p w14:paraId="41E99C5F" w14:textId="77777777" w:rsidR="000844FD" w:rsidRDefault="000844FD" w:rsidP="00E533C3">
      <w:pPr>
        <w:pStyle w:val="NormalText"/>
        <w:keepLines/>
        <w:ind w:right="220"/>
      </w:pPr>
    </w:p>
    <w:p w14:paraId="3A20CD5E" w14:textId="77777777" w:rsidR="00E533C3" w:rsidRDefault="00E533C3" w:rsidP="00E533C3">
      <w:pPr>
        <w:pStyle w:val="NormalText"/>
        <w:keepLines/>
        <w:ind w:right="220"/>
      </w:pPr>
      <w:r>
        <w:t>A) Assumption used for options, rights, and warrants.</w:t>
      </w:r>
    </w:p>
    <w:p w14:paraId="177360D3" w14:textId="77777777" w:rsidR="00E533C3" w:rsidRDefault="00E533C3" w:rsidP="00E533C3">
      <w:pPr>
        <w:pStyle w:val="NormalText"/>
        <w:keepLines/>
        <w:ind w:right="220"/>
      </w:pPr>
      <w:r>
        <w:t>B)</w:t>
      </w:r>
      <w:r w:rsidRPr="00E533C3">
        <w:t xml:space="preserve"> </w:t>
      </w:r>
      <w:r>
        <w:t>Dual presentation of EPS does not apply.</w:t>
      </w:r>
    </w:p>
    <w:p w14:paraId="405631AE" w14:textId="77777777" w:rsidR="00E533C3" w:rsidRDefault="00E533C3" w:rsidP="00E533C3">
      <w:pPr>
        <w:pStyle w:val="NormalText"/>
        <w:keepLines/>
        <w:ind w:right="220"/>
      </w:pPr>
      <w:r>
        <w:t>C)</w:t>
      </w:r>
      <w:r w:rsidRPr="00E533C3">
        <w:t xml:space="preserve"> </w:t>
      </w:r>
      <w:r>
        <w:t>Applies to both convertible debt and convertible equity securities.</w:t>
      </w:r>
    </w:p>
    <w:p w14:paraId="45BCAE70" w14:textId="77777777" w:rsidR="00E533C3" w:rsidRDefault="00E533C3" w:rsidP="00E533C3">
      <w:pPr>
        <w:pStyle w:val="NormalText"/>
      </w:pPr>
      <w:r>
        <w:t>D)</w:t>
      </w:r>
      <w:r w:rsidRPr="00E533C3">
        <w:t xml:space="preserve"> </w:t>
      </w:r>
      <w:r>
        <w:t xml:space="preserve">Approximation of </w:t>
      </w:r>
      <w:proofErr w:type="gramStart"/>
      <w:r>
        <w:t>EPS</w:t>
      </w:r>
      <w:proofErr w:type="gramEnd"/>
      <w:r>
        <w:t xml:space="preserve"> assuming potential common </w:t>
      </w:r>
      <w:proofErr w:type="gramStart"/>
      <w:r>
        <w:t>shares</w:t>
      </w:r>
      <w:proofErr w:type="gramEnd"/>
      <w:r>
        <w:t xml:space="preserve"> became common stock.</w:t>
      </w:r>
    </w:p>
    <w:p w14:paraId="727CCA70" w14:textId="77777777" w:rsidR="00E533C3" w:rsidRDefault="00E533C3" w:rsidP="00E533C3">
      <w:pPr>
        <w:pStyle w:val="NormalText"/>
        <w:keepLines/>
        <w:ind w:right="220"/>
      </w:pPr>
      <w:r>
        <w:t>E)</w:t>
      </w:r>
      <w:r w:rsidRPr="00E533C3">
        <w:t xml:space="preserve"> </w:t>
      </w:r>
      <w:r>
        <w:t>Add after-tax interest to EPS numerator.</w:t>
      </w:r>
    </w:p>
    <w:p w14:paraId="386F1D07" w14:textId="77777777" w:rsidR="00E533C3" w:rsidRDefault="00E533C3" w:rsidP="00E533C3">
      <w:pPr>
        <w:pStyle w:val="NormalText"/>
        <w:keepLines/>
        <w:ind w:right="220"/>
      </w:pPr>
    </w:p>
    <w:p w14:paraId="19B97694" w14:textId="77777777" w:rsidR="000844FD" w:rsidRDefault="000844FD" w:rsidP="00E533C3">
      <w:pPr>
        <w:pStyle w:val="NormalText"/>
        <w:keepLines/>
        <w:ind w:right="220"/>
      </w:pPr>
      <w:r>
        <w:t>143) Convertible bonds</w:t>
      </w:r>
    </w:p>
    <w:p w14:paraId="7B06C7DB" w14:textId="77777777" w:rsidR="00E533C3" w:rsidRDefault="00E533C3" w:rsidP="00E533C3">
      <w:pPr>
        <w:pStyle w:val="NormalText"/>
        <w:rPr>
          <w:sz w:val="20"/>
          <w:szCs w:val="20"/>
        </w:rPr>
      </w:pPr>
      <w:r>
        <w:rPr>
          <w:sz w:val="20"/>
          <w:szCs w:val="20"/>
        </w:rPr>
        <w:t>Difficulty: 2 Medium</w:t>
      </w:r>
    </w:p>
    <w:p w14:paraId="4E2E1053" w14:textId="77777777" w:rsidR="00E533C3" w:rsidRDefault="00E533C3"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 Diluted EPS-Convertible securities; Diluted EPS-Options-warrants-rights</w:t>
      </w:r>
    </w:p>
    <w:p w14:paraId="58350C0E" w14:textId="77777777" w:rsidR="00E533C3" w:rsidRDefault="00E533C3"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19-08 Describe how options, rights, and warrants are incorporated in the calculation of EPS.; 19-09 Describe how convertible securities are incorporated in the calculation of EPS.</w:t>
      </w:r>
    </w:p>
    <w:p w14:paraId="061C4F01"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070F8BA5"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A6CE7D8" w14:textId="77777777" w:rsidR="00E533C3" w:rsidRDefault="00E533C3" w:rsidP="00E533C3">
      <w:pPr>
        <w:pStyle w:val="NormalText"/>
        <w:spacing w:after="240"/>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3F073E6F" w14:textId="77777777" w:rsidR="000844FD" w:rsidRDefault="000844FD" w:rsidP="00E533C3">
      <w:pPr>
        <w:pStyle w:val="NormalText"/>
        <w:keepLines/>
        <w:ind w:right="220"/>
      </w:pPr>
      <w:r>
        <w:t>144) Diluted EPS</w:t>
      </w:r>
    </w:p>
    <w:p w14:paraId="13F2F0A2" w14:textId="77777777" w:rsidR="000844FD" w:rsidRDefault="008934D9" w:rsidP="00E533C3">
      <w:pPr>
        <w:pStyle w:val="NormalText"/>
        <w:rPr>
          <w:sz w:val="20"/>
          <w:szCs w:val="20"/>
        </w:rPr>
      </w:pPr>
      <w:r>
        <w:rPr>
          <w:sz w:val="20"/>
          <w:szCs w:val="20"/>
        </w:rPr>
        <w:t>Difficulty: 2 Medium</w:t>
      </w:r>
    </w:p>
    <w:p w14:paraId="6A063531"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 Diluted EPS-Convertible securities; Diluted EPS-Options-warrants-rights</w:t>
      </w:r>
    </w:p>
    <w:p w14:paraId="0B337770"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19-08 Describe how options, rights, and warrants are incorporated in the calculation of EPS.; 19-09 Describe how convertible securities are incorporated in the calculation of EPS.</w:t>
      </w:r>
    </w:p>
    <w:p w14:paraId="5079C6F9"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6AD31CA4"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FFEA5C8"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72ABA35" w14:textId="77777777" w:rsidR="000844FD" w:rsidRDefault="000844FD" w:rsidP="00E533C3">
      <w:pPr>
        <w:pStyle w:val="NormalText"/>
        <w:rPr>
          <w:sz w:val="20"/>
          <w:szCs w:val="20"/>
        </w:rPr>
      </w:pPr>
    </w:p>
    <w:p w14:paraId="2D3640D9" w14:textId="77777777" w:rsidR="000844FD" w:rsidRDefault="000844FD" w:rsidP="00E533C3">
      <w:pPr>
        <w:pStyle w:val="NormalText"/>
        <w:keepLines/>
        <w:ind w:right="220"/>
      </w:pPr>
      <w:r>
        <w:t>145) Simple capital structure</w:t>
      </w:r>
    </w:p>
    <w:p w14:paraId="15628426" w14:textId="77777777" w:rsidR="000844FD" w:rsidRDefault="008934D9" w:rsidP="00E533C3">
      <w:pPr>
        <w:pStyle w:val="NormalText"/>
        <w:rPr>
          <w:sz w:val="20"/>
          <w:szCs w:val="20"/>
        </w:rPr>
      </w:pPr>
      <w:r>
        <w:rPr>
          <w:sz w:val="20"/>
          <w:szCs w:val="20"/>
        </w:rPr>
        <w:t>Difficulty: 2 Medium</w:t>
      </w:r>
    </w:p>
    <w:p w14:paraId="7F746BEF"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 Diluted EPS-Convertible securities; Diluted EPS-Options-warrants-rights</w:t>
      </w:r>
    </w:p>
    <w:p w14:paraId="305DB0A1"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19-08 Describe how options, rights, and warrants are incorporated in the calculation of EPS.; 19-09 Describe how convertible securities are incorporated in the calculation of EPS.</w:t>
      </w:r>
    </w:p>
    <w:p w14:paraId="154DCD42"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64C81C5D"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BF50F3F" w14:textId="77777777" w:rsidR="000844FD" w:rsidRDefault="000807F4" w:rsidP="00E533C3">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356E092" w14:textId="77777777" w:rsidR="000844FD" w:rsidRDefault="000844FD" w:rsidP="00E533C3">
      <w:pPr>
        <w:pStyle w:val="NormalText"/>
        <w:keepLines/>
        <w:ind w:right="220"/>
      </w:pPr>
      <w:r>
        <w:t>146) Treasury stock method</w:t>
      </w:r>
    </w:p>
    <w:p w14:paraId="26F1FE1C" w14:textId="77777777" w:rsidR="000844FD" w:rsidRDefault="008934D9" w:rsidP="00E533C3">
      <w:pPr>
        <w:pStyle w:val="NormalText"/>
        <w:rPr>
          <w:sz w:val="20"/>
          <w:szCs w:val="20"/>
        </w:rPr>
      </w:pPr>
      <w:r>
        <w:rPr>
          <w:sz w:val="20"/>
          <w:szCs w:val="20"/>
        </w:rPr>
        <w:t>Difficulty: 2 Medium</w:t>
      </w:r>
    </w:p>
    <w:p w14:paraId="2CAE2D13"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 Diluted EPS-Convertible securities; Diluted EPS-Options-warrants-rights</w:t>
      </w:r>
    </w:p>
    <w:p w14:paraId="3103EE85"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19-08 Describe how options, rights, and warrants are incorporated in the calculation of EPS.; 19-09 Describe how convertible securities are incorporated in the calculation of EPS.</w:t>
      </w:r>
    </w:p>
    <w:p w14:paraId="7EE23C21"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4829B9B2"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3C5B750"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3161CC7" w14:textId="77777777" w:rsidR="000844FD" w:rsidRDefault="000844FD" w:rsidP="00E533C3">
      <w:pPr>
        <w:pStyle w:val="NormalText"/>
        <w:rPr>
          <w:sz w:val="20"/>
          <w:szCs w:val="20"/>
        </w:rPr>
      </w:pPr>
    </w:p>
    <w:p w14:paraId="125AD849" w14:textId="77777777" w:rsidR="00E533C3" w:rsidRDefault="00E533C3">
      <w:pPr>
        <w:rPr>
          <w:rFonts w:ascii="Times New Roman" w:hAnsi="Times New Roman"/>
          <w:color w:val="000000"/>
          <w:sz w:val="24"/>
          <w:szCs w:val="24"/>
        </w:rPr>
      </w:pPr>
      <w:r>
        <w:br w:type="page"/>
      </w:r>
    </w:p>
    <w:p w14:paraId="422821C4" w14:textId="77777777" w:rsidR="000844FD" w:rsidRDefault="000844FD" w:rsidP="00E533C3">
      <w:pPr>
        <w:pStyle w:val="NormalText"/>
        <w:keepLines/>
        <w:ind w:right="220"/>
      </w:pPr>
      <w:r>
        <w:lastRenderedPageBreak/>
        <w:t>147) If-converted method</w:t>
      </w:r>
    </w:p>
    <w:p w14:paraId="18A42D5A" w14:textId="77777777" w:rsidR="000844FD" w:rsidRDefault="008934D9" w:rsidP="00E533C3">
      <w:pPr>
        <w:pStyle w:val="NormalText"/>
        <w:rPr>
          <w:sz w:val="20"/>
          <w:szCs w:val="20"/>
        </w:rPr>
      </w:pPr>
      <w:r>
        <w:rPr>
          <w:sz w:val="20"/>
          <w:szCs w:val="20"/>
        </w:rPr>
        <w:t>Difficulty: 2 Medium</w:t>
      </w:r>
    </w:p>
    <w:p w14:paraId="6D6CA4AB"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 Diluted EPS-Convertible securities; Diluted EPS-Options-warrants-rights</w:t>
      </w:r>
    </w:p>
    <w:p w14:paraId="7BF61F31"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19-08 Describe how options, rights, and warrants are incorporated in the calculation of EPS.; 19-09 Describe how convertible securities are incorporated in the calculation of EPS.</w:t>
      </w:r>
    </w:p>
    <w:p w14:paraId="2C178A5F"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1E2423D3"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6B7F09CD"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3A7E780" w14:textId="77777777" w:rsidR="000844FD" w:rsidRDefault="000844FD" w:rsidP="00E533C3">
      <w:pPr>
        <w:pStyle w:val="NormalText"/>
        <w:rPr>
          <w:sz w:val="20"/>
          <w:szCs w:val="20"/>
        </w:rPr>
      </w:pPr>
    </w:p>
    <w:p w14:paraId="5B68CDE0" w14:textId="77777777" w:rsidR="000844FD" w:rsidRDefault="000844FD" w:rsidP="00E533C3">
      <w:pPr>
        <w:pStyle w:val="NormalText"/>
      </w:pPr>
      <w:r>
        <w:t>Answers: 143) E 144) D 145) B 146) A 147) C</w:t>
      </w:r>
    </w:p>
    <w:p w14:paraId="5EAEE2F0" w14:textId="77777777" w:rsidR="000844FD" w:rsidRDefault="000844FD" w:rsidP="00E533C3">
      <w:pPr>
        <w:pStyle w:val="NormalText"/>
      </w:pPr>
    </w:p>
    <w:p w14:paraId="764505D9" w14:textId="77777777" w:rsidR="00E533C3" w:rsidRDefault="00E533C3">
      <w:pPr>
        <w:rPr>
          <w:rFonts w:ascii="Times New Roman" w:hAnsi="Times New Roman"/>
          <w:color w:val="000000"/>
          <w:sz w:val="24"/>
          <w:szCs w:val="24"/>
        </w:rPr>
      </w:pPr>
      <w:r>
        <w:br w:type="page"/>
      </w:r>
    </w:p>
    <w:p w14:paraId="50FE4EEA" w14:textId="77777777" w:rsidR="000844FD" w:rsidRDefault="000844FD" w:rsidP="00E533C3">
      <w:pPr>
        <w:pStyle w:val="NormalText"/>
        <w:keepLines/>
        <w:ind w:right="220"/>
      </w:pPr>
      <w:r>
        <w:lastRenderedPageBreak/>
        <w:t xml:space="preserve">Listed below are five terms followed by a list of phrases that describe or characterize each of the terms. Match each phrase with the correct term. </w:t>
      </w:r>
    </w:p>
    <w:p w14:paraId="4726553A" w14:textId="77777777" w:rsidR="00E533C3" w:rsidRDefault="00E533C3" w:rsidP="00E533C3">
      <w:pPr>
        <w:pStyle w:val="NormalText"/>
        <w:keepLines/>
        <w:ind w:right="220"/>
      </w:pPr>
    </w:p>
    <w:p w14:paraId="24A07354" w14:textId="77777777" w:rsidR="000844FD" w:rsidRDefault="00E533C3" w:rsidP="00E533C3">
      <w:pPr>
        <w:pStyle w:val="NormalText"/>
        <w:keepLines/>
        <w:ind w:right="220"/>
      </w:pPr>
      <w:r>
        <w:t>A) Factored into EPS if the stock is cumulative.</w:t>
      </w:r>
    </w:p>
    <w:p w14:paraId="3A752E84" w14:textId="77777777" w:rsidR="00E533C3" w:rsidRDefault="00E533C3" w:rsidP="00E533C3">
      <w:pPr>
        <w:pStyle w:val="NormalText"/>
      </w:pPr>
      <w:r>
        <w:t>B)</w:t>
      </w:r>
      <w:r w:rsidRPr="00E533C3">
        <w:t xml:space="preserve"> </w:t>
      </w:r>
      <w:r>
        <w:t>Handled retroactively in computing current and prior years' EPS.</w:t>
      </w:r>
    </w:p>
    <w:p w14:paraId="3C863EFE" w14:textId="77777777" w:rsidR="00E533C3" w:rsidRDefault="00E533C3" w:rsidP="00E533C3">
      <w:pPr>
        <w:pStyle w:val="NormalText"/>
        <w:keepLines/>
        <w:tabs>
          <w:tab w:val="left" w:pos="2440"/>
          <w:tab w:val="left" w:pos="5980"/>
        </w:tabs>
        <w:ind w:right="220"/>
      </w:pPr>
      <w:r>
        <w:t>C)</w:t>
      </w:r>
      <w:r w:rsidRPr="00E533C3">
        <w:t xml:space="preserve"> </w:t>
      </w:r>
      <w:r>
        <w:t>Omitted from the EPS numerator under the "if converted" method.</w:t>
      </w:r>
    </w:p>
    <w:p w14:paraId="052B633B" w14:textId="77777777" w:rsidR="00E533C3" w:rsidRDefault="00E533C3" w:rsidP="00E533C3">
      <w:pPr>
        <w:pStyle w:val="NormalText"/>
      </w:pPr>
      <w:r>
        <w:t>D)</w:t>
      </w:r>
      <w:r w:rsidRPr="00E533C3">
        <w:t xml:space="preserve"> </w:t>
      </w:r>
      <w:r>
        <w:t>Expresses the market value of a stock as a multiple of EPS.</w:t>
      </w:r>
    </w:p>
    <w:p w14:paraId="6C8A7073" w14:textId="77777777" w:rsidR="00E533C3" w:rsidRDefault="00E533C3" w:rsidP="00E533C3">
      <w:pPr>
        <w:pStyle w:val="NormalText"/>
        <w:keepLines/>
        <w:tabs>
          <w:tab w:val="left" w:pos="2440"/>
          <w:tab w:val="left" w:pos="5980"/>
        </w:tabs>
        <w:ind w:right="220"/>
      </w:pPr>
      <w:r>
        <w:t>E)</w:t>
      </w:r>
      <w:r w:rsidRPr="00E533C3">
        <w:t xml:space="preserve"> </w:t>
      </w:r>
      <w:r>
        <w:t>Included in diluted EPS when performance criterion is met.</w:t>
      </w:r>
    </w:p>
    <w:p w14:paraId="1608D774" w14:textId="77777777" w:rsidR="000844FD" w:rsidRDefault="000844FD" w:rsidP="00E533C3">
      <w:pPr>
        <w:pStyle w:val="NormalText"/>
        <w:keepLines/>
        <w:ind w:right="220"/>
      </w:pPr>
    </w:p>
    <w:p w14:paraId="6C3E315D" w14:textId="77777777" w:rsidR="000844FD" w:rsidRDefault="000844FD" w:rsidP="00E533C3">
      <w:pPr>
        <w:pStyle w:val="NormalText"/>
        <w:keepLines/>
        <w:ind w:right="220"/>
      </w:pPr>
      <w:r>
        <w:t>148) Stock dividends and splits</w:t>
      </w:r>
    </w:p>
    <w:p w14:paraId="28F8ADC7" w14:textId="77777777" w:rsidR="00E533C3" w:rsidRDefault="00E533C3" w:rsidP="00E533C3">
      <w:pPr>
        <w:pStyle w:val="NormalText"/>
        <w:rPr>
          <w:sz w:val="20"/>
          <w:szCs w:val="20"/>
        </w:rPr>
      </w:pPr>
      <w:r>
        <w:rPr>
          <w:sz w:val="20"/>
          <w:szCs w:val="20"/>
        </w:rPr>
        <w:t>Difficulty: 2 Medium</w:t>
      </w:r>
    </w:p>
    <w:p w14:paraId="672F81D5" w14:textId="77777777" w:rsidR="00E533C3" w:rsidRDefault="00E533C3"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Diluted EPS-Convertible securities; EPS issues-Contingently issuable shares; Financial statement presentation</w:t>
      </w:r>
    </w:p>
    <w:p w14:paraId="2494C0B7" w14:textId="77777777" w:rsidR="00E533C3" w:rsidRDefault="00E533C3" w:rsidP="00E533C3">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19-12 Explain the way contingently issuable shares are incorporated in the calculation of EPS.; 19-13 Describe the way EPS information should be reported in an income statement.</w:t>
      </w:r>
    </w:p>
    <w:p w14:paraId="79B1FB60"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3C059C58"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E4BA938" w14:textId="77777777" w:rsidR="00E533C3" w:rsidRDefault="00E533C3" w:rsidP="00E533C3">
      <w:pPr>
        <w:pStyle w:val="NormalText"/>
        <w:spacing w:after="240"/>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77A7AD98" w14:textId="77777777" w:rsidR="000844FD" w:rsidRDefault="000844FD" w:rsidP="00E533C3">
      <w:pPr>
        <w:pStyle w:val="NormalText"/>
        <w:keepLines/>
        <w:tabs>
          <w:tab w:val="left" w:pos="2440"/>
          <w:tab w:val="left" w:pos="5980"/>
        </w:tabs>
        <w:ind w:right="220"/>
      </w:pPr>
      <w:r>
        <w:t>149) Contingently issuable</w:t>
      </w:r>
    </w:p>
    <w:p w14:paraId="76BBA1C4" w14:textId="77777777" w:rsidR="00E533C3" w:rsidRDefault="00E533C3" w:rsidP="00E533C3">
      <w:pPr>
        <w:pStyle w:val="NormalText"/>
        <w:rPr>
          <w:sz w:val="20"/>
          <w:szCs w:val="20"/>
        </w:rPr>
      </w:pPr>
      <w:r>
        <w:rPr>
          <w:sz w:val="20"/>
          <w:szCs w:val="20"/>
        </w:rPr>
        <w:t>Difficulty: 2 Medium</w:t>
      </w:r>
    </w:p>
    <w:p w14:paraId="1739DEA8" w14:textId="77777777" w:rsidR="00E533C3" w:rsidRDefault="00E533C3"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Diluted EPS-Convertible securities; EPS issues-Contingently issuable shares; Financial statement presentation</w:t>
      </w:r>
    </w:p>
    <w:p w14:paraId="221F8FA7" w14:textId="77777777" w:rsidR="00E533C3" w:rsidRDefault="00E533C3" w:rsidP="00E533C3">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19-12 Explain the way contingently issuable shares are incorporated in the calculation of EPS.; 19-13 Describe the way EPS information should be reported in an income statement.</w:t>
      </w:r>
    </w:p>
    <w:p w14:paraId="2FD6AB1F"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596F999B"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964A4E1" w14:textId="77777777" w:rsidR="00E533C3" w:rsidRDefault="00E533C3" w:rsidP="00E533C3">
      <w:pPr>
        <w:pStyle w:val="NormalText"/>
        <w:spacing w:after="240"/>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15160FDA" w14:textId="77777777" w:rsidR="000844FD" w:rsidRDefault="000844FD" w:rsidP="00E533C3">
      <w:pPr>
        <w:pStyle w:val="NormalText"/>
        <w:keepLines/>
        <w:tabs>
          <w:tab w:val="left" w:pos="2440"/>
          <w:tab w:val="left" w:pos="5980"/>
        </w:tabs>
        <w:ind w:right="220"/>
      </w:pPr>
      <w:r>
        <w:t>150) Undeclared preferred dividends</w:t>
      </w:r>
    </w:p>
    <w:p w14:paraId="0A6AD5F2" w14:textId="77777777" w:rsidR="000844FD" w:rsidRDefault="008934D9" w:rsidP="00E533C3">
      <w:pPr>
        <w:pStyle w:val="NormalText"/>
        <w:rPr>
          <w:sz w:val="20"/>
          <w:szCs w:val="20"/>
        </w:rPr>
      </w:pPr>
      <w:r>
        <w:rPr>
          <w:sz w:val="20"/>
          <w:szCs w:val="20"/>
        </w:rPr>
        <w:t>Difficulty: 2 Medium</w:t>
      </w:r>
    </w:p>
    <w:p w14:paraId="3F9E5DC9"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Diluted EPS-Convertible securities; EPS issues-Contingently issuable shares; Financial statement presentation</w:t>
      </w:r>
    </w:p>
    <w:p w14:paraId="3980BCB0" w14:textId="77777777" w:rsidR="000844FD" w:rsidRDefault="000844FD" w:rsidP="00E533C3">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19-12 Explain the way contingently issuable shares are incorporated in the calculation of EPS.; 19-13 Describe the way EPS information should be reported in an income statement.</w:t>
      </w:r>
    </w:p>
    <w:p w14:paraId="1AD38F85"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4135A427"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1E746E8" w14:textId="77777777" w:rsidR="000844FD" w:rsidRDefault="000807F4" w:rsidP="00E533C3">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0980AD8" w14:textId="77777777" w:rsidR="00E533C3" w:rsidRDefault="00E533C3">
      <w:pPr>
        <w:rPr>
          <w:rFonts w:ascii="Times New Roman" w:hAnsi="Times New Roman"/>
          <w:color w:val="000000"/>
          <w:sz w:val="24"/>
          <w:szCs w:val="24"/>
        </w:rPr>
      </w:pPr>
      <w:r>
        <w:br w:type="page"/>
      </w:r>
    </w:p>
    <w:p w14:paraId="43E4F522" w14:textId="77777777" w:rsidR="000844FD" w:rsidRDefault="000844FD" w:rsidP="00E533C3">
      <w:pPr>
        <w:pStyle w:val="NormalText"/>
        <w:keepLines/>
        <w:tabs>
          <w:tab w:val="left" w:pos="2440"/>
          <w:tab w:val="left" w:pos="5980"/>
        </w:tabs>
        <w:ind w:right="220"/>
      </w:pPr>
      <w:r>
        <w:lastRenderedPageBreak/>
        <w:t>151) Convertible preferred stock dividends</w:t>
      </w:r>
    </w:p>
    <w:p w14:paraId="419CEC13" w14:textId="77777777" w:rsidR="000844FD" w:rsidRDefault="008934D9" w:rsidP="00E533C3">
      <w:pPr>
        <w:pStyle w:val="NormalText"/>
        <w:rPr>
          <w:sz w:val="20"/>
          <w:szCs w:val="20"/>
        </w:rPr>
      </w:pPr>
      <w:r>
        <w:rPr>
          <w:sz w:val="20"/>
          <w:szCs w:val="20"/>
        </w:rPr>
        <w:t>Difficulty: 2 Medium</w:t>
      </w:r>
    </w:p>
    <w:p w14:paraId="3C195CC2"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Diluted EPS-Convertible securities; EPS issues-Contingently issuable shares; Financial statement presentation</w:t>
      </w:r>
    </w:p>
    <w:p w14:paraId="34085FBC" w14:textId="77777777" w:rsidR="000844FD" w:rsidRDefault="000844FD" w:rsidP="00E533C3">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19-12 Explain the way contingently issuable shares are incorporated in the calculation of EPS.; 19-13 Describe the way EPS information should be reported in an income statement.</w:t>
      </w:r>
    </w:p>
    <w:p w14:paraId="404D804B"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783FA4A5"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C9C4142" w14:textId="77777777" w:rsidR="000844FD" w:rsidRDefault="000807F4" w:rsidP="00E533C3">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180496E" w14:textId="77777777" w:rsidR="000844FD" w:rsidRDefault="000844FD" w:rsidP="00E533C3">
      <w:pPr>
        <w:pStyle w:val="NormalText"/>
        <w:keepLines/>
        <w:tabs>
          <w:tab w:val="left" w:pos="2440"/>
          <w:tab w:val="left" w:pos="5980"/>
        </w:tabs>
        <w:ind w:right="220"/>
      </w:pPr>
      <w:r>
        <w:t>152) Price-earnings ratio</w:t>
      </w:r>
    </w:p>
    <w:p w14:paraId="418DF39A" w14:textId="77777777" w:rsidR="000844FD" w:rsidRDefault="008934D9" w:rsidP="00E533C3">
      <w:pPr>
        <w:pStyle w:val="NormalText"/>
        <w:rPr>
          <w:sz w:val="20"/>
          <w:szCs w:val="20"/>
        </w:rPr>
      </w:pPr>
      <w:r>
        <w:rPr>
          <w:sz w:val="20"/>
          <w:szCs w:val="20"/>
        </w:rPr>
        <w:t>Difficulty: 2 Medium</w:t>
      </w:r>
    </w:p>
    <w:p w14:paraId="7DC73156"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Diluted EPS-Convertible securities; EPS issues-Contingently issuable shares; Financial statement presentation</w:t>
      </w:r>
    </w:p>
    <w:p w14:paraId="5DBC9AA4" w14:textId="77777777" w:rsidR="000844FD" w:rsidRDefault="000844FD" w:rsidP="00E533C3">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19-12 Explain the way contingently issuable shares are incorporated in the calculation of EPS.; 19-13 Describe the way EPS information should be reported in an income statement.</w:t>
      </w:r>
    </w:p>
    <w:p w14:paraId="27855CB9"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4242E233"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AEC92D3"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0C96965" w14:textId="77777777" w:rsidR="000844FD" w:rsidRDefault="000844FD" w:rsidP="00E533C3">
      <w:pPr>
        <w:pStyle w:val="NormalText"/>
        <w:rPr>
          <w:sz w:val="20"/>
          <w:szCs w:val="20"/>
        </w:rPr>
      </w:pPr>
    </w:p>
    <w:p w14:paraId="49DCF8C5" w14:textId="77777777" w:rsidR="000844FD" w:rsidRDefault="000844FD" w:rsidP="00E533C3">
      <w:pPr>
        <w:pStyle w:val="NormalText"/>
      </w:pPr>
      <w:r>
        <w:t>Answers: 148) B 149) E 150) A 151) C 152) D</w:t>
      </w:r>
    </w:p>
    <w:p w14:paraId="3D40766F" w14:textId="77777777" w:rsidR="000844FD" w:rsidRDefault="000844FD" w:rsidP="00E533C3">
      <w:pPr>
        <w:pStyle w:val="NormalText"/>
      </w:pPr>
    </w:p>
    <w:p w14:paraId="6D0C4F99" w14:textId="77777777" w:rsidR="00E533C3" w:rsidRDefault="00E533C3">
      <w:pPr>
        <w:rPr>
          <w:rFonts w:ascii="Times New Roman" w:hAnsi="Times New Roman"/>
          <w:color w:val="000000"/>
          <w:sz w:val="24"/>
          <w:szCs w:val="24"/>
        </w:rPr>
      </w:pPr>
      <w:r>
        <w:br w:type="page"/>
      </w:r>
    </w:p>
    <w:p w14:paraId="0C56812B" w14:textId="77777777" w:rsidR="000844FD" w:rsidRDefault="000844FD" w:rsidP="00E533C3">
      <w:pPr>
        <w:pStyle w:val="NormalText"/>
        <w:keepLines/>
        <w:ind w:right="220"/>
      </w:pPr>
      <w:r>
        <w:lastRenderedPageBreak/>
        <w:t xml:space="preserve">Listed below are five terms followed by a list of phrases that describe or characterize each of the terms. Match each phrase with the correct term. </w:t>
      </w:r>
    </w:p>
    <w:p w14:paraId="6DA60757" w14:textId="77777777" w:rsidR="00E533C3" w:rsidRDefault="00E533C3" w:rsidP="00E533C3">
      <w:pPr>
        <w:pStyle w:val="NormalText"/>
        <w:keepLines/>
        <w:ind w:right="220"/>
      </w:pPr>
    </w:p>
    <w:p w14:paraId="157481B4" w14:textId="77777777" w:rsidR="000844FD" w:rsidRDefault="00E533C3" w:rsidP="00E533C3">
      <w:pPr>
        <w:pStyle w:val="NormalText"/>
        <w:keepLines/>
        <w:ind w:right="220"/>
      </w:pPr>
      <w:r>
        <w:t>A) Decrease in the EPS</w:t>
      </w:r>
      <w:r w:rsidRPr="00E533C3">
        <w:t xml:space="preserve"> </w:t>
      </w:r>
      <w:r>
        <w:t>numerator.</w:t>
      </w:r>
    </w:p>
    <w:p w14:paraId="31A09BDA" w14:textId="77777777" w:rsidR="00E533C3" w:rsidRDefault="00E533C3" w:rsidP="00E533C3">
      <w:pPr>
        <w:pStyle w:val="NormalText"/>
        <w:keepLines/>
        <w:tabs>
          <w:tab w:val="left" w:pos="2060"/>
          <w:tab w:val="left" w:pos="5980"/>
        </w:tabs>
        <w:ind w:right="220"/>
      </w:pPr>
      <w:r>
        <w:t>B)</w:t>
      </w:r>
      <w:r w:rsidRPr="00E533C3">
        <w:t xml:space="preserve"> </w:t>
      </w:r>
      <w:r>
        <w:t>Time-weighted increase in the basic EPS denominator.</w:t>
      </w:r>
    </w:p>
    <w:p w14:paraId="7987BC47" w14:textId="77777777" w:rsidR="00E533C3" w:rsidRDefault="00E533C3" w:rsidP="00E533C3">
      <w:pPr>
        <w:pStyle w:val="NormalText"/>
        <w:keepLines/>
        <w:tabs>
          <w:tab w:val="left" w:pos="2060"/>
          <w:tab w:val="left" w:pos="5980"/>
        </w:tabs>
        <w:ind w:right="220"/>
      </w:pPr>
      <w:r>
        <w:t>C)</w:t>
      </w:r>
      <w:r w:rsidRPr="00E533C3">
        <w:t xml:space="preserve"> </w:t>
      </w:r>
      <w:r>
        <w:t>Does not affect and is not affected by EPS calculations.</w:t>
      </w:r>
    </w:p>
    <w:p w14:paraId="674EF7F0" w14:textId="77777777" w:rsidR="00E533C3" w:rsidRDefault="00E533C3" w:rsidP="00E533C3">
      <w:pPr>
        <w:pStyle w:val="NormalText"/>
      </w:pPr>
      <w:r>
        <w:t>D)</w:t>
      </w:r>
      <w:r w:rsidRPr="00E533C3">
        <w:t xml:space="preserve"> </w:t>
      </w:r>
      <w:r>
        <w:t>Potentially dilutive debt.</w:t>
      </w:r>
    </w:p>
    <w:p w14:paraId="5B8A8DAC" w14:textId="77777777" w:rsidR="00E533C3" w:rsidRDefault="00E533C3" w:rsidP="00E533C3">
      <w:pPr>
        <w:pStyle w:val="NormalText"/>
        <w:keepLines/>
        <w:tabs>
          <w:tab w:val="left" w:pos="2060"/>
          <w:tab w:val="left" w:pos="5980"/>
        </w:tabs>
        <w:ind w:right="220"/>
      </w:pPr>
      <w:r>
        <w:t>E)</w:t>
      </w:r>
      <w:r w:rsidRPr="00E533C3">
        <w:t xml:space="preserve"> </w:t>
      </w:r>
      <w:r>
        <w:t>Time-weighted decrease in the basic EPS denominator.</w:t>
      </w:r>
    </w:p>
    <w:p w14:paraId="6D69F75E" w14:textId="77777777" w:rsidR="000844FD" w:rsidRDefault="000844FD" w:rsidP="00E533C3">
      <w:pPr>
        <w:pStyle w:val="NormalText"/>
        <w:keepLines/>
        <w:ind w:right="220"/>
      </w:pPr>
    </w:p>
    <w:p w14:paraId="1543C2F8" w14:textId="77777777" w:rsidR="000844FD" w:rsidRDefault="000844FD" w:rsidP="00E533C3">
      <w:pPr>
        <w:pStyle w:val="NormalText"/>
        <w:keepLines/>
        <w:tabs>
          <w:tab w:val="left" w:pos="2060"/>
          <w:tab w:val="left" w:pos="5980"/>
        </w:tabs>
        <w:ind w:right="220"/>
      </w:pPr>
      <w:r>
        <w:t>153) Antidilutive security</w:t>
      </w:r>
      <w:r>
        <w:tab/>
      </w:r>
    </w:p>
    <w:p w14:paraId="639B5445" w14:textId="77777777" w:rsidR="00E533C3" w:rsidRDefault="00E533C3" w:rsidP="00E533C3">
      <w:pPr>
        <w:pStyle w:val="NormalText"/>
        <w:rPr>
          <w:sz w:val="20"/>
          <w:szCs w:val="20"/>
        </w:rPr>
      </w:pPr>
      <w:r>
        <w:rPr>
          <w:sz w:val="20"/>
          <w:szCs w:val="20"/>
        </w:rPr>
        <w:t>Difficulty: 2 Medium</w:t>
      </w:r>
    </w:p>
    <w:p w14:paraId="58FCD366" w14:textId="77777777" w:rsidR="00E533C3" w:rsidRDefault="00E533C3"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Basic EPS-Weighted average concept; Diluted EPS-Antidilutive securities; Diluted EPS-Convertible securities</w:t>
      </w:r>
    </w:p>
    <w:p w14:paraId="7646E551" w14:textId="77777777" w:rsidR="00E533C3" w:rsidRDefault="00E533C3" w:rsidP="00E533C3">
      <w:pPr>
        <w:pStyle w:val="NormalText"/>
        <w:rPr>
          <w:sz w:val="20"/>
          <w:szCs w:val="20"/>
        </w:rPr>
      </w:pPr>
      <w:r>
        <w:rPr>
          <w:sz w:val="20"/>
          <w:szCs w:val="20"/>
        </w:rPr>
        <w:t>Learning Objective:  19-05 Describe what is meant by the weighted-average number of common shares.;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19-10 Determine whether potential common shares are antidilutive.</w:t>
      </w:r>
    </w:p>
    <w:p w14:paraId="18D83888"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39FD86A8"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E23BF49" w14:textId="77777777" w:rsidR="00E533C3" w:rsidRDefault="00E533C3" w:rsidP="00E533C3">
      <w:pPr>
        <w:pStyle w:val="NormalText"/>
        <w:spacing w:after="240"/>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4C6E2EB5" w14:textId="77777777" w:rsidR="000844FD" w:rsidRDefault="000844FD" w:rsidP="00E533C3">
      <w:pPr>
        <w:pStyle w:val="NormalText"/>
        <w:keepLines/>
        <w:tabs>
          <w:tab w:val="left" w:pos="2060"/>
          <w:tab w:val="left" w:pos="5980"/>
        </w:tabs>
        <w:ind w:right="220"/>
      </w:pPr>
      <w:r>
        <w:t>154) Issuance of new shares</w:t>
      </w:r>
    </w:p>
    <w:p w14:paraId="3A02B1C4" w14:textId="77777777" w:rsidR="00E533C3" w:rsidRDefault="00E533C3" w:rsidP="00E533C3">
      <w:pPr>
        <w:pStyle w:val="NormalText"/>
        <w:rPr>
          <w:sz w:val="20"/>
          <w:szCs w:val="20"/>
        </w:rPr>
      </w:pPr>
      <w:r>
        <w:rPr>
          <w:sz w:val="20"/>
          <w:szCs w:val="20"/>
        </w:rPr>
        <w:t>Difficulty: 2 Medium</w:t>
      </w:r>
    </w:p>
    <w:p w14:paraId="146A8825" w14:textId="77777777" w:rsidR="00E533C3" w:rsidRDefault="00E533C3"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Basic EPS-Weighted average concept; Diluted EPS-Antidilutive securities; Diluted EPS-Convertible securities</w:t>
      </w:r>
    </w:p>
    <w:p w14:paraId="55F5A20C" w14:textId="77777777" w:rsidR="00E533C3" w:rsidRDefault="00E533C3" w:rsidP="00E533C3">
      <w:pPr>
        <w:pStyle w:val="NormalText"/>
        <w:rPr>
          <w:sz w:val="20"/>
          <w:szCs w:val="20"/>
        </w:rPr>
      </w:pPr>
      <w:r>
        <w:rPr>
          <w:sz w:val="20"/>
          <w:szCs w:val="20"/>
        </w:rPr>
        <w:t>Learning Objective:  19-05 Describe what is meant by the weighted-average number of common shares.;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19-10 Determine whether potential common shares are antidilutive.</w:t>
      </w:r>
    </w:p>
    <w:p w14:paraId="4B567F73"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5064377E"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2FB1B903" w14:textId="77777777" w:rsidR="00E533C3" w:rsidRDefault="00E533C3" w:rsidP="00E533C3">
      <w:pPr>
        <w:pStyle w:val="NormalText"/>
        <w:spacing w:after="240"/>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50137291" w14:textId="77777777" w:rsidR="000844FD" w:rsidRDefault="000844FD" w:rsidP="00E533C3">
      <w:pPr>
        <w:pStyle w:val="NormalText"/>
        <w:keepLines/>
        <w:tabs>
          <w:tab w:val="left" w:pos="2060"/>
          <w:tab w:val="left" w:pos="5980"/>
        </w:tabs>
        <w:ind w:right="220"/>
      </w:pPr>
      <w:r>
        <w:t>155) Reacquired shares</w:t>
      </w:r>
    </w:p>
    <w:p w14:paraId="151F13A6" w14:textId="77777777" w:rsidR="000844FD" w:rsidRDefault="008934D9" w:rsidP="00E533C3">
      <w:pPr>
        <w:pStyle w:val="NormalText"/>
        <w:rPr>
          <w:sz w:val="20"/>
          <w:szCs w:val="20"/>
        </w:rPr>
      </w:pPr>
      <w:r>
        <w:rPr>
          <w:sz w:val="20"/>
          <w:szCs w:val="20"/>
        </w:rPr>
        <w:t>Difficulty: 2 Medium</w:t>
      </w:r>
    </w:p>
    <w:p w14:paraId="64417B27"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Basic EPS-Weighted average concept; Diluted EPS-Antidilutive securities; Diluted EPS-Convertible securities</w:t>
      </w:r>
    </w:p>
    <w:p w14:paraId="3F1E7BAF" w14:textId="77777777" w:rsidR="000844FD" w:rsidRDefault="000844FD" w:rsidP="00E533C3">
      <w:pPr>
        <w:pStyle w:val="NormalText"/>
        <w:rPr>
          <w:sz w:val="20"/>
          <w:szCs w:val="20"/>
        </w:rPr>
      </w:pPr>
      <w:r>
        <w:rPr>
          <w:sz w:val="20"/>
          <w:szCs w:val="20"/>
        </w:rPr>
        <w:t>Learning Objective:  19-05 Describe what is meant by the weighted-average number of common shares.;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19-10 Determine whether potential common shares are antidilutive.</w:t>
      </w:r>
    </w:p>
    <w:p w14:paraId="0F7BAD5D"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16B67286"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05438D2" w14:textId="77777777" w:rsidR="000844FD" w:rsidRDefault="000807F4" w:rsidP="00E533C3">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A14CEB1" w14:textId="77777777" w:rsidR="00E533C3" w:rsidRDefault="00E533C3">
      <w:pPr>
        <w:rPr>
          <w:rFonts w:ascii="Times New Roman" w:hAnsi="Times New Roman"/>
          <w:color w:val="000000"/>
          <w:sz w:val="24"/>
          <w:szCs w:val="24"/>
        </w:rPr>
      </w:pPr>
      <w:r>
        <w:br w:type="page"/>
      </w:r>
    </w:p>
    <w:p w14:paraId="3B4A46A0" w14:textId="77777777" w:rsidR="000844FD" w:rsidRDefault="000844FD" w:rsidP="00E533C3">
      <w:pPr>
        <w:pStyle w:val="NormalText"/>
        <w:keepLines/>
        <w:tabs>
          <w:tab w:val="left" w:pos="2060"/>
          <w:tab w:val="left" w:pos="5980"/>
        </w:tabs>
        <w:ind w:right="220"/>
      </w:pPr>
      <w:r>
        <w:lastRenderedPageBreak/>
        <w:t>156) Preferred dividends</w:t>
      </w:r>
    </w:p>
    <w:p w14:paraId="2B84384D" w14:textId="77777777" w:rsidR="000844FD" w:rsidRDefault="008934D9" w:rsidP="00E533C3">
      <w:pPr>
        <w:pStyle w:val="NormalText"/>
        <w:rPr>
          <w:sz w:val="20"/>
          <w:szCs w:val="20"/>
        </w:rPr>
      </w:pPr>
      <w:r>
        <w:rPr>
          <w:sz w:val="20"/>
          <w:szCs w:val="20"/>
        </w:rPr>
        <w:t>Difficulty: 2 Medium</w:t>
      </w:r>
    </w:p>
    <w:p w14:paraId="0A70A317"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Basic EPS-Weighted average concept; Diluted EPS-Antidilutive securities; Diluted EPS-Convertible securities</w:t>
      </w:r>
    </w:p>
    <w:p w14:paraId="1E2D56EA" w14:textId="77777777" w:rsidR="000844FD" w:rsidRDefault="000844FD" w:rsidP="00E533C3">
      <w:pPr>
        <w:pStyle w:val="NormalText"/>
        <w:rPr>
          <w:sz w:val="20"/>
          <w:szCs w:val="20"/>
        </w:rPr>
      </w:pPr>
      <w:r>
        <w:rPr>
          <w:sz w:val="20"/>
          <w:szCs w:val="20"/>
        </w:rPr>
        <w:t>Learning Objective:  19-05 Describe what is meant by the weighted-average number of common shares.;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19-10 Determine whether potential common shares are antidilutive.</w:t>
      </w:r>
    </w:p>
    <w:p w14:paraId="4C6C1344"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692C03BF"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898B3BE" w14:textId="77777777" w:rsidR="000844FD" w:rsidRDefault="000807F4" w:rsidP="00E533C3">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5345570" w14:textId="77777777" w:rsidR="000844FD" w:rsidRDefault="000844FD" w:rsidP="00E533C3">
      <w:pPr>
        <w:pStyle w:val="NormalText"/>
        <w:keepLines/>
        <w:tabs>
          <w:tab w:val="left" w:pos="2060"/>
          <w:tab w:val="left" w:pos="5980"/>
        </w:tabs>
        <w:ind w:right="220"/>
      </w:pPr>
      <w:r>
        <w:t>157) Convertible bonds</w:t>
      </w:r>
    </w:p>
    <w:p w14:paraId="73BEAC96" w14:textId="77777777" w:rsidR="000844FD" w:rsidRDefault="008934D9" w:rsidP="00E533C3">
      <w:pPr>
        <w:pStyle w:val="NormalText"/>
        <w:rPr>
          <w:sz w:val="20"/>
          <w:szCs w:val="20"/>
        </w:rPr>
      </w:pPr>
      <w:r>
        <w:rPr>
          <w:sz w:val="20"/>
          <w:szCs w:val="20"/>
        </w:rPr>
        <w:t>Difficulty: 2 Medium</w:t>
      </w:r>
    </w:p>
    <w:p w14:paraId="74EFDCEB" w14:textId="77777777" w:rsidR="000844FD" w:rsidRDefault="000844FD" w:rsidP="00E533C3">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EPS-Denominator items; Basic EPS-Weighted average concept; Diluted EPS-Antidilutive securities; Diluted EPS-Convertible securities</w:t>
      </w:r>
    </w:p>
    <w:p w14:paraId="30FB08E6" w14:textId="77777777" w:rsidR="000844FD" w:rsidRDefault="000844FD" w:rsidP="00E533C3">
      <w:pPr>
        <w:pStyle w:val="NormalText"/>
        <w:rPr>
          <w:sz w:val="20"/>
          <w:szCs w:val="20"/>
        </w:rPr>
      </w:pPr>
      <w:r>
        <w:rPr>
          <w:sz w:val="20"/>
          <w:szCs w:val="20"/>
        </w:rPr>
        <w:t>Learning Objective:  19-05 Describe what is meant by the weighted-average number of common shares.; 19-06 Differentiate the effect on EPS of the sale of new shares, a stock dividend or stock split, and the reacquisition of shares.; 19-07 Describe how preferred dividends affect the calculation of EPS.; 19-09 Describe how convertible securities are incorporated in the calculation of EPS.; 19-10 Determine whether potential common shares are antidilutive.</w:t>
      </w:r>
    </w:p>
    <w:p w14:paraId="29913E31"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440BA116"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D2FA72E"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82D4F8C" w14:textId="77777777" w:rsidR="000844FD" w:rsidRDefault="000844FD" w:rsidP="00E533C3">
      <w:pPr>
        <w:pStyle w:val="NormalText"/>
        <w:rPr>
          <w:sz w:val="20"/>
          <w:szCs w:val="20"/>
        </w:rPr>
      </w:pPr>
    </w:p>
    <w:p w14:paraId="7D51A4C4" w14:textId="77777777" w:rsidR="000844FD" w:rsidRDefault="000844FD" w:rsidP="00E533C3">
      <w:pPr>
        <w:pStyle w:val="NormalText"/>
      </w:pPr>
      <w:r>
        <w:t>Answers: 153) C 154) B 155) E 156) A 157) D</w:t>
      </w:r>
    </w:p>
    <w:p w14:paraId="402AFD99" w14:textId="77777777" w:rsidR="000844FD" w:rsidRDefault="000844FD" w:rsidP="00E533C3">
      <w:pPr>
        <w:pStyle w:val="NormalText"/>
      </w:pPr>
    </w:p>
    <w:p w14:paraId="4C4F9CF0" w14:textId="77777777" w:rsidR="00E533C3" w:rsidRDefault="00E533C3">
      <w:pPr>
        <w:rPr>
          <w:rFonts w:ascii="Times New Roman" w:hAnsi="Times New Roman"/>
          <w:color w:val="000000"/>
          <w:sz w:val="24"/>
          <w:szCs w:val="24"/>
        </w:rPr>
      </w:pPr>
      <w:r>
        <w:br w:type="page"/>
      </w:r>
    </w:p>
    <w:p w14:paraId="25449288" w14:textId="77777777" w:rsidR="000844FD" w:rsidRDefault="000844FD" w:rsidP="00E533C3">
      <w:pPr>
        <w:pStyle w:val="NormalText"/>
        <w:keepLines/>
        <w:ind w:right="220"/>
      </w:pPr>
      <w:r>
        <w:lastRenderedPageBreak/>
        <w:t xml:space="preserve">Listed below are five terms followed by a list of phrases that describe or characterize each of the terms. Match each phrase with the most correct term. </w:t>
      </w:r>
    </w:p>
    <w:p w14:paraId="52B64219" w14:textId="77777777" w:rsidR="000844FD" w:rsidRDefault="000844FD" w:rsidP="00E533C3">
      <w:pPr>
        <w:pStyle w:val="NormalText"/>
        <w:keepLines/>
        <w:ind w:right="220"/>
      </w:pPr>
    </w:p>
    <w:p w14:paraId="351298FE" w14:textId="77777777" w:rsidR="00E533C3" w:rsidRDefault="00E533C3" w:rsidP="00E533C3">
      <w:pPr>
        <w:pStyle w:val="NormalText"/>
        <w:keepLines/>
        <w:tabs>
          <w:tab w:val="left" w:pos="2880"/>
          <w:tab w:val="left" w:pos="7660"/>
        </w:tabs>
        <w:ind w:right="220"/>
      </w:pPr>
      <w:r>
        <w:t>A) Expensed as compensation in the period earned</w:t>
      </w:r>
    </w:p>
    <w:p w14:paraId="25840EEF" w14:textId="77777777" w:rsidR="00E533C3" w:rsidRDefault="00E533C3" w:rsidP="00E533C3">
      <w:pPr>
        <w:pStyle w:val="NormalText"/>
        <w:keepLines/>
        <w:ind w:right="220"/>
      </w:pPr>
      <w:r>
        <w:t>B)</w:t>
      </w:r>
      <w:r w:rsidRPr="00E533C3">
        <w:t xml:space="preserve"> </w:t>
      </w:r>
      <w:r>
        <w:t>Benefit period over which stock option compensation expense is spread.</w:t>
      </w:r>
    </w:p>
    <w:p w14:paraId="563DA550" w14:textId="77777777" w:rsidR="00E533C3" w:rsidRDefault="00E533C3" w:rsidP="00E533C3">
      <w:pPr>
        <w:pStyle w:val="NormalText"/>
        <w:keepLines/>
        <w:tabs>
          <w:tab w:val="left" w:pos="2880"/>
          <w:tab w:val="left" w:pos="7660"/>
        </w:tabs>
        <w:ind w:right="220"/>
      </w:pPr>
      <w:r>
        <w:t>C)</w:t>
      </w:r>
      <w:r w:rsidRPr="00E533C3">
        <w:t xml:space="preserve"> </w:t>
      </w:r>
      <w:r>
        <w:t>Paid-in capital effectively renamed under the fair value approach</w:t>
      </w:r>
    </w:p>
    <w:p w14:paraId="15FBDAA3" w14:textId="77777777" w:rsidR="00E533C3" w:rsidRDefault="00E533C3" w:rsidP="00E533C3">
      <w:pPr>
        <w:pStyle w:val="NormalText"/>
        <w:keepLines/>
        <w:ind w:right="220"/>
      </w:pPr>
      <w:r>
        <w:t>D) Shares given for achieving financial goals</w:t>
      </w:r>
    </w:p>
    <w:p w14:paraId="79FF5A41" w14:textId="77777777" w:rsidR="00E533C3" w:rsidRDefault="00E533C3" w:rsidP="00E533C3">
      <w:pPr>
        <w:pStyle w:val="NormalText"/>
        <w:keepLines/>
        <w:tabs>
          <w:tab w:val="left" w:pos="2880"/>
          <w:tab w:val="left" w:pos="7660"/>
        </w:tabs>
        <w:ind w:right="220"/>
      </w:pPr>
      <w:r>
        <w:t>E) A right to buy shares of stock in the future.</w:t>
      </w:r>
    </w:p>
    <w:p w14:paraId="543674E9" w14:textId="77777777" w:rsidR="00E533C3" w:rsidRDefault="00E533C3" w:rsidP="00E533C3">
      <w:pPr>
        <w:pStyle w:val="NormalText"/>
        <w:keepLines/>
        <w:ind w:right="220"/>
      </w:pPr>
    </w:p>
    <w:p w14:paraId="482FEDE1" w14:textId="77777777" w:rsidR="000844FD" w:rsidRDefault="000844FD" w:rsidP="00E533C3">
      <w:pPr>
        <w:pStyle w:val="NormalText"/>
        <w:keepLines/>
        <w:ind w:right="220"/>
      </w:pPr>
      <w:r>
        <w:t>158) Stock option</w:t>
      </w:r>
    </w:p>
    <w:p w14:paraId="71C5A568" w14:textId="77777777" w:rsidR="00E533C3" w:rsidRDefault="00E533C3" w:rsidP="00E533C3">
      <w:pPr>
        <w:pStyle w:val="NormalText"/>
        <w:rPr>
          <w:sz w:val="20"/>
          <w:szCs w:val="20"/>
        </w:rPr>
      </w:pPr>
      <w:r>
        <w:rPr>
          <w:sz w:val="20"/>
          <w:szCs w:val="20"/>
        </w:rPr>
        <w:t>Difficulty: 2 Medium</w:t>
      </w:r>
    </w:p>
    <w:p w14:paraId="46676A5C" w14:textId="77777777" w:rsidR="00E533C3" w:rsidRDefault="00E533C3"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086834B3" w14:textId="77777777" w:rsidR="00E533C3" w:rsidRDefault="00E533C3"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20BA725F"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2BC27AF5"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EF3D7AD" w14:textId="77777777" w:rsidR="00E533C3" w:rsidRDefault="00E533C3" w:rsidP="00E533C3">
      <w:pPr>
        <w:pStyle w:val="NormalText"/>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4BA5FD69" w14:textId="77777777" w:rsidR="000844FD" w:rsidRDefault="000844FD" w:rsidP="00E533C3">
      <w:pPr>
        <w:pStyle w:val="NormalText"/>
        <w:keepLines/>
        <w:tabs>
          <w:tab w:val="left" w:pos="2880"/>
          <w:tab w:val="left" w:pos="7660"/>
        </w:tabs>
        <w:ind w:right="220"/>
      </w:pPr>
    </w:p>
    <w:p w14:paraId="39F77EC2" w14:textId="77777777" w:rsidR="000844FD" w:rsidRDefault="000844FD" w:rsidP="00E533C3">
      <w:pPr>
        <w:pStyle w:val="NormalText"/>
        <w:keepLines/>
        <w:tabs>
          <w:tab w:val="left" w:pos="2880"/>
          <w:tab w:val="left" w:pos="7660"/>
        </w:tabs>
        <w:ind w:right="220"/>
      </w:pPr>
      <w:r>
        <w:t>159) Performance condition plans</w:t>
      </w:r>
    </w:p>
    <w:p w14:paraId="66C6BB9B" w14:textId="77777777" w:rsidR="00E533C3" w:rsidRDefault="00E533C3" w:rsidP="00E533C3">
      <w:pPr>
        <w:pStyle w:val="NormalText"/>
        <w:rPr>
          <w:sz w:val="20"/>
          <w:szCs w:val="20"/>
        </w:rPr>
      </w:pPr>
      <w:r>
        <w:rPr>
          <w:sz w:val="20"/>
          <w:szCs w:val="20"/>
        </w:rPr>
        <w:t>Difficulty: 2 Medium</w:t>
      </w:r>
    </w:p>
    <w:p w14:paraId="71180F0F" w14:textId="77777777" w:rsidR="00E533C3" w:rsidRDefault="00E533C3"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4306A5EA" w14:textId="77777777" w:rsidR="00E533C3" w:rsidRDefault="00E533C3"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117D866"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3AD5AB74"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21F5849" w14:textId="77777777" w:rsidR="00E533C3" w:rsidRDefault="00E533C3" w:rsidP="00E533C3">
      <w:pPr>
        <w:pStyle w:val="NormalText"/>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778AA582" w14:textId="77777777" w:rsidR="000844FD" w:rsidRDefault="000844FD" w:rsidP="00E533C3">
      <w:pPr>
        <w:pStyle w:val="NormalText"/>
        <w:rPr>
          <w:sz w:val="20"/>
          <w:szCs w:val="20"/>
        </w:rPr>
      </w:pPr>
    </w:p>
    <w:p w14:paraId="1CFC66E3" w14:textId="77777777" w:rsidR="000844FD" w:rsidRDefault="000844FD" w:rsidP="00E533C3">
      <w:pPr>
        <w:pStyle w:val="NormalText"/>
        <w:keepLines/>
        <w:tabs>
          <w:tab w:val="left" w:pos="2880"/>
          <w:tab w:val="left" w:pos="7660"/>
        </w:tabs>
        <w:ind w:right="220"/>
      </w:pPr>
      <w:r>
        <w:t>160) Vesting period</w:t>
      </w:r>
    </w:p>
    <w:p w14:paraId="1A03D348" w14:textId="77777777" w:rsidR="000844FD" w:rsidRDefault="008934D9" w:rsidP="00E533C3">
      <w:pPr>
        <w:pStyle w:val="NormalText"/>
        <w:rPr>
          <w:sz w:val="20"/>
          <w:szCs w:val="20"/>
        </w:rPr>
      </w:pPr>
      <w:r>
        <w:rPr>
          <w:sz w:val="20"/>
          <w:szCs w:val="20"/>
        </w:rPr>
        <w:t>Difficulty: 2 Medium</w:t>
      </w:r>
    </w:p>
    <w:p w14:paraId="1FCD2934" w14:textId="77777777" w:rsidR="000844FD" w:rsidRDefault="000844FD"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1CB284A3"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7972567"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4C829F22"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A1FB677"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DA7C846" w14:textId="77777777" w:rsidR="000844FD" w:rsidRDefault="000844FD" w:rsidP="00E533C3">
      <w:pPr>
        <w:pStyle w:val="NormalText"/>
        <w:rPr>
          <w:sz w:val="20"/>
          <w:szCs w:val="20"/>
        </w:rPr>
      </w:pPr>
    </w:p>
    <w:p w14:paraId="68BB057C" w14:textId="77777777" w:rsidR="000844FD" w:rsidRDefault="000844FD" w:rsidP="00E533C3">
      <w:pPr>
        <w:pStyle w:val="NormalText"/>
        <w:keepLines/>
        <w:tabs>
          <w:tab w:val="left" w:pos="2880"/>
          <w:tab w:val="left" w:pos="7660"/>
        </w:tabs>
        <w:ind w:right="220"/>
      </w:pPr>
      <w:r>
        <w:t>161) Bonuses</w:t>
      </w:r>
    </w:p>
    <w:p w14:paraId="69CE6101" w14:textId="77777777" w:rsidR="000844FD" w:rsidRDefault="008934D9" w:rsidP="00E533C3">
      <w:pPr>
        <w:pStyle w:val="NormalText"/>
        <w:rPr>
          <w:sz w:val="20"/>
          <w:szCs w:val="20"/>
        </w:rPr>
      </w:pPr>
      <w:r>
        <w:rPr>
          <w:sz w:val="20"/>
          <w:szCs w:val="20"/>
        </w:rPr>
        <w:t>Difficulty: 2 Medium</w:t>
      </w:r>
    </w:p>
    <w:p w14:paraId="2D6C3FFA" w14:textId="77777777" w:rsidR="000844FD" w:rsidRDefault="000844FD"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2CDF20C7"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6F94CA9"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24FEA51F"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81152CD"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BA279AF" w14:textId="77777777" w:rsidR="000844FD" w:rsidRDefault="000844FD" w:rsidP="00E533C3">
      <w:pPr>
        <w:pStyle w:val="NormalText"/>
        <w:rPr>
          <w:sz w:val="20"/>
          <w:szCs w:val="20"/>
        </w:rPr>
      </w:pPr>
    </w:p>
    <w:p w14:paraId="1323080B" w14:textId="77777777" w:rsidR="000844FD" w:rsidRDefault="000844FD" w:rsidP="00E533C3">
      <w:pPr>
        <w:pStyle w:val="NormalText"/>
        <w:keepLines/>
        <w:tabs>
          <w:tab w:val="left" w:pos="2880"/>
          <w:tab w:val="left" w:pos="7660"/>
        </w:tabs>
        <w:ind w:right="220"/>
      </w:pPr>
      <w:r>
        <w:t>162) Expired options</w:t>
      </w:r>
    </w:p>
    <w:p w14:paraId="41F83CD4" w14:textId="77777777" w:rsidR="000844FD" w:rsidRDefault="008934D9" w:rsidP="00E533C3">
      <w:pPr>
        <w:pStyle w:val="NormalText"/>
        <w:rPr>
          <w:sz w:val="20"/>
          <w:szCs w:val="20"/>
        </w:rPr>
      </w:pPr>
      <w:r>
        <w:rPr>
          <w:sz w:val="20"/>
          <w:szCs w:val="20"/>
        </w:rPr>
        <w:t>Difficulty: 2 Medium</w:t>
      </w:r>
    </w:p>
    <w:p w14:paraId="6B4258A5" w14:textId="77777777" w:rsidR="000844FD" w:rsidRDefault="000844FD"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6B4FA4A8"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96C9E77"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0708288E"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F088396"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4ACED94" w14:textId="77777777" w:rsidR="000844FD" w:rsidRDefault="000844FD" w:rsidP="00E533C3">
      <w:pPr>
        <w:pStyle w:val="NormalText"/>
        <w:rPr>
          <w:sz w:val="20"/>
          <w:szCs w:val="20"/>
        </w:rPr>
      </w:pPr>
    </w:p>
    <w:p w14:paraId="592329AB" w14:textId="77777777" w:rsidR="000844FD" w:rsidRDefault="000844FD" w:rsidP="00E533C3">
      <w:pPr>
        <w:pStyle w:val="NormalText"/>
      </w:pPr>
      <w:r>
        <w:t>Answers: 158) E 159) D 160) B 161) A 162) C</w:t>
      </w:r>
    </w:p>
    <w:p w14:paraId="35027C55" w14:textId="77777777" w:rsidR="000844FD" w:rsidRDefault="000844FD" w:rsidP="00E533C3">
      <w:pPr>
        <w:pStyle w:val="NormalText"/>
      </w:pPr>
    </w:p>
    <w:p w14:paraId="3B68A258" w14:textId="77777777" w:rsidR="00E533C3" w:rsidRDefault="00E533C3">
      <w:pPr>
        <w:rPr>
          <w:rFonts w:ascii="Times New Roman" w:hAnsi="Times New Roman"/>
          <w:color w:val="000000"/>
          <w:sz w:val="24"/>
          <w:szCs w:val="24"/>
        </w:rPr>
      </w:pPr>
      <w:r>
        <w:br w:type="page"/>
      </w:r>
    </w:p>
    <w:p w14:paraId="3828DF2A" w14:textId="77777777" w:rsidR="000844FD" w:rsidRDefault="000844FD" w:rsidP="00E533C3">
      <w:pPr>
        <w:pStyle w:val="NormalText"/>
        <w:keepLines/>
        <w:ind w:right="220"/>
      </w:pPr>
      <w:r>
        <w:lastRenderedPageBreak/>
        <w:t xml:space="preserve">Listed below are five terms followed by a list of phrases that describe or characterize each of the terms. Match each phrase with the most correct term. </w:t>
      </w:r>
    </w:p>
    <w:p w14:paraId="130615E4" w14:textId="77777777" w:rsidR="00E533C3" w:rsidRDefault="00E533C3" w:rsidP="00E533C3">
      <w:pPr>
        <w:pStyle w:val="NormalText"/>
        <w:keepLines/>
        <w:ind w:right="220"/>
      </w:pPr>
    </w:p>
    <w:p w14:paraId="6B82982D" w14:textId="77777777" w:rsidR="000844FD" w:rsidRDefault="00E533C3" w:rsidP="00E533C3">
      <w:pPr>
        <w:pStyle w:val="NormalText"/>
        <w:keepLines/>
        <w:ind w:right="220"/>
      </w:pPr>
      <w:r>
        <w:t>A) Require(s) compensation expense regardless of condition satisfaction.</w:t>
      </w:r>
    </w:p>
    <w:p w14:paraId="0C14FA13" w14:textId="77777777" w:rsidR="00E533C3" w:rsidRDefault="00E533C3" w:rsidP="00E533C3">
      <w:pPr>
        <w:pStyle w:val="NormalText"/>
      </w:pPr>
      <w:r>
        <w:t>B)</w:t>
      </w:r>
      <w:r w:rsidRPr="00E533C3">
        <w:t xml:space="preserve"> </w:t>
      </w:r>
      <w:r>
        <w:t>Date on or after which employees can buy stock with options.</w:t>
      </w:r>
    </w:p>
    <w:p w14:paraId="1BCA6AF8" w14:textId="77777777" w:rsidR="00E533C3" w:rsidRDefault="00E533C3" w:rsidP="00E533C3">
      <w:pPr>
        <w:pStyle w:val="NormalText"/>
      </w:pPr>
      <w:r>
        <w:t>C)</w:t>
      </w:r>
      <w:r w:rsidRPr="00E533C3">
        <w:t xml:space="preserve"> </w:t>
      </w:r>
      <w:r>
        <w:t>An important factor in option pricing models.</w:t>
      </w:r>
    </w:p>
    <w:p w14:paraId="3F766B2F" w14:textId="77777777" w:rsidR="00E533C3" w:rsidRDefault="00E533C3" w:rsidP="00E533C3">
      <w:pPr>
        <w:pStyle w:val="NormalText"/>
        <w:keepLines/>
        <w:tabs>
          <w:tab w:val="left" w:pos="1720"/>
          <w:tab w:val="left" w:pos="5980"/>
        </w:tabs>
        <w:ind w:right="220"/>
      </w:pPr>
      <w:r>
        <w:t>D) Date on which options are awarded.</w:t>
      </w:r>
    </w:p>
    <w:p w14:paraId="3CFAC1AA" w14:textId="77777777" w:rsidR="00E533C3" w:rsidRDefault="00E533C3" w:rsidP="00E533C3">
      <w:pPr>
        <w:pStyle w:val="NormalText"/>
        <w:keepLines/>
        <w:tabs>
          <w:tab w:val="left" w:pos="1720"/>
          <w:tab w:val="left" w:pos="5980"/>
        </w:tabs>
        <w:ind w:right="220"/>
      </w:pPr>
      <w:r>
        <w:t>E) The amount paid to convert the option into stock.</w:t>
      </w:r>
    </w:p>
    <w:p w14:paraId="7AE47D8E" w14:textId="77777777" w:rsidR="000844FD" w:rsidRDefault="000844FD" w:rsidP="00E533C3">
      <w:pPr>
        <w:pStyle w:val="NormalText"/>
        <w:keepLines/>
        <w:ind w:right="220"/>
      </w:pPr>
    </w:p>
    <w:p w14:paraId="2AB1B8E2" w14:textId="77777777" w:rsidR="000844FD" w:rsidRDefault="000844FD" w:rsidP="00E533C3">
      <w:pPr>
        <w:pStyle w:val="NormalText"/>
        <w:keepLines/>
        <w:tabs>
          <w:tab w:val="left" w:pos="1720"/>
          <w:tab w:val="left" w:pos="5980"/>
        </w:tabs>
        <w:ind w:right="220"/>
      </w:pPr>
      <w:r>
        <w:t>163) Option exercise price</w:t>
      </w:r>
    </w:p>
    <w:p w14:paraId="7F0E7929" w14:textId="77777777" w:rsidR="00E533C3" w:rsidRDefault="00E533C3" w:rsidP="00E533C3">
      <w:pPr>
        <w:pStyle w:val="NormalText"/>
        <w:rPr>
          <w:sz w:val="20"/>
          <w:szCs w:val="20"/>
        </w:rPr>
      </w:pPr>
      <w:r>
        <w:rPr>
          <w:sz w:val="20"/>
          <w:szCs w:val="20"/>
        </w:rPr>
        <w:t>Difficulty: 2 Medium</w:t>
      </w:r>
    </w:p>
    <w:p w14:paraId="694B0989" w14:textId="77777777" w:rsidR="00E533C3" w:rsidRDefault="00E533C3"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7EB9BF7B" w14:textId="77777777" w:rsidR="00E533C3" w:rsidRDefault="00E533C3"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6F3D569"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434EDD35"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43891FB5" w14:textId="77777777" w:rsidR="00E533C3" w:rsidRDefault="00E533C3" w:rsidP="00E533C3">
      <w:pPr>
        <w:pStyle w:val="NormalText"/>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7E923A57" w14:textId="77777777" w:rsidR="000844FD" w:rsidRDefault="000844FD" w:rsidP="00E533C3">
      <w:pPr>
        <w:pStyle w:val="NormalText"/>
        <w:keepLines/>
        <w:tabs>
          <w:tab w:val="left" w:pos="1720"/>
          <w:tab w:val="left" w:pos="5980"/>
        </w:tabs>
        <w:ind w:right="220"/>
      </w:pPr>
    </w:p>
    <w:p w14:paraId="4AD528C5" w14:textId="77777777" w:rsidR="000844FD" w:rsidRDefault="000844FD" w:rsidP="00E533C3">
      <w:pPr>
        <w:pStyle w:val="NormalText"/>
        <w:keepLines/>
        <w:tabs>
          <w:tab w:val="left" w:pos="1720"/>
          <w:tab w:val="left" w:pos="5980"/>
        </w:tabs>
        <w:ind w:right="220"/>
      </w:pPr>
      <w:r>
        <w:t>164) Option exercise date</w:t>
      </w:r>
    </w:p>
    <w:p w14:paraId="6E89EF7F" w14:textId="77777777" w:rsidR="00E533C3" w:rsidRDefault="00E533C3" w:rsidP="00E533C3">
      <w:pPr>
        <w:pStyle w:val="NormalText"/>
        <w:rPr>
          <w:sz w:val="20"/>
          <w:szCs w:val="20"/>
        </w:rPr>
      </w:pPr>
      <w:r>
        <w:rPr>
          <w:sz w:val="20"/>
          <w:szCs w:val="20"/>
        </w:rPr>
        <w:t>Difficulty: 2 Medium</w:t>
      </w:r>
    </w:p>
    <w:p w14:paraId="3CB5C47D" w14:textId="77777777" w:rsidR="00E533C3" w:rsidRDefault="00E533C3"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243FB1E0" w14:textId="77777777" w:rsidR="00E533C3" w:rsidRDefault="00E533C3"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3A979646" w14:textId="77777777" w:rsidR="00E533C3" w:rsidRDefault="00E533C3" w:rsidP="00E533C3">
      <w:pPr>
        <w:pStyle w:val="NormalText"/>
        <w:rPr>
          <w:sz w:val="20"/>
          <w:szCs w:val="20"/>
        </w:rPr>
      </w:pPr>
      <w:r>
        <w:rPr>
          <w:sz w:val="20"/>
          <w:szCs w:val="20"/>
        </w:rPr>
        <w:t>Bloom's</w:t>
      </w:r>
      <w:proofErr w:type="gramStart"/>
      <w:r>
        <w:rPr>
          <w:sz w:val="20"/>
          <w:szCs w:val="20"/>
        </w:rPr>
        <w:t>:  Understand</w:t>
      </w:r>
      <w:proofErr w:type="gramEnd"/>
    </w:p>
    <w:p w14:paraId="646CC23C" w14:textId="77777777" w:rsidR="00E533C3" w:rsidRDefault="00E533C3"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B646A96" w14:textId="77777777" w:rsidR="00E533C3" w:rsidRDefault="00E533C3" w:rsidP="00E533C3">
      <w:pPr>
        <w:pStyle w:val="NormalText"/>
        <w:rPr>
          <w:sz w:val="20"/>
          <w:szCs w:val="20"/>
        </w:rPr>
      </w:pPr>
      <w:r>
        <w:rPr>
          <w:sz w:val="20"/>
          <w:szCs w:val="20"/>
        </w:rPr>
        <w:t>Accessible/AICPA</w:t>
      </w:r>
      <w:proofErr w:type="gramStart"/>
      <w:r>
        <w:rPr>
          <w:sz w:val="20"/>
          <w:szCs w:val="20"/>
        </w:rPr>
        <w:t>:  FN</w:t>
      </w:r>
      <w:proofErr w:type="gramEnd"/>
      <w:r>
        <w:rPr>
          <w:sz w:val="20"/>
          <w:szCs w:val="20"/>
        </w:rPr>
        <w:t xml:space="preserve"> Measurement</w:t>
      </w:r>
    </w:p>
    <w:p w14:paraId="1659E0D3" w14:textId="77777777" w:rsidR="000844FD" w:rsidRDefault="000844FD" w:rsidP="00E533C3">
      <w:pPr>
        <w:pStyle w:val="NormalText"/>
        <w:rPr>
          <w:sz w:val="20"/>
          <w:szCs w:val="20"/>
        </w:rPr>
      </w:pPr>
    </w:p>
    <w:p w14:paraId="1112BA73" w14:textId="77777777" w:rsidR="000844FD" w:rsidRDefault="000844FD" w:rsidP="00E533C3">
      <w:pPr>
        <w:pStyle w:val="NormalText"/>
        <w:keepLines/>
        <w:tabs>
          <w:tab w:val="left" w:pos="1720"/>
          <w:tab w:val="left" w:pos="5980"/>
        </w:tabs>
        <w:ind w:right="220"/>
      </w:pPr>
      <w:r>
        <w:t>165) Grant date</w:t>
      </w:r>
    </w:p>
    <w:p w14:paraId="16877F4F" w14:textId="77777777" w:rsidR="000844FD" w:rsidRDefault="008934D9" w:rsidP="00E533C3">
      <w:pPr>
        <w:pStyle w:val="NormalText"/>
        <w:rPr>
          <w:sz w:val="20"/>
          <w:szCs w:val="20"/>
        </w:rPr>
      </w:pPr>
      <w:r>
        <w:rPr>
          <w:sz w:val="20"/>
          <w:szCs w:val="20"/>
        </w:rPr>
        <w:t>Difficulty: 2 Medium</w:t>
      </w:r>
    </w:p>
    <w:p w14:paraId="672BAFA5" w14:textId="77777777" w:rsidR="000844FD" w:rsidRDefault="000844FD"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11FE44C1"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2A06499"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3E401C2C"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3C858E9D"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ABCF393" w14:textId="77777777" w:rsidR="000844FD" w:rsidRDefault="000844FD" w:rsidP="00E533C3">
      <w:pPr>
        <w:pStyle w:val="NormalText"/>
        <w:rPr>
          <w:sz w:val="20"/>
          <w:szCs w:val="20"/>
        </w:rPr>
      </w:pPr>
    </w:p>
    <w:p w14:paraId="6DD946BC" w14:textId="77777777" w:rsidR="000844FD" w:rsidRDefault="000844FD" w:rsidP="00E533C3">
      <w:pPr>
        <w:pStyle w:val="NormalText"/>
        <w:keepLines/>
        <w:tabs>
          <w:tab w:val="left" w:pos="1720"/>
          <w:tab w:val="left" w:pos="5980"/>
        </w:tabs>
        <w:ind w:right="220"/>
      </w:pPr>
      <w:r>
        <w:t>166) Stock volatility</w:t>
      </w:r>
    </w:p>
    <w:p w14:paraId="437B8F8F" w14:textId="77777777" w:rsidR="000844FD" w:rsidRDefault="008934D9" w:rsidP="00E533C3">
      <w:pPr>
        <w:pStyle w:val="NormalText"/>
        <w:rPr>
          <w:sz w:val="20"/>
          <w:szCs w:val="20"/>
        </w:rPr>
      </w:pPr>
      <w:r>
        <w:rPr>
          <w:sz w:val="20"/>
          <w:szCs w:val="20"/>
        </w:rPr>
        <w:t>Difficulty: 2 Medium</w:t>
      </w:r>
    </w:p>
    <w:p w14:paraId="763F4520" w14:textId="77777777" w:rsidR="000844FD" w:rsidRDefault="000844FD"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744BD734"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1C8BEC64"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3EF86D9A"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B918C67" w14:textId="77777777" w:rsidR="000844FD" w:rsidRDefault="000807F4" w:rsidP="00E533C3">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9C434FD" w14:textId="77777777" w:rsidR="000844FD" w:rsidRDefault="000844FD" w:rsidP="00E533C3">
      <w:pPr>
        <w:pStyle w:val="NormalText"/>
        <w:keepLines/>
        <w:tabs>
          <w:tab w:val="left" w:pos="1720"/>
          <w:tab w:val="left" w:pos="5980"/>
        </w:tabs>
        <w:ind w:right="220"/>
      </w:pPr>
      <w:r>
        <w:t>167) Market condition plans</w:t>
      </w:r>
    </w:p>
    <w:p w14:paraId="7731CB7D" w14:textId="77777777" w:rsidR="000844FD" w:rsidRDefault="008934D9" w:rsidP="00E533C3">
      <w:pPr>
        <w:pStyle w:val="NormalText"/>
        <w:rPr>
          <w:sz w:val="20"/>
          <w:szCs w:val="20"/>
        </w:rPr>
      </w:pPr>
      <w:r>
        <w:rPr>
          <w:sz w:val="20"/>
          <w:szCs w:val="20"/>
        </w:rPr>
        <w:t>Difficulty: 2 Medium</w:t>
      </w:r>
    </w:p>
    <w:p w14:paraId="4C5864BC" w14:textId="77777777" w:rsidR="000844FD" w:rsidRDefault="000844FD" w:rsidP="00E533C3">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with conditions; Stock options</w:t>
      </w:r>
    </w:p>
    <w:p w14:paraId="761D508B" w14:textId="77777777" w:rsidR="000844FD" w:rsidRDefault="000844FD" w:rsidP="00E533C3">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5DA7D2F0" w14:textId="77777777" w:rsidR="000844FD" w:rsidRDefault="000844FD" w:rsidP="00E533C3">
      <w:pPr>
        <w:pStyle w:val="NormalText"/>
        <w:rPr>
          <w:sz w:val="20"/>
          <w:szCs w:val="20"/>
        </w:rPr>
      </w:pPr>
      <w:r>
        <w:rPr>
          <w:sz w:val="20"/>
          <w:szCs w:val="20"/>
        </w:rPr>
        <w:t>Bloom's</w:t>
      </w:r>
      <w:proofErr w:type="gramStart"/>
      <w:r>
        <w:rPr>
          <w:sz w:val="20"/>
          <w:szCs w:val="20"/>
        </w:rPr>
        <w:t>:  Understand</w:t>
      </w:r>
      <w:proofErr w:type="gramEnd"/>
    </w:p>
    <w:p w14:paraId="0A543781" w14:textId="77777777" w:rsidR="000807F4" w:rsidRDefault="000844FD" w:rsidP="00E533C3">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5BE1FC12" w14:textId="77777777" w:rsidR="000844FD" w:rsidRDefault="000807F4" w:rsidP="00E533C3">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7901ED3" w14:textId="77777777" w:rsidR="000844FD" w:rsidRDefault="000844FD" w:rsidP="00E533C3">
      <w:pPr>
        <w:pStyle w:val="NormalText"/>
        <w:rPr>
          <w:sz w:val="20"/>
          <w:szCs w:val="20"/>
        </w:rPr>
      </w:pPr>
    </w:p>
    <w:p w14:paraId="3EFB47CA" w14:textId="77777777" w:rsidR="000844FD" w:rsidRDefault="000844FD" w:rsidP="00E533C3">
      <w:pPr>
        <w:pStyle w:val="NormalText"/>
      </w:pPr>
      <w:r>
        <w:t>Answers: 163) E 164) B 165) D 166) C 167) A</w:t>
      </w:r>
    </w:p>
    <w:p w14:paraId="48FDE0A1" w14:textId="77777777" w:rsidR="000844FD" w:rsidRDefault="000844FD">
      <w:pPr>
        <w:pStyle w:val="NormalText"/>
      </w:pPr>
    </w:p>
    <w:p w14:paraId="4E9F6EEF" w14:textId="77777777" w:rsidR="00E533C3" w:rsidRDefault="00E533C3">
      <w:pPr>
        <w:rPr>
          <w:rFonts w:ascii="Times New Roman" w:hAnsi="Times New Roman"/>
          <w:color w:val="000000"/>
          <w:sz w:val="24"/>
          <w:szCs w:val="24"/>
        </w:rPr>
      </w:pPr>
      <w:r>
        <w:br w:type="page"/>
      </w:r>
    </w:p>
    <w:p w14:paraId="556F969F" w14:textId="77777777" w:rsidR="000844FD" w:rsidRDefault="000844FD">
      <w:pPr>
        <w:pStyle w:val="NormalText"/>
        <w:keepLines/>
        <w:ind w:right="220"/>
      </w:pPr>
      <w:r>
        <w:lastRenderedPageBreak/>
        <w:t>168) Listed below are five terms followed by a list of phrases that describe or characterize each of the terms. Match each phrase with the number for the correct term.</w:t>
      </w:r>
    </w:p>
    <w:p w14:paraId="34F23CC3" w14:textId="77777777" w:rsidR="000844FD" w:rsidRDefault="000844F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3400"/>
        <w:gridCol w:w="3879"/>
        <w:gridCol w:w="1381"/>
      </w:tblGrid>
      <w:tr w:rsidR="000844FD" w14:paraId="67B584EC" w14:textId="77777777" w:rsidTr="00E533C3">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C11C700" w14:textId="77777777" w:rsidR="000844FD" w:rsidRDefault="000844FD">
            <w:pPr>
              <w:pStyle w:val="NormalText"/>
              <w:ind w:right="220"/>
            </w:pPr>
            <w:r>
              <w:rPr>
                <w:b/>
                <w:bCs/>
              </w:rPr>
              <w:t>TERM</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10C33C0" w14:textId="77777777" w:rsidR="000844FD" w:rsidRDefault="000844FD">
            <w:pPr>
              <w:pStyle w:val="NormalText"/>
              <w:ind w:right="220"/>
            </w:pPr>
            <w:r>
              <w:rPr>
                <w:b/>
                <w:bCs/>
              </w:rPr>
              <w:t>PHRASE</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C2A240B" w14:textId="77777777" w:rsidR="000844FD" w:rsidRDefault="000844FD">
            <w:pPr>
              <w:pStyle w:val="NormalText"/>
              <w:ind w:right="220"/>
              <w:rPr>
                <w:b/>
                <w:bCs/>
              </w:rPr>
            </w:pPr>
            <w:r>
              <w:rPr>
                <w:b/>
                <w:bCs/>
              </w:rPr>
              <w:t>NUMBER</w:t>
            </w:r>
          </w:p>
        </w:tc>
      </w:tr>
      <w:tr w:rsidR="000844FD" w14:paraId="28C5AFFB" w14:textId="77777777" w:rsidTr="00E533C3">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9B94427" w14:textId="77777777" w:rsidR="000844FD" w:rsidRDefault="000844FD">
            <w:pPr>
              <w:pStyle w:val="NormalText"/>
            </w:pPr>
            <w:r>
              <w:t>1.Options, rights, and warrants</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784DA9" w14:textId="77777777" w:rsidR="000844FD" w:rsidRDefault="000844FD">
            <w:pPr>
              <w:pStyle w:val="NormalText"/>
            </w:pPr>
            <w:r>
              <w:t>Need to be ranked high to low in terms of dilutive effect.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47F66F" w14:textId="77777777" w:rsidR="000844FD" w:rsidRDefault="000844FD">
            <w:pPr>
              <w:pStyle w:val="NormalText"/>
            </w:pPr>
          </w:p>
        </w:tc>
      </w:tr>
      <w:tr w:rsidR="000844FD" w14:paraId="3B28AC51" w14:textId="77777777" w:rsidTr="00E533C3">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2FCF7BE" w14:textId="77777777" w:rsidR="000844FD" w:rsidRDefault="000844FD">
            <w:pPr>
              <w:pStyle w:val="NormalText"/>
            </w:pPr>
            <w:r>
              <w:t>2.Multiple convertible securities</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DB8F967" w14:textId="77777777" w:rsidR="000844FD" w:rsidRDefault="000844FD">
            <w:pPr>
              <w:pStyle w:val="NormalText"/>
            </w:pPr>
            <w:r>
              <w:t>No dilution considered.</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44EC43" w14:textId="77777777" w:rsidR="000844FD" w:rsidRDefault="000844FD">
            <w:pPr>
              <w:pStyle w:val="NormalText"/>
            </w:pPr>
          </w:p>
        </w:tc>
      </w:tr>
      <w:tr w:rsidR="000844FD" w14:paraId="6379E02E" w14:textId="77777777" w:rsidTr="00E533C3">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67816F" w14:textId="77777777" w:rsidR="000844FD" w:rsidRDefault="000844FD">
            <w:pPr>
              <w:pStyle w:val="NormalText"/>
            </w:pPr>
            <w:r>
              <w:t>3.Basic EPS</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DD4946" w14:textId="77777777" w:rsidR="000844FD" w:rsidRDefault="000844FD">
            <w:pPr>
              <w:pStyle w:val="NormalText"/>
            </w:pPr>
            <w:r>
              <w:t>Tends to be low for growth companies.</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F510D58" w14:textId="77777777" w:rsidR="000844FD" w:rsidRDefault="000844FD">
            <w:pPr>
              <w:pStyle w:val="NormalText"/>
            </w:pPr>
          </w:p>
        </w:tc>
      </w:tr>
      <w:tr w:rsidR="000844FD" w14:paraId="2713BB8B" w14:textId="77777777" w:rsidTr="00E533C3">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59A1E40" w14:textId="77777777" w:rsidR="000844FD" w:rsidRDefault="000844FD">
            <w:pPr>
              <w:pStyle w:val="NormalText"/>
            </w:pPr>
            <w:r>
              <w:t>4.Earnings available to common shareholders</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487596A" w14:textId="77777777" w:rsidR="000844FD" w:rsidRDefault="000844FD">
            <w:pPr>
              <w:pStyle w:val="NormalText"/>
            </w:pPr>
            <w:r>
              <w:t>The numerator in the EPS formula.</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7DFB05" w14:textId="77777777" w:rsidR="000844FD" w:rsidRDefault="000844FD">
            <w:pPr>
              <w:pStyle w:val="NormalText"/>
            </w:pPr>
          </w:p>
        </w:tc>
      </w:tr>
      <w:tr w:rsidR="000844FD" w14:paraId="1E437E48" w14:textId="77777777" w:rsidTr="00E533C3">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B0E9D56" w14:textId="77777777" w:rsidR="000844FD" w:rsidRDefault="000844FD">
            <w:pPr>
              <w:pStyle w:val="NormalText"/>
            </w:pPr>
            <w:r>
              <w:t>5.Dividend payout ratio</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AB6BDEA" w14:textId="77777777" w:rsidR="000844FD" w:rsidRDefault="000844FD">
            <w:pPr>
              <w:pStyle w:val="NormalText"/>
            </w:pPr>
            <w:r>
              <w:t>The treasury stock method is used.</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A09367" w14:textId="77777777" w:rsidR="000844FD" w:rsidRDefault="000844FD">
            <w:pPr>
              <w:pStyle w:val="NormalText"/>
            </w:pPr>
          </w:p>
        </w:tc>
      </w:tr>
    </w:tbl>
    <w:p w14:paraId="1E505BE9" w14:textId="77777777" w:rsidR="008934D9" w:rsidRDefault="008934D9">
      <w:pPr>
        <w:pStyle w:val="NormalText"/>
      </w:pPr>
    </w:p>
    <w:p w14:paraId="0BE2C5A0" w14:textId="77777777" w:rsidR="000844FD" w:rsidRDefault="008934D9">
      <w:pPr>
        <w:pStyle w:val="NormalText"/>
      </w:pPr>
      <w:r>
        <w:t>Answer:</w:t>
      </w:r>
      <w:r w:rsidR="000844F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00"/>
        <w:gridCol w:w="3549"/>
        <w:gridCol w:w="1351"/>
      </w:tblGrid>
      <w:tr w:rsidR="000844FD" w14:paraId="1ADE37AC" w14:textId="77777777" w:rsidTr="00E533C3">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C445A6" w14:textId="77777777" w:rsidR="000844FD" w:rsidRDefault="000844FD">
            <w:pPr>
              <w:pStyle w:val="NormalText"/>
              <w:ind w:right="220"/>
            </w:pPr>
            <w:r>
              <w:rPr>
                <w:b/>
                <w:bCs/>
              </w:rPr>
              <w:t>TERM</w:t>
            </w:r>
          </w:p>
        </w:tc>
        <w:tc>
          <w:tcPr>
            <w:tcW w:w="35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5B09F76" w14:textId="77777777" w:rsidR="000844FD" w:rsidRDefault="000844FD">
            <w:pPr>
              <w:pStyle w:val="NormalText"/>
              <w:ind w:right="220"/>
            </w:pPr>
            <w:r>
              <w:rPr>
                <w:b/>
                <w:bCs/>
              </w:rPr>
              <w:t>PHRASE</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E24784" w14:textId="77777777" w:rsidR="000844FD" w:rsidRDefault="000844FD">
            <w:pPr>
              <w:pStyle w:val="NormalText"/>
              <w:ind w:right="220"/>
              <w:rPr>
                <w:b/>
                <w:bCs/>
              </w:rPr>
            </w:pPr>
            <w:r>
              <w:rPr>
                <w:b/>
                <w:bCs/>
              </w:rPr>
              <w:t>NUMBER</w:t>
            </w:r>
          </w:p>
        </w:tc>
      </w:tr>
      <w:tr w:rsidR="000844FD" w14:paraId="391C54D0" w14:textId="77777777" w:rsidTr="00E533C3">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0A751C" w14:textId="77777777" w:rsidR="000844FD" w:rsidRDefault="000844FD">
            <w:pPr>
              <w:pStyle w:val="NormalText"/>
            </w:pPr>
            <w:r>
              <w:t>1.Options, rights, and warrants</w:t>
            </w:r>
          </w:p>
        </w:tc>
        <w:tc>
          <w:tcPr>
            <w:tcW w:w="35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E3B92C7" w14:textId="77777777" w:rsidR="000844FD" w:rsidRDefault="000844FD">
            <w:pPr>
              <w:pStyle w:val="NormalText"/>
            </w:pPr>
            <w:r>
              <w:t>Need to be ranked high to low in terms of dilutive effect.</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7AD3CE" w14:textId="77777777" w:rsidR="000844FD" w:rsidRDefault="000844FD">
            <w:pPr>
              <w:pStyle w:val="NormalText"/>
              <w:rPr>
                <w:b/>
                <w:bCs/>
                <w:u w:val="single"/>
              </w:rPr>
            </w:pPr>
            <w:r>
              <w:rPr>
                <w:b/>
                <w:bCs/>
                <w:u w:val="single"/>
              </w:rPr>
              <w:t>2</w:t>
            </w:r>
          </w:p>
        </w:tc>
      </w:tr>
      <w:tr w:rsidR="000844FD" w14:paraId="6E030981" w14:textId="77777777" w:rsidTr="00E533C3">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EEE7446" w14:textId="77777777" w:rsidR="000844FD" w:rsidRDefault="000844FD">
            <w:pPr>
              <w:pStyle w:val="NormalText"/>
            </w:pPr>
            <w:r>
              <w:t>2.Multiple convertible securities</w:t>
            </w:r>
          </w:p>
        </w:tc>
        <w:tc>
          <w:tcPr>
            <w:tcW w:w="35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EF6A8F" w14:textId="77777777" w:rsidR="000844FD" w:rsidRDefault="000844FD">
            <w:pPr>
              <w:pStyle w:val="NormalText"/>
            </w:pPr>
            <w:r>
              <w:t>No dilution considered.</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D7D494" w14:textId="77777777" w:rsidR="000844FD" w:rsidRDefault="000844FD">
            <w:pPr>
              <w:pStyle w:val="NormalText"/>
              <w:rPr>
                <w:b/>
                <w:bCs/>
                <w:u w:val="single"/>
              </w:rPr>
            </w:pPr>
            <w:r>
              <w:rPr>
                <w:b/>
                <w:bCs/>
                <w:u w:val="single"/>
              </w:rPr>
              <w:t>3</w:t>
            </w:r>
          </w:p>
        </w:tc>
      </w:tr>
      <w:tr w:rsidR="000844FD" w14:paraId="16516AB1" w14:textId="77777777" w:rsidTr="00E533C3">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5908E9B" w14:textId="77777777" w:rsidR="000844FD" w:rsidRDefault="000844FD">
            <w:pPr>
              <w:pStyle w:val="NormalText"/>
            </w:pPr>
            <w:r>
              <w:t>3.Basic EPS</w:t>
            </w:r>
          </w:p>
        </w:tc>
        <w:tc>
          <w:tcPr>
            <w:tcW w:w="35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BB83CA" w14:textId="77777777" w:rsidR="000844FD" w:rsidRDefault="000844FD">
            <w:pPr>
              <w:pStyle w:val="NormalText"/>
            </w:pPr>
            <w:r>
              <w:t>Tends to be low for growth companies.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5BB87B1" w14:textId="77777777" w:rsidR="000844FD" w:rsidRDefault="000844FD">
            <w:pPr>
              <w:pStyle w:val="NormalText"/>
              <w:rPr>
                <w:b/>
                <w:bCs/>
                <w:u w:val="single"/>
              </w:rPr>
            </w:pPr>
            <w:r>
              <w:rPr>
                <w:b/>
                <w:bCs/>
                <w:u w:val="single"/>
              </w:rPr>
              <w:t>5</w:t>
            </w:r>
          </w:p>
        </w:tc>
      </w:tr>
      <w:tr w:rsidR="000844FD" w14:paraId="49A336E0" w14:textId="77777777" w:rsidTr="00E533C3">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C76D687" w14:textId="77777777" w:rsidR="000844FD" w:rsidRDefault="000844FD">
            <w:pPr>
              <w:pStyle w:val="NormalText"/>
            </w:pPr>
            <w:r>
              <w:t>4.Earnings available to common shareholders</w:t>
            </w:r>
          </w:p>
        </w:tc>
        <w:tc>
          <w:tcPr>
            <w:tcW w:w="35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610C4CD" w14:textId="77777777" w:rsidR="000844FD" w:rsidRDefault="000844FD">
            <w:pPr>
              <w:pStyle w:val="NormalText"/>
            </w:pPr>
            <w:r>
              <w:t>The numerator in the EPS formula.</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5A9216" w14:textId="77777777" w:rsidR="000844FD" w:rsidRDefault="000844FD">
            <w:pPr>
              <w:pStyle w:val="NormalText"/>
              <w:rPr>
                <w:b/>
                <w:bCs/>
                <w:u w:val="single"/>
              </w:rPr>
            </w:pPr>
            <w:r>
              <w:rPr>
                <w:b/>
                <w:bCs/>
                <w:u w:val="single"/>
              </w:rPr>
              <w:t>4</w:t>
            </w:r>
          </w:p>
        </w:tc>
      </w:tr>
      <w:tr w:rsidR="000844FD" w14:paraId="32FC236E" w14:textId="77777777" w:rsidTr="00E533C3">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7D03E6" w14:textId="77777777" w:rsidR="000844FD" w:rsidRDefault="000844FD">
            <w:pPr>
              <w:pStyle w:val="NormalText"/>
            </w:pPr>
            <w:r>
              <w:t>5.Dividend payout ratio</w:t>
            </w:r>
          </w:p>
        </w:tc>
        <w:tc>
          <w:tcPr>
            <w:tcW w:w="35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0B3DD5" w14:textId="77777777" w:rsidR="000844FD" w:rsidRDefault="000844FD">
            <w:pPr>
              <w:pStyle w:val="NormalText"/>
            </w:pPr>
            <w:r>
              <w:t>The treasury stock method is used.</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5005D2" w14:textId="77777777" w:rsidR="000844FD" w:rsidRDefault="000844FD">
            <w:pPr>
              <w:pStyle w:val="NormalText"/>
              <w:rPr>
                <w:b/>
                <w:bCs/>
                <w:u w:val="single"/>
              </w:rPr>
            </w:pPr>
            <w:r>
              <w:rPr>
                <w:b/>
                <w:bCs/>
                <w:u w:val="single"/>
              </w:rPr>
              <w:t>1</w:t>
            </w:r>
          </w:p>
        </w:tc>
      </w:tr>
    </w:tbl>
    <w:p w14:paraId="0DE7FA25" w14:textId="77777777" w:rsidR="000844FD" w:rsidRDefault="008934D9">
      <w:pPr>
        <w:pStyle w:val="NormalText"/>
        <w:rPr>
          <w:sz w:val="20"/>
          <w:szCs w:val="20"/>
        </w:rPr>
      </w:pPr>
      <w:r>
        <w:rPr>
          <w:sz w:val="20"/>
          <w:szCs w:val="20"/>
        </w:rPr>
        <w:t>Difficulty: 2 Medium</w:t>
      </w:r>
    </w:p>
    <w:p w14:paraId="17742659"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 Diluted EPS-Convertible securities; Diluted EPS-Options-warrants-rights; Financial statement presentation</w:t>
      </w:r>
    </w:p>
    <w:p w14:paraId="5DEFF40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19-08 Describe how options, rights, and warrants are incorporated in the calculation of EPS.; 19-09 Describe how convertible securities are incorporated in the calculation of EPS.; 19-13 Describe the way EPS information should be reported in an income statement.</w:t>
      </w:r>
    </w:p>
    <w:p w14:paraId="5972A11D"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1D9BC22F"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B75471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D34F1CE" w14:textId="77777777" w:rsidR="00E533C3" w:rsidRDefault="00E533C3">
      <w:pPr>
        <w:rPr>
          <w:rFonts w:ascii="Times New Roman" w:hAnsi="Times New Roman"/>
          <w:color w:val="000000"/>
          <w:sz w:val="24"/>
          <w:szCs w:val="24"/>
        </w:rPr>
      </w:pPr>
      <w:r>
        <w:br w:type="page"/>
      </w:r>
    </w:p>
    <w:p w14:paraId="532D4B5E" w14:textId="77777777" w:rsidR="000844FD" w:rsidRDefault="000844FD">
      <w:pPr>
        <w:pStyle w:val="NormalText"/>
        <w:keepLines/>
        <w:ind w:right="220"/>
      </w:pPr>
      <w:r>
        <w:lastRenderedPageBreak/>
        <w:t>169) EG Corporation granted restricted stock units (RSUs) representing 32 million of its $1 par common shares to executives, subject to forfeiture if employment is terminated within four years. After the recipients of the RSUs satisfy the vesting requirement, the company will distribute the shares. The common shares had a market price of $6 per share on the grant date.</w:t>
      </w:r>
    </w:p>
    <w:p w14:paraId="0BB145B2" w14:textId="77777777" w:rsidR="000844FD" w:rsidRDefault="000844FD">
      <w:pPr>
        <w:pStyle w:val="NormalText"/>
        <w:keepLines/>
        <w:ind w:right="220"/>
      </w:pPr>
      <w:r>
        <w:t xml:space="preserve"> </w:t>
      </w:r>
    </w:p>
    <w:p w14:paraId="2ACB6A66" w14:textId="77777777" w:rsidR="000844FD" w:rsidRDefault="000844FD">
      <w:pPr>
        <w:pStyle w:val="NormalText"/>
        <w:keepLines/>
        <w:ind w:right="220"/>
      </w:pPr>
      <w:r>
        <w:rPr>
          <w:b/>
          <w:bCs/>
        </w:rPr>
        <w:t>Required:</w:t>
      </w:r>
    </w:p>
    <w:p w14:paraId="58BD8F63" w14:textId="77777777" w:rsidR="000844FD" w:rsidRDefault="000844FD">
      <w:pPr>
        <w:pStyle w:val="NormalText"/>
        <w:keepLines/>
        <w:ind w:right="220"/>
      </w:pPr>
      <w:r>
        <w:t xml:space="preserve"> </w:t>
      </w:r>
    </w:p>
    <w:p w14:paraId="7B32BBFA" w14:textId="77777777" w:rsidR="000844FD" w:rsidRDefault="000844FD">
      <w:pPr>
        <w:pStyle w:val="NormalText"/>
        <w:keepLines/>
        <w:ind w:right="220"/>
      </w:pPr>
      <w:r>
        <w:t>(1.) Ignoring taxes, determine the total compensation cost pertaining to the restricted stock units.</w:t>
      </w:r>
    </w:p>
    <w:p w14:paraId="64625F0D" w14:textId="77777777" w:rsidR="008934D9" w:rsidRDefault="000844FD">
      <w:pPr>
        <w:pStyle w:val="NormalText"/>
        <w:keepLines/>
        <w:ind w:right="220"/>
      </w:pPr>
      <w:r>
        <w:t>(2.) What is the effect on earnings in the year after the shares are granted to executives?</w:t>
      </w:r>
    </w:p>
    <w:p w14:paraId="2CE57208" w14:textId="77777777" w:rsidR="008934D9" w:rsidRDefault="008934D9">
      <w:pPr>
        <w:pStyle w:val="NormalText"/>
        <w:keepLines/>
        <w:ind w:right="220"/>
      </w:pPr>
    </w:p>
    <w:p w14:paraId="79545D7E" w14:textId="77777777" w:rsidR="00E533C3" w:rsidRDefault="008934D9">
      <w:pPr>
        <w:pStyle w:val="NormalText"/>
        <w:keepLines/>
        <w:ind w:right="220"/>
      </w:pPr>
      <w:r>
        <w:t>Answer:</w:t>
      </w:r>
      <w:r w:rsidR="000844FD">
        <w:t xml:space="preserve">  </w:t>
      </w:r>
    </w:p>
    <w:p w14:paraId="34939AA4" w14:textId="77777777" w:rsidR="000844FD" w:rsidRDefault="000844FD">
      <w:pPr>
        <w:pStyle w:val="NormalText"/>
        <w:keepLines/>
        <w:ind w:right="220"/>
      </w:pPr>
      <w:r>
        <w:t>1.</w:t>
      </w:r>
    </w:p>
    <w:tbl>
      <w:tblPr>
        <w:tblW w:w="0" w:type="auto"/>
        <w:tblInd w:w="6" w:type="dxa"/>
        <w:tblLayout w:type="fixed"/>
        <w:tblCellMar>
          <w:left w:w="0" w:type="dxa"/>
          <w:right w:w="0" w:type="dxa"/>
        </w:tblCellMar>
        <w:tblLook w:val="0000" w:firstRow="0" w:lastRow="0" w:firstColumn="0" w:lastColumn="0" w:noHBand="0" w:noVBand="0"/>
      </w:tblPr>
      <w:tblGrid>
        <w:gridCol w:w="1880"/>
        <w:gridCol w:w="4600"/>
      </w:tblGrid>
      <w:tr w:rsidR="000844FD" w14:paraId="7DFB002B" w14:textId="77777777">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DA066C3" w14:textId="77777777" w:rsidR="000844FD" w:rsidRDefault="000844FD">
            <w:pPr>
              <w:pStyle w:val="NormalText"/>
              <w:ind w:right="220"/>
            </w:pPr>
            <w:r>
              <w:rPr>
                <w:b/>
                <w:bCs/>
              </w:rPr>
              <w:t>($ in millions)</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D9310DF" w14:textId="77777777" w:rsidR="000844FD" w:rsidRDefault="000844FD">
            <w:pPr>
              <w:pStyle w:val="NormalText"/>
              <w:ind w:right="220"/>
            </w:pPr>
          </w:p>
        </w:tc>
      </w:tr>
      <w:tr w:rsidR="000844FD" w14:paraId="4DCC3BA3" w14:textId="77777777">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1426490" w14:textId="77777777" w:rsidR="000844FD" w:rsidRDefault="000844FD">
            <w:pPr>
              <w:pStyle w:val="NormalText"/>
              <w:rPr>
                <w:b/>
                <w:bCs/>
              </w:rPr>
            </w:pPr>
            <w:r>
              <w:rPr>
                <w:b/>
                <w:bCs/>
              </w:rPr>
              <w:t>$6</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B18B45E" w14:textId="77777777" w:rsidR="000844FD" w:rsidRDefault="000844FD">
            <w:pPr>
              <w:pStyle w:val="NormalText"/>
              <w:rPr>
                <w:b/>
                <w:bCs/>
              </w:rPr>
            </w:pPr>
            <w:r>
              <w:rPr>
                <w:b/>
                <w:bCs/>
              </w:rPr>
              <w:t>fair value per share</w:t>
            </w:r>
          </w:p>
        </w:tc>
      </w:tr>
      <w:tr w:rsidR="000844FD" w14:paraId="626DB5A4" w14:textId="77777777">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F18AC9D" w14:textId="77777777" w:rsidR="000844FD" w:rsidRDefault="000844FD">
            <w:pPr>
              <w:pStyle w:val="NormalText"/>
            </w:pPr>
            <w:r>
              <w:rPr>
                <w:b/>
                <w:bCs/>
                <w:u w:val="single"/>
              </w:rPr>
              <w:t>× 32 million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0A2D90D" w14:textId="77777777" w:rsidR="000844FD" w:rsidRDefault="000844FD">
            <w:pPr>
              <w:pStyle w:val="NormalText"/>
            </w:pPr>
            <w:r>
              <w:t>shares represented by RSUs shares granted</w:t>
            </w:r>
          </w:p>
        </w:tc>
      </w:tr>
      <w:tr w:rsidR="000844FD" w14:paraId="461DD9C1" w14:textId="77777777">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5DE4054" w14:textId="77777777" w:rsidR="000844FD" w:rsidRDefault="000844FD">
            <w:pPr>
              <w:pStyle w:val="NormalText"/>
              <w:rPr>
                <w:b/>
                <w:bCs/>
                <w:u w:val="single"/>
              </w:rPr>
            </w:pPr>
            <w:r>
              <w:rPr>
                <w:b/>
                <w:bCs/>
                <w:u w:val="single"/>
              </w:rPr>
              <w:t>$192 million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A5691A2" w14:textId="77777777" w:rsidR="000844FD" w:rsidRDefault="000844FD">
            <w:pPr>
              <w:pStyle w:val="NormalText"/>
              <w:rPr>
                <w:b/>
                <w:bCs/>
                <w:u w:val="single"/>
              </w:rPr>
            </w:pPr>
            <w:r>
              <w:rPr>
                <w:b/>
                <w:bCs/>
                <w:u w:val="single"/>
              </w:rPr>
              <w:t>fair value of shares represented by RSUs</w:t>
            </w:r>
          </w:p>
        </w:tc>
      </w:tr>
    </w:tbl>
    <w:p w14:paraId="02379C28" w14:textId="77777777" w:rsidR="000844FD" w:rsidRDefault="000844FD">
      <w:pPr>
        <w:pStyle w:val="NormalText"/>
        <w:keepLines/>
        <w:ind w:right="220"/>
      </w:pPr>
    </w:p>
    <w:p w14:paraId="2A6E523F" w14:textId="77777777" w:rsidR="000844FD" w:rsidRDefault="000844FD">
      <w:pPr>
        <w:pStyle w:val="NormalText"/>
        <w:keepLines/>
        <w:ind w:right="220"/>
      </w:pPr>
      <w:r>
        <w:t xml:space="preserve">2. The $192 million total compensation is </w:t>
      </w:r>
      <w:proofErr w:type="gramStart"/>
      <w:r>
        <w:t>expensed</w:t>
      </w:r>
      <w:proofErr w:type="gramEnd"/>
      <w:r>
        <w:t xml:space="preserve"> equally over the four-year vesting period, reducing earnings by $48 million each year.</w:t>
      </w:r>
    </w:p>
    <w:p w14:paraId="6555F8B4" w14:textId="77777777" w:rsidR="000844FD" w:rsidRDefault="008934D9">
      <w:pPr>
        <w:pStyle w:val="NormalText"/>
        <w:rPr>
          <w:sz w:val="20"/>
          <w:szCs w:val="20"/>
        </w:rPr>
      </w:pPr>
      <w:r>
        <w:rPr>
          <w:sz w:val="20"/>
          <w:szCs w:val="20"/>
        </w:rPr>
        <w:t>Difficulty: 2 Medium</w:t>
      </w:r>
    </w:p>
    <w:p w14:paraId="2E32FC9D"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7511EA1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4B4EC3D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7BB9AD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331245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F4C1ACF" w14:textId="77777777" w:rsidR="000844FD" w:rsidRDefault="000844FD">
      <w:pPr>
        <w:pStyle w:val="NormalText"/>
        <w:rPr>
          <w:sz w:val="20"/>
          <w:szCs w:val="20"/>
        </w:rPr>
      </w:pPr>
    </w:p>
    <w:p w14:paraId="55AD650B" w14:textId="77777777" w:rsidR="00E533C3" w:rsidRDefault="00E533C3">
      <w:pPr>
        <w:rPr>
          <w:rFonts w:ascii="Times New Roman" w:hAnsi="Times New Roman"/>
          <w:color w:val="000000"/>
          <w:sz w:val="24"/>
          <w:szCs w:val="24"/>
        </w:rPr>
      </w:pPr>
      <w:r>
        <w:br w:type="page"/>
      </w:r>
    </w:p>
    <w:p w14:paraId="780A3BEC" w14:textId="77777777" w:rsidR="000844FD" w:rsidRDefault="000844FD">
      <w:pPr>
        <w:pStyle w:val="NormalText"/>
        <w:keepLines/>
        <w:ind w:right="220"/>
      </w:pPr>
      <w:r>
        <w:lastRenderedPageBreak/>
        <w:t>170) On January 1, 2018, Cobbler Corporation awarded restricted stock units (RSUs) representing 30 million of its $1 par common shares to key personnel, subject to forfeiture if employment is terminated within three years. After the recipients of the RSUs satisfy the vesting requirement, the company will distribute the shares. On the grant date, the shares had a market price of $3 per share.</w:t>
      </w:r>
    </w:p>
    <w:p w14:paraId="3BA9C046" w14:textId="77777777" w:rsidR="000844FD" w:rsidRDefault="000844FD">
      <w:pPr>
        <w:pStyle w:val="NormalText"/>
        <w:keepLines/>
        <w:ind w:right="220"/>
      </w:pPr>
      <w:r>
        <w:t xml:space="preserve"> </w:t>
      </w:r>
    </w:p>
    <w:p w14:paraId="7A421ADD" w14:textId="77777777" w:rsidR="000844FD" w:rsidRDefault="000844FD">
      <w:pPr>
        <w:pStyle w:val="NormalText"/>
        <w:keepLines/>
        <w:ind w:right="220"/>
      </w:pPr>
      <w:r>
        <w:rPr>
          <w:b/>
          <w:bCs/>
        </w:rPr>
        <w:t>Required:</w:t>
      </w:r>
    </w:p>
    <w:p w14:paraId="550D7D88" w14:textId="77777777" w:rsidR="000844FD" w:rsidRDefault="000844FD">
      <w:pPr>
        <w:pStyle w:val="NormalText"/>
        <w:keepLines/>
        <w:ind w:right="220"/>
      </w:pPr>
      <w:r>
        <w:t xml:space="preserve"> </w:t>
      </w:r>
    </w:p>
    <w:p w14:paraId="01959DF5" w14:textId="77777777" w:rsidR="000844FD" w:rsidRDefault="000844FD">
      <w:pPr>
        <w:pStyle w:val="NormalText"/>
        <w:keepLines/>
        <w:ind w:right="220"/>
      </w:pPr>
      <w:r>
        <w:t>(1.) Determine the total compensation cost pertaining to the RSUs.</w:t>
      </w:r>
    </w:p>
    <w:p w14:paraId="63D9616C" w14:textId="77777777" w:rsidR="000844FD" w:rsidRDefault="000844FD">
      <w:pPr>
        <w:pStyle w:val="NormalText"/>
        <w:keepLines/>
        <w:ind w:right="220"/>
      </w:pPr>
      <w:r>
        <w:t>(2.) Prepare the appropriate journal entry to record the award of RSUs on January 1, 2018.</w:t>
      </w:r>
    </w:p>
    <w:p w14:paraId="257B4687" w14:textId="77777777" w:rsidR="000844FD" w:rsidRDefault="000844FD">
      <w:pPr>
        <w:pStyle w:val="NormalText"/>
        <w:keepLines/>
        <w:ind w:right="220"/>
      </w:pPr>
      <w:r>
        <w:t>(3.) Prepare the appropriate journal entry to record compensation expense on December 31, 2018.</w:t>
      </w:r>
    </w:p>
    <w:p w14:paraId="054D6344" w14:textId="77777777" w:rsidR="000844FD" w:rsidRDefault="000844FD">
      <w:pPr>
        <w:pStyle w:val="NormalText"/>
        <w:keepLines/>
        <w:ind w:right="220"/>
      </w:pPr>
      <w:r>
        <w:t>(4.) Prepare the appropriate journal entry to record compensation expense on December 31, 2019.</w:t>
      </w:r>
    </w:p>
    <w:p w14:paraId="04E5E05A" w14:textId="77777777" w:rsidR="000844FD" w:rsidRDefault="000844FD">
      <w:pPr>
        <w:pStyle w:val="NormalText"/>
        <w:keepLines/>
        <w:ind w:right="220"/>
      </w:pPr>
      <w:r>
        <w:t>(5.) Prepare the appropriate journal entry to record compensation expense on December 31, 2020.</w:t>
      </w:r>
    </w:p>
    <w:p w14:paraId="01DC9C77" w14:textId="77777777" w:rsidR="008934D9" w:rsidRDefault="000844FD">
      <w:pPr>
        <w:pStyle w:val="NormalText"/>
        <w:keepLines/>
        <w:spacing w:after="240"/>
        <w:ind w:right="220"/>
      </w:pPr>
      <w:r>
        <w:t>(6.) Prepare the appropriate journal entry to record the lifting of restrictions on the RSUs and issui</w:t>
      </w:r>
      <w:r w:rsidR="00E533C3">
        <w:t xml:space="preserve">ng shares </w:t>
      </w:r>
      <w:proofErr w:type="gramStart"/>
      <w:r w:rsidR="00E533C3">
        <w:t>at</w:t>
      </w:r>
      <w:proofErr w:type="gramEnd"/>
      <w:r w:rsidR="00E533C3">
        <w:t xml:space="preserve"> December 31, 2020.</w:t>
      </w:r>
    </w:p>
    <w:p w14:paraId="076B2473" w14:textId="77777777" w:rsidR="001B7D83" w:rsidRDefault="001B7D83">
      <w:pPr>
        <w:rPr>
          <w:rFonts w:ascii="Times New Roman" w:hAnsi="Times New Roman"/>
          <w:color w:val="000000"/>
          <w:sz w:val="24"/>
          <w:szCs w:val="24"/>
        </w:rPr>
      </w:pPr>
      <w:r>
        <w:br w:type="page"/>
      </w:r>
    </w:p>
    <w:p w14:paraId="3462117E" w14:textId="77777777" w:rsidR="001B7D83" w:rsidRDefault="008934D9">
      <w:pPr>
        <w:pStyle w:val="NormalText"/>
        <w:keepLines/>
        <w:ind w:right="220"/>
      </w:pPr>
      <w:r>
        <w:lastRenderedPageBreak/>
        <w:t>Answer:</w:t>
      </w:r>
      <w:r w:rsidR="000844FD">
        <w:t xml:space="preserve">  </w:t>
      </w:r>
    </w:p>
    <w:p w14:paraId="3145E4B5" w14:textId="77777777" w:rsidR="000844FD" w:rsidRDefault="001B7D83">
      <w:pPr>
        <w:pStyle w:val="NormalText"/>
        <w:keepLines/>
        <w:ind w:right="220"/>
      </w:pPr>
      <w:r>
        <w:t xml:space="preserve"> </w:t>
      </w:r>
      <w:r w:rsidR="000844FD">
        <w:t>1.</w:t>
      </w:r>
    </w:p>
    <w:tbl>
      <w:tblPr>
        <w:tblW w:w="0" w:type="auto"/>
        <w:tblInd w:w="6" w:type="dxa"/>
        <w:tblLayout w:type="fixed"/>
        <w:tblCellMar>
          <w:left w:w="0" w:type="dxa"/>
          <w:right w:w="0" w:type="dxa"/>
        </w:tblCellMar>
        <w:tblLook w:val="0000" w:firstRow="0" w:lastRow="0" w:firstColumn="0" w:lastColumn="0" w:noHBand="0" w:noVBand="0"/>
      </w:tblPr>
      <w:tblGrid>
        <w:gridCol w:w="440"/>
        <w:gridCol w:w="2160"/>
        <w:gridCol w:w="3600"/>
      </w:tblGrid>
      <w:tr w:rsidR="000844FD" w14:paraId="2C06A1DB"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163CB75" w14:textId="77777777" w:rsidR="000844FD" w:rsidRDefault="000844FD">
            <w:pPr>
              <w:pStyle w:val="NormalText"/>
              <w:ind w:right="220"/>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812593" w14:textId="77777777" w:rsidR="000844FD" w:rsidRDefault="000844FD">
            <w:pPr>
              <w:pStyle w:val="NormalText"/>
              <w:ind w:right="220"/>
              <w:jc w:val="right"/>
            </w:pPr>
            <w:r>
              <w:rPr>
                <w:b/>
                <w:bCs/>
              </w:rPr>
              <w:t>($ in millions)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18B674D" w14:textId="77777777" w:rsidR="000844FD" w:rsidRDefault="000844FD">
            <w:pPr>
              <w:pStyle w:val="NormalText"/>
              <w:ind w:right="220"/>
              <w:jc w:val="right"/>
            </w:pPr>
          </w:p>
        </w:tc>
      </w:tr>
      <w:tr w:rsidR="000844FD" w14:paraId="0820111E"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7C20D5" w14:textId="77777777" w:rsidR="000844FD" w:rsidRDefault="000844FD">
            <w:pPr>
              <w:pStyle w:val="NormalText"/>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6044FCA" w14:textId="77777777" w:rsidR="000844FD" w:rsidRDefault="000844FD">
            <w:pPr>
              <w:pStyle w:val="NormalText"/>
              <w:jc w:val="right"/>
            </w:pPr>
            <w: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75CC00" w14:textId="77777777" w:rsidR="000844FD" w:rsidRDefault="000844FD">
            <w:pPr>
              <w:pStyle w:val="NormalText"/>
              <w:jc w:val="right"/>
            </w:pPr>
            <w:r>
              <w:t>fair value per share</w:t>
            </w:r>
          </w:p>
        </w:tc>
      </w:tr>
      <w:tr w:rsidR="000844FD" w14:paraId="5CB40EBE"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13D5BC7" w14:textId="77777777" w:rsidR="000844FD" w:rsidRDefault="000844FD">
            <w:pPr>
              <w:pStyle w:val="NormalText"/>
            </w:pPr>
            <w:r>
              <w:rPr>
                <w:u w:val="single"/>
              </w:rPr>
              <w: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F6BDC1" w14:textId="77777777" w:rsidR="000844FD" w:rsidRDefault="000844FD">
            <w:pPr>
              <w:pStyle w:val="NormalText"/>
              <w:jc w:val="right"/>
            </w:pPr>
            <w:r>
              <w:rPr>
                <w:u w:val="single"/>
              </w:rPr>
              <w:t>30</w:t>
            </w:r>
            <w:r>
              <w:t xml:space="preserve"> </w:t>
            </w:r>
            <w:r>
              <w:rPr>
                <w:u w:val="single"/>
              </w:rPr>
              <w:t>million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DA747F" w14:textId="77777777" w:rsidR="000844FD" w:rsidRDefault="000844FD">
            <w:pPr>
              <w:pStyle w:val="NormalText"/>
              <w:jc w:val="right"/>
            </w:pPr>
            <w:r>
              <w:t>shares represented by RSUs granted</w:t>
            </w:r>
          </w:p>
        </w:tc>
      </w:tr>
      <w:tr w:rsidR="000844FD" w14:paraId="71774AF9"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2A66A5D" w14:textId="77777777" w:rsidR="000844FD" w:rsidRDefault="000844FD">
            <w:pPr>
              <w:pStyle w:val="NormalText"/>
              <w:rPr>
                <w:u w:val="single"/>
              </w:rPr>
            </w:pPr>
            <w:r>
              <w:rPr>
                <w:u w:val="single"/>
              </w:rPr>
              <w: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54B355F" w14:textId="77777777" w:rsidR="000844FD" w:rsidRDefault="000844FD">
            <w:pPr>
              <w:pStyle w:val="NormalText"/>
              <w:jc w:val="right"/>
              <w:rPr>
                <w:u w:val="single"/>
              </w:rPr>
            </w:pPr>
            <w:r>
              <w:rPr>
                <w:u w:val="single"/>
              </w:rPr>
              <w:t>$90 million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4B5135" w14:textId="77777777" w:rsidR="000844FD" w:rsidRDefault="000844FD">
            <w:pPr>
              <w:pStyle w:val="NormalText"/>
              <w:jc w:val="right"/>
              <w:rPr>
                <w:u w:val="single"/>
              </w:rPr>
            </w:pPr>
            <w:r>
              <w:rPr>
                <w:u w:val="single"/>
              </w:rPr>
              <w:t>fair value of award</w:t>
            </w:r>
          </w:p>
        </w:tc>
      </w:tr>
    </w:tbl>
    <w:p w14:paraId="088421E1" w14:textId="77777777" w:rsidR="000844FD" w:rsidRDefault="000844FD">
      <w:pPr>
        <w:pStyle w:val="NormalText"/>
        <w:keepLines/>
        <w:ind w:right="220"/>
      </w:pPr>
    </w:p>
    <w:p w14:paraId="50146C1C" w14:textId="77777777" w:rsidR="000844FD" w:rsidRDefault="000844FD">
      <w:pPr>
        <w:pStyle w:val="NormalText"/>
        <w:keepLines/>
        <w:ind w:right="220"/>
      </w:pPr>
      <w:r>
        <w:t xml:space="preserve"> 2. no entry</w:t>
      </w:r>
    </w:p>
    <w:p w14:paraId="3A8450EE" w14:textId="77777777" w:rsidR="000844FD" w:rsidRDefault="000844FD">
      <w:pPr>
        <w:pStyle w:val="NormalText"/>
        <w:keepLines/>
        <w:ind w:right="220"/>
      </w:pPr>
      <w:r>
        <w:t xml:space="preserve"> 3.</w:t>
      </w:r>
    </w:p>
    <w:tbl>
      <w:tblPr>
        <w:tblW w:w="0" w:type="auto"/>
        <w:tblInd w:w="6" w:type="dxa"/>
        <w:tblLayout w:type="fixed"/>
        <w:tblCellMar>
          <w:left w:w="0" w:type="dxa"/>
          <w:right w:w="0" w:type="dxa"/>
        </w:tblCellMar>
        <w:tblLook w:val="0000" w:firstRow="0" w:lastRow="0" w:firstColumn="0" w:lastColumn="0" w:noHBand="0" w:noVBand="0"/>
      </w:tblPr>
      <w:tblGrid>
        <w:gridCol w:w="5040"/>
        <w:gridCol w:w="580"/>
        <w:gridCol w:w="560"/>
      </w:tblGrid>
      <w:tr w:rsidR="000844FD" w14:paraId="7DF076AB"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1217D60" w14:textId="77777777" w:rsidR="000844FD" w:rsidRDefault="000844FD">
            <w:pPr>
              <w:pStyle w:val="NormalText"/>
              <w:ind w:right="220"/>
            </w:pPr>
            <w:r>
              <w:rPr>
                <w:b/>
                <w:bCs/>
              </w:rPr>
              <w:t>($ in millions)</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D38737"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F743CA" w14:textId="77777777" w:rsidR="000844FD" w:rsidRDefault="000844FD">
            <w:pPr>
              <w:pStyle w:val="NormalText"/>
              <w:ind w:right="220"/>
            </w:pPr>
          </w:p>
        </w:tc>
      </w:tr>
      <w:tr w:rsidR="000844FD" w14:paraId="149ACE73"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D05799B" w14:textId="77777777" w:rsidR="000844FD" w:rsidRDefault="000844FD">
            <w:pPr>
              <w:pStyle w:val="NormalText"/>
              <w:ind w:right="220"/>
            </w:pPr>
            <w:r>
              <w:t>Compensation expense ($90 million ÷ 3 years)</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16EFF9" w14:textId="77777777" w:rsidR="000844FD" w:rsidRDefault="000844FD">
            <w:pPr>
              <w:pStyle w:val="NormalText"/>
              <w:ind w:right="220"/>
              <w:jc w:val="right"/>
            </w:pPr>
            <w:r>
              <w:t>30</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00F3EE" w14:textId="77777777" w:rsidR="000844FD" w:rsidRDefault="000844FD">
            <w:pPr>
              <w:pStyle w:val="NormalText"/>
              <w:ind w:right="220"/>
              <w:jc w:val="right"/>
            </w:pPr>
          </w:p>
        </w:tc>
      </w:tr>
      <w:tr w:rsidR="000844FD" w14:paraId="1903991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EED537"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7664BE"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03849E" w14:textId="77777777" w:rsidR="000844FD" w:rsidRDefault="000844FD">
            <w:pPr>
              <w:pStyle w:val="NormalText"/>
              <w:ind w:right="220"/>
              <w:jc w:val="right"/>
            </w:pPr>
            <w:r>
              <w:t>30</w:t>
            </w:r>
          </w:p>
        </w:tc>
      </w:tr>
    </w:tbl>
    <w:p w14:paraId="3A13B15C" w14:textId="77777777" w:rsidR="000844FD" w:rsidRDefault="000844FD">
      <w:pPr>
        <w:pStyle w:val="NormalText"/>
        <w:keepLines/>
        <w:ind w:right="220"/>
      </w:pPr>
    </w:p>
    <w:p w14:paraId="2087F941" w14:textId="77777777" w:rsidR="000844FD" w:rsidRDefault="000844FD">
      <w:pPr>
        <w:pStyle w:val="NormalText"/>
        <w:keepLines/>
        <w:ind w:right="220"/>
      </w:pPr>
      <w:r>
        <w:t xml:space="preserve"> 4.</w:t>
      </w:r>
    </w:p>
    <w:tbl>
      <w:tblPr>
        <w:tblW w:w="0" w:type="auto"/>
        <w:tblInd w:w="6" w:type="dxa"/>
        <w:tblLayout w:type="fixed"/>
        <w:tblCellMar>
          <w:left w:w="0" w:type="dxa"/>
          <w:right w:w="0" w:type="dxa"/>
        </w:tblCellMar>
        <w:tblLook w:val="0000" w:firstRow="0" w:lastRow="0" w:firstColumn="0" w:lastColumn="0" w:noHBand="0" w:noVBand="0"/>
      </w:tblPr>
      <w:tblGrid>
        <w:gridCol w:w="5040"/>
        <w:gridCol w:w="580"/>
        <w:gridCol w:w="560"/>
      </w:tblGrid>
      <w:tr w:rsidR="000844FD" w14:paraId="6E3F5EA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B71FC7F" w14:textId="77777777" w:rsidR="000844FD" w:rsidRDefault="000844FD">
            <w:pPr>
              <w:pStyle w:val="NormalText"/>
              <w:ind w:right="220"/>
            </w:pPr>
            <w:r>
              <w:t>Compensation expense ($90 million ÷ 3 years)</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F04B5B" w14:textId="77777777" w:rsidR="000844FD" w:rsidRDefault="000844FD">
            <w:pPr>
              <w:pStyle w:val="NormalText"/>
              <w:ind w:right="220"/>
              <w:jc w:val="right"/>
            </w:pPr>
            <w:r>
              <w:t>30</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87DD3D" w14:textId="77777777" w:rsidR="000844FD" w:rsidRDefault="000844FD">
            <w:pPr>
              <w:pStyle w:val="NormalText"/>
              <w:ind w:right="220"/>
              <w:jc w:val="right"/>
            </w:pPr>
          </w:p>
        </w:tc>
      </w:tr>
      <w:tr w:rsidR="000844FD" w14:paraId="02A4F216"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1FF3CF"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D90179"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1A5E6B" w14:textId="77777777" w:rsidR="000844FD" w:rsidRDefault="000844FD">
            <w:pPr>
              <w:pStyle w:val="NormalText"/>
              <w:ind w:right="220"/>
              <w:jc w:val="right"/>
            </w:pPr>
            <w:r>
              <w:t>30</w:t>
            </w:r>
          </w:p>
        </w:tc>
      </w:tr>
    </w:tbl>
    <w:p w14:paraId="0CE7E6D9" w14:textId="77777777" w:rsidR="000844FD" w:rsidRDefault="000844FD">
      <w:pPr>
        <w:pStyle w:val="NormalText"/>
        <w:keepLines/>
        <w:ind w:right="220"/>
      </w:pPr>
    </w:p>
    <w:p w14:paraId="378FD6CC" w14:textId="77777777" w:rsidR="000844FD" w:rsidRDefault="000844FD">
      <w:pPr>
        <w:pStyle w:val="NormalText"/>
        <w:keepLines/>
        <w:ind w:right="220"/>
      </w:pPr>
      <w:r>
        <w:t xml:space="preserve"> 5.</w:t>
      </w:r>
    </w:p>
    <w:tbl>
      <w:tblPr>
        <w:tblW w:w="0" w:type="auto"/>
        <w:tblInd w:w="6" w:type="dxa"/>
        <w:tblLayout w:type="fixed"/>
        <w:tblCellMar>
          <w:left w:w="0" w:type="dxa"/>
          <w:right w:w="0" w:type="dxa"/>
        </w:tblCellMar>
        <w:tblLook w:val="0000" w:firstRow="0" w:lastRow="0" w:firstColumn="0" w:lastColumn="0" w:noHBand="0" w:noVBand="0"/>
      </w:tblPr>
      <w:tblGrid>
        <w:gridCol w:w="5040"/>
        <w:gridCol w:w="580"/>
        <w:gridCol w:w="560"/>
      </w:tblGrid>
      <w:tr w:rsidR="000844FD" w14:paraId="5BD84FE3"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3010EA" w14:textId="77777777" w:rsidR="000844FD" w:rsidRDefault="000844FD">
            <w:pPr>
              <w:pStyle w:val="NormalText"/>
              <w:ind w:right="220"/>
            </w:pPr>
            <w:r>
              <w:t>Compensation expense ($90 million ÷ 3 years)</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05B021" w14:textId="77777777" w:rsidR="000844FD" w:rsidRDefault="000844FD">
            <w:pPr>
              <w:pStyle w:val="NormalText"/>
              <w:ind w:right="220"/>
              <w:jc w:val="right"/>
            </w:pPr>
            <w:r>
              <w:t>30</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42DAFF" w14:textId="77777777" w:rsidR="000844FD" w:rsidRDefault="000844FD">
            <w:pPr>
              <w:pStyle w:val="NormalText"/>
              <w:ind w:right="220"/>
              <w:jc w:val="right"/>
            </w:pPr>
          </w:p>
        </w:tc>
      </w:tr>
      <w:tr w:rsidR="000844FD" w14:paraId="43F0E1C1"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47D9CFF"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1FC9AD6"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2CCC00F" w14:textId="77777777" w:rsidR="000844FD" w:rsidRDefault="000844FD">
            <w:pPr>
              <w:pStyle w:val="NormalText"/>
              <w:ind w:right="220"/>
              <w:jc w:val="right"/>
            </w:pPr>
            <w:r>
              <w:t>30</w:t>
            </w:r>
          </w:p>
        </w:tc>
      </w:tr>
    </w:tbl>
    <w:p w14:paraId="0B118EF2" w14:textId="77777777" w:rsidR="000844FD" w:rsidRDefault="000844FD">
      <w:pPr>
        <w:pStyle w:val="NormalText"/>
        <w:keepLines/>
        <w:ind w:right="220"/>
      </w:pPr>
    </w:p>
    <w:p w14:paraId="3BA5879F" w14:textId="77777777" w:rsidR="000844FD" w:rsidRDefault="000844FD">
      <w:pPr>
        <w:pStyle w:val="NormalText"/>
        <w:keepLines/>
        <w:ind w:right="220"/>
      </w:pPr>
      <w:r>
        <w:t xml:space="preserve"> 6.</w:t>
      </w:r>
    </w:p>
    <w:tbl>
      <w:tblPr>
        <w:tblW w:w="0" w:type="auto"/>
        <w:tblInd w:w="6" w:type="dxa"/>
        <w:tblLayout w:type="fixed"/>
        <w:tblCellMar>
          <w:left w:w="0" w:type="dxa"/>
          <w:right w:w="0" w:type="dxa"/>
        </w:tblCellMar>
        <w:tblLook w:val="0000" w:firstRow="0" w:lastRow="0" w:firstColumn="0" w:lastColumn="0" w:noHBand="0" w:noVBand="0"/>
      </w:tblPr>
      <w:tblGrid>
        <w:gridCol w:w="5040"/>
        <w:gridCol w:w="580"/>
        <w:gridCol w:w="560"/>
      </w:tblGrid>
      <w:tr w:rsidR="000844FD" w14:paraId="2E7F31E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850B0F5" w14:textId="77777777" w:rsidR="000844FD" w:rsidRDefault="000844FD">
            <w:pPr>
              <w:pStyle w:val="NormalText"/>
              <w:ind w:right="220"/>
            </w:pPr>
            <w:r>
              <w:t>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AA18ACF" w14:textId="77777777" w:rsidR="000844FD" w:rsidRDefault="000844FD">
            <w:pPr>
              <w:pStyle w:val="NormalText"/>
              <w:ind w:right="220"/>
              <w:jc w:val="right"/>
            </w:pPr>
            <w:r>
              <w:t>90</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56FEF2" w14:textId="77777777" w:rsidR="000844FD" w:rsidRDefault="000844FD">
            <w:pPr>
              <w:pStyle w:val="NormalText"/>
              <w:ind w:right="220"/>
              <w:jc w:val="right"/>
            </w:pPr>
          </w:p>
        </w:tc>
      </w:tr>
      <w:tr w:rsidR="000844FD" w14:paraId="1047F1E3"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AB2AC9" w14:textId="77777777" w:rsidR="000844FD" w:rsidRDefault="000844FD">
            <w:pPr>
              <w:pStyle w:val="NormalText"/>
              <w:ind w:right="220"/>
            </w:pPr>
            <w:r>
              <w:t xml:space="preserve"> Common stock (30 million shares × $1 par) </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1954B1F"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6F9F87" w14:textId="77777777" w:rsidR="000844FD" w:rsidRDefault="000844FD" w:rsidP="001B7D83">
            <w:pPr>
              <w:pStyle w:val="NormalText"/>
              <w:ind w:right="161"/>
              <w:jc w:val="right"/>
            </w:pPr>
            <w:r>
              <w:t>30</w:t>
            </w:r>
          </w:p>
        </w:tc>
      </w:tr>
      <w:tr w:rsidR="000844FD" w14:paraId="72B409A6"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3173E0C" w14:textId="77777777" w:rsidR="000844FD" w:rsidRDefault="000844FD">
            <w:pPr>
              <w:pStyle w:val="NormalText"/>
            </w:pPr>
            <w:r>
              <w:t xml:space="preserve"> Paid-in capital–excess of par (remainder)</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B42F1F" w14:textId="77777777" w:rsidR="000844FD" w:rsidRDefault="000844FD">
            <w:pPr>
              <w:pStyle w:val="NormalText"/>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4808D28" w14:textId="77777777" w:rsidR="000844FD" w:rsidRDefault="000844FD" w:rsidP="001B7D83">
            <w:pPr>
              <w:pStyle w:val="NormalText"/>
              <w:ind w:right="161"/>
              <w:jc w:val="right"/>
            </w:pPr>
            <w:r>
              <w:t>60</w:t>
            </w:r>
          </w:p>
        </w:tc>
      </w:tr>
    </w:tbl>
    <w:p w14:paraId="7FE32880" w14:textId="77777777" w:rsidR="000844FD" w:rsidRDefault="008934D9">
      <w:pPr>
        <w:pStyle w:val="NormalText"/>
        <w:rPr>
          <w:sz w:val="20"/>
          <w:szCs w:val="20"/>
        </w:rPr>
      </w:pPr>
      <w:r>
        <w:rPr>
          <w:sz w:val="20"/>
          <w:szCs w:val="20"/>
        </w:rPr>
        <w:t>Difficulty: 2 Medium</w:t>
      </w:r>
    </w:p>
    <w:p w14:paraId="4895B8CD"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32DF658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3F46590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8D19CB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C74C22F"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64A7265" w14:textId="77777777" w:rsidR="000844FD" w:rsidRDefault="000844FD">
      <w:pPr>
        <w:pStyle w:val="NormalText"/>
        <w:rPr>
          <w:sz w:val="20"/>
          <w:szCs w:val="20"/>
        </w:rPr>
      </w:pPr>
    </w:p>
    <w:p w14:paraId="01136722" w14:textId="77777777" w:rsidR="001B7D83" w:rsidRDefault="001B7D83">
      <w:pPr>
        <w:rPr>
          <w:rFonts w:ascii="Times New Roman" w:hAnsi="Times New Roman"/>
          <w:color w:val="000000"/>
          <w:sz w:val="24"/>
          <w:szCs w:val="24"/>
        </w:rPr>
      </w:pPr>
      <w:r>
        <w:br w:type="page"/>
      </w:r>
    </w:p>
    <w:p w14:paraId="6068400B" w14:textId="77777777" w:rsidR="000844FD" w:rsidRDefault="000844FD">
      <w:pPr>
        <w:pStyle w:val="NormalText"/>
        <w:keepLines/>
        <w:ind w:right="220"/>
      </w:pPr>
      <w:r>
        <w:lastRenderedPageBreak/>
        <w:t>171) Tweet Inc. included the following disclosure note in an annual report:</w:t>
      </w:r>
    </w:p>
    <w:p w14:paraId="1A6DC4C9" w14:textId="77777777" w:rsidR="000844FD" w:rsidRDefault="000844FD">
      <w:pPr>
        <w:pStyle w:val="NormalText"/>
        <w:keepLines/>
        <w:ind w:right="220"/>
        <w:rPr>
          <w:b/>
          <w:bCs/>
        </w:rPr>
      </w:pPr>
      <w:r>
        <w:t xml:space="preserve"> </w:t>
      </w:r>
    </w:p>
    <w:p w14:paraId="00230959" w14:textId="77777777" w:rsidR="000844FD" w:rsidRDefault="000844FD">
      <w:pPr>
        <w:pStyle w:val="NormalText"/>
        <w:keepLines/>
        <w:ind w:right="220"/>
      </w:pPr>
      <w:r>
        <w:rPr>
          <w:b/>
          <w:bCs/>
        </w:rPr>
        <w:t>Share-Based Compensation (in part)</w:t>
      </w:r>
    </w:p>
    <w:p w14:paraId="5B2A42E5" w14:textId="77777777" w:rsidR="000844FD" w:rsidRDefault="000844FD">
      <w:pPr>
        <w:pStyle w:val="NormalText"/>
        <w:keepLines/>
        <w:ind w:right="220"/>
      </w:pPr>
      <w:r>
        <w:t>compensation expense related to these grants is based on the grant date fair value of the RSUs and is recognized on a straight-line basis over the applicable three-year vesting period.</w:t>
      </w:r>
    </w:p>
    <w:p w14:paraId="7F55216F" w14:textId="77777777" w:rsidR="000844FD" w:rsidRDefault="000844FD">
      <w:pPr>
        <w:pStyle w:val="NormalText"/>
        <w:keepLines/>
        <w:ind w:right="220"/>
        <w:rPr>
          <w:b/>
          <w:bCs/>
        </w:rPr>
      </w:pPr>
      <w:r>
        <w:t xml:space="preserve"> </w:t>
      </w:r>
    </w:p>
    <w:p w14:paraId="7FF08A2B" w14:textId="77777777" w:rsidR="000844FD" w:rsidRDefault="000844FD">
      <w:pPr>
        <w:pStyle w:val="NormalText"/>
        <w:keepLines/>
        <w:ind w:right="220"/>
      </w:pPr>
      <w:r>
        <w:rPr>
          <w:b/>
          <w:bCs/>
        </w:rPr>
        <w:t>The following table summarizes the activities for our unvested RSUs for the year ended December 31, 2018:</w:t>
      </w:r>
    </w:p>
    <w:p w14:paraId="49F194B9"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2160"/>
        <w:gridCol w:w="2600"/>
      </w:tblGrid>
      <w:tr w:rsidR="000844FD" w14:paraId="3266BD98"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E355D9" w14:textId="77777777" w:rsidR="000844FD" w:rsidRDefault="000844FD">
            <w:pPr>
              <w:pStyle w:val="NormalText"/>
              <w:ind w:right="220"/>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613B19" w14:textId="77777777" w:rsidR="000844FD" w:rsidRDefault="000844FD">
            <w:pPr>
              <w:pStyle w:val="NormalText"/>
              <w:ind w:right="220"/>
              <w:jc w:val="right"/>
            </w:pPr>
          </w:p>
          <w:p w14:paraId="5425230B" w14:textId="77777777" w:rsidR="000844FD" w:rsidRDefault="000844FD">
            <w:pPr>
              <w:pStyle w:val="NormalText"/>
              <w:ind w:right="220"/>
              <w:jc w:val="right"/>
            </w:pPr>
            <w:r>
              <w:t xml:space="preserve"> </w:t>
            </w:r>
            <w:r>
              <w:rPr>
                <w:b/>
                <w:bCs/>
              </w:rPr>
              <w:t xml:space="preserve">Number of Shares </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BE4B97" w14:textId="77777777" w:rsidR="000844FD" w:rsidRDefault="000844FD">
            <w:pPr>
              <w:pStyle w:val="NormalText"/>
              <w:ind w:right="220"/>
              <w:jc w:val="right"/>
              <w:rPr>
                <w:b/>
                <w:bCs/>
              </w:rPr>
            </w:pPr>
            <w:r>
              <w:rPr>
                <w:b/>
                <w:bCs/>
              </w:rPr>
              <w:t xml:space="preserve">Weighted Average Grant Date Fair Value </w:t>
            </w:r>
          </w:p>
        </w:tc>
      </w:tr>
      <w:tr w:rsidR="000844FD" w14:paraId="32D4463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A842C9D" w14:textId="77777777" w:rsidR="000844FD" w:rsidRDefault="000844FD">
            <w:pPr>
              <w:pStyle w:val="NormalText"/>
            </w:pPr>
            <w:r>
              <w:t xml:space="preserve">Unvested </w:t>
            </w:r>
            <w:proofErr w:type="gramStart"/>
            <w:r>
              <w:t>at</w:t>
            </w:r>
            <w:proofErr w:type="gramEnd"/>
            <w:r>
              <w:t xml:space="preserve"> December 31, 2017</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B045F3" w14:textId="77777777" w:rsidR="000844FD" w:rsidRDefault="000844FD">
            <w:pPr>
              <w:pStyle w:val="NormalText"/>
              <w:jc w:val="right"/>
            </w:pPr>
            <w:r>
              <w:t>110,000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478369F" w14:textId="77777777" w:rsidR="000844FD" w:rsidRDefault="000844FD">
            <w:pPr>
              <w:pStyle w:val="NormalText"/>
              <w:jc w:val="right"/>
            </w:pPr>
            <w:r>
              <w:t>$21.40</w:t>
            </w:r>
          </w:p>
        </w:tc>
      </w:tr>
      <w:tr w:rsidR="000844FD" w14:paraId="5D146ADB"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4962DEE" w14:textId="77777777" w:rsidR="000844FD" w:rsidRDefault="000844FD">
            <w:pPr>
              <w:pStyle w:val="NormalText"/>
            </w:pPr>
            <w:r>
              <w:t xml:space="preserve"> Granted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06CD2A9" w14:textId="77777777" w:rsidR="000844FD" w:rsidRDefault="000844FD">
            <w:pPr>
              <w:pStyle w:val="NormalText"/>
              <w:jc w:val="right"/>
            </w:pPr>
            <w:r>
              <w:t>54,000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DA7702" w14:textId="77777777" w:rsidR="000844FD" w:rsidRDefault="000844FD">
            <w:pPr>
              <w:pStyle w:val="NormalText"/>
              <w:jc w:val="right"/>
            </w:pPr>
            <w:r>
              <w:t>29.50</w:t>
            </w:r>
          </w:p>
        </w:tc>
      </w:tr>
      <w:tr w:rsidR="000844FD" w14:paraId="19C47EB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354394F" w14:textId="77777777" w:rsidR="000844FD" w:rsidRDefault="000844FD">
            <w:pPr>
              <w:pStyle w:val="NormalText"/>
            </w:pPr>
            <w:r>
              <w:t xml:space="preserve"> Vested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277F2B" w14:textId="77777777" w:rsidR="000844FD" w:rsidRDefault="000844FD">
            <w:pPr>
              <w:pStyle w:val="NormalText"/>
              <w:jc w:val="right"/>
            </w:pPr>
            <w:r>
              <w:t>(48,300)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4644A6" w14:textId="77777777" w:rsidR="000844FD" w:rsidRDefault="000844FD">
            <w:pPr>
              <w:pStyle w:val="NormalText"/>
              <w:jc w:val="right"/>
            </w:pPr>
            <w:r>
              <w:t>17.00</w:t>
            </w:r>
          </w:p>
        </w:tc>
      </w:tr>
      <w:tr w:rsidR="000844FD" w14:paraId="3298F97A"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3DA200" w14:textId="77777777" w:rsidR="000844FD" w:rsidRDefault="000844FD">
            <w:pPr>
              <w:pStyle w:val="NormalText"/>
            </w:pPr>
            <w:r>
              <w:t xml:space="preserve"> Forfeited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17C8EFA" w14:textId="77777777" w:rsidR="000844FD" w:rsidRDefault="000844FD">
            <w:pPr>
              <w:pStyle w:val="NormalText"/>
              <w:jc w:val="right"/>
            </w:pPr>
            <w:r>
              <w:rPr>
                <w:u w:val="single"/>
              </w:rPr>
              <w:t xml:space="preserve"> (14,800)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85D069" w14:textId="77777777" w:rsidR="000844FD" w:rsidRDefault="000844FD">
            <w:pPr>
              <w:pStyle w:val="NormalText"/>
              <w:jc w:val="right"/>
              <w:rPr>
                <w:u w:val="single"/>
              </w:rPr>
            </w:pPr>
            <w:r>
              <w:rPr>
                <w:u w:val="single"/>
              </w:rPr>
              <w:t xml:space="preserve"> 25.30</w:t>
            </w:r>
          </w:p>
        </w:tc>
      </w:tr>
      <w:tr w:rsidR="000844FD" w14:paraId="09F0FC41"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1A7930A" w14:textId="77777777" w:rsidR="000844FD" w:rsidRDefault="000844FD">
            <w:pPr>
              <w:pStyle w:val="NormalText"/>
            </w:pPr>
            <w:r>
              <w:t xml:space="preserve">Unvested </w:t>
            </w:r>
            <w:proofErr w:type="gramStart"/>
            <w:r>
              <w:t>at</w:t>
            </w:r>
            <w:proofErr w:type="gramEnd"/>
            <w:r>
              <w:t xml:space="preserve"> December 31, 2018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C0B8AF" w14:textId="77777777" w:rsidR="000844FD" w:rsidRDefault="000844FD">
            <w:pPr>
              <w:pStyle w:val="NormalText"/>
              <w:jc w:val="right"/>
            </w:pPr>
            <w:r>
              <w:t>100,900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79C113" w14:textId="77777777" w:rsidR="000844FD" w:rsidRDefault="000844FD">
            <w:pPr>
              <w:pStyle w:val="NormalText"/>
              <w:jc w:val="right"/>
            </w:pPr>
            <w:r>
              <w:t>$27.30</w:t>
            </w:r>
          </w:p>
        </w:tc>
      </w:tr>
    </w:tbl>
    <w:p w14:paraId="7D09F0F2" w14:textId="77777777" w:rsidR="000844FD" w:rsidRDefault="000844FD">
      <w:pPr>
        <w:pStyle w:val="NormalText"/>
        <w:keepLines/>
        <w:ind w:right="220"/>
      </w:pPr>
    </w:p>
    <w:p w14:paraId="016D81FB" w14:textId="77777777" w:rsidR="000844FD" w:rsidRDefault="000844FD">
      <w:pPr>
        <w:pStyle w:val="NormalText"/>
        <w:keepLines/>
        <w:ind w:right="220"/>
      </w:pPr>
      <w:r>
        <w:rPr>
          <w:b/>
          <w:bCs/>
        </w:rPr>
        <w:t>Required:</w:t>
      </w:r>
    </w:p>
    <w:p w14:paraId="61203CA5" w14:textId="77777777" w:rsidR="000844FD" w:rsidRDefault="000844FD">
      <w:pPr>
        <w:pStyle w:val="NormalText"/>
        <w:keepLines/>
        <w:ind w:right="220"/>
      </w:pPr>
      <w:r>
        <w:t xml:space="preserve"> </w:t>
      </w:r>
    </w:p>
    <w:p w14:paraId="2CC36434" w14:textId="77777777" w:rsidR="000844FD" w:rsidRDefault="000844FD">
      <w:pPr>
        <w:pStyle w:val="NormalText"/>
        <w:keepLines/>
        <w:ind w:right="220"/>
      </w:pPr>
      <w:r>
        <w:t>(1.) Ignoring taxes, determine compensation expense Tweet reported in the year ended December 31, 2019, for the restricted stock units granted during the year ended December 31, 2018.</w:t>
      </w:r>
    </w:p>
    <w:p w14:paraId="5EE7F129" w14:textId="77777777" w:rsidR="000844FD" w:rsidRDefault="000844FD">
      <w:pPr>
        <w:pStyle w:val="NormalText"/>
        <w:keepLines/>
        <w:ind w:right="220"/>
      </w:pPr>
      <w:r>
        <w:t>(2.) Based on the information provided in the disclosure note, prepare the journal entry that summarizes the vesting of RSUs during the year ended December 31, 2018. (Tweet's common shares have a par amount per share of $0.01.)</w:t>
      </w:r>
    </w:p>
    <w:p w14:paraId="031B9CAC" w14:textId="77777777" w:rsidR="001B7D83" w:rsidRDefault="001B7D83">
      <w:pPr>
        <w:pStyle w:val="NormalText"/>
        <w:keepLines/>
        <w:ind w:right="220"/>
      </w:pPr>
    </w:p>
    <w:p w14:paraId="55561FBD" w14:textId="77777777" w:rsidR="001B7D83" w:rsidRDefault="008934D9">
      <w:pPr>
        <w:pStyle w:val="NormalText"/>
        <w:keepLines/>
        <w:ind w:right="220"/>
      </w:pPr>
      <w:r>
        <w:t>Answer:</w:t>
      </w:r>
      <w:r w:rsidR="000844FD">
        <w:t xml:space="preserve">  </w:t>
      </w:r>
    </w:p>
    <w:p w14:paraId="640C8AC6" w14:textId="77777777" w:rsidR="000844FD" w:rsidRDefault="000844FD">
      <w:pPr>
        <w:pStyle w:val="NormalText"/>
        <w:keepLines/>
        <w:ind w:right="220"/>
      </w:pPr>
      <w:r>
        <w:t>1. $29.50 54,000 shares = $1,593,000</w:t>
      </w:r>
    </w:p>
    <w:p w14:paraId="5034BB19" w14:textId="77777777" w:rsidR="000844FD" w:rsidRDefault="000844FD">
      <w:pPr>
        <w:pStyle w:val="NormalText"/>
        <w:keepLines/>
        <w:ind w:right="220"/>
      </w:pPr>
      <w:r>
        <w:t>The $1,598,300 total compensation is expensed over the three-year vesting period, $531,000 each year. During 2018, the expense is the appropriate portion of $1,593,000, depending on the date the RSUs were issued. For instance, if the RSUs were issued three months before the end of the year, the expense would be 3/12 $531,000 = $132,750. The expense is the full $531,000 in the year following the year in which the RSUs issued.</w:t>
      </w:r>
    </w:p>
    <w:p w14:paraId="11FAA0E0" w14:textId="77777777" w:rsidR="000844FD" w:rsidRDefault="000844FD">
      <w:pPr>
        <w:pStyle w:val="NormalText"/>
        <w:keepLines/>
        <w:ind w:right="220"/>
      </w:pPr>
      <w:r>
        <w:t xml:space="preserve"> </w:t>
      </w:r>
    </w:p>
    <w:p w14:paraId="56FA6F57" w14:textId="77777777" w:rsidR="000844FD" w:rsidRDefault="000844FD">
      <w:pPr>
        <w:pStyle w:val="NormalText"/>
        <w:keepLines/>
        <w:ind w:right="220"/>
      </w:pPr>
      <w:r>
        <w:t>2.</w:t>
      </w:r>
    </w:p>
    <w:tbl>
      <w:tblPr>
        <w:tblW w:w="0" w:type="auto"/>
        <w:tblInd w:w="6" w:type="dxa"/>
        <w:tblLayout w:type="fixed"/>
        <w:tblCellMar>
          <w:left w:w="0" w:type="dxa"/>
          <w:right w:w="0" w:type="dxa"/>
        </w:tblCellMar>
        <w:tblLook w:val="0000" w:firstRow="0" w:lastRow="0" w:firstColumn="0" w:lastColumn="0" w:noHBand="0" w:noVBand="0"/>
      </w:tblPr>
      <w:tblGrid>
        <w:gridCol w:w="5760"/>
        <w:gridCol w:w="1160"/>
        <w:gridCol w:w="1160"/>
      </w:tblGrid>
      <w:tr w:rsidR="000844FD" w14:paraId="435401BA"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8E3EC3" w14:textId="77777777" w:rsidR="000844FD" w:rsidRDefault="000844FD">
            <w:pPr>
              <w:pStyle w:val="NormalText"/>
              <w:ind w:right="220"/>
            </w:pPr>
            <w:r>
              <w:t>Paid-in capital–restricted stock (account balance of $17 × 48,300 shares)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0A96BB" w14:textId="77777777" w:rsidR="000844FD" w:rsidRDefault="000844FD">
            <w:pPr>
              <w:pStyle w:val="NormalText"/>
              <w:ind w:right="220"/>
              <w:jc w:val="right"/>
            </w:pPr>
          </w:p>
          <w:p w14:paraId="4D45603F" w14:textId="77777777" w:rsidR="000844FD" w:rsidRDefault="000844FD">
            <w:pPr>
              <w:pStyle w:val="NormalText"/>
              <w:ind w:right="220"/>
              <w:jc w:val="right"/>
            </w:pPr>
            <w:r>
              <w:t xml:space="preserve"> 821,100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98A2255" w14:textId="77777777" w:rsidR="000844FD" w:rsidRDefault="000844FD">
            <w:pPr>
              <w:pStyle w:val="NormalText"/>
              <w:ind w:right="220"/>
              <w:jc w:val="right"/>
            </w:pPr>
          </w:p>
        </w:tc>
      </w:tr>
      <w:tr w:rsidR="000844FD" w14:paraId="77ED7615"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8D31750" w14:textId="77777777" w:rsidR="000844FD" w:rsidRDefault="000844FD">
            <w:pPr>
              <w:pStyle w:val="NormalText"/>
              <w:ind w:right="220"/>
            </w:pPr>
            <w:r>
              <w:t xml:space="preserve"> Common stock (48,300 shares at $</w:t>
            </w:r>
            <w:proofErr w:type="gramStart"/>
            <w:r>
              <w:t>0.01 par</w:t>
            </w:r>
            <w:proofErr w:type="gramEnd"/>
            <w:r>
              <w:t xml:space="preserve"> per share)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5320A44"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BC0A102" w14:textId="77777777" w:rsidR="000844FD" w:rsidRDefault="000844FD" w:rsidP="001B7D83">
            <w:pPr>
              <w:pStyle w:val="NormalText"/>
              <w:ind w:right="220"/>
              <w:jc w:val="right"/>
            </w:pPr>
            <w:r>
              <w:t>483</w:t>
            </w:r>
          </w:p>
        </w:tc>
      </w:tr>
      <w:tr w:rsidR="000844FD" w14:paraId="2FB0CFDC"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BD7F1D9" w14:textId="77777777" w:rsidR="000844FD" w:rsidRDefault="000844FD">
            <w:pPr>
              <w:pStyle w:val="NormalText"/>
            </w:pPr>
            <w:r>
              <w:t xml:space="preserve"> Paid-in capital–excess of par (remainder)</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665F32A" w14:textId="77777777" w:rsidR="000844FD" w:rsidRDefault="000844FD">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2E6A4D" w14:textId="77777777" w:rsidR="000844FD" w:rsidRDefault="000844FD" w:rsidP="001B7D83">
            <w:pPr>
              <w:pStyle w:val="NormalText"/>
              <w:ind w:right="220"/>
              <w:jc w:val="right"/>
            </w:pPr>
            <w:r>
              <w:t>820,617</w:t>
            </w:r>
          </w:p>
        </w:tc>
      </w:tr>
    </w:tbl>
    <w:p w14:paraId="2D22F421" w14:textId="77777777" w:rsidR="000844FD" w:rsidRDefault="008934D9">
      <w:pPr>
        <w:pStyle w:val="NormalText"/>
        <w:rPr>
          <w:sz w:val="20"/>
          <w:szCs w:val="20"/>
        </w:rPr>
      </w:pPr>
      <w:r>
        <w:rPr>
          <w:sz w:val="20"/>
          <w:szCs w:val="20"/>
        </w:rPr>
        <w:t>Difficulty: 3 Hard</w:t>
      </w:r>
    </w:p>
    <w:p w14:paraId="30FC5B39"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5C446D4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48201E65" w14:textId="77777777" w:rsidR="000844FD" w:rsidRDefault="000844FD">
      <w:pPr>
        <w:pStyle w:val="NormalText"/>
        <w:rPr>
          <w:sz w:val="20"/>
          <w:szCs w:val="20"/>
        </w:rPr>
      </w:pPr>
      <w:r>
        <w:rPr>
          <w:sz w:val="20"/>
          <w:szCs w:val="20"/>
        </w:rPr>
        <w:t>Bloom's</w:t>
      </w:r>
      <w:proofErr w:type="gramStart"/>
      <w:r>
        <w:rPr>
          <w:sz w:val="20"/>
          <w:szCs w:val="20"/>
        </w:rPr>
        <w:t>:  Create</w:t>
      </w:r>
      <w:proofErr w:type="gramEnd"/>
    </w:p>
    <w:p w14:paraId="133AE2FC"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5228C4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96D4D00" w14:textId="77777777" w:rsidR="000844FD" w:rsidRDefault="000844FD">
      <w:pPr>
        <w:pStyle w:val="NormalText"/>
        <w:rPr>
          <w:sz w:val="20"/>
          <w:szCs w:val="20"/>
        </w:rPr>
      </w:pPr>
    </w:p>
    <w:p w14:paraId="612FC979" w14:textId="77777777" w:rsidR="000844FD" w:rsidRDefault="000844FD">
      <w:pPr>
        <w:pStyle w:val="NormalText"/>
        <w:keepLines/>
        <w:ind w:right="220"/>
      </w:pPr>
      <w:r>
        <w:lastRenderedPageBreak/>
        <w:t xml:space="preserve">172) As part of its stock-based compensation package, on January 1, 2018, Weldon Well Supplies granted restricted stock units (RSUs) </w:t>
      </w:r>
      <w:proofErr w:type="gramStart"/>
      <w:r>
        <w:t>representing 100,000</w:t>
      </w:r>
      <w:proofErr w:type="gramEnd"/>
      <w:r>
        <w:t xml:space="preserve"> $1 </w:t>
      </w:r>
      <w:proofErr w:type="gramStart"/>
      <w:r>
        <w:t>par</w:t>
      </w:r>
      <w:proofErr w:type="gramEnd"/>
      <w:r>
        <w:t xml:space="preserve"> common shares. At exercise, holders of the RSUs are entitled to receive cash or stock equal in value to the market price of those shares at exercise. The RSUs cannot be exercised until the end of 2021 (vesting date) and </w:t>
      </w:r>
      <w:proofErr w:type="gramStart"/>
      <w:r>
        <w:t>expire</w:t>
      </w:r>
      <w:proofErr w:type="gramEnd"/>
      <w:r>
        <w:t xml:space="preserve"> at the end of 2023. The $1 par common shares have a market price of $6 per share on the grant date. The fair </w:t>
      </w:r>
      <w:proofErr w:type="gramStart"/>
      <w:r>
        <w:t>value</w:t>
      </w:r>
      <w:proofErr w:type="gramEnd"/>
      <w:r>
        <w:t xml:space="preserve"> </w:t>
      </w:r>
      <w:proofErr w:type="gramStart"/>
      <w:r>
        <w:t>at</w:t>
      </w:r>
      <w:proofErr w:type="gramEnd"/>
      <w:r>
        <w:t xml:space="preserve"> December 31, 2018, 2019, 2020, 2021, and </w:t>
      </w:r>
      <w:proofErr w:type="gramStart"/>
      <w:r>
        <w:t>2022,</w:t>
      </w:r>
      <w:proofErr w:type="gramEnd"/>
      <w:r>
        <w:t xml:space="preserve"> </w:t>
      </w:r>
      <w:proofErr w:type="gramStart"/>
      <w:r>
        <w:t>is</w:t>
      </w:r>
      <w:proofErr w:type="gramEnd"/>
      <w:r>
        <w:t xml:space="preserve"> $16, $12, $16, $10, and $12, respectively. All recipients are expected to remain employed through the vesting date.</w:t>
      </w:r>
    </w:p>
    <w:p w14:paraId="015103F2" w14:textId="77777777" w:rsidR="000844FD" w:rsidRDefault="000844FD">
      <w:pPr>
        <w:pStyle w:val="NormalText"/>
        <w:keepLines/>
        <w:ind w:right="220"/>
      </w:pPr>
      <w:r>
        <w:t xml:space="preserve"> </w:t>
      </w:r>
    </w:p>
    <w:p w14:paraId="1C111E5A" w14:textId="77777777" w:rsidR="000844FD" w:rsidRDefault="000844FD">
      <w:pPr>
        <w:pStyle w:val="NormalText"/>
        <w:keepLines/>
        <w:ind w:right="220"/>
        <w:rPr>
          <w:b/>
          <w:bCs/>
        </w:rPr>
      </w:pPr>
      <w:r>
        <w:rPr>
          <w:b/>
          <w:bCs/>
        </w:rPr>
        <w:t>Required:</w:t>
      </w:r>
    </w:p>
    <w:p w14:paraId="57C62874" w14:textId="77777777" w:rsidR="000844FD" w:rsidRDefault="000844FD">
      <w:pPr>
        <w:pStyle w:val="NormalText"/>
        <w:keepLines/>
        <w:ind w:right="220"/>
      </w:pPr>
    </w:p>
    <w:p w14:paraId="680AD39A" w14:textId="77777777" w:rsidR="000844FD" w:rsidRDefault="000844FD">
      <w:pPr>
        <w:pStyle w:val="NormalText"/>
        <w:keepLines/>
        <w:ind w:right="220"/>
      </w:pPr>
      <w:r>
        <w:t>(1.) Prepare the appropriate journal entry to record the award of RSUs on January 1, 2018.</w:t>
      </w:r>
    </w:p>
    <w:p w14:paraId="02649ADC" w14:textId="77777777" w:rsidR="000844FD" w:rsidRDefault="000844FD">
      <w:pPr>
        <w:pStyle w:val="NormalText"/>
        <w:keepLines/>
        <w:ind w:right="220"/>
      </w:pPr>
      <w:r>
        <w:t>(2.) Prepare the appropriate journal entries pertaining to the RSUs on December 31, 2018-December 31, 2021.</w:t>
      </w:r>
    </w:p>
    <w:p w14:paraId="68958A37" w14:textId="77777777" w:rsidR="000844FD" w:rsidRDefault="000844FD">
      <w:pPr>
        <w:pStyle w:val="NormalText"/>
        <w:keepLines/>
        <w:ind w:right="220"/>
      </w:pPr>
      <w:r>
        <w:t>(3.) The RSUs remain unexercised on December 31, 2022. Prepare the appropriate journal entry on that date.</w:t>
      </w:r>
    </w:p>
    <w:p w14:paraId="4BE444D6" w14:textId="77777777" w:rsidR="000844FD" w:rsidRDefault="000844FD">
      <w:pPr>
        <w:pStyle w:val="NormalText"/>
        <w:keepLines/>
        <w:ind w:right="220"/>
      </w:pPr>
      <w:r>
        <w:t xml:space="preserve">(4.) The RSUs are exercised on June 6, 2023, when the share price is $13, and executives choose to receive cash. Prepare the appropriate journal entry(s) on that date. </w:t>
      </w:r>
    </w:p>
    <w:p w14:paraId="0F31A2F5" w14:textId="77777777" w:rsidR="001B7D83" w:rsidRDefault="001B7D83">
      <w:pPr>
        <w:pStyle w:val="NormalText"/>
        <w:keepLines/>
        <w:ind w:right="220"/>
      </w:pPr>
    </w:p>
    <w:p w14:paraId="7E4542FA" w14:textId="77777777" w:rsidR="001B7D83" w:rsidRDefault="001B7D83">
      <w:pPr>
        <w:rPr>
          <w:rFonts w:ascii="Times New Roman" w:hAnsi="Times New Roman"/>
          <w:color w:val="000000"/>
          <w:sz w:val="24"/>
          <w:szCs w:val="24"/>
        </w:rPr>
      </w:pPr>
      <w:r>
        <w:br w:type="page"/>
      </w:r>
    </w:p>
    <w:p w14:paraId="422776F1" w14:textId="77777777" w:rsidR="001B7D83" w:rsidRDefault="008934D9">
      <w:pPr>
        <w:pStyle w:val="NormalText"/>
        <w:keepLines/>
        <w:ind w:right="220"/>
      </w:pPr>
      <w:r>
        <w:lastRenderedPageBreak/>
        <w:t>Answer:</w:t>
      </w:r>
      <w:r w:rsidR="000844FD">
        <w:t xml:space="preserve">  </w:t>
      </w:r>
    </w:p>
    <w:p w14:paraId="7F0ADAC8" w14:textId="77777777" w:rsidR="000844FD" w:rsidRDefault="001B7D83">
      <w:pPr>
        <w:pStyle w:val="NormalText"/>
        <w:keepLines/>
        <w:ind w:right="220"/>
      </w:pPr>
      <w:r>
        <w:t xml:space="preserve"> </w:t>
      </w:r>
      <w:r w:rsidR="000844FD">
        <w:t xml:space="preserve">1. The RSUs </w:t>
      </w:r>
      <w:proofErr w:type="gramStart"/>
      <w:r w:rsidR="000844FD">
        <w:t>are considered to be</w:t>
      </w:r>
      <w:proofErr w:type="gramEnd"/>
      <w:r w:rsidR="000844FD">
        <w:t xml:space="preserve"> a liability because employees can elect to receive cash at exercise. </w:t>
      </w:r>
      <w:r w:rsidR="000844FD">
        <w:rPr>
          <w:b/>
          <w:bCs/>
        </w:rPr>
        <w:t>January</w:t>
      </w:r>
      <w:r w:rsidR="000844FD">
        <w:t xml:space="preserve"> </w:t>
      </w:r>
      <w:r w:rsidR="000844FD">
        <w:rPr>
          <w:b/>
          <w:bCs/>
        </w:rPr>
        <w:t>1, 2018</w:t>
      </w:r>
    </w:p>
    <w:p w14:paraId="5E7825B0" w14:textId="77777777" w:rsidR="000844FD" w:rsidRDefault="000844FD">
      <w:pPr>
        <w:pStyle w:val="NormalText"/>
        <w:keepLines/>
        <w:ind w:right="220"/>
      </w:pPr>
      <w:r>
        <w:t xml:space="preserve"> No entry</w:t>
      </w:r>
    </w:p>
    <w:p w14:paraId="424AB4AB" w14:textId="77777777" w:rsidR="000844FD" w:rsidRDefault="000844FD">
      <w:pPr>
        <w:pStyle w:val="NormalText"/>
        <w:keepLines/>
        <w:ind w:right="220"/>
      </w:pPr>
      <w:r>
        <w:t xml:space="preserve"> </w:t>
      </w:r>
    </w:p>
    <w:p w14:paraId="4701D4E5" w14:textId="77777777" w:rsidR="000844FD" w:rsidRDefault="000844FD">
      <w:pPr>
        <w:pStyle w:val="NormalText"/>
        <w:keepLines/>
        <w:ind w:right="220"/>
      </w:pPr>
      <w:r>
        <w:t xml:space="preserve"> 2.</w:t>
      </w:r>
    </w:p>
    <w:tbl>
      <w:tblPr>
        <w:tblW w:w="0" w:type="auto"/>
        <w:tblInd w:w="6" w:type="dxa"/>
        <w:tblLayout w:type="fixed"/>
        <w:tblCellMar>
          <w:left w:w="0" w:type="dxa"/>
          <w:right w:w="0" w:type="dxa"/>
        </w:tblCellMar>
        <w:tblLook w:val="0000" w:firstRow="0" w:lastRow="0" w:firstColumn="0" w:lastColumn="0" w:noHBand="0" w:noVBand="0"/>
      </w:tblPr>
      <w:tblGrid>
        <w:gridCol w:w="5760"/>
        <w:gridCol w:w="1160"/>
        <w:gridCol w:w="1160"/>
      </w:tblGrid>
      <w:tr w:rsidR="000844FD" w14:paraId="00E2B2E4"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C5127B0" w14:textId="77777777" w:rsidR="000844FD" w:rsidRDefault="000844FD">
            <w:pPr>
              <w:pStyle w:val="NormalText"/>
              <w:ind w:right="220"/>
            </w:pPr>
            <w:r>
              <w:rPr>
                <w:b/>
                <w:bCs/>
              </w:rPr>
              <w:t>December 31, 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6C6441"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94ED8DF" w14:textId="77777777" w:rsidR="000844FD" w:rsidRDefault="000844FD">
            <w:pPr>
              <w:pStyle w:val="NormalText"/>
              <w:ind w:right="220"/>
            </w:pPr>
          </w:p>
        </w:tc>
      </w:tr>
      <w:tr w:rsidR="000844FD" w14:paraId="1BD58AC9"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3F57A12" w14:textId="77777777" w:rsidR="000844FD" w:rsidRDefault="000844FD">
            <w:pPr>
              <w:pStyle w:val="NormalText"/>
              <w:ind w:right="220"/>
            </w:pPr>
            <w:r>
              <w:t>Compensation expense ($16 × 100,000 × 1/4)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B58C295" w14:textId="77777777" w:rsidR="000844FD" w:rsidRDefault="000844FD">
            <w:pPr>
              <w:pStyle w:val="NormalText"/>
              <w:ind w:right="220"/>
              <w:jc w:val="right"/>
            </w:pPr>
            <w:r>
              <w:t>400,000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2D9C65" w14:textId="77777777" w:rsidR="000844FD" w:rsidRDefault="000844FD">
            <w:pPr>
              <w:pStyle w:val="NormalText"/>
              <w:ind w:right="220"/>
              <w:jc w:val="right"/>
            </w:pPr>
          </w:p>
        </w:tc>
      </w:tr>
      <w:tr w:rsidR="000844FD" w14:paraId="1E23A03D"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A3A0E6B" w14:textId="77777777" w:rsidR="000844FD" w:rsidRDefault="000844FD">
            <w:pPr>
              <w:pStyle w:val="NormalText"/>
              <w:ind w:right="220"/>
            </w:pPr>
            <w:r>
              <w:t xml:space="preserve"> Liability–RSUs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481110"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C365C1" w14:textId="77777777" w:rsidR="000844FD" w:rsidRDefault="000844FD">
            <w:pPr>
              <w:pStyle w:val="NormalText"/>
              <w:ind w:right="220"/>
              <w:jc w:val="right"/>
            </w:pPr>
            <w:r>
              <w:t>400,000</w:t>
            </w:r>
          </w:p>
        </w:tc>
      </w:tr>
      <w:tr w:rsidR="000844FD" w14:paraId="036CC4A1"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7C71934" w14:textId="77777777" w:rsidR="000844FD" w:rsidRDefault="000844FD">
            <w:pPr>
              <w:pStyle w:val="NormalText"/>
              <w:ind w:right="220"/>
            </w:pPr>
            <w:r>
              <w:rPr>
                <w:b/>
                <w:bCs/>
              </w:rPr>
              <w:t>December 31, 2019</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C1EBFF4"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B6A1E0" w14:textId="77777777" w:rsidR="000844FD" w:rsidRDefault="000844FD">
            <w:pPr>
              <w:pStyle w:val="NormalText"/>
              <w:ind w:right="220"/>
            </w:pPr>
          </w:p>
        </w:tc>
      </w:tr>
      <w:tr w:rsidR="000844FD" w14:paraId="3BA22812"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EBFF514" w14:textId="77777777" w:rsidR="000844FD" w:rsidRDefault="000844FD">
            <w:pPr>
              <w:pStyle w:val="NormalText"/>
              <w:ind w:right="220"/>
            </w:pPr>
            <w:r>
              <w:t>Compensation expense ([$12 × 100,000 × 2/</w:t>
            </w:r>
            <w:proofErr w:type="gramStart"/>
            <w:r>
              <w:t>4] —</w:t>
            </w:r>
            <w:proofErr w:type="gramEnd"/>
            <w:r>
              <w:t xml:space="preserve"> 400,000)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52A00FF" w14:textId="77777777" w:rsidR="000844FD" w:rsidRDefault="000844FD">
            <w:pPr>
              <w:pStyle w:val="NormalText"/>
              <w:ind w:right="220"/>
              <w:jc w:val="right"/>
            </w:pPr>
            <w:r>
              <w:t>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774EC82" w14:textId="77777777" w:rsidR="000844FD" w:rsidRDefault="000844FD">
            <w:pPr>
              <w:pStyle w:val="NormalText"/>
              <w:ind w:right="220"/>
              <w:jc w:val="right"/>
            </w:pPr>
          </w:p>
        </w:tc>
      </w:tr>
      <w:tr w:rsidR="000844FD" w14:paraId="3A045ADC"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6E80325" w14:textId="77777777" w:rsidR="000844FD" w:rsidRDefault="000844FD">
            <w:pPr>
              <w:pStyle w:val="NormalText"/>
              <w:ind w:right="220"/>
            </w:pPr>
            <w:r>
              <w:t xml:space="preserve"> Liability–RSUs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CD7CA8"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34072E" w14:textId="77777777" w:rsidR="000844FD" w:rsidRDefault="000844FD">
            <w:pPr>
              <w:pStyle w:val="NormalText"/>
              <w:ind w:right="220"/>
              <w:jc w:val="right"/>
            </w:pPr>
            <w:r>
              <w:t>200,000</w:t>
            </w:r>
          </w:p>
        </w:tc>
      </w:tr>
      <w:tr w:rsidR="000844FD" w14:paraId="69470C74"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41E7A2B" w14:textId="77777777" w:rsidR="000844FD" w:rsidRDefault="000844FD">
            <w:pPr>
              <w:pStyle w:val="NormalText"/>
              <w:ind w:right="220"/>
            </w:pPr>
            <w:r>
              <w:rPr>
                <w:b/>
                <w:bCs/>
              </w:rPr>
              <w:t>December 31, 2020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41B211"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5905F9" w14:textId="77777777" w:rsidR="000844FD" w:rsidRDefault="000844FD">
            <w:pPr>
              <w:pStyle w:val="NormalText"/>
              <w:ind w:right="220"/>
            </w:pPr>
          </w:p>
        </w:tc>
      </w:tr>
      <w:tr w:rsidR="000844FD" w14:paraId="3FC3B33F"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5B5A6AA" w14:textId="77777777" w:rsidR="000844FD" w:rsidRDefault="000844FD">
            <w:pPr>
              <w:pStyle w:val="NormalText"/>
              <w:ind w:right="220"/>
            </w:pPr>
            <w:r>
              <w:t>Compensation expense ([$16 × 100,000 × 3/4] - 400,000 - 200,000)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C7B083" w14:textId="77777777" w:rsidR="000844FD" w:rsidRDefault="000844FD">
            <w:pPr>
              <w:pStyle w:val="NormalText"/>
              <w:ind w:right="220"/>
              <w:jc w:val="right"/>
            </w:pPr>
            <w:r>
              <w:t>600,000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CB4284" w14:textId="77777777" w:rsidR="000844FD" w:rsidRDefault="000844FD">
            <w:pPr>
              <w:pStyle w:val="NormalText"/>
              <w:ind w:right="220"/>
              <w:jc w:val="right"/>
            </w:pPr>
          </w:p>
        </w:tc>
      </w:tr>
      <w:tr w:rsidR="000844FD" w14:paraId="643C7EEC"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1C043F0" w14:textId="77777777" w:rsidR="000844FD" w:rsidRDefault="000844FD">
            <w:pPr>
              <w:pStyle w:val="NormalText"/>
              <w:ind w:right="220"/>
            </w:pPr>
            <w:r>
              <w:t xml:space="preserve"> Liability–RSUs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7FB3609"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B54EE08" w14:textId="77777777" w:rsidR="000844FD" w:rsidRDefault="000844FD">
            <w:pPr>
              <w:pStyle w:val="NormalText"/>
              <w:ind w:right="220"/>
              <w:jc w:val="right"/>
            </w:pPr>
            <w:r>
              <w:t>600,000</w:t>
            </w:r>
          </w:p>
        </w:tc>
      </w:tr>
      <w:tr w:rsidR="000844FD" w14:paraId="1BB0BD8E"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FDE11A7" w14:textId="77777777" w:rsidR="000844FD" w:rsidRDefault="000844FD">
            <w:pPr>
              <w:pStyle w:val="NormalText"/>
              <w:ind w:right="220"/>
            </w:pPr>
            <w:r>
              <w:rPr>
                <w:b/>
                <w:bCs/>
              </w:rPr>
              <w:t>December 31, 2021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5581F6B"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BA0724" w14:textId="77777777" w:rsidR="000844FD" w:rsidRDefault="000844FD">
            <w:pPr>
              <w:pStyle w:val="NormalText"/>
              <w:ind w:right="220"/>
            </w:pPr>
          </w:p>
        </w:tc>
      </w:tr>
      <w:tr w:rsidR="000844FD" w14:paraId="521BE4AB"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664C361" w14:textId="77777777" w:rsidR="000844FD" w:rsidRDefault="000844FD">
            <w:pPr>
              <w:pStyle w:val="NormalText"/>
              <w:ind w:right="220"/>
            </w:pPr>
            <w:r>
              <w:t>Liability–RSUs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2A8556D" w14:textId="77777777" w:rsidR="000844FD" w:rsidRDefault="000844FD">
            <w:pPr>
              <w:pStyle w:val="NormalText"/>
              <w:ind w:right="220"/>
              <w:jc w:val="right"/>
            </w:pPr>
            <w:r>
              <w:t>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EE213BC" w14:textId="77777777" w:rsidR="000844FD" w:rsidRDefault="000844FD">
            <w:pPr>
              <w:pStyle w:val="NormalText"/>
              <w:ind w:right="220"/>
              <w:jc w:val="right"/>
            </w:pPr>
          </w:p>
        </w:tc>
      </w:tr>
      <w:tr w:rsidR="000844FD" w14:paraId="7F02A9FA"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3205801" w14:textId="77777777" w:rsidR="000844FD" w:rsidRDefault="000844FD">
            <w:pPr>
              <w:pStyle w:val="NormalText"/>
              <w:ind w:right="220"/>
            </w:pPr>
            <w:r>
              <w:t xml:space="preserve"> Compensation </w:t>
            </w:r>
            <w:proofErr w:type="gramStart"/>
            <w:r>
              <w:t>expense ([</w:t>
            </w:r>
            <w:proofErr w:type="gramEnd"/>
            <w:r>
              <w:t>$10 × 100,000 × 4/4] - 400,000 - 200,000 - 600,000)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ADCD6B5"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25CE5F" w14:textId="77777777" w:rsidR="000844FD" w:rsidRDefault="000844FD">
            <w:pPr>
              <w:pStyle w:val="NormalText"/>
              <w:ind w:right="220"/>
              <w:jc w:val="right"/>
            </w:pPr>
          </w:p>
          <w:p w14:paraId="766AEC93" w14:textId="77777777" w:rsidR="000844FD" w:rsidRDefault="000844FD">
            <w:pPr>
              <w:pStyle w:val="NormalText"/>
              <w:ind w:right="220"/>
              <w:jc w:val="right"/>
            </w:pPr>
            <w:r>
              <w:t xml:space="preserve"> 200,000</w:t>
            </w:r>
          </w:p>
        </w:tc>
      </w:tr>
    </w:tbl>
    <w:p w14:paraId="243FCF49" w14:textId="77777777" w:rsidR="000844FD" w:rsidRDefault="000844FD">
      <w:pPr>
        <w:pStyle w:val="NormalText"/>
        <w:keepLines/>
        <w:ind w:right="220"/>
      </w:pPr>
    </w:p>
    <w:p w14:paraId="3EFFF9EA" w14:textId="77777777" w:rsidR="000844FD" w:rsidRDefault="000844FD">
      <w:pPr>
        <w:pStyle w:val="NormalText"/>
        <w:keepLines/>
        <w:ind w:right="220"/>
      </w:pPr>
      <w:r>
        <w:t xml:space="preserve"> 3.</w:t>
      </w:r>
    </w:p>
    <w:tbl>
      <w:tblPr>
        <w:tblW w:w="0" w:type="auto"/>
        <w:tblInd w:w="6" w:type="dxa"/>
        <w:tblLayout w:type="fixed"/>
        <w:tblCellMar>
          <w:left w:w="0" w:type="dxa"/>
          <w:right w:w="0" w:type="dxa"/>
        </w:tblCellMar>
        <w:tblLook w:val="0000" w:firstRow="0" w:lastRow="0" w:firstColumn="0" w:lastColumn="0" w:noHBand="0" w:noVBand="0"/>
      </w:tblPr>
      <w:tblGrid>
        <w:gridCol w:w="5760"/>
        <w:gridCol w:w="1160"/>
        <w:gridCol w:w="1160"/>
      </w:tblGrid>
      <w:tr w:rsidR="000844FD" w14:paraId="56DE57B4"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D234A0A" w14:textId="77777777" w:rsidR="000844FD" w:rsidRDefault="000844FD">
            <w:pPr>
              <w:pStyle w:val="NormalText"/>
              <w:ind w:right="220"/>
            </w:pPr>
            <w:r>
              <w:rPr>
                <w:b/>
                <w:bCs/>
              </w:rPr>
              <w:t>December 31, 2022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DDC5F23"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A3AA526" w14:textId="77777777" w:rsidR="000844FD" w:rsidRDefault="000844FD">
            <w:pPr>
              <w:pStyle w:val="NormalText"/>
              <w:ind w:right="220"/>
            </w:pPr>
          </w:p>
        </w:tc>
      </w:tr>
      <w:tr w:rsidR="000844FD" w14:paraId="5D15AD08"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AD7775F" w14:textId="77777777" w:rsidR="000844FD" w:rsidRDefault="000844FD">
            <w:pPr>
              <w:pStyle w:val="NormalText"/>
              <w:ind w:right="220"/>
            </w:pPr>
            <w:r>
              <w:t>Compensation expense ([$12 × 100,000 × all] - 400,000 - 200,000 - 600,000 + 200,000)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0B4F54" w14:textId="77777777" w:rsidR="000844FD" w:rsidRDefault="000844FD">
            <w:pPr>
              <w:pStyle w:val="NormalText"/>
              <w:ind w:right="220"/>
              <w:jc w:val="right"/>
            </w:pPr>
          </w:p>
          <w:p w14:paraId="77EF1EDB" w14:textId="77777777" w:rsidR="000844FD" w:rsidRDefault="000844FD">
            <w:pPr>
              <w:pStyle w:val="NormalText"/>
              <w:ind w:right="220"/>
              <w:jc w:val="right"/>
            </w:pPr>
            <w:r>
              <w:t xml:space="preserve"> 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7FB37E" w14:textId="77777777" w:rsidR="000844FD" w:rsidRDefault="000844FD">
            <w:pPr>
              <w:pStyle w:val="NormalText"/>
              <w:ind w:right="220"/>
              <w:jc w:val="right"/>
            </w:pPr>
          </w:p>
        </w:tc>
      </w:tr>
      <w:tr w:rsidR="000844FD" w14:paraId="4593119A"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9BF7F4" w14:textId="77777777" w:rsidR="000844FD" w:rsidRDefault="000844FD">
            <w:pPr>
              <w:pStyle w:val="NormalText"/>
              <w:ind w:right="220"/>
            </w:pPr>
            <w:r>
              <w:t xml:space="preserve"> Liability–RSUs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18422A2"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317645" w14:textId="77777777" w:rsidR="000844FD" w:rsidRDefault="000844FD">
            <w:pPr>
              <w:pStyle w:val="NormalText"/>
              <w:ind w:right="220"/>
              <w:jc w:val="right"/>
            </w:pPr>
            <w:r>
              <w:t>200,000</w:t>
            </w:r>
          </w:p>
        </w:tc>
      </w:tr>
    </w:tbl>
    <w:p w14:paraId="3617274C" w14:textId="77777777" w:rsidR="000844FD" w:rsidRDefault="000844FD">
      <w:pPr>
        <w:pStyle w:val="NormalText"/>
        <w:keepLines/>
        <w:ind w:right="220"/>
      </w:pPr>
    </w:p>
    <w:p w14:paraId="314B6D18" w14:textId="77777777" w:rsidR="000844FD" w:rsidRDefault="000844FD">
      <w:pPr>
        <w:pStyle w:val="NormalText"/>
        <w:keepLines/>
        <w:ind w:right="220"/>
      </w:pPr>
      <w:r>
        <w:t xml:space="preserve"> 4. </w:t>
      </w:r>
    </w:p>
    <w:tbl>
      <w:tblPr>
        <w:tblW w:w="0" w:type="auto"/>
        <w:tblInd w:w="6" w:type="dxa"/>
        <w:tblLayout w:type="fixed"/>
        <w:tblCellMar>
          <w:left w:w="0" w:type="dxa"/>
          <w:right w:w="0" w:type="dxa"/>
        </w:tblCellMar>
        <w:tblLook w:val="0000" w:firstRow="0" w:lastRow="0" w:firstColumn="0" w:lastColumn="0" w:noHBand="0" w:noVBand="0"/>
      </w:tblPr>
      <w:tblGrid>
        <w:gridCol w:w="5760"/>
        <w:gridCol w:w="1160"/>
        <w:gridCol w:w="1160"/>
      </w:tblGrid>
      <w:tr w:rsidR="000844FD" w14:paraId="60BF0276"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5A50D6F" w14:textId="77777777" w:rsidR="000844FD" w:rsidRDefault="000844FD">
            <w:pPr>
              <w:pStyle w:val="NormalText"/>
              <w:ind w:right="220"/>
            </w:pPr>
            <w:r>
              <w:rPr>
                <w:b/>
                <w:bCs/>
              </w:rPr>
              <w:t>June 6, 2023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011B64"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D848A6A" w14:textId="77777777" w:rsidR="000844FD" w:rsidRDefault="000844FD">
            <w:pPr>
              <w:pStyle w:val="NormalText"/>
              <w:ind w:right="220"/>
            </w:pPr>
          </w:p>
        </w:tc>
      </w:tr>
      <w:tr w:rsidR="000844FD" w14:paraId="2A04D99F"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ACE4FBF" w14:textId="77777777" w:rsidR="000844FD" w:rsidRDefault="000844FD">
            <w:pPr>
              <w:pStyle w:val="NormalText"/>
              <w:ind w:right="220"/>
            </w:pPr>
            <w:r>
              <w:t>Compensation expense ([$13 × 100,000 × all] - 400,000 - 200,000 - 600,000 + 200,000 - 200,000)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D614EC" w14:textId="77777777" w:rsidR="000844FD" w:rsidRDefault="000844FD">
            <w:pPr>
              <w:pStyle w:val="NormalText"/>
              <w:ind w:right="220"/>
              <w:jc w:val="right"/>
            </w:pPr>
          </w:p>
          <w:p w14:paraId="6AED86F6" w14:textId="77777777" w:rsidR="000844FD" w:rsidRDefault="000844FD">
            <w:pPr>
              <w:pStyle w:val="NormalText"/>
              <w:ind w:right="220"/>
              <w:jc w:val="right"/>
            </w:pPr>
            <w:r>
              <w:t xml:space="preserve"> 100,000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5F747E" w14:textId="77777777" w:rsidR="000844FD" w:rsidRDefault="000844FD">
            <w:pPr>
              <w:pStyle w:val="NormalText"/>
              <w:ind w:right="220"/>
              <w:jc w:val="right"/>
            </w:pPr>
          </w:p>
        </w:tc>
      </w:tr>
      <w:tr w:rsidR="000844FD" w14:paraId="4C23BB5B"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71D660E" w14:textId="77777777" w:rsidR="000844FD" w:rsidRDefault="000844FD">
            <w:pPr>
              <w:pStyle w:val="NormalText"/>
              <w:ind w:right="220"/>
            </w:pPr>
            <w:r>
              <w:t xml:space="preserve"> Liability–RSUs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DE0F0E4"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9863173" w14:textId="77777777" w:rsidR="000844FD" w:rsidRDefault="000844FD">
            <w:pPr>
              <w:pStyle w:val="NormalText"/>
              <w:ind w:right="220"/>
              <w:jc w:val="right"/>
            </w:pPr>
            <w:r>
              <w:t>100,000</w:t>
            </w:r>
          </w:p>
        </w:tc>
      </w:tr>
      <w:tr w:rsidR="000844FD" w14:paraId="1B550E57"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D75CD7" w14:textId="77777777" w:rsidR="000844FD" w:rsidRDefault="000844FD">
            <w:pPr>
              <w:pStyle w:val="NormalText"/>
              <w:ind w:right="220"/>
            </w:pPr>
            <w:r>
              <w:t>Liability–RSUs (account balance)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E116239" w14:textId="77777777" w:rsidR="000844FD" w:rsidRDefault="000844FD">
            <w:pPr>
              <w:pStyle w:val="NormalText"/>
              <w:ind w:right="220"/>
              <w:jc w:val="right"/>
            </w:pPr>
            <w:r>
              <w:t>1,300,000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BF1EE70" w14:textId="77777777" w:rsidR="000844FD" w:rsidRDefault="000844FD">
            <w:pPr>
              <w:pStyle w:val="NormalText"/>
              <w:ind w:right="220"/>
              <w:jc w:val="right"/>
            </w:pPr>
          </w:p>
        </w:tc>
      </w:tr>
      <w:tr w:rsidR="000844FD" w14:paraId="24993BBB" w14:textId="77777777">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913D64E" w14:textId="77777777" w:rsidR="000844FD" w:rsidRDefault="000844FD">
            <w:pPr>
              <w:pStyle w:val="NormalText"/>
              <w:ind w:right="220"/>
            </w:pPr>
            <w:r>
              <w:t xml:space="preserve"> Cash</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91138BD" w14:textId="77777777" w:rsidR="000844FD" w:rsidRDefault="000844F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4BA92AA" w14:textId="77777777" w:rsidR="000844FD" w:rsidRDefault="000844FD">
            <w:pPr>
              <w:pStyle w:val="NormalText"/>
              <w:ind w:right="220"/>
              <w:jc w:val="right"/>
            </w:pPr>
            <w:r>
              <w:t>1,300,000</w:t>
            </w:r>
          </w:p>
        </w:tc>
      </w:tr>
    </w:tbl>
    <w:p w14:paraId="259542B6" w14:textId="77777777" w:rsidR="000844FD" w:rsidRDefault="008934D9">
      <w:pPr>
        <w:pStyle w:val="NormalText"/>
        <w:rPr>
          <w:sz w:val="20"/>
          <w:szCs w:val="20"/>
        </w:rPr>
      </w:pPr>
      <w:r>
        <w:rPr>
          <w:sz w:val="20"/>
          <w:szCs w:val="20"/>
        </w:rPr>
        <w:t>Difficulty: 2 Medium</w:t>
      </w:r>
    </w:p>
    <w:p w14:paraId="6A2D086C" w14:textId="77777777" w:rsidR="000844FD" w:rsidRDefault="000844FD">
      <w:pPr>
        <w:pStyle w:val="NormalText"/>
        <w:rPr>
          <w:sz w:val="20"/>
          <w:szCs w:val="20"/>
        </w:rPr>
      </w:pPr>
      <w:r>
        <w:rPr>
          <w:sz w:val="20"/>
          <w:szCs w:val="20"/>
        </w:rPr>
        <w:t>Topic:  Stock appreciation rights―Appendix B</w:t>
      </w:r>
    </w:p>
    <w:p w14:paraId="5CA8FBF0" w14:textId="77777777" w:rsidR="000844FD" w:rsidRDefault="000844FD">
      <w:pPr>
        <w:pStyle w:val="NormalText"/>
        <w:rPr>
          <w:sz w:val="20"/>
          <w:szCs w:val="20"/>
        </w:rPr>
      </w:pPr>
      <w:r>
        <w:rPr>
          <w:sz w:val="20"/>
          <w:szCs w:val="20"/>
        </w:rPr>
        <w:t>Learning Objective</w:t>
      </w:r>
      <w:proofErr w:type="gramStart"/>
      <w:r>
        <w:rPr>
          <w:sz w:val="20"/>
          <w:szCs w:val="20"/>
        </w:rPr>
        <w:t>:  Appendix</w:t>
      </w:r>
      <w:proofErr w:type="gramEnd"/>
      <w:r>
        <w:rPr>
          <w:sz w:val="20"/>
          <w:szCs w:val="20"/>
        </w:rPr>
        <w:t xml:space="preserve"> 19B Stock Appreciation Rights.</w:t>
      </w:r>
    </w:p>
    <w:p w14:paraId="59D604D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283D5F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6B3366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439C0B7" w14:textId="77777777" w:rsidR="000844FD" w:rsidRDefault="000844FD">
      <w:pPr>
        <w:pStyle w:val="NormalText"/>
        <w:rPr>
          <w:sz w:val="20"/>
          <w:szCs w:val="20"/>
        </w:rPr>
      </w:pPr>
    </w:p>
    <w:p w14:paraId="66A31408" w14:textId="77777777" w:rsidR="001B7D83" w:rsidRDefault="001B7D83">
      <w:pPr>
        <w:rPr>
          <w:rFonts w:ascii="Times New Roman" w:hAnsi="Times New Roman"/>
          <w:color w:val="000000"/>
          <w:sz w:val="24"/>
          <w:szCs w:val="24"/>
        </w:rPr>
      </w:pPr>
      <w:r>
        <w:br w:type="page"/>
      </w:r>
    </w:p>
    <w:p w14:paraId="194451F2" w14:textId="77777777" w:rsidR="000844FD" w:rsidRDefault="000844FD">
      <w:pPr>
        <w:pStyle w:val="NormalText"/>
        <w:keepLines/>
        <w:ind w:right="220"/>
      </w:pPr>
      <w:r>
        <w:lastRenderedPageBreak/>
        <w:t xml:space="preserve">173) The Peach Corporation provides restricted stock </w:t>
      </w:r>
      <w:proofErr w:type="gramStart"/>
      <w:r>
        <w:t>to</w:t>
      </w:r>
      <w:proofErr w:type="gramEnd"/>
      <w:r>
        <w:t xml:space="preserve"> certain executives. Under the plan, the company granted 30 million shares on January 1, 2018, which </w:t>
      </w:r>
      <w:proofErr w:type="gramStart"/>
      <w:r>
        <w:t>vest</w:t>
      </w:r>
      <w:proofErr w:type="gramEnd"/>
      <w:r>
        <w:t xml:space="preserve"> in four years. The fair value of the shares is $14. No forfeitures are anticipated. Ignore taxes.</w:t>
      </w:r>
    </w:p>
    <w:p w14:paraId="6D087EFD" w14:textId="77777777" w:rsidR="000844FD" w:rsidRDefault="000844FD">
      <w:pPr>
        <w:pStyle w:val="NormalText"/>
        <w:keepLines/>
        <w:ind w:right="220"/>
      </w:pPr>
      <w:r>
        <w:t xml:space="preserve"> </w:t>
      </w:r>
    </w:p>
    <w:p w14:paraId="79FC9416" w14:textId="77777777" w:rsidR="000844FD" w:rsidRDefault="000844FD">
      <w:pPr>
        <w:pStyle w:val="NormalText"/>
        <w:keepLines/>
        <w:ind w:right="220"/>
        <w:rPr>
          <w:b/>
          <w:bCs/>
        </w:rPr>
      </w:pPr>
      <w:r>
        <w:rPr>
          <w:b/>
          <w:bCs/>
        </w:rPr>
        <w:t>Required:</w:t>
      </w:r>
    </w:p>
    <w:p w14:paraId="69CA0AA6" w14:textId="77777777" w:rsidR="000844FD" w:rsidRDefault="000844FD">
      <w:pPr>
        <w:pStyle w:val="NormalText"/>
        <w:keepLines/>
        <w:ind w:right="220"/>
      </w:pPr>
    </w:p>
    <w:p w14:paraId="0707697C" w14:textId="77777777" w:rsidR="000844FD" w:rsidRDefault="000844FD">
      <w:pPr>
        <w:pStyle w:val="NormalText"/>
        <w:keepLines/>
        <w:ind w:right="220"/>
      </w:pPr>
      <w:r>
        <w:t xml:space="preserve">1. Determine the </w:t>
      </w:r>
      <w:r>
        <w:rPr>
          <w:i/>
          <w:iCs/>
        </w:rPr>
        <w:t>total</w:t>
      </w:r>
      <w:r>
        <w:t xml:space="preserve"> compensation cost pertaining to the restricted stock.</w:t>
      </w:r>
    </w:p>
    <w:p w14:paraId="42667218" w14:textId="77777777" w:rsidR="000844FD" w:rsidRDefault="000844FD">
      <w:pPr>
        <w:pStyle w:val="NormalText"/>
        <w:keepLines/>
        <w:ind w:right="220"/>
      </w:pPr>
      <w:r>
        <w:t>2. Prepare the appropriate journal entry (if any) to record the award of restricted stock on January 1, 2018.</w:t>
      </w:r>
    </w:p>
    <w:p w14:paraId="6F33D776" w14:textId="77777777" w:rsidR="008934D9" w:rsidRDefault="000844FD">
      <w:pPr>
        <w:pStyle w:val="NormalText"/>
        <w:keepLines/>
        <w:ind w:right="220"/>
      </w:pPr>
      <w:r>
        <w:t>3. Prepare the appropriate journal entry (if any) to record compensation</w:t>
      </w:r>
      <w:r w:rsidR="001B7D83">
        <w:t xml:space="preserve"> expense on December 31, 2018. </w:t>
      </w:r>
    </w:p>
    <w:p w14:paraId="32DDB46B" w14:textId="77777777" w:rsidR="008934D9" w:rsidRDefault="008934D9">
      <w:pPr>
        <w:pStyle w:val="NormalText"/>
        <w:keepLines/>
        <w:ind w:right="220"/>
      </w:pPr>
    </w:p>
    <w:p w14:paraId="7E5F2BBC" w14:textId="77777777" w:rsidR="001B7D83" w:rsidRDefault="008934D9">
      <w:pPr>
        <w:pStyle w:val="NormalText"/>
        <w:keepLines/>
        <w:ind w:right="220"/>
      </w:pPr>
      <w:r>
        <w:t>Answer:</w:t>
      </w:r>
      <w:r w:rsidR="000844FD">
        <w:t xml:space="preserve">  </w:t>
      </w:r>
    </w:p>
    <w:p w14:paraId="241DB459" w14:textId="77777777" w:rsidR="000844FD" w:rsidRPr="001B7D83" w:rsidRDefault="001B7D83">
      <w:pPr>
        <w:pStyle w:val="NormalText"/>
        <w:keepLines/>
        <w:ind w:right="220"/>
      </w:pPr>
      <w:r w:rsidRPr="001B7D83">
        <w:t xml:space="preserve"> </w:t>
      </w:r>
      <w:r w:rsidR="000844FD" w:rsidRPr="001B7D83">
        <w:rPr>
          <w:bCs/>
        </w:rPr>
        <w:t>1.</w:t>
      </w:r>
      <w:r w:rsidR="000844FD" w:rsidRPr="001B7D83">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00"/>
        <w:gridCol w:w="4320"/>
      </w:tblGrid>
      <w:tr w:rsidR="000844FD" w14:paraId="6DAE3A39" w14:textId="77777777">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9C8749" w14:textId="77777777" w:rsidR="000844FD" w:rsidRDefault="000844FD" w:rsidP="001B7D83">
            <w:pPr>
              <w:pStyle w:val="NormalText"/>
              <w:ind w:right="220"/>
              <w:jc w:val="right"/>
            </w:pPr>
            <w:r>
              <w:t>30 million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9FEC3E6" w14:textId="77777777" w:rsidR="000844FD" w:rsidRDefault="000844FD" w:rsidP="001B7D83">
            <w:pPr>
              <w:pStyle w:val="NormalText"/>
              <w:ind w:right="220"/>
              <w:jc w:val="right"/>
            </w:pPr>
            <w:r>
              <w:t>number of shares</w:t>
            </w:r>
          </w:p>
        </w:tc>
      </w:tr>
      <w:tr w:rsidR="000844FD" w14:paraId="22547DD5" w14:textId="77777777">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FC9D95" w14:textId="77777777" w:rsidR="000844FD" w:rsidRDefault="000844FD" w:rsidP="001B7D83">
            <w:pPr>
              <w:pStyle w:val="NormalText"/>
              <w:ind w:right="220"/>
              <w:jc w:val="right"/>
            </w:pPr>
            <w:r>
              <w:rPr>
                <w:u w:val="single"/>
              </w:rPr>
              <w:t xml:space="preserve"> ×</w:t>
            </w:r>
            <w:r>
              <w:t xml:space="preserve"> </w:t>
            </w:r>
            <w:r>
              <w:rPr>
                <w:u w:val="single"/>
              </w:rPr>
              <w:t>$14</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364727" w14:textId="77777777" w:rsidR="000844FD" w:rsidRDefault="000844FD" w:rsidP="001B7D83">
            <w:pPr>
              <w:pStyle w:val="NormalText"/>
              <w:ind w:right="220"/>
              <w:jc w:val="right"/>
            </w:pPr>
            <w:r>
              <w:t>fair value</w:t>
            </w:r>
          </w:p>
        </w:tc>
      </w:tr>
      <w:tr w:rsidR="000844FD" w14:paraId="486AAEDF" w14:textId="77777777">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E6C25FA" w14:textId="77777777" w:rsidR="000844FD" w:rsidRDefault="000844FD" w:rsidP="001B7D83">
            <w:pPr>
              <w:pStyle w:val="NormalText"/>
              <w:ind w:right="220"/>
              <w:jc w:val="right"/>
              <w:rPr>
                <w:u w:val="single"/>
              </w:rPr>
            </w:pPr>
            <w:r>
              <w:rPr>
                <w:u w:val="single"/>
              </w:rPr>
              <w:t>$420 million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F9BA3E" w14:textId="77777777" w:rsidR="000844FD" w:rsidRDefault="000844FD" w:rsidP="001B7D83">
            <w:pPr>
              <w:pStyle w:val="NormalText"/>
              <w:ind w:right="220"/>
              <w:jc w:val="right"/>
              <w:rPr>
                <w:u w:val="single"/>
              </w:rPr>
            </w:pPr>
            <w:r>
              <w:rPr>
                <w:u w:val="single"/>
              </w:rPr>
              <w:t>total compensation</w:t>
            </w:r>
          </w:p>
        </w:tc>
      </w:tr>
    </w:tbl>
    <w:p w14:paraId="3FC36C64" w14:textId="77777777" w:rsidR="000844FD" w:rsidRDefault="000844FD">
      <w:pPr>
        <w:pStyle w:val="NormalText"/>
        <w:keepLines/>
        <w:ind w:right="220"/>
      </w:pPr>
      <w:r>
        <w:t xml:space="preserve"> </w:t>
      </w:r>
    </w:p>
    <w:p w14:paraId="472207D4" w14:textId="77777777" w:rsidR="000844FD" w:rsidRDefault="000844FD">
      <w:pPr>
        <w:pStyle w:val="NormalText"/>
        <w:keepLines/>
        <w:ind w:right="220"/>
      </w:pPr>
      <w:r>
        <w:t xml:space="preserve"> </w:t>
      </w:r>
      <w:r w:rsidRPr="001B7D83">
        <w:rPr>
          <w:bCs/>
        </w:rPr>
        <w:t>2.</w:t>
      </w:r>
      <w:r>
        <w:t xml:space="preserve"> No entry</w:t>
      </w:r>
    </w:p>
    <w:p w14:paraId="7F931F23" w14:textId="77777777" w:rsidR="000844FD" w:rsidRDefault="000844FD">
      <w:pPr>
        <w:pStyle w:val="NormalText"/>
        <w:keepLines/>
        <w:ind w:right="220"/>
      </w:pPr>
      <w:r>
        <w:t xml:space="preserve"> </w:t>
      </w:r>
    </w:p>
    <w:p w14:paraId="4A1E7AB9" w14:textId="77777777" w:rsidR="000844FD" w:rsidRPr="001B7D83" w:rsidRDefault="000844FD">
      <w:pPr>
        <w:pStyle w:val="NormalText"/>
        <w:keepLines/>
        <w:ind w:right="220"/>
        <w:rPr>
          <w:bCs/>
        </w:rPr>
      </w:pPr>
      <w:r>
        <w:t xml:space="preserve"> </w:t>
      </w:r>
      <w:r w:rsidRPr="001B7D83">
        <w:rPr>
          <w:bCs/>
        </w:rPr>
        <w:t>3.</w:t>
      </w:r>
    </w:p>
    <w:tbl>
      <w:tblPr>
        <w:tblW w:w="0" w:type="auto"/>
        <w:tblInd w:w="6" w:type="dxa"/>
        <w:tblLayout w:type="fixed"/>
        <w:tblCellMar>
          <w:left w:w="0" w:type="dxa"/>
          <w:right w:w="0" w:type="dxa"/>
        </w:tblCellMar>
        <w:tblLook w:val="0000" w:firstRow="0" w:lastRow="0" w:firstColumn="0" w:lastColumn="0" w:noHBand="0" w:noVBand="0"/>
      </w:tblPr>
      <w:tblGrid>
        <w:gridCol w:w="4900"/>
        <w:gridCol w:w="780"/>
        <w:gridCol w:w="780"/>
      </w:tblGrid>
      <w:tr w:rsidR="000844FD" w14:paraId="689EB39D" w14:textId="77777777">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E56F289" w14:textId="77777777" w:rsidR="000844FD" w:rsidRDefault="000844FD">
            <w:pPr>
              <w:pStyle w:val="NormalText"/>
            </w:pP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A337C1" w14:textId="77777777" w:rsidR="000844FD" w:rsidRDefault="000844FD">
            <w:pPr>
              <w:pStyle w:val="NormalText"/>
              <w:jc w:val="center"/>
              <w:rPr>
                <w:b/>
                <w:bCs/>
              </w:rPr>
            </w:pPr>
            <w:r>
              <w:rPr>
                <w:b/>
                <w:bCs/>
              </w:rPr>
              <w:t>($ in millions)</w:t>
            </w:r>
          </w:p>
        </w:tc>
      </w:tr>
      <w:tr w:rsidR="000844FD" w14:paraId="463C4238" w14:textId="77777777">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B5D7956" w14:textId="77777777" w:rsidR="000844FD" w:rsidRDefault="000844FD">
            <w:pPr>
              <w:pStyle w:val="NormalText"/>
            </w:pPr>
            <w:r>
              <w:t>Compensation expense ($420 million ÷ 4 years)</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048FEA" w14:textId="77777777" w:rsidR="000844FD" w:rsidRDefault="000844FD">
            <w:pPr>
              <w:pStyle w:val="NormalText"/>
              <w:jc w:val="right"/>
            </w:pPr>
            <w:r>
              <w:t>105</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11DC47" w14:textId="77777777" w:rsidR="000844FD" w:rsidRDefault="000844FD">
            <w:pPr>
              <w:pStyle w:val="NormalText"/>
              <w:jc w:val="right"/>
            </w:pPr>
          </w:p>
        </w:tc>
      </w:tr>
      <w:tr w:rsidR="000844FD" w14:paraId="5CEC3603" w14:textId="77777777">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C5418D" w14:textId="77777777" w:rsidR="000844FD" w:rsidRDefault="000844FD">
            <w:pPr>
              <w:pStyle w:val="NormalText"/>
            </w:pPr>
            <w:r>
              <w:t>Paid-in capital–restricted stock</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A708494" w14:textId="77777777" w:rsidR="000844FD" w:rsidRDefault="000844FD">
            <w:pPr>
              <w:pStyle w:val="NormalText"/>
              <w:jc w:val="righ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9B111C" w14:textId="77777777" w:rsidR="000844FD" w:rsidRDefault="000844FD">
            <w:pPr>
              <w:pStyle w:val="NormalText"/>
              <w:jc w:val="right"/>
            </w:pPr>
            <w:r>
              <w:t>105</w:t>
            </w:r>
          </w:p>
        </w:tc>
      </w:tr>
    </w:tbl>
    <w:p w14:paraId="6CE0FEEF" w14:textId="77777777" w:rsidR="000844FD" w:rsidRDefault="008934D9">
      <w:pPr>
        <w:pStyle w:val="NormalText"/>
        <w:rPr>
          <w:sz w:val="20"/>
          <w:szCs w:val="20"/>
        </w:rPr>
      </w:pPr>
      <w:r>
        <w:rPr>
          <w:sz w:val="20"/>
          <w:szCs w:val="20"/>
        </w:rPr>
        <w:t>Difficulty: 1 Easy</w:t>
      </w:r>
    </w:p>
    <w:p w14:paraId="0EA0FB9B"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50E1289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68E0484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F40E669"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7D4538F"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7969A40" w14:textId="77777777" w:rsidR="001B7D83" w:rsidRDefault="001B7D83">
      <w:pPr>
        <w:rPr>
          <w:rFonts w:ascii="Times New Roman" w:hAnsi="Times New Roman"/>
          <w:color w:val="000000"/>
          <w:sz w:val="24"/>
          <w:szCs w:val="24"/>
        </w:rPr>
      </w:pPr>
      <w:r>
        <w:br w:type="page"/>
      </w:r>
    </w:p>
    <w:p w14:paraId="57A8421F" w14:textId="77777777" w:rsidR="000844FD" w:rsidRDefault="000844FD">
      <w:pPr>
        <w:pStyle w:val="NormalText"/>
        <w:keepLines/>
        <w:ind w:right="220"/>
      </w:pPr>
      <w:r>
        <w:lastRenderedPageBreak/>
        <w:t xml:space="preserve">174) </w:t>
      </w:r>
      <w:proofErr w:type="spellStart"/>
      <w:r>
        <w:t>Jmart</w:t>
      </w:r>
      <w:proofErr w:type="spellEnd"/>
      <w:r>
        <w:t xml:space="preserve"> Corporation included the following disclosure note in a recent annual report:</w:t>
      </w:r>
    </w:p>
    <w:p w14:paraId="6CFD73EE" w14:textId="77777777" w:rsidR="000844FD" w:rsidRDefault="000844FD">
      <w:pPr>
        <w:pStyle w:val="NormalText"/>
        <w:keepLines/>
        <w:ind w:right="220"/>
      </w:pPr>
      <w:r>
        <w:t xml:space="preserve"> </w:t>
      </w:r>
    </w:p>
    <w:p w14:paraId="5255550A" w14:textId="77777777" w:rsidR="000844FD" w:rsidRDefault="000844FD">
      <w:pPr>
        <w:pStyle w:val="NormalText"/>
        <w:keepLines/>
        <w:ind w:right="220"/>
      </w:pPr>
      <w:r>
        <w:t>RESTRICTED STOCK (in part)</w:t>
      </w:r>
    </w:p>
    <w:p w14:paraId="2EAC49E9" w14:textId="77777777" w:rsidR="000844FD" w:rsidRDefault="000844FD">
      <w:pPr>
        <w:pStyle w:val="NormalText"/>
        <w:keepLines/>
        <w:ind w:right="220"/>
      </w:pPr>
      <w:proofErr w:type="gramStart"/>
      <w:r>
        <w:t>we</w:t>
      </w:r>
      <w:proofErr w:type="gramEnd"/>
      <w:r>
        <w:t xml:space="preserve"> issued 100,000 shares of restricted stock at market prices ranging from $46.00 to $60.</w:t>
      </w:r>
    </w:p>
    <w:p w14:paraId="229C2AFD" w14:textId="77777777" w:rsidR="000844FD" w:rsidRDefault="000844FD">
      <w:pPr>
        <w:pStyle w:val="NormalText"/>
        <w:keepLines/>
        <w:ind w:right="220"/>
      </w:pPr>
      <w:r>
        <w:t>The restricted stock generally vests over three years, during which time we will recognize total compensation expense of approximately $6 million.</w:t>
      </w:r>
    </w:p>
    <w:p w14:paraId="5C2A005A" w14:textId="77777777" w:rsidR="000844FD" w:rsidRDefault="000844FD">
      <w:pPr>
        <w:pStyle w:val="NormalText"/>
        <w:keepLines/>
        <w:ind w:right="220"/>
      </w:pPr>
      <w:r>
        <w:t xml:space="preserve"> </w:t>
      </w:r>
    </w:p>
    <w:p w14:paraId="525C71BC" w14:textId="77777777" w:rsidR="000844FD" w:rsidRDefault="000844FD">
      <w:pPr>
        <w:pStyle w:val="NormalText"/>
        <w:keepLines/>
        <w:ind w:right="220"/>
        <w:rPr>
          <w:b/>
          <w:bCs/>
        </w:rPr>
      </w:pPr>
      <w:r>
        <w:rPr>
          <w:b/>
          <w:bCs/>
        </w:rPr>
        <w:t>Required:</w:t>
      </w:r>
    </w:p>
    <w:p w14:paraId="3F84087F" w14:textId="77777777" w:rsidR="000844FD" w:rsidRDefault="000844FD">
      <w:pPr>
        <w:pStyle w:val="NormalText"/>
        <w:keepLines/>
        <w:ind w:right="220"/>
      </w:pPr>
    </w:p>
    <w:p w14:paraId="4746C9C0" w14:textId="77777777" w:rsidR="000844FD" w:rsidRDefault="000844FD">
      <w:pPr>
        <w:pStyle w:val="NormalText"/>
        <w:keepLines/>
        <w:ind w:right="220"/>
      </w:pPr>
      <w:r>
        <w:t>1. Based on the information provided in the disclosure note, determine the weighted average market price of the restricted stock issued.</w:t>
      </w:r>
    </w:p>
    <w:p w14:paraId="01B6ADE2" w14:textId="77777777" w:rsidR="000844FD" w:rsidRDefault="000844FD">
      <w:pPr>
        <w:pStyle w:val="NormalText"/>
        <w:keepLines/>
        <w:ind w:right="220"/>
      </w:pPr>
      <w:r>
        <w:t xml:space="preserve">2. How much </w:t>
      </w:r>
      <w:proofErr w:type="gramStart"/>
      <w:r>
        <w:t>compensation expense</w:t>
      </w:r>
      <w:proofErr w:type="gramEnd"/>
      <w:r>
        <w:t xml:space="preserve"> did </w:t>
      </w:r>
      <w:proofErr w:type="spellStart"/>
      <w:r>
        <w:t>Jmart</w:t>
      </w:r>
      <w:proofErr w:type="spellEnd"/>
      <w:r>
        <w:t xml:space="preserve"> report for the year following the year in which the restricted stock was issued? </w:t>
      </w:r>
    </w:p>
    <w:p w14:paraId="5839767D" w14:textId="77777777" w:rsidR="008934D9" w:rsidRDefault="008934D9">
      <w:pPr>
        <w:pStyle w:val="NormalText"/>
        <w:keepLines/>
        <w:ind w:right="220"/>
      </w:pPr>
    </w:p>
    <w:p w14:paraId="2F838CE1" w14:textId="77777777" w:rsidR="001B7D83" w:rsidRDefault="008934D9">
      <w:pPr>
        <w:pStyle w:val="NormalText"/>
        <w:keepLines/>
        <w:ind w:right="220"/>
      </w:pPr>
      <w:r>
        <w:t>Answer:</w:t>
      </w:r>
      <w:r w:rsidR="000844FD">
        <w:t xml:space="preserve">  </w:t>
      </w:r>
    </w:p>
    <w:p w14:paraId="64C05AB2" w14:textId="77777777" w:rsidR="000844FD" w:rsidRDefault="000844FD">
      <w:pPr>
        <w:pStyle w:val="NormalText"/>
        <w:keepLines/>
        <w:ind w:right="220"/>
      </w:pPr>
      <w:r w:rsidRPr="001B7D83">
        <w:rPr>
          <w:bCs/>
        </w:rPr>
        <w:t>1.</w:t>
      </w:r>
      <w:r>
        <w:t xml:space="preserve"> $6,000,000 ÷ 100,000 shares = </w:t>
      </w:r>
      <w:r>
        <w:rPr>
          <w:b/>
          <w:bCs/>
        </w:rPr>
        <w:t>$60</w:t>
      </w:r>
    </w:p>
    <w:p w14:paraId="42643907" w14:textId="77777777" w:rsidR="000844FD" w:rsidRDefault="000844FD">
      <w:pPr>
        <w:pStyle w:val="NormalText"/>
        <w:keepLines/>
        <w:ind w:right="220"/>
      </w:pPr>
      <w:r w:rsidRPr="001B7D83">
        <w:rPr>
          <w:bCs/>
        </w:rPr>
        <w:t>2.</w:t>
      </w:r>
      <w:r>
        <w:t xml:space="preserve"> The $6,000,000 total compensation is </w:t>
      </w:r>
      <w:proofErr w:type="gramStart"/>
      <w:r>
        <w:t>expensed</w:t>
      </w:r>
      <w:proofErr w:type="gramEnd"/>
      <w:r>
        <w:t xml:space="preserve"> over the three-year vesting period, $2,000,000 each year. During the first year, the expense is the appropriate portion of $2,000,000, depending on the date the shares were issued. For instance, if the shares were issued three months before the end of the year, the expense would be 3/12 × $2,000,000 = $500,000. The expense is the full $2,000,000 in the year following the year in which the stock was issued. </w:t>
      </w:r>
    </w:p>
    <w:p w14:paraId="19EC9DA2" w14:textId="77777777" w:rsidR="000844FD" w:rsidRDefault="008934D9">
      <w:pPr>
        <w:pStyle w:val="NormalText"/>
        <w:rPr>
          <w:sz w:val="20"/>
          <w:szCs w:val="20"/>
        </w:rPr>
      </w:pPr>
      <w:r>
        <w:rPr>
          <w:sz w:val="20"/>
          <w:szCs w:val="20"/>
        </w:rPr>
        <w:t>Difficulty: 2 Medium</w:t>
      </w:r>
    </w:p>
    <w:p w14:paraId="25680C65"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23B04F8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3DE83A9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11CD4C7"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A1B9DE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0865973" w14:textId="77777777" w:rsidR="000844FD" w:rsidRDefault="000844FD">
      <w:pPr>
        <w:pStyle w:val="NormalText"/>
        <w:rPr>
          <w:sz w:val="20"/>
          <w:szCs w:val="20"/>
        </w:rPr>
      </w:pPr>
    </w:p>
    <w:p w14:paraId="2D226E24" w14:textId="77777777" w:rsidR="001B7D83" w:rsidRDefault="001B7D83">
      <w:pPr>
        <w:rPr>
          <w:rFonts w:ascii="Times New Roman" w:hAnsi="Times New Roman"/>
          <w:color w:val="000000"/>
          <w:sz w:val="24"/>
          <w:szCs w:val="24"/>
        </w:rPr>
      </w:pPr>
      <w:r>
        <w:br w:type="page"/>
      </w:r>
    </w:p>
    <w:p w14:paraId="1CE81AFF" w14:textId="77777777" w:rsidR="000844FD" w:rsidRDefault="000844FD">
      <w:pPr>
        <w:pStyle w:val="NormalText"/>
        <w:keepLines/>
        <w:ind w:right="220"/>
      </w:pPr>
      <w:r>
        <w:lastRenderedPageBreak/>
        <w:t xml:space="preserve">175) DJ Co. is a calendar-year firm with 120 million common shares outstanding throughout 2018. As part of its executive compensation plan, </w:t>
      </w:r>
      <w:proofErr w:type="gramStart"/>
      <w:r>
        <w:t>at</w:t>
      </w:r>
      <w:proofErr w:type="gramEnd"/>
      <w:r>
        <w:t xml:space="preserve"> January 1, 2017, the company </w:t>
      </w:r>
      <w:proofErr w:type="gramStart"/>
      <w:r>
        <w:t>had issued</w:t>
      </w:r>
      <w:proofErr w:type="gramEnd"/>
      <w:r>
        <w:t xml:space="preserve"> 12 million executive stock options permitting executives to buy 12 million shares of stock for $10 each within the next eight years, but not prior to January 1, 2020. The fair value of the options was estimated on the grant date to be $3 per option. The stock options qualify for tax purposes as an incentive plan. The company's net income was $480 million in 2018. Its income tax rate is 40%. The average market price of the stock during 2018 was $12 per share.</w:t>
      </w:r>
    </w:p>
    <w:p w14:paraId="0F6059CB" w14:textId="77777777" w:rsidR="000844FD" w:rsidRDefault="000844FD">
      <w:pPr>
        <w:pStyle w:val="NormalText"/>
        <w:keepLines/>
        <w:ind w:right="220"/>
      </w:pPr>
      <w:r>
        <w:t xml:space="preserve"> </w:t>
      </w:r>
    </w:p>
    <w:p w14:paraId="7E617A36" w14:textId="77777777" w:rsidR="000844FD" w:rsidRDefault="000844FD">
      <w:pPr>
        <w:pStyle w:val="NormalText"/>
        <w:keepLines/>
        <w:ind w:right="220"/>
        <w:rPr>
          <w:b/>
          <w:bCs/>
        </w:rPr>
      </w:pPr>
      <w:r>
        <w:rPr>
          <w:b/>
          <w:bCs/>
        </w:rPr>
        <w:t>Required:</w:t>
      </w:r>
    </w:p>
    <w:p w14:paraId="7C9A7608" w14:textId="77777777" w:rsidR="000844FD" w:rsidRDefault="000844FD">
      <w:pPr>
        <w:pStyle w:val="NormalText"/>
        <w:keepLines/>
        <w:ind w:right="220"/>
      </w:pPr>
    </w:p>
    <w:p w14:paraId="4CAEFA08" w14:textId="77777777" w:rsidR="008934D9" w:rsidRDefault="000844FD" w:rsidP="001B7D83">
      <w:pPr>
        <w:pStyle w:val="NormalText"/>
        <w:keepLines/>
        <w:ind w:right="220"/>
      </w:pPr>
      <w:r>
        <w:t>Determine basic and diluted earnings per share (rounded to two d</w:t>
      </w:r>
      <w:r w:rsidR="001B7D83">
        <w:t xml:space="preserve">ecimal places) for DJ in 2018. </w:t>
      </w:r>
    </w:p>
    <w:p w14:paraId="6FBAD8C0" w14:textId="77777777" w:rsidR="001B7D83" w:rsidRDefault="001B7D83" w:rsidP="001B7D83">
      <w:pPr>
        <w:pStyle w:val="NormalText"/>
        <w:keepLines/>
        <w:ind w:right="220"/>
      </w:pPr>
    </w:p>
    <w:p w14:paraId="6E1A2167" w14:textId="77777777" w:rsidR="000844FD" w:rsidRDefault="008934D9">
      <w:pPr>
        <w:pStyle w:val="NormalText"/>
        <w:keepLines/>
        <w:ind w:right="200"/>
      </w:pPr>
      <w:r>
        <w:t>Answer</w:t>
      </w:r>
      <w:proofErr w:type="gramStart"/>
      <w:r>
        <w:t>:</w:t>
      </w:r>
      <w:r w:rsidR="000844FD">
        <w:t xml:space="preserve">  (</w:t>
      </w:r>
      <w:proofErr w:type="gramEnd"/>
      <w:r w:rsidR="000844FD">
        <w:t>amounts in millions, except per share amount)</w:t>
      </w:r>
    </w:p>
    <w:p w14:paraId="7B805CBB" w14:textId="77777777" w:rsidR="000844FD" w:rsidRDefault="000844FD">
      <w:pPr>
        <w:pStyle w:val="NormalText"/>
        <w:keepLines/>
        <w:ind w:right="200"/>
        <w:rPr>
          <w:b/>
          <w:bCs/>
        </w:rPr>
      </w:pPr>
      <w:r>
        <w:rPr>
          <w:b/>
          <w:bCs/>
        </w:rPr>
        <w:t>Basic EPS</w:t>
      </w:r>
    </w:p>
    <w:p w14:paraId="06727CEE" w14:textId="77777777" w:rsidR="000844FD" w:rsidRDefault="000844FD">
      <w:pPr>
        <w:pStyle w:val="NormalText"/>
        <w:keepLines/>
        <w:ind w:right="200"/>
      </w:pPr>
    </w:p>
    <w:tbl>
      <w:tblPr>
        <w:tblW w:w="0" w:type="auto"/>
        <w:tblLayout w:type="fixed"/>
        <w:tblCellMar>
          <w:left w:w="0" w:type="dxa"/>
          <w:right w:w="0" w:type="dxa"/>
        </w:tblCellMar>
        <w:tblLook w:val="0000" w:firstRow="0" w:lastRow="0" w:firstColumn="0" w:lastColumn="0" w:noHBand="0" w:noVBand="0"/>
      </w:tblPr>
      <w:tblGrid>
        <w:gridCol w:w="2160"/>
        <w:gridCol w:w="260"/>
        <w:gridCol w:w="860"/>
        <w:gridCol w:w="1160"/>
      </w:tblGrid>
      <w:tr w:rsidR="000844FD" w14:paraId="4EAF4255" w14:textId="77777777">
        <w:tc>
          <w:tcPr>
            <w:tcW w:w="2160" w:type="dxa"/>
            <w:tcBorders>
              <w:top w:val="nil"/>
              <w:left w:val="nil"/>
              <w:bottom w:val="nil"/>
              <w:right w:val="nil"/>
            </w:tcBorders>
            <w:shd w:val="clear" w:color="auto" w:fill="FFFFFF"/>
            <w:vAlign w:val="bottom"/>
          </w:tcPr>
          <w:p w14:paraId="712F67D6" w14:textId="77777777" w:rsidR="000844FD" w:rsidRDefault="000844FD" w:rsidP="001B7D83">
            <w:pPr>
              <w:pStyle w:val="NormalText"/>
              <w:tabs>
                <w:tab w:val="left" w:pos="1950"/>
              </w:tabs>
              <w:ind w:right="200"/>
              <w:jc w:val="center"/>
            </w:pPr>
            <w:r>
              <w:t xml:space="preserve">Net income </w:t>
            </w:r>
          </w:p>
          <w:p w14:paraId="42AF717B" w14:textId="77777777" w:rsidR="000844FD" w:rsidRDefault="001B7D83" w:rsidP="001B7D83">
            <w:pPr>
              <w:pStyle w:val="NormalText"/>
              <w:tabs>
                <w:tab w:val="left" w:pos="1950"/>
              </w:tabs>
              <w:ind w:right="200"/>
            </w:pPr>
            <w:r>
              <w:rPr>
                <w:u w:val="single"/>
              </w:rPr>
              <w:t xml:space="preserve">      </w:t>
            </w:r>
            <w:r w:rsidR="000844FD">
              <w:rPr>
                <w:u w:val="single"/>
              </w:rPr>
              <w:t xml:space="preserve">$480           </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14:paraId="5FA15585" w14:textId="77777777" w:rsidR="000844FD" w:rsidRDefault="000844FD">
            <w:pPr>
              <w:pStyle w:val="NormalText"/>
              <w:ind w:right="200"/>
              <w:jc w:val="right"/>
            </w:pPr>
          </w:p>
          <w:p w14:paraId="4B5AC75A" w14:textId="77777777" w:rsidR="000844FD" w:rsidRDefault="000844FD">
            <w:pPr>
              <w:pStyle w:val="NormalText"/>
              <w:ind w:right="200"/>
              <w:jc w:val="right"/>
            </w:pPr>
            <w:r>
              <w:t>=</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14:paraId="749EA115" w14:textId="77777777" w:rsidR="000844FD" w:rsidRDefault="000844FD">
            <w:pPr>
              <w:pStyle w:val="NormalText"/>
              <w:ind w:right="200"/>
              <w:jc w:val="center"/>
            </w:pPr>
          </w:p>
          <w:p w14:paraId="04969739" w14:textId="77777777" w:rsidR="000844FD" w:rsidRDefault="000844FD">
            <w:pPr>
              <w:pStyle w:val="NormalText"/>
              <w:ind w:right="200"/>
              <w:jc w:val="center"/>
            </w:pPr>
            <w:r>
              <w:rPr>
                <w:u w:val="single"/>
              </w:rPr>
              <w:t xml:space="preserve"> $480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0340B19" w14:textId="77777777" w:rsidR="000844FD" w:rsidRDefault="000844FD">
            <w:pPr>
              <w:pStyle w:val="NormalText"/>
              <w:ind w:right="200"/>
              <w:jc w:val="right"/>
            </w:pPr>
          </w:p>
          <w:p w14:paraId="079A8A10" w14:textId="77777777" w:rsidR="000844FD" w:rsidRDefault="000844FD">
            <w:pPr>
              <w:pStyle w:val="NormalText"/>
              <w:ind w:right="200"/>
              <w:jc w:val="right"/>
            </w:pPr>
            <w:r>
              <w:t xml:space="preserve"> = $4.00</w:t>
            </w:r>
          </w:p>
        </w:tc>
      </w:tr>
      <w:tr w:rsidR="000844FD" w14:paraId="10F8C1B9" w14:textId="77777777">
        <w:tc>
          <w:tcPr>
            <w:tcW w:w="2160" w:type="dxa"/>
            <w:tcBorders>
              <w:top w:val="nil"/>
              <w:left w:val="nil"/>
              <w:bottom w:val="nil"/>
              <w:right w:val="nil"/>
            </w:tcBorders>
            <w:shd w:val="clear" w:color="auto" w:fill="FFFFFF"/>
            <w:vAlign w:val="bottom"/>
          </w:tcPr>
          <w:p w14:paraId="34908B66" w14:textId="77777777" w:rsidR="000844FD" w:rsidRDefault="000844FD" w:rsidP="001B7D83">
            <w:pPr>
              <w:pStyle w:val="NormalText"/>
              <w:tabs>
                <w:tab w:val="left" w:pos="1950"/>
              </w:tabs>
              <w:ind w:right="200"/>
              <w:jc w:val="center"/>
            </w:pPr>
            <w:r>
              <w:t xml:space="preserve">120 shares </w:t>
            </w:r>
            <w:proofErr w:type="gramStart"/>
            <w:r>
              <w:t>at</w:t>
            </w:r>
            <w:proofErr w:type="gramEnd"/>
            <w:r>
              <w:t xml:space="preserve"> Jan. 1 </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14:paraId="28409DB3" w14:textId="77777777" w:rsidR="000844FD" w:rsidRDefault="000844FD">
            <w:pPr>
              <w:pStyle w:val="NormalText"/>
              <w:ind w:right="200"/>
              <w:jc w:val="center"/>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14:paraId="51EEA71B" w14:textId="77777777" w:rsidR="000844FD" w:rsidRDefault="000844FD">
            <w:pPr>
              <w:pStyle w:val="NormalText"/>
              <w:ind w:right="200"/>
              <w:jc w:val="center"/>
            </w:pPr>
            <w:r>
              <w:t>120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B8D90CC" w14:textId="77777777" w:rsidR="000844FD" w:rsidRDefault="000844FD">
            <w:pPr>
              <w:pStyle w:val="NormalText"/>
              <w:ind w:right="200"/>
              <w:jc w:val="center"/>
            </w:pPr>
          </w:p>
        </w:tc>
      </w:tr>
    </w:tbl>
    <w:p w14:paraId="322C80FE" w14:textId="77777777" w:rsidR="000844FD" w:rsidRDefault="000844FD">
      <w:pPr>
        <w:pStyle w:val="NormalText"/>
        <w:keepLines/>
        <w:ind w:right="200"/>
      </w:pPr>
    </w:p>
    <w:p w14:paraId="705D5F3F" w14:textId="77777777" w:rsidR="000844FD" w:rsidRDefault="000844FD">
      <w:pPr>
        <w:pStyle w:val="NormalText"/>
        <w:keepLines/>
        <w:ind w:right="200"/>
        <w:rPr>
          <w:sz w:val="20"/>
          <w:szCs w:val="20"/>
        </w:rPr>
      </w:pPr>
      <w:r>
        <w:rPr>
          <w:b/>
          <w:bCs/>
        </w:rPr>
        <w:t>Di</w:t>
      </w:r>
      <w:r w:rsidR="001B7D83">
        <w:rPr>
          <w:b/>
          <w:bCs/>
        </w:rPr>
        <w:t>luted EPS</w:t>
      </w:r>
    </w:p>
    <w:p w14:paraId="491BDEF6" w14:textId="77777777" w:rsidR="001B7D83" w:rsidRDefault="001B7D83">
      <w:pPr>
        <w:pStyle w:val="NormalText"/>
        <w:keepLines/>
        <w:ind w:right="200"/>
        <w:rPr>
          <w:sz w:val="20"/>
          <w:szCs w:val="20"/>
        </w:rPr>
      </w:pPr>
    </w:p>
    <w:tbl>
      <w:tblPr>
        <w:tblW w:w="0" w:type="auto"/>
        <w:tblLayout w:type="fixed"/>
        <w:tblCellMar>
          <w:left w:w="0" w:type="dxa"/>
          <w:right w:w="0" w:type="dxa"/>
        </w:tblCellMar>
        <w:tblLook w:val="0000" w:firstRow="0" w:lastRow="0" w:firstColumn="0" w:lastColumn="0" w:noHBand="0" w:noVBand="0"/>
      </w:tblPr>
      <w:tblGrid>
        <w:gridCol w:w="2231"/>
        <w:gridCol w:w="268"/>
        <w:gridCol w:w="888"/>
        <w:gridCol w:w="1198"/>
      </w:tblGrid>
      <w:tr w:rsidR="001B7D83" w14:paraId="0E2BB6F5" w14:textId="77777777" w:rsidTr="001B7D83">
        <w:trPr>
          <w:trHeight w:val="410"/>
        </w:trPr>
        <w:tc>
          <w:tcPr>
            <w:tcW w:w="2231" w:type="dxa"/>
            <w:tcBorders>
              <w:top w:val="nil"/>
              <w:left w:val="nil"/>
              <w:bottom w:val="nil"/>
              <w:right w:val="nil"/>
            </w:tcBorders>
            <w:shd w:val="clear" w:color="auto" w:fill="FFFFFF"/>
            <w:vAlign w:val="bottom"/>
          </w:tcPr>
          <w:p w14:paraId="4D454C92" w14:textId="77777777" w:rsidR="001B7D83" w:rsidRDefault="001B7D83" w:rsidP="00D6072E">
            <w:pPr>
              <w:pStyle w:val="NormalText"/>
              <w:tabs>
                <w:tab w:val="left" w:pos="1950"/>
              </w:tabs>
              <w:ind w:right="200"/>
              <w:jc w:val="center"/>
            </w:pPr>
            <w:r>
              <w:t xml:space="preserve">Net income </w:t>
            </w:r>
          </w:p>
          <w:p w14:paraId="769768A2" w14:textId="77777777" w:rsidR="001B7D83" w:rsidRDefault="001B7D83" w:rsidP="00D6072E">
            <w:pPr>
              <w:pStyle w:val="NormalText"/>
              <w:tabs>
                <w:tab w:val="left" w:pos="1950"/>
              </w:tabs>
              <w:ind w:right="200"/>
            </w:pPr>
            <w:r>
              <w:rPr>
                <w:u w:val="single"/>
              </w:rPr>
              <w:t xml:space="preserve">      $480           </w:t>
            </w:r>
          </w:p>
        </w:tc>
        <w:tc>
          <w:tcPr>
            <w:tcW w:w="268" w:type="dxa"/>
            <w:tcBorders>
              <w:top w:val="nil"/>
              <w:left w:val="nil"/>
              <w:bottom w:val="nil"/>
              <w:right w:val="nil"/>
            </w:tcBorders>
            <w:shd w:val="clear" w:color="auto" w:fill="FFFFFF"/>
            <w:tcMar>
              <w:top w:w="0" w:type="dxa"/>
              <w:left w:w="0" w:type="dxa"/>
              <w:bottom w:w="0" w:type="dxa"/>
              <w:right w:w="0" w:type="dxa"/>
            </w:tcMar>
            <w:vAlign w:val="bottom"/>
          </w:tcPr>
          <w:p w14:paraId="299608C3" w14:textId="77777777" w:rsidR="001B7D83" w:rsidRDefault="001B7D83" w:rsidP="00D6072E">
            <w:pPr>
              <w:pStyle w:val="NormalText"/>
              <w:ind w:right="200"/>
              <w:jc w:val="right"/>
            </w:pPr>
          </w:p>
          <w:p w14:paraId="7BDAE8B1" w14:textId="77777777" w:rsidR="001B7D83" w:rsidRDefault="001B7D83" w:rsidP="00D6072E">
            <w:pPr>
              <w:pStyle w:val="NormalText"/>
              <w:ind w:right="200"/>
              <w:jc w:val="right"/>
            </w:pPr>
            <w:r>
              <w:t>=</w:t>
            </w:r>
          </w:p>
        </w:tc>
        <w:tc>
          <w:tcPr>
            <w:tcW w:w="888" w:type="dxa"/>
            <w:tcBorders>
              <w:top w:val="nil"/>
              <w:left w:val="nil"/>
              <w:bottom w:val="nil"/>
              <w:right w:val="nil"/>
            </w:tcBorders>
            <w:shd w:val="clear" w:color="auto" w:fill="FFFFFF"/>
            <w:tcMar>
              <w:top w:w="0" w:type="dxa"/>
              <w:left w:w="0" w:type="dxa"/>
              <w:bottom w:w="0" w:type="dxa"/>
              <w:right w:w="0" w:type="dxa"/>
            </w:tcMar>
            <w:vAlign w:val="bottom"/>
          </w:tcPr>
          <w:p w14:paraId="181DD5EC" w14:textId="77777777" w:rsidR="001B7D83" w:rsidRDefault="001B7D83" w:rsidP="00D6072E">
            <w:pPr>
              <w:pStyle w:val="NormalText"/>
              <w:ind w:right="200"/>
              <w:jc w:val="center"/>
            </w:pPr>
          </w:p>
          <w:p w14:paraId="4BA48FE2" w14:textId="77777777" w:rsidR="001B7D83" w:rsidRDefault="001B7D83" w:rsidP="00D6072E">
            <w:pPr>
              <w:pStyle w:val="NormalText"/>
              <w:ind w:right="200"/>
              <w:jc w:val="center"/>
            </w:pPr>
            <w:r>
              <w:rPr>
                <w:u w:val="single"/>
              </w:rPr>
              <w:t xml:space="preserve"> $480</w:t>
            </w:r>
          </w:p>
        </w:tc>
        <w:tc>
          <w:tcPr>
            <w:tcW w:w="1198" w:type="dxa"/>
            <w:tcBorders>
              <w:top w:val="nil"/>
              <w:left w:val="nil"/>
              <w:bottom w:val="nil"/>
              <w:right w:val="nil"/>
            </w:tcBorders>
            <w:shd w:val="clear" w:color="auto" w:fill="FFFFFF"/>
            <w:tcMar>
              <w:top w:w="0" w:type="dxa"/>
              <w:left w:w="0" w:type="dxa"/>
              <w:bottom w:w="0" w:type="dxa"/>
              <w:right w:w="0" w:type="dxa"/>
            </w:tcMar>
            <w:vAlign w:val="bottom"/>
          </w:tcPr>
          <w:p w14:paraId="0330A014" w14:textId="77777777" w:rsidR="001B7D83" w:rsidRDefault="001B7D83" w:rsidP="00D6072E">
            <w:pPr>
              <w:pStyle w:val="NormalText"/>
              <w:ind w:right="200"/>
              <w:jc w:val="right"/>
            </w:pPr>
          </w:p>
          <w:p w14:paraId="7B79E3F9" w14:textId="77777777" w:rsidR="001B7D83" w:rsidRDefault="001B7D83" w:rsidP="001B7D83">
            <w:pPr>
              <w:pStyle w:val="NormalText"/>
              <w:ind w:right="200"/>
              <w:jc w:val="right"/>
            </w:pPr>
            <w:r>
              <w:t xml:space="preserve"> = $3.97</w:t>
            </w:r>
          </w:p>
        </w:tc>
      </w:tr>
      <w:tr w:rsidR="001B7D83" w14:paraId="28D0C97B" w14:textId="77777777" w:rsidTr="001B7D83">
        <w:trPr>
          <w:trHeight w:val="424"/>
        </w:trPr>
        <w:tc>
          <w:tcPr>
            <w:tcW w:w="2231" w:type="dxa"/>
            <w:tcBorders>
              <w:top w:val="nil"/>
              <w:left w:val="nil"/>
              <w:bottom w:val="nil"/>
              <w:right w:val="nil"/>
            </w:tcBorders>
            <w:shd w:val="clear" w:color="auto" w:fill="FFFFFF"/>
            <w:vAlign w:val="bottom"/>
          </w:tcPr>
          <w:p w14:paraId="3E1683FC" w14:textId="77777777" w:rsidR="001B7D83" w:rsidRDefault="001B7D83" w:rsidP="00D6072E">
            <w:pPr>
              <w:pStyle w:val="NormalText"/>
              <w:tabs>
                <w:tab w:val="left" w:pos="1950"/>
              </w:tabs>
              <w:ind w:right="200"/>
              <w:jc w:val="center"/>
            </w:pPr>
            <w:r>
              <w:t xml:space="preserve">120 + (12 – 11*) shares </w:t>
            </w:r>
            <w:proofErr w:type="gramStart"/>
            <w:r>
              <w:t>at</w:t>
            </w:r>
            <w:proofErr w:type="gramEnd"/>
            <w:r>
              <w:t xml:space="preserve"> Jan. 1 </w:t>
            </w:r>
          </w:p>
        </w:tc>
        <w:tc>
          <w:tcPr>
            <w:tcW w:w="268" w:type="dxa"/>
            <w:tcBorders>
              <w:top w:val="nil"/>
              <w:left w:val="nil"/>
              <w:bottom w:val="nil"/>
              <w:right w:val="nil"/>
            </w:tcBorders>
            <w:shd w:val="clear" w:color="auto" w:fill="FFFFFF"/>
            <w:tcMar>
              <w:top w:w="0" w:type="dxa"/>
              <w:left w:w="0" w:type="dxa"/>
              <w:bottom w:w="0" w:type="dxa"/>
              <w:right w:w="0" w:type="dxa"/>
            </w:tcMar>
            <w:vAlign w:val="bottom"/>
          </w:tcPr>
          <w:p w14:paraId="00D2301F" w14:textId="77777777" w:rsidR="001B7D83" w:rsidRDefault="001B7D83" w:rsidP="00D6072E">
            <w:pPr>
              <w:pStyle w:val="NormalText"/>
              <w:ind w:right="200"/>
              <w:jc w:val="center"/>
            </w:pPr>
          </w:p>
        </w:tc>
        <w:tc>
          <w:tcPr>
            <w:tcW w:w="888" w:type="dxa"/>
            <w:tcBorders>
              <w:top w:val="nil"/>
              <w:left w:val="nil"/>
              <w:bottom w:val="nil"/>
              <w:right w:val="nil"/>
            </w:tcBorders>
            <w:shd w:val="clear" w:color="auto" w:fill="FFFFFF"/>
            <w:tcMar>
              <w:top w:w="0" w:type="dxa"/>
              <w:left w:w="0" w:type="dxa"/>
              <w:bottom w:w="0" w:type="dxa"/>
              <w:right w:w="0" w:type="dxa"/>
            </w:tcMar>
            <w:vAlign w:val="bottom"/>
          </w:tcPr>
          <w:p w14:paraId="1A8CB303" w14:textId="77777777" w:rsidR="001B7D83" w:rsidRDefault="001B7D83" w:rsidP="001B7D83">
            <w:pPr>
              <w:pStyle w:val="NormalText"/>
              <w:ind w:right="200"/>
            </w:pPr>
            <w:r>
              <w:t xml:space="preserve">  121</w:t>
            </w:r>
          </w:p>
        </w:tc>
        <w:tc>
          <w:tcPr>
            <w:tcW w:w="1198" w:type="dxa"/>
            <w:tcBorders>
              <w:top w:val="nil"/>
              <w:left w:val="nil"/>
              <w:bottom w:val="nil"/>
              <w:right w:val="nil"/>
            </w:tcBorders>
            <w:shd w:val="clear" w:color="auto" w:fill="FFFFFF"/>
            <w:tcMar>
              <w:top w:w="0" w:type="dxa"/>
              <w:left w:w="0" w:type="dxa"/>
              <w:bottom w:w="0" w:type="dxa"/>
              <w:right w:w="0" w:type="dxa"/>
            </w:tcMar>
            <w:vAlign w:val="bottom"/>
          </w:tcPr>
          <w:p w14:paraId="22BC31D7" w14:textId="77777777" w:rsidR="001B7D83" w:rsidRDefault="001B7D83" w:rsidP="00D6072E">
            <w:pPr>
              <w:pStyle w:val="NormalText"/>
              <w:ind w:right="200"/>
              <w:jc w:val="center"/>
            </w:pPr>
          </w:p>
        </w:tc>
      </w:tr>
    </w:tbl>
    <w:p w14:paraId="6CCE30A3" w14:textId="77777777" w:rsidR="001B7D83" w:rsidRPr="001B7D83" w:rsidRDefault="001B7D83">
      <w:pPr>
        <w:pStyle w:val="NormalText"/>
        <w:keepLines/>
        <w:ind w:right="200"/>
        <w:rPr>
          <w:sz w:val="22"/>
          <w:szCs w:val="22"/>
        </w:rPr>
      </w:pPr>
      <w:r w:rsidRPr="001B7D83">
        <w:rPr>
          <w:sz w:val="22"/>
          <w:szCs w:val="22"/>
        </w:rPr>
        <w:t>+ assumed exercise of options</w:t>
      </w:r>
    </w:p>
    <w:p w14:paraId="3D2CC135" w14:textId="77777777" w:rsidR="001B7D83" w:rsidRDefault="001B7D83">
      <w:pPr>
        <w:pStyle w:val="NormalText"/>
        <w:keepLines/>
        <w:ind w:right="200"/>
        <w:rPr>
          <w:sz w:val="20"/>
          <w:szCs w:val="20"/>
        </w:rPr>
      </w:pPr>
    </w:p>
    <w:p w14:paraId="78FCE458" w14:textId="77777777" w:rsidR="000844FD" w:rsidRDefault="000844FD">
      <w:pPr>
        <w:pStyle w:val="NormalText"/>
        <w:keepLines/>
        <w:ind w:right="200"/>
        <w:rPr>
          <w:b/>
          <w:bCs/>
        </w:rPr>
      </w:pPr>
      <w:r>
        <w:t>*</w:t>
      </w:r>
      <w:r>
        <w:rPr>
          <w:b/>
          <w:bCs/>
        </w:rPr>
        <w:t>Reacquired shares for assumed exercise of stock options in 2018:</w:t>
      </w:r>
    </w:p>
    <w:p w14:paraId="18D0F8DC" w14:textId="77777777" w:rsidR="000844FD" w:rsidRDefault="000844FD">
      <w:pPr>
        <w:pStyle w:val="NormalText"/>
        <w:keepLines/>
        <w:ind w:right="200"/>
      </w:pPr>
    </w:p>
    <w:tbl>
      <w:tblPr>
        <w:tblW w:w="0" w:type="auto"/>
        <w:tblInd w:w="6" w:type="dxa"/>
        <w:tblLayout w:type="fixed"/>
        <w:tblCellMar>
          <w:left w:w="0" w:type="dxa"/>
          <w:right w:w="0" w:type="dxa"/>
        </w:tblCellMar>
        <w:tblLook w:val="0000" w:firstRow="0" w:lastRow="0" w:firstColumn="0" w:lastColumn="0" w:noHBand="0" w:noVBand="0"/>
      </w:tblPr>
      <w:tblGrid>
        <w:gridCol w:w="580"/>
        <w:gridCol w:w="1400"/>
        <w:gridCol w:w="5040"/>
      </w:tblGrid>
      <w:tr w:rsidR="000844FD" w14:paraId="4E4761E7"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E7D130" w14:textId="77777777" w:rsidR="000844FD" w:rsidRDefault="000844FD">
            <w:pPr>
              <w:pStyle w:val="NormalText"/>
              <w:keepLines/>
              <w:ind w:right="200"/>
            </w:pP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50D9EF" w14:textId="77777777" w:rsidR="000844FD" w:rsidRDefault="000844FD" w:rsidP="001B7D83">
            <w:pPr>
              <w:pStyle w:val="NormalText"/>
              <w:keepLines/>
              <w:ind w:right="200"/>
              <w:jc w:val="right"/>
            </w:pPr>
            <w:r>
              <w:t>12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C561D8" w14:textId="77777777" w:rsidR="000844FD" w:rsidRDefault="000844FD">
            <w:pPr>
              <w:pStyle w:val="NormalText"/>
              <w:keepLines/>
              <w:ind w:right="200"/>
            </w:pPr>
            <w:r>
              <w:t>million options</w:t>
            </w:r>
          </w:p>
        </w:tc>
      </w:tr>
      <w:tr w:rsidR="000844FD" w14:paraId="4D83F8A0"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83AADE" w14:textId="77777777" w:rsidR="000844FD" w:rsidRDefault="000844FD">
            <w:pPr>
              <w:pStyle w:val="NormalText"/>
              <w:keepLines/>
              <w:ind w:right="200"/>
            </w:pPr>
            <w: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3ED939" w14:textId="77777777" w:rsidR="000844FD" w:rsidRDefault="000844FD" w:rsidP="001B7D83">
            <w:pPr>
              <w:pStyle w:val="NormalText"/>
              <w:keepLines/>
              <w:ind w:right="200"/>
              <w:jc w:val="right"/>
            </w:pPr>
            <w:r>
              <w:rPr>
                <w:u w:val="single"/>
              </w:rPr>
              <w:t xml:space="preserve"> $10</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F2019A1" w14:textId="77777777" w:rsidR="000844FD" w:rsidRDefault="000844FD" w:rsidP="001B7D83">
            <w:pPr>
              <w:pStyle w:val="NormalText"/>
              <w:keepLines/>
              <w:ind w:right="200"/>
            </w:pPr>
            <w:r>
              <w:t>exercise price</w:t>
            </w:r>
          </w:p>
        </w:tc>
      </w:tr>
      <w:tr w:rsidR="000844FD" w14:paraId="2770B579"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E5E25F" w14:textId="77777777" w:rsidR="000844FD" w:rsidRDefault="000844FD">
            <w:pPr>
              <w:pStyle w:val="NormalText"/>
            </w:pP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2A44F5" w14:textId="77777777" w:rsidR="000844FD" w:rsidRDefault="000844FD" w:rsidP="001B7D83">
            <w:pPr>
              <w:pStyle w:val="NormalText"/>
              <w:ind w:right="200"/>
              <w:jc w:val="right"/>
            </w:pPr>
            <w:r>
              <w:t>$120</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A43ACE" w14:textId="77777777" w:rsidR="000844FD" w:rsidRDefault="000844FD" w:rsidP="001B7D83">
            <w:pPr>
              <w:pStyle w:val="NormalText"/>
            </w:pPr>
            <w:r>
              <w:t>million cash proceeds</w:t>
            </w:r>
          </w:p>
        </w:tc>
      </w:tr>
      <w:tr w:rsidR="000844FD" w14:paraId="45474B83"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9EEA51F" w14:textId="77777777" w:rsidR="000844FD" w:rsidRDefault="000844FD">
            <w:pPr>
              <w:pStyle w:val="NormalText"/>
            </w:pP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34158A6" w14:textId="77777777" w:rsidR="000844FD" w:rsidRDefault="000844FD" w:rsidP="001B7D83">
            <w:pPr>
              <w:pStyle w:val="NormalText"/>
              <w:ind w:right="200"/>
              <w:jc w:val="right"/>
            </w:pPr>
            <w:r>
              <w:rPr>
                <w:u w:val="single"/>
              </w:rPr>
              <w:t xml:space="preserve"> 12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F2AF99" w14:textId="77777777" w:rsidR="000844FD" w:rsidRDefault="000844FD" w:rsidP="001B7D83">
            <w:pPr>
              <w:pStyle w:val="NormalText"/>
            </w:pPr>
            <w:proofErr w:type="spellStart"/>
            <w:r>
              <w:t>unexpensed</w:t>
            </w:r>
            <w:proofErr w:type="spellEnd"/>
            <w:r>
              <w:t xml:space="preserve"> compensation**</w:t>
            </w:r>
          </w:p>
        </w:tc>
      </w:tr>
      <w:tr w:rsidR="000844FD" w14:paraId="616F2A70"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28ACA4" w14:textId="77777777" w:rsidR="000844FD" w:rsidRDefault="000844FD">
            <w:pPr>
              <w:pStyle w:val="NormalText"/>
            </w:pP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273F76E" w14:textId="77777777" w:rsidR="000844FD" w:rsidRDefault="000844FD" w:rsidP="001B7D83">
            <w:pPr>
              <w:pStyle w:val="NormalText"/>
              <w:ind w:right="200"/>
              <w:jc w:val="right"/>
            </w:pPr>
            <w:r>
              <w:t>$132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5E8075B" w14:textId="77777777" w:rsidR="000844FD" w:rsidRDefault="000844FD" w:rsidP="001B7D83">
            <w:pPr>
              <w:pStyle w:val="NormalText"/>
            </w:pPr>
            <w:r>
              <w:t>million hypothetical proceeds</w:t>
            </w:r>
          </w:p>
        </w:tc>
      </w:tr>
      <w:tr w:rsidR="000844FD" w14:paraId="478B2C0B"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BBF89D" w14:textId="77777777" w:rsidR="000844FD" w:rsidRDefault="000844FD">
            <w:pPr>
              <w:pStyle w:val="NormalText"/>
            </w:pPr>
            <w: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3D3E0E" w14:textId="77777777" w:rsidR="000844FD" w:rsidRDefault="000844FD" w:rsidP="001B7D83">
            <w:pPr>
              <w:pStyle w:val="NormalText"/>
              <w:ind w:right="200"/>
              <w:jc w:val="right"/>
            </w:pPr>
            <w:r>
              <w:rPr>
                <w:u w:val="single"/>
              </w:rPr>
              <w:t xml:space="preserve"> $12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828092" w14:textId="77777777" w:rsidR="000844FD" w:rsidRDefault="000844FD" w:rsidP="001B7D83">
            <w:pPr>
              <w:pStyle w:val="NormalText"/>
            </w:pPr>
            <w:r>
              <w:t>average market price</w:t>
            </w:r>
          </w:p>
        </w:tc>
      </w:tr>
      <w:tr w:rsidR="000844FD" w14:paraId="51E95454" w14:textId="77777777">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1257504" w14:textId="77777777" w:rsidR="000844FD" w:rsidRDefault="000844FD">
            <w:pPr>
              <w:pStyle w:val="NormalText"/>
            </w:pP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506FE2F" w14:textId="77777777" w:rsidR="000844FD" w:rsidRDefault="000844FD" w:rsidP="001B7D83">
            <w:pPr>
              <w:pStyle w:val="NormalText"/>
              <w:ind w:right="200"/>
              <w:jc w:val="right"/>
            </w:pPr>
            <w:r>
              <w:t>11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5221DA" w14:textId="77777777" w:rsidR="000844FD" w:rsidRDefault="000844FD" w:rsidP="001B7D83">
            <w:pPr>
              <w:pStyle w:val="NormalText"/>
            </w:pPr>
            <w:r>
              <w:t>million shares assumed reacquired</w:t>
            </w:r>
          </w:p>
        </w:tc>
      </w:tr>
    </w:tbl>
    <w:p w14:paraId="7F54F3D4" w14:textId="77777777" w:rsidR="000844FD" w:rsidRDefault="000844FD">
      <w:pPr>
        <w:pStyle w:val="NormalText"/>
        <w:keepLines/>
        <w:ind w:right="200"/>
        <w:rPr>
          <w:b/>
          <w:bCs/>
        </w:rPr>
      </w:pPr>
      <w:r>
        <w:t>**</w:t>
      </w:r>
      <w:r>
        <w:rPr>
          <w:b/>
          <w:bCs/>
        </w:rPr>
        <w:t xml:space="preserve">Calculation of proceeds from </w:t>
      </w:r>
      <w:proofErr w:type="spellStart"/>
      <w:r>
        <w:rPr>
          <w:b/>
          <w:bCs/>
        </w:rPr>
        <w:t>unexpensed</w:t>
      </w:r>
      <w:proofErr w:type="spellEnd"/>
      <w:r>
        <w:rPr>
          <w:b/>
          <w:bCs/>
        </w:rPr>
        <w:t xml:space="preserve"> compensation:</w:t>
      </w:r>
    </w:p>
    <w:p w14:paraId="791AF9A2" w14:textId="77777777" w:rsidR="000844FD" w:rsidRDefault="000844FD">
      <w:pPr>
        <w:pStyle w:val="NormalText"/>
        <w:keepLines/>
        <w:ind w:right="200"/>
      </w:pPr>
      <w:r>
        <w:t xml:space="preserve">12 million shares × $3 = $36 million total compensation to be </w:t>
      </w:r>
      <w:proofErr w:type="gramStart"/>
      <w:r>
        <w:t>expensed</w:t>
      </w:r>
      <w:proofErr w:type="gramEnd"/>
      <w:r>
        <w:t xml:space="preserve"> $12 million per year over 3 years (2017-2019). So, $12 million compensation (for 2019) remains </w:t>
      </w:r>
      <w:proofErr w:type="spellStart"/>
      <w:r>
        <w:t>unexpensed</w:t>
      </w:r>
      <w:proofErr w:type="spellEnd"/>
      <w:r>
        <w:t xml:space="preserve"> and is considered part of the hypothetical proceeds of the options. </w:t>
      </w:r>
    </w:p>
    <w:p w14:paraId="1AE7B22A" w14:textId="77777777" w:rsidR="000844FD" w:rsidRDefault="008934D9">
      <w:pPr>
        <w:pStyle w:val="NormalText"/>
        <w:rPr>
          <w:sz w:val="20"/>
          <w:szCs w:val="20"/>
        </w:rPr>
      </w:pPr>
      <w:r>
        <w:rPr>
          <w:sz w:val="20"/>
          <w:szCs w:val="20"/>
        </w:rPr>
        <w:t>Difficulty: 3 Hard</w:t>
      </w:r>
    </w:p>
    <w:p w14:paraId="45AAC7E7" w14:textId="77777777" w:rsidR="000844FD" w:rsidRDefault="000844FD">
      <w:pPr>
        <w:pStyle w:val="NormalText"/>
        <w:rPr>
          <w:sz w:val="20"/>
          <w:szCs w:val="20"/>
        </w:rPr>
      </w:pPr>
      <w:r>
        <w:rPr>
          <w:sz w:val="20"/>
          <w:szCs w:val="20"/>
        </w:rPr>
        <w:t>Topic</w:t>
      </w:r>
      <w:proofErr w:type="gramStart"/>
      <w:r>
        <w:rPr>
          <w:sz w:val="20"/>
          <w:szCs w:val="20"/>
        </w:rPr>
        <w:t>:  EPS</w:t>
      </w:r>
      <w:proofErr w:type="gramEnd"/>
      <w:r>
        <w:rPr>
          <w:sz w:val="20"/>
          <w:szCs w:val="20"/>
        </w:rPr>
        <w:t xml:space="preserve"> issues-</w:t>
      </w:r>
      <w:proofErr w:type="spellStart"/>
      <w:r>
        <w:rPr>
          <w:sz w:val="20"/>
          <w:szCs w:val="20"/>
        </w:rPr>
        <w:t>Unexpensed</w:t>
      </w:r>
      <w:proofErr w:type="spellEnd"/>
      <w:r>
        <w:rPr>
          <w:sz w:val="20"/>
          <w:szCs w:val="20"/>
        </w:rPr>
        <w:t xml:space="preserve"> compensation</w:t>
      </w:r>
    </w:p>
    <w:p w14:paraId="43C3D02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-11 Describe the two components of the proceeds used in the treasury stock method and how restricted stock is incorporated into the calculation of EPS.</w:t>
      </w:r>
    </w:p>
    <w:p w14:paraId="4A15E700"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54BBB9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569ADB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238F422" w14:textId="77777777" w:rsidR="000844FD" w:rsidRDefault="000844FD">
      <w:pPr>
        <w:pStyle w:val="NormalText"/>
        <w:rPr>
          <w:sz w:val="20"/>
          <w:szCs w:val="20"/>
        </w:rPr>
      </w:pPr>
    </w:p>
    <w:p w14:paraId="1DFA82DD" w14:textId="77777777" w:rsidR="000844FD" w:rsidRDefault="000844FD">
      <w:pPr>
        <w:pStyle w:val="NormalText"/>
        <w:keepLines/>
        <w:ind w:right="220"/>
      </w:pPr>
      <w:r>
        <w:t xml:space="preserve">176) JD Co. is a calendar-year firm with 600 million common shares outstanding throughout 2018 and 2019. As part of its executive compensation plan, </w:t>
      </w:r>
      <w:proofErr w:type="gramStart"/>
      <w:r>
        <w:t>at</w:t>
      </w:r>
      <w:proofErr w:type="gramEnd"/>
      <w:r>
        <w:t xml:space="preserve"> January 1, 2017, the company </w:t>
      </w:r>
      <w:proofErr w:type="gramStart"/>
      <w:r>
        <w:t>had issued</w:t>
      </w:r>
      <w:proofErr w:type="gramEnd"/>
      <w:r>
        <w:t xml:space="preserve"> 60 million executive stock options permitting executives to buy 60 million shares of stock for $10 per share within the next eight years, but not prior to January 1, 2020. The fair value of the options was estimated on the grant date to be $3 per option.</w:t>
      </w:r>
    </w:p>
    <w:p w14:paraId="2E7B08D7" w14:textId="77777777" w:rsidR="000844FD" w:rsidRDefault="000844FD">
      <w:pPr>
        <w:pStyle w:val="NormalText"/>
        <w:keepLines/>
        <w:ind w:right="220"/>
      </w:pPr>
      <w:r>
        <w:t xml:space="preserve"> </w:t>
      </w:r>
    </w:p>
    <w:p w14:paraId="410EEE8E" w14:textId="77777777" w:rsidR="000844FD" w:rsidRDefault="000844FD">
      <w:pPr>
        <w:pStyle w:val="NormalText"/>
        <w:keepLines/>
        <w:ind w:right="220"/>
      </w:pPr>
      <w:r>
        <w:t xml:space="preserve">In 2018, JD began granting employees stock awards rather than stock options as part of its equity compensation plans and granted 30 million restricted common shares to senior executives </w:t>
      </w:r>
      <w:proofErr w:type="gramStart"/>
      <w:r>
        <w:t>at</w:t>
      </w:r>
      <w:proofErr w:type="gramEnd"/>
      <w:r>
        <w:t xml:space="preserve"> January 1, 2018. The shares vest four years later. The fair value of the stock was $12 per share on the grant date. The average market price of the common shares was $12 and $15 during 2018 and 2019, respectively.</w:t>
      </w:r>
    </w:p>
    <w:p w14:paraId="74E29E3E" w14:textId="77777777" w:rsidR="000844FD" w:rsidRDefault="000844FD">
      <w:pPr>
        <w:pStyle w:val="NormalText"/>
        <w:keepLines/>
        <w:ind w:right="220"/>
      </w:pPr>
      <w:r>
        <w:t xml:space="preserve"> </w:t>
      </w:r>
    </w:p>
    <w:p w14:paraId="34DD9680" w14:textId="77777777" w:rsidR="000844FD" w:rsidRDefault="000844FD">
      <w:pPr>
        <w:pStyle w:val="NormalText"/>
        <w:keepLines/>
        <w:ind w:right="220"/>
      </w:pPr>
      <w:r>
        <w:t xml:space="preserve">The stock options qualify for tax purposes as an incentive plan. The restricted stock does not. The company's income before tax was $400 million and $500 million, and the net income was $240 million and $300 million, in 2018 and 2019, respectively. </w:t>
      </w:r>
    </w:p>
    <w:p w14:paraId="33E38E95" w14:textId="77777777" w:rsidR="001B7D83" w:rsidRDefault="001B7D83">
      <w:pPr>
        <w:pStyle w:val="NormalText"/>
        <w:keepLines/>
        <w:ind w:right="220"/>
        <w:rPr>
          <w:b/>
          <w:bCs/>
        </w:rPr>
      </w:pPr>
    </w:p>
    <w:p w14:paraId="3BE1BB0D" w14:textId="77777777" w:rsidR="000844FD" w:rsidRDefault="000844FD">
      <w:pPr>
        <w:pStyle w:val="NormalText"/>
        <w:keepLines/>
        <w:ind w:right="220"/>
        <w:rPr>
          <w:b/>
          <w:bCs/>
        </w:rPr>
      </w:pPr>
      <w:r>
        <w:rPr>
          <w:b/>
          <w:bCs/>
        </w:rPr>
        <w:t>Required:</w:t>
      </w:r>
    </w:p>
    <w:p w14:paraId="5DD1C227" w14:textId="77777777" w:rsidR="000844FD" w:rsidRDefault="000844FD">
      <w:pPr>
        <w:pStyle w:val="NormalText"/>
        <w:keepLines/>
        <w:ind w:right="220"/>
      </w:pPr>
    </w:p>
    <w:p w14:paraId="5312499A" w14:textId="77777777" w:rsidR="000844FD" w:rsidRDefault="000844FD">
      <w:pPr>
        <w:pStyle w:val="NormalText"/>
        <w:keepLines/>
        <w:ind w:right="220"/>
      </w:pPr>
      <w:r>
        <w:t>1. Determine basic and diluted earnings per share (rounded to 2 decimal places) for JD in 2018.</w:t>
      </w:r>
    </w:p>
    <w:p w14:paraId="7F9E8750" w14:textId="77777777" w:rsidR="000844FD" w:rsidRDefault="000844FD">
      <w:pPr>
        <w:pStyle w:val="NormalText"/>
        <w:keepLines/>
        <w:ind w:right="220"/>
      </w:pPr>
      <w:r>
        <w:t>2. Determine basic and diluted earnings per share for JD (rounded to 2 decimal places) in 2019.</w:t>
      </w:r>
    </w:p>
    <w:p w14:paraId="7FB9F741" w14:textId="77777777" w:rsidR="000844FD" w:rsidRDefault="000844FD">
      <w:pPr>
        <w:pStyle w:val="NormalText"/>
        <w:keepLines/>
        <w:ind w:right="220"/>
      </w:pPr>
      <w:r>
        <w:t xml:space="preserve"> </w:t>
      </w:r>
    </w:p>
    <w:p w14:paraId="1C4F67BC" w14:textId="77777777" w:rsidR="001B7D83" w:rsidRDefault="001B7D83">
      <w:pPr>
        <w:rPr>
          <w:rFonts w:ascii="Times New Roman" w:hAnsi="Times New Roman"/>
          <w:color w:val="000000"/>
          <w:sz w:val="24"/>
          <w:szCs w:val="24"/>
        </w:rPr>
      </w:pPr>
      <w:r>
        <w:br w:type="page"/>
      </w:r>
    </w:p>
    <w:p w14:paraId="2D4B5929" w14:textId="77777777" w:rsidR="001B7D83" w:rsidRDefault="008934D9" w:rsidP="00ED6ED4">
      <w:pPr>
        <w:pStyle w:val="NormalText"/>
        <w:keepLines/>
        <w:ind w:right="220"/>
      </w:pPr>
      <w:r>
        <w:lastRenderedPageBreak/>
        <w:t>Answer:</w:t>
      </w:r>
      <w:r w:rsidR="000844FD">
        <w:t xml:space="preserve">  </w:t>
      </w:r>
    </w:p>
    <w:p w14:paraId="3EA846C5" w14:textId="77777777" w:rsidR="000844FD" w:rsidRDefault="000844FD" w:rsidP="00ED6ED4">
      <w:pPr>
        <w:pStyle w:val="NormalText"/>
        <w:keepLines/>
        <w:ind w:right="220"/>
      </w:pPr>
      <w:r w:rsidRPr="001B7D83">
        <w:rPr>
          <w:bCs/>
        </w:rPr>
        <w:t>1.</w:t>
      </w:r>
      <w:r>
        <w:t xml:space="preserve"> (amounts in millions, except per share amount)</w:t>
      </w:r>
    </w:p>
    <w:p w14:paraId="58AFDB57" w14:textId="77777777" w:rsidR="000844FD" w:rsidRDefault="000844FD">
      <w:pPr>
        <w:pStyle w:val="NormalText"/>
        <w:keepLines/>
        <w:ind w:right="220"/>
        <w:rPr>
          <w:b/>
          <w:bCs/>
        </w:rPr>
      </w:pPr>
      <w:r>
        <w:rPr>
          <w:b/>
          <w:bCs/>
        </w:rPr>
        <w:t>Basic EPS:</w:t>
      </w:r>
    </w:p>
    <w:p w14:paraId="6D7E8865" w14:textId="77777777" w:rsidR="000844FD" w:rsidRDefault="000844FD">
      <w:pPr>
        <w:pStyle w:val="NormalText"/>
        <w:keepLines/>
        <w:ind w:right="220"/>
      </w:pPr>
    </w:p>
    <w:tbl>
      <w:tblPr>
        <w:tblW w:w="0" w:type="auto"/>
        <w:tblLayout w:type="fixed"/>
        <w:tblCellMar>
          <w:left w:w="0" w:type="dxa"/>
          <w:right w:w="0" w:type="dxa"/>
        </w:tblCellMar>
        <w:tblLook w:val="0000" w:firstRow="0" w:lastRow="0" w:firstColumn="0" w:lastColumn="0" w:noHBand="0" w:noVBand="0"/>
      </w:tblPr>
      <w:tblGrid>
        <w:gridCol w:w="2025"/>
        <w:gridCol w:w="729"/>
        <w:gridCol w:w="847"/>
        <w:gridCol w:w="1365"/>
      </w:tblGrid>
      <w:tr w:rsidR="000844FD" w14:paraId="41A3205F" w14:textId="77777777" w:rsidTr="001B7D83">
        <w:trPr>
          <w:trHeight w:val="275"/>
        </w:trPr>
        <w:tc>
          <w:tcPr>
            <w:tcW w:w="2025" w:type="dxa"/>
            <w:tcBorders>
              <w:top w:val="nil"/>
              <w:left w:val="nil"/>
              <w:bottom w:val="nil"/>
              <w:right w:val="nil"/>
            </w:tcBorders>
            <w:shd w:val="clear" w:color="auto" w:fill="FFFFFF"/>
            <w:vAlign w:val="bottom"/>
          </w:tcPr>
          <w:p w14:paraId="2A438B32" w14:textId="77777777" w:rsidR="000844FD" w:rsidRDefault="000844FD">
            <w:pPr>
              <w:pStyle w:val="NormalText"/>
              <w:ind w:right="220"/>
              <w:jc w:val="center"/>
            </w:pPr>
            <w:r>
              <w:t>Net income</w:t>
            </w:r>
          </w:p>
          <w:p w14:paraId="7C3FC46B" w14:textId="77777777" w:rsidR="000844FD" w:rsidRDefault="000844FD">
            <w:pPr>
              <w:pStyle w:val="NormalText"/>
              <w:ind w:right="220"/>
              <w:jc w:val="center"/>
            </w:pPr>
            <w:r>
              <w:rPr>
                <w:u w:val="single"/>
              </w:rPr>
              <w:t xml:space="preserve"> $240</w:t>
            </w:r>
          </w:p>
        </w:tc>
        <w:tc>
          <w:tcPr>
            <w:tcW w:w="729" w:type="dxa"/>
            <w:tcBorders>
              <w:top w:val="nil"/>
              <w:left w:val="nil"/>
              <w:bottom w:val="nil"/>
              <w:right w:val="nil"/>
            </w:tcBorders>
            <w:shd w:val="clear" w:color="auto" w:fill="FFFFFF"/>
            <w:tcMar>
              <w:top w:w="0" w:type="dxa"/>
              <w:left w:w="0" w:type="dxa"/>
              <w:bottom w:w="0" w:type="dxa"/>
              <w:right w:w="0" w:type="dxa"/>
            </w:tcMar>
            <w:vAlign w:val="bottom"/>
          </w:tcPr>
          <w:p w14:paraId="355F331C" w14:textId="77777777" w:rsidR="000844FD" w:rsidRDefault="000844FD">
            <w:pPr>
              <w:pStyle w:val="NormalText"/>
              <w:ind w:right="220"/>
              <w:jc w:val="center"/>
            </w:pPr>
            <w:r>
              <w:t xml:space="preserve"> </w:t>
            </w:r>
          </w:p>
          <w:p w14:paraId="203884ED" w14:textId="77777777" w:rsidR="000844FD" w:rsidRDefault="000844FD">
            <w:pPr>
              <w:pStyle w:val="NormalText"/>
              <w:ind w:right="220"/>
              <w:jc w:val="center"/>
            </w:pPr>
            <w:r>
              <w:t xml:space="preserve">= </w:t>
            </w:r>
          </w:p>
        </w:tc>
        <w:tc>
          <w:tcPr>
            <w:tcW w:w="847" w:type="dxa"/>
            <w:tcBorders>
              <w:top w:val="nil"/>
              <w:left w:val="nil"/>
              <w:bottom w:val="nil"/>
              <w:right w:val="nil"/>
            </w:tcBorders>
            <w:shd w:val="clear" w:color="auto" w:fill="FFFFFF"/>
            <w:tcMar>
              <w:top w:w="0" w:type="dxa"/>
              <w:left w:w="0" w:type="dxa"/>
              <w:bottom w:w="0" w:type="dxa"/>
              <w:right w:w="0" w:type="dxa"/>
            </w:tcMar>
            <w:vAlign w:val="bottom"/>
          </w:tcPr>
          <w:p w14:paraId="33504413" w14:textId="77777777" w:rsidR="000844FD" w:rsidRDefault="000844FD">
            <w:pPr>
              <w:pStyle w:val="NormalText"/>
              <w:ind w:right="220"/>
              <w:jc w:val="center"/>
            </w:pPr>
          </w:p>
          <w:p w14:paraId="29506DC9" w14:textId="77777777" w:rsidR="000844FD" w:rsidRDefault="000844FD">
            <w:pPr>
              <w:pStyle w:val="NormalText"/>
              <w:ind w:right="220"/>
              <w:jc w:val="center"/>
            </w:pPr>
            <w:r>
              <w:rPr>
                <w:u w:val="single"/>
              </w:rPr>
              <w:t xml:space="preserve"> $240</w:t>
            </w:r>
          </w:p>
        </w:tc>
        <w:tc>
          <w:tcPr>
            <w:tcW w:w="1365" w:type="dxa"/>
            <w:tcBorders>
              <w:top w:val="nil"/>
              <w:left w:val="nil"/>
              <w:bottom w:val="nil"/>
              <w:right w:val="nil"/>
            </w:tcBorders>
            <w:shd w:val="clear" w:color="auto" w:fill="FFFFFF"/>
            <w:tcMar>
              <w:top w:w="0" w:type="dxa"/>
              <w:left w:w="0" w:type="dxa"/>
              <w:bottom w:w="0" w:type="dxa"/>
              <w:right w:w="0" w:type="dxa"/>
            </w:tcMar>
            <w:vAlign w:val="bottom"/>
          </w:tcPr>
          <w:p w14:paraId="0D908C8B" w14:textId="77777777" w:rsidR="000844FD" w:rsidRDefault="000844FD">
            <w:pPr>
              <w:pStyle w:val="NormalText"/>
              <w:ind w:right="220"/>
              <w:jc w:val="center"/>
            </w:pPr>
          </w:p>
          <w:p w14:paraId="7D6C5FC6" w14:textId="77777777" w:rsidR="000844FD" w:rsidRDefault="000844FD">
            <w:pPr>
              <w:pStyle w:val="NormalText"/>
              <w:ind w:right="220"/>
              <w:jc w:val="center"/>
            </w:pPr>
            <w:r>
              <w:t xml:space="preserve"> = $.40</w:t>
            </w:r>
          </w:p>
        </w:tc>
      </w:tr>
      <w:tr w:rsidR="000844FD" w14:paraId="198CEA07" w14:textId="77777777" w:rsidTr="001B7D83">
        <w:trPr>
          <w:trHeight w:val="281"/>
        </w:trPr>
        <w:tc>
          <w:tcPr>
            <w:tcW w:w="2025" w:type="dxa"/>
            <w:tcBorders>
              <w:top w:val="nil"/>
              <w:left w:val="nil"/>
              <w:bottom w:val="nil"/>
              <w:right w:val="nil"/>
            </w:tcBorders>
            <w:shd w:val="clear" w:color="auto" w:fill="FFFFFF"/>
            <w:vAlign w:val="bottom"/>
          </w:tcPr>
          <w:p w14:paraId="2A1DB6A7" w14:textId="77777777" w:rsidR="000844FD" w:rsidRDefault="000844FD">
            <w:pPr>
              <w:pStyle w:val="NormalText"/>
              <w:ind w:right="220"/>
              <w:jc w:val="center"/>
            </w:pPr>
            <w:r>
              <w:t>600</w:t>
            </w:r>
          </w:p>
          <w:p w14:paraId="50F4EBD9" w14:textId="77777777" w:rsidR="000844FD" w:rsidRDefault="000844FD">
            <w:pPr>
              <w:pStyle w:val="NormalText"/>
              <w:ind w:right="220"/>
              <w:jc w:val="center"/>
            </w:pPr>
            <w:r>
              <w:t xml:space="preserve"> shares </w:t>
            </w:r>
            <w:proofErr w:type="gramStart"/>
            <w:r>
              <w:t>at</w:t>
            </w:r>
            <w:proofErr w:type="gramEnd"/>
            <w:r>
              <w:t xml:space="preserve"> Jan. 1</w:t>
            </w:r>
          </w:p>
        </w:tc>
        <w:tc>
          <w:tcPr>
            <w:tcW w:w="729" w:type="dxa"/>
            <w:tcBorders>
              <w:top w:val="nil"/>
              <w:left w:val="nil"/>
              <w:bottom w:val="nil"/>
              <w:right w:val="nil"/>
            </w:tcBorders>
            <w:shd w:val="clear" w:color="auto" w:fill="FFFFFF"/>
            <w:tcMar>
              <w:top w:w="0" w:type="dxa"/>
              <w:left w:w="0" w:type="dxa"/>
              <w:bottom w:w="0" w:type="dxa"/>
              <w:right w:w="0" w:type="dxa"/>
            </w:tcMar>
            <w:vAlign w:val="bottom"/>
          </w:tcPr>
          <w:p w14:paraId="5F08D319" w14:textId="77777777" w:rsidR="000844FD" w:rsidRDefault="000844FD">
            <w:pPr>
              <w:pStyle w:val="NormalText"/>
              <w:ind w:right="220"/>
              <w:jc w:val="center"/>
            </w:pPr>
          </w:p>
        </w:tc>
        <w:tc>
          <w:tcPr>
            <w:tcW w:w="847" w:type="dxa"/>
            <w:tcBorders>
              <w:top w:val="nil"/>
              <w:left w:val="nil"/>
              <w:bottom w:val="nil"/>
              <w:right w:val="nil"/>
            </w:tcBorders>
            <w:shd w:val="clear" w:color="auto" w:fill="FFFFFF"/>
            <w:tcMar>
              <w:top w:w="0" w:type="dxa"/>
              <w:left w:w="0" w:type="dxa"/>
              <w:bottom w:w="0" w:type="dxa"/>
              <w:right w:w="0" w:type="dxa"/>
            </w:tcMar>
            <w:vAlign w:val="bottom"/>
          </w:tcPr>
          <w:p w14:paraId="70975C2B" w14:textId="77777777" w:rsidR="000844FD" w:rsidRDefault="000844FD">
            <w:pPr>
              <w:pStyle w:val="NormalText"/>
              <w:ind w:right="220"/>
              <w:jc w:val="center"/>
            </w:pPr>
            <w:r>
              <w:t>600</w:t>
            </w:r>
          </w:p>
        </w:tc>
        <w:tc>
          <w:tcPr>
            <w:tcW w:w="1365" w:type="dxa"/>
            <w:tcBorders>
              <w:top w:val="nil"/>
              <w:left w:val="nil"/>
              <w:bottom w:val="nil"/>
              <w:right w:val="nil"/>
            </w:tcBorders>
            <w:shd w:val="clear" w:color="auto" w:fill="FFFFFF"/>
            <w:tcMar>
              <w:top w:w="0" w:type="dxa"/>
              <w:left w:w="0" w:type="dxa"/>
              <w:bottom w:w="0" w:type="dxa"/>
              <w:right w:w="0" w:type="dxa"/>
            </w:tcMar>
            <w:vAlign w:val="bottom"/>
          </w:tcPr>
          <w:p w14:paraId="79B7C1A6" w14:textId="77777777" w:rsidR="000844FD" w:rsidRDefault="000844FD">
            <w:pPr>
              <w:pStyle w:val="NormalText"/>
              <w:ind w:right="220"/>
              <w:jc w:val="center"/>
            </w:pPr>
          </w:p>
        </w:tc>
      </w:tr>
    </w:tbl>
    <w:p w14:paraId="4DFAD799" w14:textId="77777777" w:rsidR="000844FD" w:rsidRDefault="000844FD">
      <w:pPr>
        <w:pStyle w:val="NormalText"/>
        <w:keepLines/>
        <w:ind w:right="220"/>
      </w:pPr>
    </w:p>
    <w:p w14:paraId="2B2DE63E" w14:textId="77777777" w:rsidR="000844FD" w:rsidRDefault="000844FD">
      <w:pPr>
        <w:pStyle w:val="NormalText"/>
        <w:keepLines/>
        <w:ind w:right="220"/>
        <w:rPr>
          <w:b/>
          <w:bCs/>
        </w:rPr>
      </w:pPr>
      <w:r>
        <w:rPr>
          <w:b/>
          <w:bCs/>
        </w:rPr>
        <w:t>Diluted EPS:</w:t>
      </w:r>
    </w:p>
    <w:p w14:paraId="1AE6B450" w14:textId="77777777" w:rsidR="000844FD" w:rsidRDefault="000844FD">
      <w:pPr>
        <w:pStyle w:val="NormalText"/>
        <w:keepLines/>
        <w:ind w:right="220"/>
      </w:pPr>
    </w:p>
    <w:p w14:paraId="1FA02819" w14:textId="77777777" w:rsidR="000844FD" w:rsidRDefault="00890F0B">
      <w:pPr>
        <w:pStyle w:val="NormalText"/>
        <w:keepLines/>
        <w:ind w:right="220"/>
      </w:pPr>
      <w:r>
        <w:rPr>
          <w:noProof/>
          <w:sz w:val="20"/>
          <w:szCs w:val="20"/>
        </w:rPr>
        <w:drawing>
          <wp:inline distT="0" distB="0" distL="0" distR="0" wp14:anchorId="38295378" wp14:editId="2473E4E8">
            <wp:extent cx="4965700" cy="76390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5700" cy="763905"/>
                    </a:xfrm>
                    <a:prstGeom prst="rect">
                      <a:avLst/>
                    </a:prstGeom>
                    <a:noFill/>
                    <a:ln>
                      <a:noFill/>
                    </a:ln>
                  </pic:spPr>
                </pic:pic>
              </a:graphicData>
            </a:graphic>
          </wp:inline>
        </w:drawing>
      </w:r>
    </w:p>
    <w:p w14:paraId="5E2F020D" w14:textId="77777777" w:rsidR="000844FD" w:rsidRDefault="000844FD">
      <w:pPr>
        <w:pStyle w:val="NormalText"/>
        <w:keepLines/>
        <w:ind w:right="220"/>
      </w:pPr>
      <w:r>
        <w:t xml:space="preserve"> </w:t>
      </w:r>
    </w:p>
    <w:p w14:paraId="4C6E84B0" w14:textId="77777777" w:rsidR="000844FD" w:rsidRDefault="000844FD">
      <w:pPr>
        <w:pStyle w:val="NormalText"/>
        <w:keepLines/>
        <w:ind w:right="220"/>
        <w:rPr>
          <w:b/>
          <w:bCs/>
        </w:rPr>
      </w:pPr>
      <w:r>
        <w:t>*</w:t>
      </w:r>
      <w:r>
        <w:rPr>
          <w:b/>
          <w:bCs/>
        </w:rPr>
        <w:t>Reacquired shares for assumed exercise of stock options:</w:t>
      </w:r>
    </w:p>
    <w:p w14:paraId="46E53738" w14:textId="77777777" w:rsidR="000844FD" w:rsidRDefault="000844F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440"/>
        <w:gridCol w:w="720"/>
        <w:gridCol w:w="3600"/>
      </w:tblGrid>
      <w:tr w:rsidR="000844FD" w14:paraId="3E63BFA8"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842CAB"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B28759" w14:textId="77777777" w:rsidR="000844FD" w:rsidRDefault="000844FD" w:rsidP="001B7D83">
            <w:pPr>
              <w:pStyle w:val="NormalText"/>
              <w:ind w:right="220"/>
              <w:jc w:val="right"/>
            </w:pPr>
            <w:r>
              <w:t>60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FF1208" w14:textId="77777777" w:rsidR="000844FD" w:rsidRDefault="000844FD" w:rsidP="001B7D83">
            <w:pPr>
              <w:pStyle w:val="NormalText"/>
              <w:ind w:right="220"/>
            </w:pPr>
            <w:r>
              <w:t>million options</w:t>
            </w:r>
          </w:p>
        </w:tc>
      </w:tr>
      <w:tr w:rsidR="000844FD" w14:paraId="6700E14E"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3BC6886" w14:textId="77777777" w:rsidR="000844FD" w:rsidRDefault="000844FD">
            <w:pPr>
              <w:pStyle w:val="NormalText"/>
            </w:pPr>
            <w:r>
              <w: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E02A403" w14:textId="77777777" w:rsidR="000844FD" w:rsidRDefault="000844FD" w:rsidP="001B7D83">
            <w:pPr>
              <w:pStyle w:val="NormalText"/>
              <w:ind w:right="220"/>
              <w:jc w:val="right"/>
            </w:pPr>
            <w:r>
              <w:rPr>
                <w:u w:val="single"/>
              </w:rPr>
              <w:t xml:space="preserve"> $10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65ADDF0" w14:textId="77777777" w:rsidR="000844FD" w:rsidRDefault="000844FD" w:rsidP="001B7D83">
            <w:pPr>
              <w:pStyle w:val="NormalText"/>
            </w:pPr>
            <w:r>
              <w:t>exercise price</w:t>
            </w:r>
          </w:p>
        </w:tc>
      </w:tr>
      <w:tr w:rsidR="000844FD" w14:paraId="7C768528"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7D0521E"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DEB0822" w14:textId="77777777" w:rsidR="000844FD" w:rsidRDefault="000844FD" w:rsidP="001B7D83">
            <w:pPr>
              <w:pStyle w:val="NormalText"/>
              <w:ind w:right="220"/>
              <w:jc w:val="right"/>
            </w:pPr>
            <w:r>
              <w:t>$600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A40C3E" w14:textId="77777777" w:rsidR="000844FD" w:rsidRDefault="000844FD" w:rsidP="001B7D83">
            <w:pPr>
              <w:pStyle w:val="NormalText"/>
            </w:pPr>
            <w:r>
              <w:t>million cash proceeds</w:t>
            </w:r>
          </w:p>
        </w:tc>
      </w:tr>
      <w:tr w:rsidR="000844FD" w14:paraId="619B3105"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9DF392E"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3A1780C" w14:textId="77777777" w:rsidR="000844FD" w:rsidRDefault="000844FD" w:rsidP="001B7D83">
            <w:pPr>
              <w:pStyle w:val="NormalText"/>
              <w:ind w:right="220"/>
              <w:jc w:val="right"/>
            </w:pPr>
            <w:r>
              <w:rPr>
                <w:u w:val="single"/>
              </w:rPr>
              <w:t xml:space="preserve"> 60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4873222" w14:textId="77777777" w:rsidR="000844FD" w:rsidRDefault="000844FD" w:rsidP="001B7D83">
            <w:pPr>
              <w:pStyle w:val="NormalText"/>
            </w:pPr>
            <w:proofErr w:type="spellStart"/>
            <w:r>
              <w:t>unexpensed</w:t>
            </w:r>
            <w:proofErr w:type="spellEnd"/>
            <w:r>
              <w:t xml:space="preserve"> compensation**</w:t>
            </w:r>
          </w:p>
        </w:tc>
      </w:tr>
      <w:tr w:rsidR="000844FD" w14:paraId="2197EA49"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B47186"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A73D9F4" w14:textId="77777777" w:rsidR="000844FD" w:rsidRDefault="000844FD" w:rsidP="001B7D83">
            <w:pPr>
              <w:pStyle w:val="NormalText"/>
              <w:ind w:right="220"/>
              <w:jc w:val="right"/>
            </w:pPr>
            <w:r>
              <w:t>$660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7D28EE" w14:textId="77777777" w:rsidR="000844FD" w:rsidRDefault="000844FD" w:rsidP="001B7D83">
            <w:pPr>
              <w:pStyle w:val="NormalText"/>
            </w:pPr>
            <w:r>
              <w:t>million hypothetical proceeds</w:t>
            </w:r>
          </w:p>
        </w:tc>
      </w:tr>
      <w:tr w:rsidR="000844FD" w14:paraId="614B6309"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C03B25B" w14:textId="77777777" w:rsidR="000844FD" w:rsidRDefault="000844FD">
            <w:pPr>
              <w:pStyle w:val="NormalText"/>
            </w:pPr>
            <w:r>
              <w: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4DE43F9" w14:textId="77777777" w:rsidR="000844FD" w:rsidRDefault="000844FD" w:rsidP="001B7D83">
            <w:pPr>
              <w:pStyle w:val="NormalText"/>
              <w:ind w:right="220"/>
              <w:jc w:val="right"/>
            </w:pPr>
            <w:r>
              <w:rPr>
                <w:u w:val="single"/>
              </w:rPr>
              <w:t xml:space="preserve"> $12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DE2650D" w14:textId="77777777" w:rsidR="000844FD" w:rsidRDefault="000844FD" w:rsidP="001B7D83">
            <w:pPr>
              <w:pStyle w:val="NormalText"/>
            </w:pPr>
            <w:r>
              <w:t>average market price</w:t>
            </w:r>
          </w:p>
        </w:tc>
      </w:tr>
      <w:tr w:rsidR="000844FD" w14:paraId="3E10F0C9"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233CC5"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DF05A3" w14:textId="77777777" w:rsidR="000844FD" w:rsidRDefault="000844FD" w:rsidP="001B7D83">
            <w:pPr>
              <w:pStyle w:val="NormalText"/>
              <w:ind w:right="220"/>
              <w:jc w:val="right"/>
            </w:pPr>
            <w:r>
              <w:t>55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E847A2" w14:textId="77777777" w:rsidR="000844FD" w:rsidRDefault="000844FD" w:rsidP="001B7D83">
            <w:pPr>
              <w:pStyle w:val="NormalText"/>
            </w:pPr>
            <w:r>
              <w:t>million shares assumed reacquired</w:t>
            </w:r>
          </w:p>
        </w:tc>
      </w:tr>
    </w:tbl>
    <w:p w14:paraId="2AF22E2E" w14:textId="77777777" w:rsidR="000844FD" w:rsidRDefault="000844FD">
      <w:pPr>
        <w:pStyle w:val="NormalText"/>
        <w:keepLines/>
        <w:ind w:right="220"/>
      </w:pPr>
    </w:p>
    <w:p w14:paraId="27E2686A" w14:textId="77777777" w:rsidR="000844FD" w:rsidRDefault="000844FD">
      <w:pPr>
        <w:pStyle w:val="NormalText"/>
        <w:keepLines/>
        <w:ind w:right="220"/>
      </w:pPr>
      <w:r>
        <w:t>**</w:t>
      </w:r>
      <w:r>
        <w:rPr>
          <w:b/>
          <w:bCs/>
        </w:rPr>
        <w:t xml:space="preserve">Calculation of proceeds from </w:t>
      </w:r>
      <w:proofErr w:type="spellStart"/>
      <w:r>
        <w:rPr>
          <w:b/>
          <w:bCs/>
        </w:rPr>
        <w:t>unexpensed</w:t>
      </w:r>
      <w:proofErr w:type="spellEnd"/>
      <w:r>
        <w:rPr>
          <w:b/>
          <w:bCs/>
        </w:rPr>
        <w:t xml:space="preserve"> compensation:</w:t>
      </w:r>
    </w:p>
    <w:p w14:paraId="33CC6BD9" w14:textId="77777777" w:rsidR="000844FD" w:rsidRDefault="000844FD">
      <w:pPr>
        <w:pStyle w:val="NormalText"/>
        <w:keepLines/>
        <w:ind w:right="220"/>
      </w:pPr>
      <w:r>
        <w:t xml:space="preserve">60 million shares × $3 = $180 million total compensation to be expensed $60 million per year over 3 years (2017-2019). So, $60 million compensation (for 2019) remains </w:t>
      </w:r>
      <w:proofErr w:type="spellStart"/>
      <w:r>
        <w:t>unexpensed</w:t>
      </w:r>
      <w:proofErr w:type="spellEnd"/>
      <w:r>
        <w:t xml:space="preserve"> and is considered part of the hypothetical proceeds of the options. </w:t>
      </w:r>
    </w:p>
    <w:p w14:paraId="4452264B" w14:textId="77777777" w:rsidR="000844FD" w:rsidRDefault="000844FD">
      <w:pPr>
        <w:pStyle w:val="NormalText"/>
        <w:keepLines/>
        <w:ind w:right="220"/>
        <w:rPr>
          <w:b/>
          <w:bCs/>
        </w:rPr>
      </w:pPr>
      <w:r>
        <w:rPr>
          <w:b/>
          <w:bCs/>
        </w:rPr>
        <w:t>Restricted Stock Award</w:t>
      </w:r>
    </w:p>
    <w:p w14:paraId="1E93E982" w14:textId="77777777" w:rsidR="000844FD" w:rsidRDefault="000844FD">
      <w:pPr>
        <w:pStyle w:val="NormalText"/>
        <w:keepLines/>
        <w:ind w:right="220"/>
      </w:pPr>
      <w:r>
        <w:t xml:space="preserve">Like stock options, restricted stock awards represent potential common </w:t>
      </w:r>
      <w:proofErr w:type="gramStart"/>
      <w:r>
        <w:t>shares</w:t>
      </w:r>
      <w:proofErr w:type="gramEnd"/>
      <w:r>
        <w:t xml:space="preserve"> and their dilutive effect is included in diluted EPS. In fact, they too are included using the treasury stock method. That is, the shares are added to the denominator and then reduced by the number of shares that can be bought back with the </w:t>
      </w:r>
      <w:proofErr w:type="spellStart"/>
      <w:r>
        <w:t>unexpensed</w:t>
      </w:r>
      <w:proofErr w:type="spellEnd"/>
      <w:r>
        <w:t xml:space="preserve"> compensation "proceeds" at the average market price of the company's stock for the year. Unlike stock options, though, there is no cash </w:t>
      </w:r>
      <w:proofErr w:type="gramStart"/>
      <w:r>
        <w:t>proceeds</w:t>
      </w:r>
      <w:proofErr w:type="gramEnd"/>
      <w:r>
        <w:t xml:space="preserve"> component of the calculation; only the </w:t>
      </w:r>
      <w:proofErr w:type="spellStart"/>
      <w:r>
        <w:t>unexpensed</w:t>
      </w:r>
      <w:proofErr w:type="spellEnd"/>
      <w:r>
        <w:t xml:space="preserve"> compensation component.</w:t>
      </w:r>
    </w:p>
    <w:p w14:paraId="2B71E709" w14:textId="77777777" w:rsidR="000844FD" w:rsidRDefault="000844FD">
      <w:pPr>
        <w:pStyle w:val="NormalText"/>
        <w:keepLines/>
        <w:ind w:right="220"/>
      </w:pPr>
      <w:r>
        <w:t xml:space="preserve"> </w:t>
      </w:r>
    </w:p>
    <w:p w14:paraId="4BB910B2" w14:textId="77777777" w:rsidR="000844FD" w:rsidRDefault="000844FD">
      <w:pPr>
        <w:pStyle w:val="NormalText"/>
        <w:keepLines/>
        <w:ind w:right="220"/>
      </w:pPr>
      <w:r>
        <w:t>***</w:t>
      </w:r>
      <w:r>
        <w:rPr>
          <w:b/>
          <w:bCs/>
        </w:rPr>
        <w:t>Reacquired shares for assumed vesting of restricted stock in 2018:</w:t>
      </w:r>
    </w:p>
    <w:p w14:paraId="15C260FF"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40"/>
        <w:gridCol w:w="720"/>
        <w:gridCol w:w="3600"/>
      </w:tblGrid>
      <w:tr w:rsidR="000844FD" w14:paraId="5D609CAC"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0FD26E"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3089DDA" w14:textId="77777777" w:rsidR="000844FD" w:rsidRDefault="000844FD">
            <w:pPr>
              <w:pStyle w:val="NormalText"/>
              <w:ind w:right="220"/>
              <w:jc w:val="right"/>
            </w:pPr>
            <w:r>
              <w:t>$0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9C9082" w14:textId="77777777" w:rsidR="000844FD" w:rsidRDefault="000844FD">
            <w:pPr>
              <w:pStyle w:val="NormalText"/>
              <w:ind w:right="220"/>
              <w:jc w:val="right"/>
            </w:pPr>
            <w:r>
              <w:t>million cash proceeds</w:t>
            </w:r>
          </w:p>
        </w:tc>
      </w:tr>
      <w:tr w:rsidR="000844FD" w14:paraId="1AE6AF40"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E675D55"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E746078" w14:textId="77777777" w:rsidR="000844FD" w:rsidRDefault="000844FD">
            <w:pPr>
              <w:pStyle w:val="NormalText"/>
              <w:ind w:right="220"/>
              <w:jc w:val="right"/>
            </w:pPr>
            <w:r>
              <w:t xml:space="preserve"> 270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1A5A63A" w14:textId="77777777" w:rsidR="000844FD" w:rsidRDefault="000844FD">
            <w:pPr>
              <w:pStyle w:val="NormalText"/>
              <w:ind w:right="220"/>
              <w:jc w:val="right"/>
            </w:pPr>
            <w:proofErr w:type="spellStart"/>
            <w:r>
              <w:t>unexpensed</w:t>
            </w:r>
            <w:proofErr w:type="spellEnd"/>
            <w:r>
              <w:t xml:space="preserve"> compensation***</w:t>
            </w:r>
          </w:p>
        </w:tc>
      </w:tr>
      <w:tr w:rsidR="000844FD" w14:paraId="7C5D62C1"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EDDFC39"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521E59B" w14:textId="77777777" w:rsidR="000844FD" w:rsidRDefault="000844FD">
            <w:pPr>
              <w:pStyle w:val="NormalText"/>
              <w:jc w:val="right"/>
            </w:pPr>
            <w:r>
              <w:t>$270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724F6A" w14:textId="77777777" w:rsidR="000844FD" w:rsidRDefault="000844FD">
            <w:pPr>
              <w:pStyle w:val="NormalText"/>
              <w:jc w:val="right"/>
            </w:pPr>
            <w:r>
              <w:t>million hypothetical proceeds</w:t>
            </w:r>
          </w:p>
        </w:tc>
      </w:tr>
      <w:tr w:rsidR="000844FD" w14:paraId="33088326"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5A290BC" w14:textId="77777777" w:rsidR="000844FD" w:rsidRDefault="000844FD">
            <w:pPr>
              <w:pStyle w:val="NormalText"/>
            </w:pPr>
            <w:r>
              <w: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8973145" w14:textId="77777777" w:rsidR="000844FD" w:rsidRDefault="000844FD">
            <w:pPr>
              <w:pStyle w:val="NormalText"/>
              <w:jc w:val="right"/>
            </w:pPr>
            <w:r>
              <w:t xml:space="preserve"> $12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B4A0E05" w14:textId="77777777" w:rsidR="000844FD" w:rsidRDefault="000844FD">
            <w:pPr>
              <w:pStyle w:val="NormalText"/>
              <w:jc w:val="right"/>
            </w:pPr>
            <w:r>
              <w:t>average market price</w:t>
            </w:r>
          </w:p>
        </w:tc>
      </w:tr>
      <w:tr w:rsidR="000844FD" w14:paraId="70E495AB"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9C1E85"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4BCCBA" w14:textId="77777777" w:rsidR="000844FD" w:rsidRDefault="000844FD">
            <w:pPr>
              <w:pStyle w:val="NormalText"/>
              <w:jc w:val="right"/>
            </w:pPr>
            <w:r>
              <w:t>22.5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EF9D171" w14:textId="77777777" w:rsidR="000844FD" w:rsidRDefault="000844FD">
            <w:pPr>
              <w:pStyle w:val="NormalText"/>
              <w:jc w:val="right"/>
            </w:pPr>
            <w:r>
              <w:t>million shares assumed reacquired</w:t>
            </w:r>
          </w:p>
        </w:tc>
      </w:tr>
    </w:tbl>
    <w:p w14:paraId="0C4EB51D" w14:textId="77777777" w:rsidR="000844FD" w:rsidRDefault="000844FD">
      <w:pPr>
        <w:pStyle w:val="NormalText"/>
        <w:keepLines/>
        <w:ind w:right="220"/>
      </w:pPr>
    </w:p>
    <w:p w14:paraId="4286D3E8" w14:textId="77777777" w:rsidR="000844FD" w:rsidRDefault="000844FD">
      <w:pPr>
        <w:pStyle w:val="NormalText"/>
        <w:keepLines/>
        <w:ind w:right="220"/>
      </w:pPr>
      <w:r>
        <w:lastRenderedPageBreak/>
        <w:t xml:space="preserve"> </w:t>
      </w:r>
    </w:p>
    <w:p w14:paraId="497C31DD" w14:textId="77777777" w:rsidR="000844FD" w:rsidRDefault="000844FD">
      <w:pPr>
        <w:pStyle w:val="NormalText"/>
        <w:keepLines/>
        <w:ind w:right="220"/>
      </w:pPr>
      <w:r>
        <w:t>****</w:t>
      </w:r>
      <w:r>
        <w:rPr>
          <w:b/>
          <w:bCs/>
        </w:rPr>
        <w:t xml:space="preserve">Calculation of proceeds from </w:t>
      </w:r>
      <w:proofErr w:type="spellStart"/>
      <w:r>
        <w:rPr>
          <w:b/>
          <w:bCs/>
        </w:rPr>
        <w:t>unexpensed</w:t>
      </w:r>
      <w:proofErr w:type="spellEnd"/>
      <w:r>
        <w:rPr>
          <w:b/>
          <w:bCs/>
        </w:rPr>
        <w:t xml:space="preserve"> compensation:</w:t>
      </w:r>
    </w:p>
    <w:p w14:paraId="3C91C92C" w14:textId="77777777" w:rsidR="000844FD" w:rsidRDefault="000844FD">
      <w:pPr>
        <w:pStyle w:val="NormalText"/>
        <w:keepLines/>
        <w:ind w:right="220"/>
      </w:pPr>
      <w:r>
        <w:t xml:space="preserve">30 million shares × $12 = $360 million total compensation to be expensed $90 million per year over 4 years. So, $270 million compensation (for 2019-2021) remains </w:t>
      </w:r>
      <w:proofErr w:type="spellStart"/>
      <w:r>
        <w:t>unexpensed</w:t>
      </w:r>
      <w:proofErr w:type="spellEnd"/>
      <w:r>
        <w:t xml:space="preserve"> and is considered part of the hypothetical proceeds of the options.</w:t>
      </w:r>
    </w:p>
    <w:p w14:paraId="3FDF6750" w14:textId="77777777" w:rsidR="000844FD" w:rsidRDefault="000844FD">
      <w:pPr>
        <w:pStyle w:val="NormalText"/>
        <w:keepLines/>
        <w:ind w:right="220"/>
      </w:pPr>
      <w:r>
        <w:t xml:space="preserve"> </w:t>
      </w:r>
    </w:p>
    <w:p w14:paraId="788B4917" w14:textId="77777777" w:rsidR="000844FD" w:rsidRDefault="000844FD">
      <w:pPr>
        <w:pStyle w:val="NormalText"/>
        <w:keepLines/>
        <w:ind w:right="220"/>
      </w:pPr>
      <w:r w:rsidRPr="00ED6ED4">
        <w:rPr>
          <w:bCs/>
        </w:rPr>
        <w:t>2.</w:t>
      </w:r>
      <w:r>
        <w:t xml:space="preserve"> (amounts in millions, except per share amount)</w:t>
      </w:r>
    </w:p>
    <w:p w14:paraId="1280002D" w14:textId="77777777" w:rsidR="000844FD" w:rsidRDefault="000844FD">
      <w:pPr>
        <w:pStyle w:val="NormalText"/>
        <w:keepLines/>
        <w:ind w:right="220"/>
        <w:rPr>
          <w:b/>
          <w:bCs/>
        </w:rPr>
      </w:pPr>
      <w:r>
        <w:rPr>
          <w:b/>
          <w:bCs/>
        </w:rPr>
        <w:t>Basic EPS:</w:t>
      </w:r>
    </w:p>
    <w:p w14:paraId="53938BE6" w14:textId="77777777" w:rsidR="000844FD" w:rsidRDefault="000844FD">
      <w:pPr>
        <w:pStyle w:val="NormalText"/>
        <w:keepLines/>
        <w:ind w:right="220"/>
      </w:pPr>
    </w:p>
    <w:tbl>
      <w:tblPr>
        <w:tblW w:w="0" w:type="auto"/>
        <w:tblLayout w:type="fixed"/>
        <w:tblCellMar>
          <w:left w:w="0" w:type="dxa"/>
          <w:right w:w="0" w:type="dxa"/>
        </w:tblCellMar>
        <w:tblLook w:val="0000" w:firstRow="0" w:lastRow="0" w:firstColumn="0" w:lastColumn="0" w:noHBand="0" w:noVBand="0"/>
      </w:tblPr>
      <w:tblGrid>
        <w:gridCol w:w="2169"/>
        <w:gridCol w:w="328"/>
        <w:gridCol w:w="908"/>
        <w:gridCol w:w="1110"/>
      </w:tblGrid>
      <w:tr w:rsidR="000844FD" w14:paraId="5FE03CC9" w14:textId="77777777" w:rsidTr="00ED6ED4">
        <w:trPr>
          <w:trHeight w:val="220"/>
        </w:trPr>
        <w:tc>
          <w:tcPr>
            <w:tcW w:w="2169" w:type="dxa"/>
            <w:tcBorders>
              <w:top w:val="nil"/>
              <w:left w:val="nil"/>
              <w:bottom w:val="nil"/>
              <w:right w:val="nil"/>
            </w:tcBorders>
            <w:shd w:val="clear" w:color="auto" w:fill="FFFFFF"/>
            <w:vAlign w:val="bottom"/>
          </w:tcPr>
          <w:p w14:paraId="5E6AD051" w14:textId="77777777" w:rsidR="000844FD" w:rsidRDefault="000844FD">
            <w:pPr>
              <w:pStyle w:val="NormalText"/>
              <w:ind w:right="220"/>
              <w:jc w:val="center"/>
              <w:rPr>
                <w:u w:val="single"/>
              </w:rPr>
            </w:pPr>
            <w:r>
              <w:rPr>
                <w:u w:val="single"/>
              </w:rPr>
              <w:t>Net income $300</w:t>
            </w:r>
          </w:p>
        </w:tc>
        <w:tc>
          <w:tcPr>
            <w:tcW w:w="328" w:type="dxa"/>
            <w:tcBorders>
              <w:top w:val="nil"/>
              <w:left w:val="nil"/>
              <w:bottom w:val="nil"/>
              <w:right w:val="nil"/>
            </w:tcBorders>
            <w:shd w:val="clear" w:color="auto" w:fill="FFFFFF"/>
            <w:tcMar>
              <w:top w:w="0" w:type="dxa"/>
              <w:left w:w="0" w:type="dxa"/>
              <w:bottom w:w="0" w:type="dxa"/>
              <w:right w:w="0" w:type="dxa"/>
            </w:tcMar>
            <w:vAlign w:val="bottom"/>
          </w:tcPr>
          <w:p w14:paraId="42C6A47E" w14:textId="77777777" w:rsidR="000844FD" w:rsidRDefault="000844FD">
            <w:pPr>
              <w:pStyle w:val="NormalText"/>
              <w:ind w:right="220"/>
              <w:jc w:val="center"/>
            </w:pPr>
            <w:r>
              <w:t>=</w:t>
            </w:r>
          </w:p>
        </w:tc>
        <w:tc>
          <w:tcPr>
            <w:tcW w:w="908" w:type="dxa"/>
            <w:tcBorders>
              <w:top w:val="nil"/>
              <w:left w:val="nil"/>
              <w:bottom w:val="nil"/>
              <w:right w:val="nil"/>
            </w:tcBorders>
            <w:shd w:val="clear" w:color="auto" w:fill="FFFFFF"/>
            <w:tcMar>
              <w:top w:w="0" w:type="dxa"/>
              <w:left w:w="0" w:type="dxa"/>
              <w:bottom w:w="0" w:type="dxa"/>
              <w:right w:w="0" w:type="dxa"/>
            </w:tcMar>
            <w:vAlign w:val="bottom"/>
          </w:tcPr>
          <w:p w14:paraId="59A15348" w14:textId="77777777" w:rsidR="000844FD" w:rsidRDefault="000844FD">
            <w:pPr>
              <w:pStyle w:val="NormalText"/>
              <w:ind w:right="220"/>
              <w:jc w:val="center"/>
            </w:pPr>
            <w:r>
              <w:t xml:space="preserve"> </w:t>
            </w:r>
            <w:r>
              <w:rPr>
                <w:u w:val="single"/>
              </w:rPr>
              <w:t>$300</w:t>
            </w:r>
          </w:p>
        </w:tc>
        <w:tc>
          <w:tcPr>
            <w:tcW w:w="1110" w:type="dxa"/>
            <w:tcBorders>
              <w:top w:val="nil"/>
              <w:left w:val="nil"/>
              <w:bottom w:val="nil"/>
              <w:right w:val="nil"/>
            </w:tcBorders>
            <w:shd w:val="clear" w:color="auto" w:fill="FFFFFF"/>
            <w:tcMar>
              <w:top w:w="0" w:type="dxa"/>
              <w:left w:w="0" w:type="dxa"/>
              <w:bottom w:w="0" w:type="dxa"/>
              <w:right w:w="0" w:type="dxa"/>
            </w:tcMar>
            <w:vAlign w:val="bottom"/>
          </w:tcPr>
          <w:p w14:paraId="1D04E55F" w14:textId="77777777" w:rsidR="000844FD" w:rsidRDefault="000844FD">
            <w:pPr>
              <w:pStyle w:val="NormalText"/>
              <w:ind w:right="220"/>
              <w:jc w:val="center"/>
            </w:pPr>
            <w:r>
              <w:t xml:space="preserve"> = $.50</w:t>
            </w:r>
          </w:p>
        </w:tc>
      </w:tr>
      <w:tr w:rsidR="000844FD" w14:paraId="304DB426" w14:textId="77777777" w:rsidTr="00ED6ED4">
        <w:trPr>
          <w:trHeight w:val="338"/>
        </w:trPr>
        <w:tc>
          <w:tcPr>
            <w:tcW w:w="2169" w:type="dxa"/>
            <w:tcBorders>
              <w:top w:val="nil"/>
              <w:left w:val="nil"/>
              <w:bottom w:val="nil"/>
              <w:right w:val="nil"/>
            </w:tcBorders>
            <w:shd w:val="clear" w:color="auto" w:fill="FFFFFF"/>
            <w:vAlign w:val="bottom"/>
          </w:tcPr>
          <w:p w14:paraId="3888CB9A" w14:textId="77777777" w:rsidR="000844FD" w:rsidRDefault="000844FD">
            <w:pPr>
              <w:pStyle w:val="NormalText"/>
              <w:ind w:right="220"/>
              <w:jc w:val="center"/>
            </w:pPr>
            <w:r>
              <w:t>600</w:t>
            </w:r>
          </w:p>
          <w:p w14:paraId="72F7B1F4" w14:textId="77777777" w:rsidR="000844FD" w:rsidRDefault="000844FD">
            <w:pPr>
              <w:pStyle w:val="NormalText"/>
              <w:ind w:right="220"/>
              <w:jc w:val="center"/>
            </w:pPr>
            <w:r>
              <w:t xml:space="preserve"> shares </w:t>
            </w:r>
            <w:proofErr w:type="gramStart"/>
            <w:r>
              <w:t>at</w:t>
            </w:r>
            <w:proofErr w:type="gramEnd"/>
            <w:r>
              <w:t xml:space="preserve"> Jan. 1</w:t>
            </w:r>
          </w:p>
        </w:tc>
        <w:tc>
          <w:tcPr>
            <w:tcW w:w="328" w:type="dxa"/>
            <w:tcBorders>
              <w:top w:val="nil"/>
              <w:left w:val="nil"/>
              <w:bottom w:val="nil"/>
              <w:right w:val="nil"/>
            </w:tcBorders>
            <w:shd w:val="clear" w:color="auto" w:fill="FFFFFF"/>
            <w:tcMar>
              <w:top w:w="0" w:type="dxa"/>
              <w:left w:w="0" w:type="dxa"/>
              <w:bottom w:w="0" w:type="dxa"/>
              <w:right w:w="0" w:type="dxa"/>
            </w:tcMar>
            <w:vAlign w:val="bottom"/>
          </w:tcPr>
          <w:p w14:paraId="2372C3C5" w14:textId="77777777" w:rsidR="000844FD" w:rsidRDefault="000844FD">
            <w:pPr>
              <w:pStyle w:val="NormalText"/>
              <w:ind w:right="220"/>
              <w:jc w:val="center"/>
            </w:pPr>
          </w:p>
        </w:tc>
        <w:tc>
          <w:tcPr>
            <w:tcW w:w="908" w:type="dxa"/>
            <w:tcBorders>
              <w:top w:val="nil"/>
              <w:left w:val="nil"/>
              <w:bottom w:val="nil"/>
              <w:right w:val="nil"/>
            </w:tcBorders>
            <w:shd w:val="clear" w:color="auto" w:fill="FFFFFF"/>
            <w:tcMar>
              <w:top w:w="0" w:type="dxa"/>
              <w:left w:w="0" w:type="dxa"/>
              <w:bottom w:w="0" w:type="dxa"/>
              <w:right w:w="0" w:type="dxa"/>
            </w:tcMar>
            <w:vAlign w:val="bottom"/>
          </w:tcPr>
          <w:p w14:paraId="04CD263A" w14:textId="77777777" w:rsidR="000844FD" w:rsidRDefault="000844FD">
            <w:pPr>
              <w:pStyle w:val="NormalText"/>
              <w:ind w:right="220"/>
              <w:jc w:val="center"/>
            </w:pPr>
            <w:r>
              <w:t>600</w:t>
            </w:r>
          </w:p>
        </w:tc>
        <w:tc>
          <w:tcPr>
            <w:tcW w:w="1110" w:type="dxa"/>
            <w:tcBorders>
              <w:top w:val="nil"/>
              <w:left w:val="nil"/>
              <w:bottom w:val="nil"/>
              <w:right w:val="nil"/>
            </w:tcBorders>
            <w:shd w:val="clear" w:color="auto" w:fill="FFFFFF"/>
            <w:tcMar>
              <w:top w:w="0" w:type="dxa"/>
              <w:left w:w="0" w:type="dxa"/>
              <w:bottom w:w="0" w:type="dxa"/>
              <w:right w:w="0" w:type="dxa"/>
            </w:tcMar>
            <w:vAlign w:val="bottom"/>
          </w:tcPr>
          <w:p w14:paraId="4D402163" w14:textId="77777777" w:rsidR="000844FD" w:rsidRDefault="000844FD">
            <w:pPr>
              <w:pStyle w:val="NormalText"/>
              <w:ind w:right="220"/>
              <w:jc w:val="center"/>
            </w:pPr>
          </w:p>
        </w:tc>
      </w:tr>
    </w:tbl>
    <w:p w14:paraId="3004DFD6" w14:textId="77777777" w:rsidR="000844FD" w:rsidRDefault="000844FD">
      <w:pPr>
        <w:pStyle w:val="NormalText"/>
        <w:keepLines/>
        <w:ind w:right="220"/>
      </w:pPr>
    </w:p>
    <w:p w14:paraId="460BD9E7" w14:textId="77777777" w:rsidR="000844FD" w:rsidRDefault="000844FD">
      <w:pPr>
        <w:pStyle w:val="NormalText"/>
        <w:keepLines/>
        <w:ind w:right="220"/>
      </w:pPr>
      <w:r>
        <w:rPr>
          <w:b/>
          <w:bCs/>
        </w:rPr>
        <w:t>Diluted EPS:</w:t>
      </w:r>
    </w:p>
    <w:p w14:paraId="4FB33F7E" w14:textId="77777777" w:rsidR="000844FD" w:rsidRDefault="000844FD">
      <w:pPr>
        <w:pStyle w:val="NormalText"/>
        <w:keepLines/>
        <w:ind w:right="220"/>
      </w:pPr>
      <w:r>
        <w:t xml:space="preserve"> </w:t>
      </w:r>
    </w:p>
    <w:p w14:paraId="2A97B70A" w14:textId="77777777" w:rsidR="000844FD" w:rsidRDefault="00890F0B">
      <w:pPr>
        <w:pStyle w:val="NormalText"/>
        <w:keepLines/>
        <w:ind w:right="220"/>
      </w:pPr>
      <w:r>
        <w:rPr>
          <w:noProof/>
          <w:sz w:val="20"/>
          <w:szCs w:val="20"/>
        </w:rPr>
        <w:drawing>
          <wp:inline distT="0" distB="0" distL="0" distR="0" wp14:anchorId="0D21689C" wp14:editId="55B6D15B">
            <wp:extent cx="4895850" cy="6597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850" cy="659765"/>
                    </a:xfrm>
                    <a:prstGeom prst="rect">
                      <a:avLst/>
                    </a:prstGeom>
                    <a:noFill/>
                    <a:ln>
                      <a:noFill/>
                    </a:ln>
                  </pic:spPr>
                </pic:pic>
              </a:graphicData>
            </a:graphic>
          </wp:inline>
        </w:drawing>
      </w:r>
    </w:p>
    <w:p w14:paraId="1955D48D" w14:textId="77777777" w:rsidR="000844FD" w:rsidRDefault="000844FD">
      <w:pPr>
        <w:pStyle w:val="NormalText"/>
        <w:keepLines/>
        <w:ind w:right="220"/>
        <w:rPr>
          <w:b/>
          <w:bCs/>
        </w:rPr>
      </w:pPr>
    </w:p>
    <w:p w14:paraId="0CC7D781" w14:textId="77777777" w:rsidR="000844FD" w:rsidRDefault="000844FD">
      <w:pPr>
        <w:pStyle w:val="NormalText"/>
        <w:keepLines/>
        <w:ind w:right="220"/>
      </w:pPr>
      <w:r>
        <w:rPr>
          <w:b/>
          <w:bCs/>
        </w:rPr>
        <w:t>*Reacquired shares for assumed exercise of stock optio</w:t>
      </w:r>
      <w:r>
        <w:t>ns:</w:t>
      </w:r>
    </w:p>
    <w:p w14:paraId="69A31EC4" w14:textId="77777777" w:rsidR="000844FD" w:rsidRDefault="000844F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440"/>
        <w:gridCol w:w="820"/>
        <w:gridCol w:w="3600"/>
      </w:tblGrid>
      <w:tr w:rsidR="000844FD" w14:paraId="2BC8D838"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1E03A2B" w14:textId="77777777" w:rsidR="000844FD" w:rsidRDefault="000844FD">
            <w:pPr>
              <w:pStyle w:val="NormalText"/>
              <w:ind w:right="220"/>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244BDB" w14:textId="77777777" w:rsidR="000844FD" w:rsidRDefault="000844FD">
            <w:pPr>
              <w:pStyle w:val="NormalText"/>
              <w:ind w:right="220"/>
              <w:jc w:val="right"/>
            </w:pPr>
            <w:r>
              <w:t>60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57EC7EE" w14:textId="77777777" w:rsidR="000844FD" w:rsidRDefault="000844FD">
            <w:pPr>
              <w:pStyle w:val="NormalText"/>
              <w:ind w:right="220"/>
              <w:jc w:val="right"/>
            </w:pPr>
            <w:r>
              <w:t>million opt</w:t>
            </w:r>
            <w:r>
              <w:rPr>
                <w:sz w:val="22"/>
                <w:szCs w:val="22"/>
              </w:rPr>
              <w:t>i</w:t>
            </w:r>
            <w:r>
              <w:t>ons</w:t>
            </w:r>
          </w:p>
        </w:tc>
      </w:tr>
      <w:tr w:rsidR="000844FD" w14:paraId="7C15D2B8"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1BB642" w14:textId="77777777" w:rsidR="000844FD" w:rsidRDefault="000844FD">
            <w:pPr>
              <w:pStyle w:val="NormalText"/>
              <w:rPr>
                <w:u w:val="single"/>
              </w:rPr>
            </w:pPr>
            <w:r>
              <w:rPr>
                <w:u w:val="single"/>
              </w:rPr>
              <w:t>×</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92BDA9D" w14:textId="77777777" w:rsidR="000844FD" w:rsidRDefault="000844FD">
            <w:pPr>
              <w:pStyle w:val="NormalText"/>
              <w:jc w:val="right"/>
            </w:pPr>
            <w:r>
              <w:t xml:space="preserve"> $10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26EB4AB" w14:textId="77777777" w:rsidR="000844FD" w:rsidRDefault="000844FD">
            <w:pPr>
              <w:pStyle w:val="NormalText"/>
              <w:jc w:val="right"/>
            </w:pPr>
            <w:r>
              <w:t>exercise p</w:t>
            </w:r>
            <w:r>
              <w:rPr>
                <w:sz w:val="22"/>
                <w:szCs w:val="22"/>
              </w:rPr>
              <w:t>r</w:t>
            </w:r>
            <w:r>
              <w:t>ice</w:t>
            </w:r>
          </w:p>
        </w:tc>
      </w:tr>
      <w:tr w:rsidR="000844FD" w14:paraId="22012D0F"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41CB6F" w14:textId="77777777" w:rsidR="000844FD" w:rsidRDefault="000844FD">
            <w:pPr>
              <w:pStyle w:val="NormalText"/>
              <w:rPr>
                <w:u w:val="single"/>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326656D" w14:textId="77777777" w:rsidR="000844FD" w:rsidRDefault="000844FD">
            <w:pPr>
              <w:pStyle w:val="NormalText"/>
              <w:jc w:val="right"/>
              <w:rPr>
                <w:u w:val="single"/>
              </w:rPr>
            </w:pPr>
            <w:r>
              <w:rPr>
                <w:u w:val="single"/>
              </w:rPr>
              <w:t>$600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0DC310" w14:textId="77777777" w:rsidR="000844FD" w:rsidRDefault="000844FD">
            <w:pPr>
              <w:pStyle w:val="NormalText"/>
              <w:jc w:val="right"/>
              <w:rPr>
                <w:u w:val="single"/>
              </w:rPr>
            </w:pPr>
            <w:r>
              <w:rPr>
                <w:u w:val="single"/>
              </w:rPr>
              <w:t>million cash proc</w:t>
            </w:r>
            <w:r>
              <w:rPr>
                <w:sz w:val="22"/>
                <w:szCs w:val="22"/>
              </w:rPr>
              <w:t>e</w:t>
            </w:r>
            <w:r>
              <w:t>e</w:t>
            </w:r>
            <w:r>
              <w:rPr>
                <w:u w:val="single"/>
              </w:rPr>
              <w:t>ds</w:t>
            </w:r>
          </w:p>
        </w:tc>
      </w:tr>
      <w:tr w:rsidR="000844FD" w14:paraId="6190895E"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2A4FAC" w14:textId="77777777" w:rsidR="000844FD" w:rsidRDefault="000844FD">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3F4E4E" w14:textId="77777777" w:rsidR="000844FD" w:rsidRDefault="000844FD">
            <w:pPr>
              <w:pStyle w:val="NormalText"/>
              <w:jc w:val="right"/>
            </w:pPr>
            <w:r>
              <w:t xml:space="preserve"> 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3ABD17D" w14:textId="77777777" w:rsidR="000844FD" w:rsidRDefault="000844FD">
            <w:pPr>
              <w:pStyle w:val="NormalText"/>
              <w:jc w:val="right"/>
            </w:pPr>
            <w:proofErr w:type="spellStart"/>
            <w:r>
              <w:t>unexpensed</w:t>
            </w:r>
            <w:proofErr w:type="spellEnd"/>
            <w:r>
              <w:t xml:space="preserve"> compensati</w:t>
            </w:r>
            <w:r>
              <w:rPr>
                <w:sz w:val="22"/>
                <w:szCs w:val="22"/>
              </w:rPr>
              <w:t>o</w:t>
            </w:r>
            <w:r>
              <w:t>n**</w:t>
            </w:r>
          </w:p>
        </w:tc>
      </w:tr>
      <w:tr w:rsidR="000844FD" w14:paraId="49665C9E"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F2B6A4" w14:textId="77777777" w:rsidR="000844FD" w:rsidRDefault="000844FD">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A555CBC" w14:textId="77777777" w:rsidR="000844FD" w:rsidRDefault="000844FD">
            <w:pPr>
              <w:pStyle w:val="NormalText"/>
              <w:jc w:val="right"/>
            </w:pPr>
            <w:r>
              <w:t>$600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D38A1D" w14:textId="77777777" w:rsidR="000844FD" w:rsidRDefault="000844FD">
            <w:pPr>
              <w:pStyle w:val="NormalText"/>
              <w:jc w:val="right"/>
              <w:rPr>
                <w:u w:val="single"/>
              </w:rPr>
            </w:pPr>
            <w:r>
              <w:t>million hypothetical proc</w:t>
            </w:r>
            <w:r>
              <w:rPr>
                <w:sz w:val="22"/>
                <w:szCs w:val="22"/>
              </w:rPr>
              <w:t>e</w:t>
            </w:r>
            <w:r>
              <w:t>ed</w:t>
            </w:r>
            <w:r>
              <w:rPr>
                <w:u w:val="single"/>
              </w:rPr>
              <w:t>s</w:t>
            </w:r>
          </w:p>
        </w:tc>
      </w:tr>
      <w:tr w:rsidR="000844FD" w14:paraId="4DF13B88"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6FBEA51" w14:textId="77777777" w:rsidR="000844FD" w:rsidRDefault="000844FD">
            <w:pPr>
              <w:pStyle w:val="NormalText"/>
            </w:pPr>
            <w:r>
              <w:t>÷</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592C39" w14:textId="77777777" w:rsidR="000844FD" w:rsidRDefault="000844FD">
            <w:pPr>
              <w:pStyle w:val="NormalText"/>
              <w:jc w:val="right"/>
            </w:pPr>
            <w:r>
              <w:t xml:space="preserve"> $15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D0257DB" w14:textId="77777777" w:rsidR="000844FD" w:rsidRDefault="000844FD">
            <w:pPr>
              <w:pStyle w:val="NormalText"/>
              <w:jc w:val="right"/>
            </w:pPr>
            <w:r>
              <w:t>average market p</w:t>
            </w:r>
            <w:r>
              <w:rPr>
                <w:sz w:val="22"/>
                <w:szCs w:val="22"/>
              </w:rPr>
              <w:t>r</w:t>
            </w:r>
            <w:r>
              <w:t>ice</w:t>
            </w:r>
          </w:p>
        </w:tc>
      </w:tr>
      <w:tr w:rsidR="000844FD" w14:paraId="2447D578"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A85BB7B" w14:textId="77777777" w:rsidR="000844FD" w:rsidRDefault="000844FD">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7626D1" w14:textId="77777777" w:rsidR="000844FD" w:rsidRDefault="000844FD">
            <w:pPr>
              <w:pStyle w:val="NormalText"/>
              <w:jc w:val="right"/>
            </w:pPr>
            <w:r>
              <w:t>40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ABBDE31" w14:textId="77777777" w:rsidR="000844FD" w:rsidRDefault="000844FD">
            <w:pPr>
              <w:pStyle w:val="NormalText"/>
              <w:jc w:val="right"/>
            </w:pPr>
            <w:r>
              <w:t>million shares assumed reacqu</w:t>
            </w:r>
            <w:r>
              <w:rPr>
                <w:sz w:val="22"/>
                <w:szCs w:val="22"/>
              </w:rPr>
              <w:t>i</w:t>
            </w:r>
            <w:r>
              <w:t>red</w:t>
            </w:r>
          </w:p>
        </w:tc>
      </w:tr>
    </w:tbl>
    <w:p w14:paraId="72D523FF" w14:textId="77777777" w:rsidR="000844FD" w:rsidRDefault="000844FD">
      <w:pPr>
        <w:pStyle w:val="NormalText"/>
        <w:keepLines/>
        <w:ind w:right="220"/>
        <w:rPr>
          <w:b/>
          <w:bCs/>
        </w:rPr>
      </w:pPr>
    </w:p>
    <w:p w14:paraId="75D2F1CF" w14:textId="77777777" w:rsidR="000844FD" w:rsidRDefault="000844FD">
      <w:pPr>
        <w:pStyle w:val="NormalText"/>
        <w:keepLines/>
        <w:ind w:right="220"/>
      </w:pPr>
      <w:r>
        <w:rPr>
          <w:b/>
          <w:bCs/>
        </w:rPr>
        <w:t xml:space="preserve">**Calculation of proceeds from </w:t>
      </w:r>
      <w:proofErr w:type="spellStart"/>
      <w:r>
        <w:rPr>
          <w:b/>
          <w:bCs/>
        </w:rPr>
        <w:t>unexpensed</w:t>
      </w:r>
      <w:proofErr w:type="spellEnd"/>
      <w:r>
        <w:rPr>
          <w:b/>
          <w:bCs/>
        </w:rPr>
        <w:t xml:space="preserve"> compensati</w:t>
      </w:r>
      <w:r>
        <w:t>on:</w:t>
      </w:r>
    </w:p>
    <w:p w14:paraId="38937BEC" w14:textId="77777777" w:rsidR="000844FD" w:rsidRDefault="000844FD">
      <w:pPr>
        <w:pStyle w:val="NormalText"/>
        <w:keepLines/>
        <w:ind w:right="220"/>
      </w:pPr>
    </w:p>
    <w:p w14:paraId="0D05F1F7" w14:textId="77777777" w:rsidR="000844FD" w:rsidRDefault="000844FD">
      <w:pPr>
        <w:pStyle w:val="NormalText"/>
        <w:keepLines/>
        <w:ind w:right="220"/>
      </w:pPr>
      <w:r>
        <w:t xml:space="preserve">60 million shares × $3 = $180 million total compensation to be </w:t>
      </w:r>
      <w:proofErr w:type="gramStart"/>
      <w:r>
        <w:t>expensed</w:t>
      </w:r>
      <w:proofErr w:type="gramEnd"/>
      <w:r>
        <w:t xml:space="preserve"> $60 million per year over 3 years. The expense has been recorded in 2017, 2018, and 2019, so no </w:t>
      </w:r>
      <w:proofErr w:type="spellStart"/>
      <w:r>
        <w:t>unexpensed</w:t>
      </w:r>
      <w:proofErr w:type="spellEnd"/>
      <w:r>
        <w:t xml:space="preserve"> compensation remains. </w:t>
      </w:r>
    </w:p>
    <w:p w14:paraId="3820536B" w14:textId="77777777" w:rsidR="000844FD" w:rsidRDefault="000844FD">
      <w:pPr>
        <w:pStyle w:val="NormalText"/>
        <w:keepLines/>
        <w:ind w:right="220"/>
        <w:rPr>
          <w:b/>
          <w:bCs/>
        </w:rPr>
      </w:pPr>
      <w:r>
        <w:t xml:space="preserve"> </w:t>
      </w:r>
    </w:p>
    <w:p w14:paraId="4B2CFCAC" w14:textId="77777777" w:rsidR="000844FD" w:rsidRDefault="000844FD">
      <w:pPr>
        <w:pStyle w:val="NormalText"/>
        <w:keepLines/>
        <w:ind w:right="220"/>
      </w:pPr>
      <w:r>
        <w:rPr>
          <w:b/>
          <w:bCs/>
        </w:rPr>
        <w:t>***Reacquired shares for assumed vesting of restricted stock in 20</w:t>
      </w:r>
      <w:r>
        <w:t>19:</w:t>
      </w:r>
    </w:p>
    <w:p w14:paraId="17E6334B"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40"/>
        <w:gridCol w:w="720"/>
        <w:gridCol w:w="3320"/>
      </w:tblGrid>
      <w:tr w:rsidR="000844FD" w14:paraId="2367E085"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54A91CB"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C818E0" w14:textId="77777777" w:rsidR="000844FD" w:rsidRDefault="000844FD" w:rsidP="00ED6ED4">
            <w:pPr>
              <w:pStyle w:val="NormalText"/>
              <w:ind w:right="220"/>
              <w:jc w:val="right"/>
            </w:pPr>
            <w:r>
              <w:t>$0</w:t>
            </w:r>
          </w:p>
        </w:tc>
        <w:tc>
          <w:tcPr>
            <w:tcW w:w="3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F6F143B" w14:textId="77777777" w:rsidR="000844FD" w:rsidRDefault="000844FD" w:rsidP="00ED6ED4">
            <w:pPr>
              <w:pStyle w:val="NormalText"/>
              <w:ind w:right="220"/>
            </w:pPr>
            <w:r>
              <w:t>million cash proc</w:t>
            </w:r>
            <w:r>
              <w:rPr>
                <w:sz w:val="22"/>
                <w:szCs w:val="22"/>
              </w:rPr>
              <w:t>e</w:t>
            </w:r>
            <w:r>
              <w:t>eds</w:t>
            </w:r>
          </w:p>
        </w:tc>
      </w:tr>
      <w:tr w:rsidR="000844FD" w14:paraId="0B99ADB7"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1D13EC"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D923B1E" w14:textId="77777777" w:rsidR="000844FD" w:rsidRDefault="000844FD" w:rsidP="00ED6ED4">
            <w:pPr>
              <w:pStyle w:val="NormalText"/>
              <w:ind w:right="220"/>
              <w:jc w:val="right"/>
            </w:pPr>
            <w:r>
              <w:t>180</w:t>
            </w:r>
          </w:p>
        </w:tc>
        <w:tc>
          <w:tcPr>
            <w:tcW w:w="3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F2EDCE" w14:textId="77777777" w:rsidR="000844FD" w:rsidRDefault="000844FD" w:rsidP="00ED6ED4">
            <w:pPr>
              <w:pStyle w:val="NormalText"/>
            </w:pPr>
            <w:proofErr w:type="spellStart"/>
            <w:r>
              <w:t>unexpensed</w:t>
            </w:r>
            <w:proofErr w:type="spellEnd"/>
            <w:r>
              <w:t xml:space="preserve"> compensatio</w:t>
            </w:r>
            <w:r>
              <w:rPr>
                <w:sz w:val="22"/>
                <w:szCs w:val="22"/>
              </w:rPr>
              <w:t>n</w:t>
            </w:r>
            <w:r>
              <w:t>***</w:t>
            </w:r>
          </w:p>
        </w:tc>
      </w:tr>
      <w:tr w:rsidR="000844FD" w14:paraId="52D146D1"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1A9E999"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E735B31" w14:textId="77777777" w:rsidR="000844FD" w:rsidRDefault="000844FD" w:rsidP="00ED6ED4">
            <w:pPr>
              <w:pStyle w:val="NormalText"/>
              <w:ind w:right="220"/>
              <w:jc w:val="right"/>
            </w:pPr>
            <w:r>
              <w:t>$180</w:t>
            </w:r>
          </w:p>
        </w:tc>
        <w:tc>
          <w:tcPr>
            <w:tcW w:w="3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A7E1AA6" w14:textId="77777777" w:rsidR="000844FD" w:rsidRDefault="000844FD" w:rsidP="00ED6ED4">
            <w:pPr>
              <w:pStyle w:val="NormalText"/>
            </w:pPr>
            <w:r>
              <w:t>million hypothetical proc</w:t>
            </w:r>
            <w:r>
              <w:rPr>
                <w:sz w:val="22"/>
                <w:szCs w:val="22"/>
              </w:rPr>
              <w:t>e</w:t>
            </w:r>
            <w:r>
              <w:t>eds</w:t>
            </w:r>
          </w:p>
        </w:tc>
      </w:tr>
      <w:tr w:rsidR="000844FD" w14:paraId="2FF40B79"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196AB26" w14:textId="77777777" w:rsidR="000844FD" w:rsidRDefault="000844FD">
            <w:pPr>
              <w:pStyle w:val="NormalText"/>
            </w:pPr>
            <w:r>
              <w: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30A7DF" w14:textId="77777777" w:rsidR="000844FD" w:rsidRDefault="000844FD" w:rsidP="00ED6ED4">
            <w:pPr>
              <w:pStyle w:val="NormalText"/>
              <w:ind w:right="220"/>
              <w:jc w:val="right"/>
            </w:pPr>
            <w:r>
              <w:t xml:space="preserve"> $15</w:t>
            </w:r>
          </w:p>
        </w:tc>
        <w:tc>
          <w:tcPr>
            <w:tcW w:w="3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A4F267" w14:textId="77777777" w:rsidR="000844FD" w:rsidRDefault="000844FD" w:rsidP="00ED6ED4">
            <w:pPr>
              <w:pStyle w:val="NormalText"/>
            </w:pPr>
            <w:r>
              <w:t>average market p</w:t>
            </w:r>
            <w:r>
              <w:rPr>
                <w:sz w:val="22"/>
                <w:szCs w:val="22"/>
              </w:rPr>
              <w:t>r</w:t>
            </w:r>
            <w:r>
              <w:t>ice</w:t>
            </w:r>
          </w:p>
        </w:tc>
      </w:tr>
      <w:tr w:rsidR="000844FD" w14:paraId="202A0AED" w14:textId="77777777">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068E152"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98ED42" w14:textId="77777777" w:rsidR="000844FD" w:rsidRDefault="000844FD" w:rsidP="00ED6ED4">
            <w:pPr>
              <w:pStyle w:val="NormalText"/>
              <w:ind w:right="220"/>
              <w:jc w:val="right"/>
            </w:pPr>
            <w:r>
              <w:t>12</w:t>
            </w:r>
          </w:p>
        </w:tc>
        <w:tc>
          <w:tcPr>
            <w:tcW w:w="3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D2AC56" w14:textId="77777777" w:rsidR="000844FD" w:rsidRDefault="000844FD" w:rsidP="00ED6ED4">
            <w:pPr>
              <w:pStyle w:val="NormalText"/>
            </w:pPr>
            <w:r>
              <w:t>shares assumed reacqu</w:t>
            </w:r>
            <w:r>
              <w:rPr>
                <w:sz w:val="22"/>
                <w:szCs w:val="22"/>
              </w:rPr>
              <w:t>i</w:t>
            </w:r>
            <w:r>
              <w:t>red</w:t>
            </w:r>
          </w:p>
        </w:tc>
      </w:tr>
    </w:tbl>
    <w:p w14:paraId="07F1FBF8" w14:textId="77777777" w:rsidR="000844FD" w:rsidRDefault="000844FD">
      <w:pPr>
        <w:pStyle w:val="NormalText"/>
        <w:keepLines/>
        <w:ind w:right="220"/>
      </w:pPr>
    </w:p>
    <w:p w14:paraId="695C12B6" w14:textId="77777777" w:rsidR="00ED6ED4" w:rsidRDefault="00ED6ED4">
      <w:pPr>
        <w:rPr>
          <w:rFonts w:ascii="Times New Roman" w:hAnsi="Times New Roman"/>
          <w:b/>
          <w:bCs/>
          <w:color w:val="000000"/>
          <w:sz w:val="24"/>
          <w:szCs w:val="24"/>
        </w:rPr>
      </w:pPr>
      <w:r>
        <w:rPr>
          <w:b/>
          <w:bCs/>
        </w:rPr>
        <w:br w:type="page"/>
      </w:r>
    </w:p>
    <w:p w14:paraId="0C46C41C" w14:textId="77777777" w:rsidR="000844FD" w:rsidRDefault="000844FD">
      <w:pPr>
        <w:pStyle w:val="NormalText"/>
        <w:keepLines/>
        <w:ind w:right="220"/>
      </w:pPr>
      <w:r>
        <w:rPr>
          <w:b/>
          <w:bCs/>
        </w:rPr>
        <w:lastRenderedPageBreak/>
        <w:t xml:space="preserve">****Calculation of proceeds from </w:t>
      </w:r>
      <w:proofErr w:type="spellStart"/>
      <w:r>
        <w:rPr>
          <w:b/>
          <w:bCs/>
        </w:rPr>
        <w:t>unexpensed</w:t>
      </w:r>
      <w:proofErr w:type="spellEnd"/>
      <w:r>
        <w:rPr>
          <w:b/>
          <w:bCs/>
        </w:rPr>
        <w:t xml:space="preserve"> compensati</w:t>
      </w:r>
      <w:r>
        <w:t>on:</w:t>
      </w:r>
    </w:p>
    <w:p w14:paraId="11DE208B" w14:textId="77777777" w:rsidR="000844FD" w:rsidRDefault="000844FD">
      <w:pPr>
        <w:pStyle w:val="NormalText"/>
        <w:keepLines/>
        <w:ind w:right="220"/>
      </w:pPr>
    </w:p>
    <w:p w14:paraId="11933B15" w14:textId="77777777" w:rsidR="000844FD" w:rsidRDefault="000844FD">
      <w:pPr>
        <w:pStyle w:val="NormalText"/>
        <w:keepLines/>
        <w:ind w:right="220"/>
        <w:rPr>
          <w:i/>
          <w:iCs/>
        </w:rPr>
      </w:pPr>
      <w:r>
        <w:t xml:space="preserve">30 million shares × $12 = $360 million total compensation to be expensed $90 million per year over 4 years. The expense has been recorded in 2018 and 2019. So, $180 million compensation (for 2020-2021) remains </w:t>
      </w:r>
      <w:proofErr w:type="spellStart"/>
      <w:r>
        <w:t>unexpensed</w:t>
      </w:r>
      <w:proofErr w:type="spellEnd"/>
      <w:r>
        <w:t xml:space="preserve"> and is considered part of the hypothetical proceeds of the optio</w:t>
      </w:r>
      <w:r>
        <w:rPr>
          <w:i/>
          <w:iCs/>
        </w:rPr>
        <w:t xml:space="preserve">ns. </w:t>
      </w:r>
    </w:p>
    <w:p w14:paraId="584E4C26" w14:textId="77777777" w:rsidR="000844FD" w:rsidRDefault="008934D9">
      <w:pPr>
        <w:pStyle w:val="NormalText"/>
        <w:rPr>
          <w:sz w:val="20"/>
          <w:szCs w:val="20"/>
        </w:rPr>
      </w:pPr>
      <w:r>
        <w:rPr>
          <w:sz w:val="20"/>
          <w:szCs w:val="20"/>
        </w:rPr>
        <w:t>Difficulty: 3 Hard</w:t>
      </w:r>
    </w:p>
    <w:p w14:paraId="4ECC3E7F" w14:textId="77777777" w:rsidR="000844FD" w:rsidRDefault="000844FD">
      <w:pPr>
        <w:pStyle w:val="NormalText"/>
        <w:rPr>
          <w:sz w:val="20"/>
          <w:szCs w:val="20"/>
        </w:rPr>
      </w:pPr>
      <w:r>
        <w:rPr>
          <w:sz w:val="20"/>
          <w:szCs w:val="20"/>
        </w:rPr>
        <w:t>Topic</w:t>
      </w:r>
      <w:proofErr w:type="gramStart"/>
      <w:r>
        <w:rPr>
          <w:sz w:val="20"/>
          <w:szCs w:val="20"/>
        </w:rPr>
        <w:t>:  EPS</w:t>
      </w:r>
      <w:proofErr w:type="gramEnd"/>
      <w:r>
        <w:rPr>
          <w:sz w:val="20"/>
          <w:szCs w:val="20"/>
        </w:rPr>
        <w:t xml:space="preserve"> issues-</w:t>
      </w:r>
      <w:proofErr w:type="spellStart"/>
      <w:r>
        <w:rPr>
          <w:sz w:val="20"/>
          <w:szCs w:val="20"/>
        </w:rPr>
        <w:t>Unexpensed</w:t>
      </w:r>
      <w:proofErr w:type="spellEnd"/>
      <w:r>
        <w:rPr>
          <w:sz w:val="20"/>
          <w:szCs w:val="20"/>
        </w:rPr>
        <w:t xml:space="preserve"> compensation</w:t>
      </w:r>
    </w:p>
    <w:p w14:paraId="0C866F2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-11 Describe the two components of the proceeds used in the treasury stock method and how restricted stock is incorporated into the calculation of EPS.</w:t>
      </w:r>
    </w:p>
    <w:p w14:paraId="1C63A71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60D77A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DB4A6F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6758B39" w14:textId="77777777" w:rsidR="000844FD" w:rsidRDefault="000844FD">
      <w:pPr>
        <w:pStyle w:val="NormalText"/>
        <w:ind w:right="220"/>
      </w:pPr>
      <w:r>
        <w:t>177) Mann Inc. offers a restricted stock award plan to its vice presidents. On January 1, 2018, the corporation granted 10 million of its $5 par common shares, subject to forfeiture if employment is terminated within two years. The common shares have a market value of $10 per share on the date the award is granted.</w:t>
      </w:r>
    </w:p>
    <w:p w14:paraId="766AE677" w14:textId="77777777" w:rsidR="000844FD" w:rsidRDefault="000844FD">
      <w:pPr>
        <w:pStyle w:val="NormalText"/>
        <w:ind w:right="220"/>
      </w:pPr>
      <w:r>
        <w:t xml:space="preserve"> </w:t>
      </w:r>
    </w:p>
    <w:p w14:paraId="7E185E7C" w14:textId="77777777" w:rsidR="000844FD" w:rsidRDefault="000844FD">
      <w:pPr>
        <w:pStyle w:val="NormalText"/>
        <w:ind w:right="220"/>
      </w:pPr>
      <w:r>
        <w:rPr>
          <w:b/>
          <w:bCs/>
        </w:rPr>
        <w:t>Required:</w:t>
      </w:r>
    </w:p>
    <w:p w14:paraId="07EDB39C" w14:textId="77777777" w:rsidR="000844FD" w:rsidRDefault="000844FD">
      <w:pPr>
        <w:pStyle w:val="NormalText"/>
        <w:ind w:right="220"/>
      </w:pPr>
      <w:r>
        <w:t xml:space="preserve"> </w:t>
      </w:r>
    </w:p>
    <w:p w14:paraId="45102530" w14:textId="77777777" w:rsidR="000844FD" w:rsidRDefault="000844FD">
      <w:pPr>
        <w:pStyle w:val="NormalText"/>
        <w:ind w:right="220"/>
      </w:pPr>
      <w:r>
        <w:t>1. Assume that no shares are forfeited. Determine the total compensation cost pertaining to the restricted shares.</w:t>
      </w:r>
    </w:p>
    <w:p w14:paraId="176F8126" w14:textId="77777777" w:rsidR="008934D9" w:rsidRDefault="000844FD">
      <w:pPr>
        <w:pStyle w:val="NormalText"/>
        <w:ind w:right="220"/>
      </w:pPr>
      <w:r>
        <w:t>2. Prepare the appropriate journal entries related to the restricted st</w:t>
      </w:r>
      <w:r w:rsidR="00ED6ED4">
        <w:t xml:space="preserve">ock through December 31, 2019. </w:t>
      </w:r>
    </w:p>
    <w:p w14:paraId="2BBA590F" w14:textId="77777777" w:rsidR="008934D9" w:rsidRDefault="008934D9">
      <w:pPr>
        <w:pStyle w:val="NormalText"/>
        <w:ind w:right="220"/>
      </w:pPr>
    </w:p>
    <w:p w14:paraId="26F76E84" w14:textId="77777777" w:rsidR="000844FD" w:rsidRDefault="008934D9">
      <w:pPr>
        <w:pStyle w:val="NormalText"/>
        <w:keepLines/>
        <w:ind w:right="220"/>
      </w:pPr>
      <w:r>
        <w:t>Answer</w:t>
      </w:r>
      <w:proofErr w:type="gramStart"/>
      <w:r>
        <w:t>:</w:t>
      </w:r>
      <w:r w:rsidR="000844FD">
        <w:t xml:space="preserve">  (</w:t>
      </w:r>
      <w:proofErr w:type="gramEnd"/>
      <w:r w:rsidR="000844FD">
        <w:t xml:space="preserve">$ in millions) </w:t>
      </w:r>
    </w:p>
    <w:p w14:paraId="7D577E2A" w14:textId="77777777" w:rsidR="000844FD" w:rsidRDefault="000844FD">
      <w:pPr>
        <w:pStyle w:val="NormalText"/>
        <w:keepLines/>
        <w:ind w:right="220"/>
      </w:pPr>
      <w:r>
        <w:t>1. $10 × 10 shares = $100</w:t>
      </w:r>
    </w:p>
    <w:p w14:paraId="209004A6" w14:textId="77777777" w:rsidR="000844FD" w:rsidRDefault="000844FD">
      <w:pPr>
        <w:pStyle w:val="NormalText"/>
        <w:keepLines/>
        <w:ind w:right="220"/>
      </w:pPr>
      <w:r>
        <w:t>2.</w:t>
      </w:r>
    </w:p>
    <w:tbl>
      <w:tblPr>
        <w:tblW w:w="0" w:type="auto"/>
        <w:tblInd w:w="6" w:type="dxa"/>
        <w:tblLayout w:type="fixed"/>
        <w:tblCellMar>
          <w:left w:w="0" w:type="dxa"/>
          <w:right w:w="0" w:type="dxa"/>
        </w:tblCellMar>
        <w:tblLook w:val="0000" w:firstRow="0" w:lastRow="0" w:firstColumn="0" w:lastColumn="0" w:noHBand="0" w:noVBand="0"/>
      </w:tblPr>
      <w:tblGrid>
        <w:gridCol w:w="3600"/>
        <w:gridCol w:w="720"/>
        <w:gridCol w:w="720"/>
      </w:tblGrid>
      <w:tr w:rsidR="000844FD" w14:paraId="39492E03"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00F23A7" w14:textId="77777777" w:rsidR="000844FD" w:rsidRDefault="000844FD">
            <w:pPr>
              <w:pStyle w:val="NormalText"/>
              <w:ind w:right="220"/>
            </w:pPr>
            <w:r>
              <w:rPr>
                <w:b/>
                <w:bCs/>
              </w:rPr>
              <w:t>December 31,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D7A537"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EEA303B" w14:textId="77777777" w:rsidR="000844FD" w:rsidRDefault="000844FD">
            <w:pPr>
              <w:pStyle w:val="NormalText"/>
              <w:ind w:right="220"/>
            </w:pPr>
          </w:p>
        </w:tc>
      </w:tr>
      <w:tr w:rsidR="000844FD" w14:paraId="13FAA794"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776F61E" w14:textId="77777777" w:rsidR="000844FD" w:rsidRDefault="000844FD">
            <w:pPr>
              <w:pStyle w:val="NormalText"/>
              <w:ind w:right="220"/>
            </w:pPr>
            <w:r>
              <w:t>Compensation expense ($100 ÷ 2)</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CCAC40" w14:textId="77777777" w:rsidR="000844FD" w:rsidRDefault="000844FD">
            <w:pPr>
              <w:pStyle w:val="NormalText"/>
              <w:ind w:right="220"/>
              <w:jc w:val="right"/>
            </w:pPr>
            <w:r>
              <w:t>50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F8D46F" w14:textId="77777777" w:rsidR="000844FD" w:rsidRDefault="000844FD">
            <w:pPr>
              <w:pStyle w:val="NormalText"/>
              <w:ind w:right="220"/>
              <w:jc w:val="right"/>
            </w:pPr>
          </w:p>
        </w:tc>
      </w:tr>
      <w:tr w:rsidR="000844FD" w14:paraId="656EAB5B"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FB98FB" w14:textId="77777777" w:rsidR="000844FD" w:rsidRDefault="000844FD">
            <w:pPr>
              <w:pStyle w:val="NormalText"/>
              <w:ind w:right="220"/>
            </w:pPr>
            <w:r>
              <w:t xml:space="preserve"> Paid-in capital–restricted stock</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28A235"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DE3C0F7" w14:textId="77777777" w:rsidR="000844FD" w:rsidRDefault="000844FD" w:rsidP="00ED6ED4">
            <w:pPr>
              <w:pStyle w:val="NormalText"/>
              <w:ind w:right="220"/>
              <w:jc w:val="right"/>
            </w:pPr>
            <w:r>
              <w:t>50</w:t>
            </w:r>
          </w:p>
        </w:tc>
      </w:tr>
      <w:tr w:rsidR="000844FD" w14:paraId="5FE37CC9"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1B0A3EA" w14:textId="77777777" w:rsidR="000844FD" w:rsidRDefault="000844FD">
            <w:pPr>
              <w:pStyle w:val="NormalText"/>
              <w:ind w:right="220"/>
            </w:pPr>
            <w:r>
              <w:rPr>
                <w:b/>
                <w:bCs/>
              </w:rPr>
              <w:t>December 31, 2019</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8D2A63"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2A004C3" w14:textId="77777777" w:rsidR="000844FD" w:rsidRDefault="000844FD" w:rsidP="00ED6ED4">
            <w:pPr>
              <w:pStyle w:val="NormalText"/>
              <w:ind w:right="220"/>
            </w:pPr>
          </w:p>
        </w:tc>
      </w:tr>
      <w:tr w:rsidR="000844FD" w14:paraId="0616380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53723F4" w14:textId="77777777" w:rsidR="000844FD" w:rsidRDefault="000844FD">
            <w:pPr>
              <w:pStyle w:val="NormalText"/>
              <w:ind w:right="220"/>
            </w:pPr>
            <w:r>
              <w:t>Compensation expense ($100 ÷ 2)</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F6B27ED" w14:textId="77777777" w:rsidR="000844FD" w:rsidRDefault="000844FD">
            <w:pPr>
              <w:pStyle w:val="NormalText"/>
              <w:ind w:right="220"/>
              <w:jc w:val="right"/>
            </w:pPr>
            <w:r>
              <w:t>50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E7723B" w14:textId="77777777" w:rsidR="000844FD" w:rsidRDefault="000844FD" w:rsidP="00ED6ED4">
            <w:pPr>
              <w:pStyle w:val="NormalText"/>
              <w:ind w:right="220"/>
              <w:jc w:val="right"/>
            </w:pPr>
          </w:p>
        </w:tc>
      </w:tr>
      <w:tr w:rsidR="000844FD" w14:paraId="0DA91ABF"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D70EC85" w14:textId="77777777" w:rsidR="000844FD" w:rsidRDefault="000844FD">
            <w:pPr>
              <w:pStyle w:val="NormalText"/>
              <w:ind w:right="220"/>
            </w:pPr>
            <w:r>
              <w:t xml:space="preserve"> Paid-in capital–restricted stock</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2E5AB9"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D5B2BB8" w14:textId="77777777" w:rsidR="000844FD" w:rsidRDefault="000844FD" w:rsidP="00ED6ED4">
            <w:pPr>
              <w:pStyle w:val="NormalText"/>
              <w:ind w:right="220"/>
              <w:jc w:val="right"/>
            </w:pPr>
            <w:r>
              <w:t>50</w:t>
            </w:r>
          </w:p>
        </w:tc>
      </w:tr>
      <w:tr w:rsidR="000844FD" w14:paraId="34B35AB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B73D041" w14:textId="77777777" w:rsidR="000844FD" w:rsidRDefault="000844FD">
            <w:pPr>
              <w:pStyle w:val="NormalText"/>
              <w:ind w:right="220"/>
            </w:pPr>
            <w:r>
              <w:t>Paid-in capital–restricted stock</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09104D" w14:textId="77777777" w:rsidR="000844FD" w:rsidRDefault="000844FD">
            <w:pPr>
              <w:pStyle w:val="NormalText"/>
              <w:ind w:right="220"/>
              <w:jc w:val="right"/>
            </w:pPr>
            <w: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7C326C7" w14:textId="77777777" w:rsidR="000844FD" w:rsidRDefault="000844FD" w:rsidP="00ED6ED4">
            <w:pPr>
              <w:pStyle w:val="NormalText"/>
              <w:ind w:right="220"/>
              <w:jc w:val="right"/>
            </w:pPr>
          </w:p>
        </w:tc>
      </w:tr>
      <w:tr w:rsidR="000844FD" w14:paraId="08FE32DA"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FACD236" w14:textId="77777777" w:rsidR="000844FD" w:rsidRDefault="000844FD">
            <w:pPr>
              <w:pStyle w:val="NormalText"/>
              <w:ind w:right="220"/>
            </w:pPr>
            <w:r>
              <w:t xml:space="preserve"> Common stock (10 × $5)</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093B63" w14:textId="77777777" w:rsidR="000844FD" w:rsidRDefault="000844FD">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37E94D" w14:textId="77777777" w:rsidR="000844FD" w:rsidRDefault="000844FD" w:rsidP="00ED6ED4">
            <w:pPr>
              <w:pStyle w:val="NormalText"/>
              <w:ind w:right="220"/>
              <w:jc w:val="right"/>
            </w:pPr>
            <w:r>
              <w:t>50</w:t>
            </w:r>
          </w:p>
        </w:tc>
      </w:tr>
      <w:tr w:rsidR="000844FD" w14:paraId="35BD268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AF17CAF" w14:textId="77777777" w:rsidR="000844FD" w:rsidRDefault="000844FD">
            <w:pPr>
              <w:pStyle w:val="NormalText"/>
            </w:pPr>
            <w:r>
              <w:t xml:space="preserve"> Paid-in capital–excess of par</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D4914D9" w14:textId="77777777" w:rsidR="000844FD" w:rsidRDefault="000844FD">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B1A96A" w14:textId="77777777" w:rsidR="000844FD" w:rsidRDefault="000844FD" w:rsidP="00ED6ED4">
            <w:pPr>
              <w:pStyle w:val="NormalText"/>
              <w:ind w:right="220"/>
              <w:jc w:val="right"/>
            </w:pPr>
            <w:r>
              <w:t>50</w:t>
            </w:r>
          </w:p>
        </w:tc>
      </w:tr>
    </w:tbl>
    <w:p w14:paraId="347B7C15" w14:textId="77777777" w:rsidR="000844FD" w:rsidRDefault="008934D9">
      <w:pPr>
        <w:pStyle w:val="NormalText"/>
        <w:rPr>
          <w:sz w:val="20"/>
          <w:szCs w:val="20"/>
        </w:rPr>
      </w:pPr>
      <w:r>
        <w:rPr>
          <w:sz w:val="20"/>
          <w:szCs w:val="20"/>
        </w:rPr>
        <w:t>Difficulty: 2 Medium</w:t>
      </w:r>
    </w:p>
    <w:p w14:paraId="0053FB36"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30D9085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12163D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8FF475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4604BC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D476768" w14:textId="77777777" w:rsidR="00ED6ED4" w:rsidRDefault="00ED6ED4">
      <w:pPr>
        <w:rPr>
          <w:rFonts w:ascii="Times New Roman" w:hAnsi="Times New Roman"/>
          <w:color w:val="000000"/>
          <w:sz w:val="24"/>
          <w:szCs w:val="24"/>
        </w:rPr>
      </w:pPr>
      <w:r>
        <w:br w:type="page"/>
      </w:r>
    </w:p>
    <w:p w14:paraId="3756EC61" w14:textId="77777777" w:rsidR="000844FD" w:rsidRDefault="000844FD">
      <w:pPr>
        <w:pStyle w:val="NormalText"/>
        <w:keepLines/>
        <w:ind w:right="220"/>
      </w:pPr>
      <w:r>
        <w:lastRenderedPageBreak/>
        <w:t>178) On January 1, 2018, Jeans-R-Us Company awarded 15 million of its $1 par common shares to key personnel, subject to forfeiture if employment is terminated within three years. On the date of the grant, the stock had a market price of $3 per share.</w:t>
      </w:r>
    </w:p>
    <w:p w14:paraId="1CB718C9" w14:textId="77777777" w:rsidR="000844FD" w:rsidRDefault="000844FD">
      <w:pPr>
        <w:pStyle w:val="NormalText"/>
        <w:keepLines/>
        <w:ind w:right="220"/>
      </w:pPr>
      <w:r>
        <w:t xml:space="preserve"> </w:t>
      </w:r>
    </w:p>
    <w:p w14:paraId="373E9ECD" w14:textId="77777777" w:rsidR="000844FD" w:rsidRDefault="000844FD">
      <w:pPr>
        <w:pStyle w:val="NormalText"/>
        <w:keepLines/>
        <w:ind w:right="220"/>
      </w:pPr>
      <w:r>
        <w:rPr>
          <w:b/>
          <w:bCs/>
        </w:rPr>
        <w:t>Required:</w:t>
      </w:r>
    </w:p>
    <w:p w14:paraId="785EF8C2" w14:textId="77777777" w:rsidR="000844FD" w:rsidRDefault="000844FD">
      <w:pPr>
        <w:pStyle w:val="NormalText"/>
        <w:keepLines/>
        <w:ind w:right="220"/>
      </w:pPr>
      <w:r>
        <w:t xml:space="preserve"> </w:t>
      </w:r>
    </w:p>
    <w:p w14:paraId="6E7A25F5" w14:textId="77777777" w:rsidR="000844FD" w:rsidRDefault="000844FD">
      <w:pPr>
        <w:pStyle w:val="NormalText"/>
        <w:keepLines/>
        <w:ind w:right="220"/>
      </w:pPr>
      <w:r>
        <w:t>(1.) Determine the total compensation cost pertaining to the restricted shares.</w:t>
      </w:r>
    </w:p>
    <w:p w14:paraId="5F0F0F07" w14:textId="77777777" w:rsidR="000844FD" w:rsidRDefault="000844FD">
      <w:pPr>
        <w:pStyle w:val="NormalText"/>
        <w:keepLines/>
        <w:ind w:right="220"/>
      </w:pPr>
      <w:r>
        <w:t>(2.) Prepare the appropriate journal entry to record the award on January 1, 2018.</w:t>
      </w:r>
    </w:p>
    <w:p w14:paraId="5FC07674" w14:textId="77777777" w:rsidR="000844FD" w:rsidRDefault="000844FD">
      <w:pPr>
        <w:pStyle w:val="NormalText"/>
        <w:keepLines/>
        <w:ind w:right="220"/>
      </w:pPr>
      <w:r>
        <w:t>(3.) Prepare the appropriate journal entry to record compensation expense on December 31, 2018.</w:t>
      </w:r>
    </w:p>
    <w:p w14:paraId="758D2418" w14:textId="77777777" w:rsidR="008934D9" w:rsidRDefault="008934D9">
      <w:pPr>
        <w:pStyle w:val="NormalText"/>
        <w:keepLines/>
        <w:ind w:right="220"/>
      </w:pPr>
    </w:p>
    <w:p w14:paraId="42AE9266" w14:textId="77777777" w:rsidR="000844FD" w:rsidRDefault="008934D9">
      <w:pPr>
        <w:pStyle w:val="NormalText"/>
        <w:keepLines/>
        <w:ind w:right="220"/>
      </w:pPr>
      <w:r>
        <w:t>Answer</w:t>
      </w:r>
      <w:proofErr w:type="gramStart"/>
      <w:r>
        <w:t>:</w:t>
      </w:r>
      <w:r w:rsidR="000844FD">
        <w:t xml:space="preserve">  (</w:t>
      </w:r>
      <w:proofErr w:type="gramEnd"/>
      <w:r w:rsidR="000844FD">
        <w:t>$ in millions)</w:t>
      </w:r>
    </w:p>
    <w:p w14:paraId="3E331943" w14:textId="77777777" w:rsidR="000844FD" w:rsidRDefault="000844FD">
      <w:pPr>
        <w:pStyle w:val="NormalText"/>
        <w:keepLines/>
        <w:ind w:right="220"/>
      </w:pPr>
      <w:r>
        <w:t>(1.) $3 × 15 shares = $45</w:t>
      </w:r>
    </w:p>
    <w:p w14:paraId="495D00BF" w14:textId="77777777" w:rsidR="000844FD" w:rsidRDefault="000844FD">
      <w:pPr>
        <w:pStyle w:val="NormalText"/>
        <w:keepLines/>
        <w:ind w:right="220"/>
      </w:pPr>
      <w:r>
        <w:t>(2.) No entry</w:t>
      </w:r>
    </w:p>
    <w:p w14:paraId="0FF27E53" w14:textId="77777777" w:rsidR="000844FD" w:rsidRDefault="000844FD">
      <w:pPr>
        <w:pStyle w:val="NormalText"/>
        <w:keepLines/>
        <w:ind w:right="220"/>
      </w:pPr>
      <w:r>
        <w:t>(3.)</w:t>
      </w:r>
    </w:p>
    <w:tbl>
      <w:tblPr>
        <w:tblW w:w="0" w:type="auto"/>
        <w:tblInd w:w="6" w:type="dxa"/>
        <w:tblLayout w:type="fixed"/>
        <w:tblCellMar>
          <w:left w:w="0" w:type="dxa"/>
          <w:right w:w="0" w:type="dxa"/>
        </w:tblCellMar>
        <w:tblLook w:val="0000" w:firstRow="0" w:lastRow="0" w:firstColumn="0" w:lastColumn="0" w:noHBand="0" w:noVBand="0"/>
      </w:tblPr>
      <w:tblGrid>
        <w:gridCol w:w="3760"/>
        <w:gridCol w:w="560"/>
        <w:gridCol w:w="580"/>
      </w:tblGrid>
      <w:tr w:rsidR="000844FD" w14:paraId="2B08D225" w14:textId="77777777">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4E4EEF2" w14:textId="77777777" w:rsidR="000844FD" w:rsidRDefault="000844FD">
            <w:pPr>
              <w:pStyle w:val="NormalText"/>
              <w:ind w:right="220"/>
            </w:pPr>
            <w:r>
              <w:t>Compensation expense ($45 ÷ 3)</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DAFADFA" w14:textId="77777777" w:rsidR="000844FD" w:rsidRDefault="000844FD">
            <w:pPr>
              <w:pStyle w:val="NormalText"/>
              <w:ind w:right="220"/>
              <w:jc w:val="right"/>
            </w:pPr>
            <w:r>
              <w:t>15</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7B23786" w14:textId="77777777" w:rsidR="000844FD" w:rsidRDefault="000844FD">
            <w:pPr>
              <w:pStyle w:val="NormalText"/>
              <w:ind w:right="220"/>
              <w:jc w:val="right"/>
            </w:pPr>
          </w:p>
        </w:tc>
      </w:tr>
      <w:tr w:rsidR="000844FD" w14:paraId="2FA8FC28" w14:textId="77777777">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728D57" w14:textId="77777777" w:rsidR="000844FD" w:rsidRDefault="000844FD">
            <w:pPr>
              <w:pStyle w:val="NormalText"/>
              <w:ind w:right="220"/>
            </w:pPr>
            <w:r>
              <w:t xml:space="preserve"> Paid-in capital–restricted stock</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1A5096A" w14:textId="77777777" w:rsidR="000844FD" w:rsidRDefault="000844FD">
            <w:pPr>
              <w:pStyle w:val="NormalText"/>
              <w:ind w:right="220"/>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66F3EF" w14:textId="77777777" w:rsidR="000844FD" w:rsidRDefault="000844FD">
            <w:pPr>
              <w:pStyle w:val="NormalText"/>
              <w:ind w:right="220"/>
              <w:jc w:val="right"/>
            </w:pPr>
            <w:r>
              <w:t>15</w:t>
            </w:r>
          </w:p>
        </w:tc>
      </w:tr>
    </w:tbl>
    <w:p w14:paraId="00DE4654" w14:textId="77777777" w:rsidR="000844FD" w:rsidRDefault="008934D9">
      <w:pPr>
        <w:pStyle w:val="NormalText"/>
        <w:rPr>
          <w:sz w:val="20"/>
          <w:szCs w:val="20"/>
        </w:rPr>
      </w:pPr>
      <w:r>
        <w:rPr>
          <w:sz w:val="20"/>
          <w:szCs w:val="20"/>
        </w:rPr>
        <w:t>Difficulty: 1 Easy</w:t>
      </w:r>
    </w:p>
    <w:p w14:paraId="6A3CB60A"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3620A04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CB2D39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36CEA8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46D20BE"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98DF69B" w14:textId="77777777" w:rsidR="000844FD" w:rsidRDefault="000844FD">
      <w:pPr>
        <w:pStyle w:val="NormalText"/>
        <w:rPr>
          <w:sz w:val="20"/>
          <w:szCs w:val="20"/>
        </w:rPr>
      </w:pPr>
    </w:p>
    <w:p w14:paraId="563A937D" w14:textId="77777777" w:rsidR="00ED6ED4" w:rsidRDefault="00ED6ED4">
      <w:pPr>
        <w:rPr>
          <w:rFonts w:ascii="Times New Roman" w:hAnsi="Times New Roman"/>
          <w:color w:val="000000"/>
          <w:sz w:val="24"/>
          <w:szCs w:val="24"/>
        </w:rPr>
      </w:pPr>
      <w:r>
        <w:br w:type="page"/>
      </w:r>
    </w:p>
    <w:p w14:paraId="203913EE" w14:textId="77777777" w:rsidR="000844FD" w:rsidRDefault="000844FD">
      <w:pPr>
        <w:pStyle w:val="NormalText"/>
        <w:keepLines/>
        <w:ind w:right="220"/>
      </w:pPr>
      <w:r>
        <w:lastRenderedPageBreak/>
        <w:t>179) On January 1, 2018, La-Dee-Da Company awarded 15 million of its $1 par common shares to key personnel, subject to forfeiture if employment is terminated within three years. On the date of the grant, the stock had a market price of $3 per share.</w:t>
      </w:r>
    </w:p>
    <w:p w14:paraId="48BE4C0E" w14:textId="77777777" w:rsidR="000844FD" w:rsidRDefault="000844FD">
      <w:pPr>
        <w:pStyle w:val="NormalText"/>
        <w:keepLines/>
        <w:ind w:right="220"/>
      </w:pPr>
      <w:r>
        <w:t xml:space="preserve"> </w:t>
      </w:r>
    </w:p>
    <w:p w14:paraId="47789093" w14:textId="77777777" w:rsidR="000844FD" w:rsidRDefault="000844FD">
      <w:pPr>
        <w:pStyle w:val="NormalText"/>
        <w:keepLines/>
        <w:ind w:right="220"/>
      </w:pPr>
      <w:r>
        <w:rPr>
          <w:b/>
          <w:bCs/>
        </w:rPr>
        <w:t>Required:</w:t>
      </w:r>
    </w:p>
    <w:p w14:paraId="774F28EC" w14:textId="77777777" w:rsidR="000844FD" w:rsidRDefault="000844FD">
      <w:pPr>
        <w:pStyle w:val="NormalText"/>
        <w:keepLines/>
        <w:ind w:right="220"/>
      </w:pPr>
      <w:r>
        <w:t xml:space="preserve"> </w:t>
      </w:r>
    </w:p>
    <w:p w14:paraId="32E1D78D" w14:textId="77777777" w:rsidR="000844FD" w:rsidRDefault="000844FD">
      <w:pPr>
        <w:pStyle w:val="NormalText"/>
        <w:keepLines/>
        <w:ind w:right="220"/>
      </w:pPr>
      <w:r>
        <w:t>(1.) Determine the total compensation cost pertaining to the restricted shares.</w:t>
      </w:r>
    </w:p>
    <w:p w14:paraId="1D1712C4" w14:textId="77777777" w:rsidR="000844FD" w:rsidRDefault="000844FD">
      <w:pPr>
        <w:pStyle w:val="NormalText"/>
        <w:keepLines/>
        <w:ind w:right="220"/>
      </w:pPr>
      <w:r>
        <w:t>(2.) Prepare the appropriate journal entry to record the award on January 1, 2018.</w:t>
      </w:r>
    </w:p>
    <w:p w14:paraId="1937BB2D" w14:textId="77777777" w:rsidR="000844FD" w:rsidRDefault="000844FD">
      <w:pPr>
        <w:pStyle w:val="NormalText"/>
        <w:keepLines/>
        <w:ind w:right="220"/>
      </w:pPr>
      <w:r>
        <w:t>(3.) Prepare the appropriate journal entry to record compensation expense on December 31, 2018.</w:t>
      </w:r>
    </w:p>
    <w:p w14:paraId="0A147C40" w14:textId="77777777" w:rsidR="000844FD" w:rsidRDefault="000844FD">
      <w:pPr>
        <w:pStyle w:val="NormalText"/>
        <w:keepLines/>
        <w:ind w:right="220"/>
      </w:pPr>
      <w:r>
        <w:t>(4.) Prepare the appropriate journal entry to record compensation expense on December 31, 2019.</w:t>
      </w:r>
    </w:p>
    <w:p w14:paraId="4EEF60FE" w14:textId="77777777" w:rsidR="000844FD" w:rsidRDefault="000844FD">
      <w:pPr>
        <w:pStyle w:val="NormalText"/>
        <w:keepLines/>
        <w:ind w:right="220"/>
      </w:pPr>
      <w:r>
        <w:t>(5.) Prepare the appropriate journal entry to record compensation expense on December 31, 2020.</w:t>
      </w:r>
    </w:p>
    <w:p w14:paraId="5068BD86" w14:textId="77777777" w:rsidR="008934D9" w:rsidRDefault="000844FD" w:rsidP="00ED6ED4">
      <w:pPr>
        <w:pStyle w:val="NormalText"/>
        <w:keepLines/>
        <w:ind w:right="220"/>
      </w:pPr>
      <w:r>
        <w:t>(6.) Prepare the appropriate journal entry to record the lifting of rest</w:t>
      </w:r>
      <w:r w:rsidR="00ED6ED4">
        <w:t xml:space="preserve">rictions on December 31, 2020. </w:t>
      </w:r>
    </w:p>
    <w:p w14:paraId="5D3BA1EF" w14:textId="77777777" w:rsidR="00ED6ED4" w:rsidRDefault="00ED6ED4" w:rsidP="00ED6ED4">
      <w:pPr>
        <w:pStyle w:val="NormalText"/>
        <w:keepLines/>
        <w:ind w:right="220"/>
      </w:pPr>
    </w:p>
    <w:p w14:paraId="53C02903" w14:textId="77777777" w:rsidR="000844FD" w:rsidRDefault="008934D9">
      <w:pPr>
        <w:pStyle w:val="NormalText"/>
        <w:keepLines/>
        <w:ind w:right="220"/>
      </w:pPr>
      <w:r>
        <w:t>Answer</w:t>
      </w:r>
      <w:proofErr w:type="gramStart"/>
      <w:r>
        <w:t>:</w:t>
      </w:r>
      <w:r w:rsidR="000844FD">
        <w:t xml:space="preserve">  (</w:t>
      </w:r>
      <w:proofErr w:type="gramEnd"/>
      <w:r w:rsidR="000844FD">
        <w:t>$ in millions)</w:t>
      </w:r>
    </w:p>
    <w:p w14:paraId="0DF2341B" w14:textId="77777777" w:rsidR="000844FD" w:rsidRDefault="000844FD">
      <w:pPr>
        <w:pStyle w:val="NormalText"/>
        <w:keepLines/>
        <w:ind w:right="220"/>
      </w:pPr>
      <w:r>
        <w:t>1. $3 × 15 shares = $45</w:t>
      </w:r>
    </w:p>
    <w:p w14:paraId="1FC5A562" w14:textId="77777777" w:rsidR="000844FD" w:rsidRDefault="000844FD">
      <w:pPr>
        <w:pStyle w:val="NormalText"/>
        <w:keepLines/>
        <w:ind w:right="220"/>
      </w:pPr>
      <w:r>
        <w:t>2. No entry</w:t>
      </w:r>
    </w:p>
    <w:p w14:paraId="7C667591"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580"/>
        <w:gridCol w:w="560"/>
      </w:tblGrid>
      <w:tr w:rsidR="000844FD" w14:paraId="49518DDC"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1B93B22" w14:textId="77777777" w:rsidR="000844FD" w:rsidRDefault="000844FD">
            <w:pPr>
              <w:pStyle w:val="NormalText"/>
              <w:ind w:right="220"/>
            </w:pPr>
            <w:r>
              <w:t>3.Compensation expense ($45 ÷ 3)</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A1E39C7" w14:textId="77777777" w:rsidR="000844FD" w:rsidRDefault="000844FD">
            <w:pPr>
              <w:pStyle w:val="NormalText"/>
              <w:ind w:right="220"/>
              <w:jc w:val="right"/>
            </w:pPr>
            <w:r>
              <w:t>15</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9B6A80" w14:textId="77777777" w:rsidR="000844FD" w:rsidRDefault="000844FD">
            <w:pPr>
              <w:pStyle w:val="NormalText"/>
              <w:ind w:right="220"/>
              <w:jc w:val="right"/>
            </w:pPr>
          </w:p>
        </w:tc>
      </w:tr>
      <w:tr w:rsidR="000844FD" w14:paraId="2076CB12"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8BC1733"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2D2D70B"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D90A0D5" w14:textId="77777777" w:rsidR="000844FD" w:rsidRDefault="000844FD">
            <w:pPr>
              <w:pStyle w:val="NormalText"/>
              <w:ind w:right="220"/>
              <w:jc w:val="right"/>
            </w:pPr>
            <w:r>
              <w:t>15</w:t>
            </w:r>
          </w:p>
        </w:tc>
      </w:tr>
      <w:tr w:rsidR="000844FD" w14:paraId="71595DA2"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8593427" w14:textId="77777777" w:rsidR="000844FD" w:rsidRDefault="000844FD">
            <w:pPr>
              <w:pStyle w:val="NormalText"/>
              <w:ind w:right="220"/>
            </w:pPr>
            <w:r>
              <w:t>4.Compensation expense ($45 ÷ 3)</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1328200" w14:textId="77777777" w:rsidR="000844FD" w:rsidRDefault="000844FD">
            <w:pPr>
              <w:pStyle w:val="NormalText"/>
              <w:ind w:right="220"/>
              <w:jc w:val="right"/>
            </w:pPr>
            <w:r>
              <w:t>15</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9B21EED" w14:textId="77777777" w:rsidR="000844FD" w:rsidRDefault="000844FD">
            <w:pPr>
              <w:pStyle w:val="NormalText"/>
              <w:ind w:right="220"/>
              <w:jc w:val="right"/>
            </w:pPr>
          </w:p>
        </w:tc>
      </w:tr>
      <w:tr w:rsidR="000844FD" w14:paraId="5A514F17"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6A1381"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7AF4E2"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41164B4" w14:textId="77777777" w:rsidR="000844FD" w:rsidRDefault="000844FD">
            <w:pPr>
              <w:pStyle w:val="NormalText"/>
              <w:ind w:right="220"/>
              <w:jc w:val="right"/>
            </w:pPr>
            <w:r>
              <w:t>15</w:t>
            </w:r>
          </w:p>
        </w:tc>
      </w:tr>
      <w:tr w:rsidR="000844FD" w14:paraId="59CFB31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C540F60" w14:textId="77777777" w:rsidR="000844FD" w:rsidRDefault="000844FD">
            <w:pPr>
              <w:pStyle w:val="NormalText"/>
              <w:ind w:right="220"/>
            </w:pPr>
            <w:r>
              <w:t>5.Compensation expense ($45 ÷ 3)</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FDED6E7" w14:textId="77777777" w:rsidR="000844FD" w:rsidRDefault="000844FD">
            <w:pPr>
              <w:pStyle w:val="NormalText"/>
              <w:ind w:right="220"/>
              <w:jc w:val="right"/>
            </w:pPr>
            <w:r>
              <w:t>15</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E72DAA" w14:textId="77777777" w:rsidR="000844FD" w:rsidRDefault="000844FD">
            <w:pPr>
              <w:pStyle w:val="NormalText"/>
              <w:ind w:right="220"/>
              <w:jc w:val="right"/>
            </w:pPr>
          </w:p>
        </w:tc>
      </w:tr>
      <w:tr w:rsidR="000844FD" w14:paraId="799AF7B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175001"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965027D"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1D643A" w14:textId="77777777" w:rsidR="000844FD" w:rsidRDefault="000844FD">
            <w:pPr>
              <w:pStyle w:val="NormalText"/>
              <w:ind w:right="220"/>
              <w:jc w:val="right"/>
            </w:pPr>
            <w:r>
              <w:t>15</w:t>
            </w:r>
          </w:p>
        </w:tc>
      </w:tr>
      <w:tr w:rsidR="000844FD" w14:paraId="6150EAF2"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91DD782" w14:textId="77777777" w:rsidR="000844FD" w:rsidRDefault="000844FD">
            <w:pPr>
              <w:pStyle w:val="NormalText"/>
              <w:ind w:right="220"/>
            </w:pPr>
            <w:r>
              <w:t>6.Paid-in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E180B4" w14:textId="77777777" w:rsidR="000844FD" w:rsidRDefault="000844FD">
            <w:pPr>
              <w:pStyle w:val="NormalText"/>
              <w:ind w:right="220"/>
              <w:jc w:val="right"/>
            </w:pPr>
            <w:r>
              <w:t>45</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E133124" w14:textId="77777777" w:rsidR="000844FD" w:rsidRDefault="000844FD">
            <w:pPr>
              <w:pStyle w:val="NormalText"/>
              <w:ind w:right="220"/>
              <w:jc w:val="right"/>
            </w:pPr>
          </w:p>
        </w:tc>
      </w:tr>
      <w:tr w:rsidR="000844FD" w14:paraId="45BB4C11"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85240F1" w14:textId="77777777" w:rsidR="000844FD" w:rsidRDefault="000844FD">
            <w:pPr>
              <w:pStyle w:val="NormalText"/>
              <w:ind w:right="220"/>
            </w:pPr>
            <w:r>
              <w:t xml:space="preserve"> Common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692677F"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99360C" w14:textId="77777777" w:rsidR="000844FD" w:rsidRDefault="000844FD">
            <w:pPr>
              <w:pStyle w:val="NormalText"/>
              <w:ind w:right="220"/>
              <w:jc w:val="right"/>
            </w:pPr>
            <w:r>
              <w:t>15</w:t>
            </w:r>
          </w:p>
        </w:tc>
      </w:tr>
      <w:tr w:rsidR="000844FD" w14:paraId="067FD728"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D61FC9F" w14:textId="77777777" w:rsidR="000844FD" w:rsidRDefault="000844FD">
            <w:pPr>
              <w:pStyle w:val="NormalText"/>
            </w:pPr>
            <w:r>
              <w:t xml:space="preserve"> Paid-in capital–excess of par</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3252E6F" w14:textId="77777777" w:rsidR="000844FD" w:rsidRDefault="000844FD">
            <w:pPr>
              <w:pStyle w:val="NormalText"/>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4734DE2" w14:textId="77777777" w:rsidR="000844FD" w:rsidRDefault="000844FD">
            <w:pPr>
              <w:pStyle w:val="NormalText"/>
              <w:jc w:val="right"/>
            </w:pPr>
            <w:r>
              <w:t>30</w:t>
            </w:r>
          </w:p>
        </w:tc>
      </w:tr>
    </w:tbl>
    <w:p w14:paraId="716DDD57" w14:textId="77777777" w:rsidR="00ED6ED4" w:rsidRDefault="00FC6938">
      <w:pPr>
        <w:pStyle w:val="NormalText"/>
        <w:rPr>
          <w:sz w:val="20"/>
          <w:szCs w:val="20"/>
        </w:rPr>
      </w:pPr>
      <w:r>
        <w:rPr>
          <w:sz w:val="20"/>
          <w:szCs w:val="20"/>
        </w:rPr>
        <w:t>Difficulty: 2 Medium</w:t>
      </w:r>
    </w:p>
    <w:p w14:paraId="1ED13B35"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5BD9299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351E18D8"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EABE1C5"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301317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FD34F1C" w14:textId="77777777" w:rsidR="00ED6ED4" w:rsidRDefault="00ED6ED4">
      <w:pPr>
        <w:rPr>
          <w:rFonts w:ascii="Times New Roman" w:hAnsi="Times New Roman"/>
          <w:color w:val="000000"/>
          <w:sz w:val="24"/>
          <w:szCs w:val="24"/>
        </w:rPr>
      </w:pPr>
      <w:r>
        <w:br w:type="page"/>
      </w:r>
    </w:p>
    <w:p w14:paraId="488EDDCF" w14:textId="77777777" w:rsidR="000844FD" w:rsidRDefault="000844FD">
      <w:pPr>
        <w:pStyle w:val="NormalText"/>
        <w:keepLines/>
        <w:ind w:right="220"/>
      </w:pPr>
      <w:r>
        <w:lastRenderedPageBreak/>
        <w:t xml:space="preserve">180) Hammerstein Corporation offers a variety of share-based compensation plans to employees. Under its restricted stock award plan, the company, on January 1, 2018, granted 2 million of its $1 </w:t>
      </w:r>
      <w:proofErr w:type="gramStart"/>
      <w:r>
        <w:t>par</w:t>
      </w:r>
      <w:proofErr w:type="gramEnd"/>
      <w:r>
        <w:t xml:space="preserve"> common shares to various division managers. The shares are subject to forfeiture if employment is terminated within four years. The common shares have a market price of $20 per share on the award date.</w:t>
      </w:r>
    </w:p>
    <w:p w14:paraId="2BE0299D" w14:textId="77777777" w:rsidR="000844FD" w:rsidRDefault="000844FD">
      <w:pPr>
        <w:pStyle w:val="NormalText"/>
        <w:keepLines/>
        <w:ind w:right="220"/>
      </w:pPr>
      <w:r>
        <w:t xml:space="preserve"> </w:t>
      </w:r>
    </w:p>
    <w:p w14:paraId="51A93697" w14:textId="77777777" w:rsidR="000844FD" w:rsidRDefault="000844FD">
      <w:pPr>
        <w:pStyle w:val="NormalText"/>
        <w:keepLines/>
        <w:ind w:right="220"/>
      </w:pPr>
      <w:r>
        <w:rPr>
          <w:b/>
          <w:bCs/>
        </w:rPr>
        <w:t>Required:</w:t>
      </w:r>
    </w:p>
    <w:p w14:paraId="63A00E6D" w14:textId="77777777" w:rsidR="000844FD" w:rsidRDefault="000844FD">
      <w:pPr>
        <w:pStyle w:val="NormalText"/>
        <w:keepLines/>
        <w:ind w:right="220"/>
      </w:pPr>
      <w:r>
        <w:t xml:space="preserve"> </w:t>
      </w:r>
    </w:p>
    <w:p w14:paraId="0E56680F" w14:textId="77777777" w:rsidR="000844FD" w:rsidRDefault="000844FD">
      <w:pPr>
        <w:pStyle w:val="NormalText"/>
        <w:keepLines/>
        <w:ind w:right="220"/>
      </w:pPr>
      <w:r>
        <w:t>(1.) Determine the total compensation cost from these restricted shares.</w:t>
      </w:r>
    </w:p>
    <w:p w14:paraId="23E2AF9D" w14:textId="77777777" w:rsidR="000844FD" w:rsidRDefault="000844FD">
      <w:pPr>
        <w:pStyle w:val="NormalText"/>
        <w:keepLines/>
        <w:ind w:right="220"/>
      </w:pPr>
      <w:r>
        <w:t>(2.) Prepare the appropriate journal entry to record the award on January 1, 2018.</w:t>
      </w:r>
    </w:p>
    <w:p w14:paraId="4A77DB4C" w14:textId="77777777" w:rsidR="000844FD" w:rsidRDefault="000844FD">
      <w:pPr>
        <w:pStyle w:val="NormalText"/>
        <w:keepLines/>
        <w:ind w:right="220"/>
      </w:pPr>
      <w:r>
        <w:t>(3.) Prepare the appropriate journal entry to record compensation expense on December 31, 2018.</w:t>
      </w:r>
    </w:p>
    <w:p w14:paraId="7324D477" w14:textId="77777777" w:rsidR="008934D9" w:rsidRDefault="000844FD">
      <w:pPr>
        <w:pStyle w:val="NormalText"/>
        <w:keepLines/>
        <w:ind w:right="220"/>
      </w:pPr>
      <w:r>
        <w:t>(4.) Suppose a 15% forfeiture rate was expected prior to vesting. Determine the total compensation cost, assuming the company follows the fair value approach and chooses to anticipate forfeitures at the grant date.</w:t>
      </w:r>
    </w:p>
    <w:p w14:paraId="66F7BB9C" w14:textId="77777777" w:rsidR="008934D9" w:rsidRDefault="008934D9">
      <w:pPr>
        <w:pStyle w:val="NormalText"/>
        <w:keepLines/>
        <w:ind w:right="220"/>
      </w:pPr>
    </w:p>
    <w:p w14:paraId="48E53C8B" w14:textId="77777777" w:rsidR="000844FD" w:rsidRDefault="008934D9">
      <w:pPr>
        <w:pStyle w:val="NormalText"/>
        <w:keepLines/>
        <w:ind w:right="220"/>
      </w:pPr>
      <w:r>
        <w:t>Answer</w:t>
      </w:r>
      <w:proofErr w:type="gramStart"/>
      <w:r>
        <w:t>:</w:t>
      </w:r>
      <w:r w:rsidR="000844FD">
        <w:t xml:space="preserve">  (</w:t>
      </w:r>
      <w:proofErr w:type="gramEnd"/>
      <w:r w:rsidR="000844FD">
        <w:t>$ in millions)</w:t>
      </w:r>
    </w:p>
    <w:p w14:paraId="1D50776A" w14:textId="77777777" w:rsidR="000844FD" w:rsidRDefault="000844FD">
      <w:pPr>
        <w:pStyle w:val="NormalText"/>
        <w:keepLines/>
        <w:ind w:right="220"/>
      </w:pPr>
      <w:r>
        <w:t>1. $20 × 2 shares = $40</w:t>
      </w:r>
    </w:p>
    <w:p w14:paraId="3301EBF5" w14:textId="77777777" w:rsidR="000844FD" w:rsidRDefault="000844FD">
      <w:pPr>
        <w:pStyle w:val="NormalText"/>
        <w:keepLines/>
        <w:ind w:right="220"/>
      </w:pPr>
      <w:r>
        <w:t>2. No entry</w:t>
      </w:r>
    </w:p>
    <w:p w14:paraId="6BC5F6A9" w14:textId="77777777" w:rsidR="000844FD" w:rsidRDefault="000844FD">
      <w:pPr>
        <w:pStyle w:val="NormalText"/>
        <w:keepLines/>
        <w:ind w:right="220"/>
      </w:pPr>
      <w:r>
        <w:t>3.</w:t>
      </w:r>
    </w:p>
    <w:tbl>
      <w:tblPr>
        <w:tblW w:w="0" w:type="auto"/>
        <w:tblInd w:w="6" w:type="dxa"/>
        <w:tblLayout w:type="fixed"/>
        <w:tblCellMar>
          <w:left w:w="0" w:type="dxa"/>
          <w:right w:w="0" w:type="dxa"/>
        </w:tblCellMar>
        <w:tblLook w:val="0000" w:firstRow="0" w:lastRow="0" w:firstColumn="0" w:lastColumn="0" w:noHBand="0" w:noVBand="0"/>
      </w:tblPr>
      <w:tblGrid>
        <w:gridCol w:w="3877"/>
        <w:gridCol w:w="624"/>
        <w:gridCol w:w="603"/>
      </w:tblGrid>
      <w:tr w:rsidR="000844FD" w14:paraId="30DFFE83" w14:textId="77777777" w:rsidTr="00ED6ED4">
        <w:trPr>
          <w:trHeight w:val="323"/>
        </w:trPr>
        <w:tc>
          <w:tcPr>
            <w:tcW w:w="387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949760" w14:textId="77777777" w:rsidR="000844FD" w:rsidRDefault="000844FD">
            <w:pPr>
              <w:pStyle w:val="NormalText"/>
              <w:ind w:right="220"/>
            </w:pPr>
            <w:r>
              <w:t>Compensation expense ($40 ÷ 4 yrs)</w:t>
            </w:r>
          </w:p>
        </w:tc>
        <w:tc>
          <w:tcPr>
            <w:tcW w:w="6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37FF997" w14:textId="77777777" w:rsidR="000844FD" w:rsidRDefault="000844FD">
            <w:pPr>
              <w:pStyle w:val="NormalText"/>
              <w:ind w:right="220"/>
            </w:pPr>
            <w:r>
              <w:t>10</w:t>
            </w:r>
          </w:p>
        </w:tc>
        <w:tc>
          <w:tcPr>
            <w:tcW w:w="6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970D25" w14:textId="77777777" w:rsidR="000844FD" w:rsidRDefault="000844FD">
            <w:pPr>
              <w:pStyle w:val="NormalText"/>
              <w:ind w:right="220"/>
            </w:pPr>
          </w:p>
        </w:tc>
      </w:tr>
      <w:tr w:rsidR="000844FD" w14:paraId="66174B06" w14:textId="77777777" w:rsidTr="00ED6ED4">
        <w:trPr>
          <w:trHeight w:val="150"/>
        </w:trPr>
        <w:tc>
          <w:tcPr>
            <w:tcW w:w="387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33B8AA" w14:textId="77777777" w:rsidR="000844FD" w:rsidRDefault="000844FD">
            <w:pPr>
              <w:pStyle w:val="NormalText"/>
            </w:pPr>
            <w:r>
              <w:t xml:space="preserve"> Paid-in capital–restricted stock</w:t>
            </w:r>
          </w:p>
        </w:tc>
        <w:tc>
          <w:tcPr>
            <w:tcW w:w="6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74019C5" w14:textId="77777777" w:rsidR="000844FD" w:rsidRDefault="000844FD">
            <w:pPr>
              <w:pStyle w:val="NormalText"/>
            </w:pPr>
          </w:p>
        </w:tc>
        <w:tc>
          <w:tcPr>
            <w:tcW w:w="6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1293D09" w14:textId="77777777" w:rsidR="000844FD" w:rsidRDefault="000844FD">
            <w:pPr>
              <w:pStyle w:val="NormalText"/>
            </w:pPr>
            <w:r>
              <w:t>10</w:t>
            </w:r>
          </w:p>
        </w:tc>
      </w:tr>
    </w:tbl>
    <w:p w14:paraId="26A60D55" w14:textId="77777777" w:rsidR="000844FD" w:rsidRDefault="000844FD">
      <w:pPr>
        <w:pStyle w:val="NormalText"/>
        <w:keepLines/>
        <w:ind w:right="220"/>
      </w:pPr>
    </w:p>
    <w:p w14:paraId="4B5A3BC9" w14:textId="77777777" w:rsidR="000844FD" w:rsidRDefault="000844FD">
      <w:pPr>
        <w:pStyle w:val="NormalText"/>
        <w:keepLines/>
        <w:ind w:right="220"/>
      </w:pPr>
      <w:r>
        <w:t>4.$20 × 2 shares × 85% = $34</w:t>
      </w:r>
    </w:p>
    <w:p w14:paraId="5FB479EA" w14:textId="77777777" w:rsidR="000844FD" w:rsidRDefault="008934D9">
      <w:pPr>
        <w:pStyle w:val="NormalText"/>
        <w:rPr>
          <w:sz w:val="20"/>
          <w:szCs w:val="20"/>
        </w:rPr>
      </w:pPr>
      <w:r>
        <w:rPr>
          <w:sz w:val="20"/>
          <w:szCs w:val="20"/>
        </w:rPr>
        <w:t>Difficulty: 2 Medium</w:t>
      </w:r>
    </w:p>
    <w:p w14:paraId="29B5F56E"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44953442"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2B02A3C4"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F515D3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F72A822"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CA8D1F4" w14:textId="77777777" w:rsidR="00ED6ED4" w:rsidRDefault="00ED6ED4">
      <w:pPr>
        <w:rPr>
          <w:rFonts w:ascii="Times New Roman" w:hAnsi="Times New Roman"/>
          <w:color w:val="000000"/>
          <w:sz w:val="24"/>
          <w:szCs w:val="24"/>
        </w:rPr>
      </w:pPr>
      <w:r>
        <w:br w:type="page"/>
      </w:r>
    </w:p>
    <w:p w14:paraId="338B60EC" w14:textId="77777777" w:rsidR="000844FD" w:rsidRDefault="000844FD">
      <w:pPr>
        <w:pStyle w:val="NormalText"/>
        <w:keepLines/>
        <w:ind w:right="220"/>
      </w:pPr>
      <w:r>
        <w:lastRenderedPageBreak/>
        <w:t>181) The Santiago Corporation provides an executive stock option plan. Under the plan, the company granted options on January 1, 2018, that permit executives to acquire 70 million of the company's $1 par value common shares within the next eight years, but not before December 31, 2021 (the vesting date). The exercise price is the market price of the shares on the date of the grant, $27 per share. The fair value of the options, estimated by an appropriate option pricing model, is $4 per option. No forfeitures are anticipated. Ignore taxes.</w:t>
      </w:r>
    </w:p>
    <w:p w14:paraId="05120B10" w14:textId="77777777" w:rsidR="000844FD" w:rsidRDefault="000844FD">
      <w:pPr>
        <w:pStyle w:val="NormalText"/>
        <w:keepLines/>
        <w:ind w:right="220"/>
      </w:pPr>
      <w:r>
        <w:t xml:space="preserve"> </w:t>
      </w:r>
    </w:p>
    <w:p w14:paraId="203F29AD" w14:textId="77777777" w:rsidR="000844FD" w:rsidRDefault="000844FD">
      <w:pPr>
        <w:pStyle w:val="NormalText"/>
        <w:keepLines/>
        <w:ind w:right="220"/>
        <w:rPr>
          <w:b/>
          <w:bCs/>
        </w:rPr>
      </w:pPr>
      <w:r>
        <w:rPr>
          <w:b/>
          <w:bCs/>
        </w:rPr>
        <w:t>Required:</w:t>
      </w:r>
    </w:p>
    <w:p w14:paraId="322E828D" w14:textId="77777777" w:rsidR="000844FD" w:rsidRDefault="000844FD">
      <w:pPr>
        <w:pStyle w:val="NormalText"/>
        <w:keepLines/>
        <w:ind w:right="220"/>
      </w:pPr>
    </w:p>
    <w:p w14:paraId="3D53379C" w14:textId="77777777" w:rsidR="000844FD" w:rsidRDefault="000844FD">
      <w:pPr>
        <w:pStyle w:val="NormalText"/>
        <w:keepLines/>
        <w:ind w:right="220"/>
      </w:pPr>
      <w:r>
        <w:t xml:space="preserve">1. Determine the </w:t>
      </w:r>
      <w:r>
        <w:rPr>
          <w:i/>
          <w:iCs/>
        </w:rPr>
        <w:t>total</w:t>
      </w:r>
      <w:r>
        <w:t xml:space="preserve"> compensation cost pertaining to the options.</w:t>
      </w:r>
    </w:p>
    <w:p w14:paraId="3C893416" w14:textId="77777777" w:rsidR="000844FD" w:rsidRDefault="000844FD">
      <w:pPr>
        <w:pStyle w:val="NormalText"/>
        <w:keepLines/>
        <w:ind w:right="220"/>
      </w:pPr>
      <w:r>
        <w:t>2. Prepare the appropriate journal entry (if any) to record the award of options on January 1, 2018.</w:t>
      </w:r>
    </w:p>
    <w:p w14:paraId="76A016B7" w14:textId="77777777" w:rsidR="000844FD" w:rsidRDefault="000844FD">
      <w:pPr>
        <w:pStyle w:val="NormalText"/>
        <w:keepLines/>
        <w:ind w:right="220"/>
      </w:pPr>
      <w:r>
        <w:t xml:space="preserve">3. Prepare the appropriate journal entry (if any) to record compensation expense on December 31, 2018. </w:t>
      </w:r>
    </w:p>
    <w:p w14:paraId="76946BCE" w14:textId="77777777" w:rsidR="008934D9" w:rsidRDefault="008934D9">
      <w:pPr>
        <w:pStyle w:val="NormalText"/>
        <w:keepLines/>
        <w:ind w:right="220"/>
      </w:pPr>
    </w:p>
    <w:p w14:paraId="36F8AB75" w14:textId="77777777" w:rsidR="00ED6ED4" w:rsidRDefault="008934D9">
      <w:pPr>
        <w:pStyle w:val="NormalText"/>
        <w:keepLines/>
        <w:ind w:right="220"/>
      </w:pPr>
      <w:r>
        <w:t>Answer:</w:t>
      </w:r>
      <w:r w:rsidR="000844FD">
        <w:t xml:space="preserve">  </w:t>
      </w:r>
    </w:p>
    <w:p w14:paraId="7CD67773" w14:textId="77777777" w:rsidR="000844FD" w:rsidRPr="00ED6ED4" w:rsidRDefault="000844FD">
      <w:pPr>
        <w:pStyle w:val="NormalText"/>
        <w:keepLines/>
        <w:ind w:right="220"/>
        <w:rPr>
          <w:bCs/>
          <w:i/>
          <w:iCs/>
          <w:color w:val="4F81BD"/>
        </w:rPr>
      </w:pPr>
      <w:r w:rsidRPr="00ED6ED4">
        <w:rPr>
          <w:bCs/>
        </w:rPr>
        <w:t>1.</w:t>
      </w:r>
    </w:p>
    <w:tbl>
      <w:tblPr>
        <w:tblW w:w="0" w:type="auto"/>
        <w:tblInd w:w="6" w:type="dxa"/>
        <w:tblLayout w:type="fixed"/>
        <w:tblCellMar>
          <w:left w:w="0" w:type="dxa"/>
          <w:right w:w="0" w:type="dxa"/>
        </w:tblCellMar>
        <w:tblLook w:val="0000" w:firstRow="0" w:lastRow="0" w:firstColumn="0" w:lastColumn="0" w:noHBand="0" w:noVBand="0"/>
      </w:tblPr>
      <w:tblGrid>
        <w:gridCol w:w="1720"/>
        <w:gridCol w:w="2160"/>
      </w:tblGrid>
      <w:tr w:rsidR="000844FD" w14:paraId="639EE74B"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AB16FB6" w14:textId="77777777" w:rsidR="000844FD" w:rsidRDefault="000844FD" w:rsidP="00ED6ED4">
            <w:pPr>
              <w:pStyle w:val="NormalText"/>
              <w:ind w:right="220"/>
              <w:jc w:val="right"/>
            </w:pPr>
            <w:r>
              <w:t>70 million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417798E" w14:textId="77777777" w:rsidR="000844FD" w:rsidRDefault="000844FD" w:rsidP="00ED6ED4">
            <w:pPr>
              <w:pStyle w:val="NormalText"/>
              <w:ind w:right="220"/>
            </w:pPr>
            <w:r>
              <w:t>number of options</w:t>
            </w:r>
          </w:p>
        </w:tc>
      </w:tr>
      <w:tr w:rsidR="000844FD" w14:paraId="0F23C431"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1C169D" w14:textId="77777777" w:rsidR="000844FD" w:rsidRDefault="000844FD" w:rsidP="00ED6ED4">
            <w:pPr>
              <w:pStyle w:val="NormalText"/>
              <w:ind w:right="220"/>
              <w:jc w:val="right"/>
            </w:pPr>
            <w:r>
              <w:rPr>
                <w:u w:val="single"/>
              </w:rPr>
              <w:t xml:space="preserve"> × $4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9C743A" w14:textId="77777777" w:rsidR="000844FD" w:rsidRDefault="000844FD" w:rsidP="00ED6ED4">
            <w:pPr>
              <w:pStyle w:val="NormalText"/>
              <w:ind w:right="220"/>
            </w:pPr>
            <w:r>
              <w:t>fair value</w:t>
            </w:r>
          </w:p>
        </w:tc>
      </w:tr>
      <w:tr w:rsidR="000844FD" w14:paraId="4139A7BD"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A2A4D96" w14:textId="77777777" w:rsidR="000844FD" w:rsidRDefault="000844FD" w:rsidP="00ED6ED4">
            <w:pPr>
              <w:pStyle w:val="NormalText"/>
              <w:ind w:right="220"/>
              <w:jc w:val="right"/>
            </w:pPr>
            <w:r>
              <w:t>$280 million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3EF5FC3" w14:textId="77777777" w:rsidR="000844FD" w:rsidRDefault="000844FD" w:rsidP="00ED6ED4">
            <w:pPr>
              <w:pStyle w:val="NormalText"/>
              <w:ind w:right="220"/>
            </w:pPr>
            <w:r>
              <w:t>total compensation</w:t>
            </w:r>
          </w:p>
        </w:tc>
      </w:tr>
    </w:tbl>
    <w:p w14:paraId="5BE4C6B7" w14:textId="77777777" w:rsidR="000844FD" w:rsidRDefault="000844FD">
      <w:pPr>
        <w:pStyle w:val="NormalText"/>
        <w:keepLines/>
        <w:ind w:right="220"/>
      </w:pPr>
    </w:p>
    <w:p w14:paraId="72A83823" w14:textId="77777777" w:rsidR="000844FD" w:rsidRDefault="000844FD">
      <w:pPr>
        <w:pStyle w:val="NormalText"/>
        <w:keepLines/>
        <w:ind w:right="220"/>
      </w:pPr>
      <w:r w:rsidRPr="00ED6ED4">
        <w:rPr>
          <w:bCs/>
        </w:rPr>
        <w:t>2.</w:t>
      </w:r>
      <w:r>
        <w:t xml:space="preserve"> No entry</w:t>
      </w:r>
    </w:p>
    <w:p w14:paraId="3A7E98DE" w14:textId="77777777" w:rsidR="000844FD" w:rsidRDefault="000844FD">
      <w:pPr>
        <w:pStyle w:val="NormalText"/>
        <w:keepLines/>
        <w:ind w:right="220"/>
      </w:pPr>
      <w:r>
        <w:t xml:space="preserve"> </w:t>
      </w:r>
    </w:p>
    <w:p w14:paraId="25BB43C2" w14:textId="77777777" w:rsidR="000844FD" w:rsidRPr="00ED6ED4" w:rsidRDefault="000844FD">
      <w:pPr>
        <w:pStyle w:val="NormalText"/>
        <w:keepLines/>
        <w:ind w:right="220"/>
      </w:pPr>
      <w:r w:rsidRPr="00ED6ED4">
        <w:rPr>
          <w:bCs/>
        </w:rPr>
        <w:t>3.</w:t>
      </w:r>
    </w:p>
    <w:tbl>
      <w:tblPr>
        <w:tblW w:w="0" w:type="auto"/>
        <w:tblInd w:w="6" w:type="dxa"/>
        <w:tblLayout w:type="fixed"/>
        <w:tblCellMar>
          <w:left w:w="0" w:type="dxa"/>
          <w:right w:w="0" w:type="dxa"/>
        </w:tblCellMar>
        <w:tblLook w:val="0000" w:firstRow="0" w:lastRow="0" w:firstColumn="0" w:lastColumn="0" w:noHBand="0" w:noVBand="0"/>
      </w:tblPr>
      <w:tblGrid>
        <w:gridCol w:w="5411"/>
        <w:gridCol w:w="847"/>
        <w:gridCol w:w="849"/>
      </w:tblGrid>
      <w:tr w:rsidR="000844FD" w:rsidRPr="00ED6ED4" w14:paraId="5AE84159" w14:textId="77777777" w:rsidTr="00ED6ED4">
        <w:trPr>
          <w:trHeight w:val="300"/>
        </w:trPr>
        <w:tc>
          <w:tcPr>
            <w:tcW w:w="541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232B6A" w14:textId="77777777" w:rsidR="000844FD" w:rsidRPr="00ED6ED4" w:rsidRDefault="000844FD">
            <w:pPr>
              <w:pStyle w:val="NormalText"/>
              <w:ind w:right="220"/>
            </w:pPr>
          </w:p>
        </w:tc>
        <w:tc>
          <w:tcPr>
            <w:tcW w:w="169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C45555B" w14:textId="77777777" w:rsidR="000844FD" w:rsidRPr="00ED6ED4" w:rsidRDefault="000844FD">
            <w:pPr>
              <w:pStyle w:val="NormalText"/>
              <w:ind w:right="220"/>
              <w:rPr>
                <w:b/>
                <w:bCs/>
              </w:rPr>
            </w:pPr>
            <w:r w:rsidRPr="00ED6ED4">
              <w:rPr>
                <w:b/>
                <w:bCs/>
              </w:rPr>
              <w:t>($ in millions)</w:t>
            </w:r>
          </w:p>
        </w:tc>
      </w:tr>
      <w:tr w:rsidR="000844FD" w:rsidRPr="00ED6ED4" w14:paraId="382FF9E2" w14:textId="77777777" w:rsidTr="00ED6ED4">
        <w:trPr>
          <w:trHeight w:val="144"/>
        </w:trPr>
        <w:tc>
          <w:tcPr>
            <w:tcW w:w="541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B1FE381" w14:textId="77777777" w:rsidR="000844FD" w:rsidRPr="00ED6ED4" w:rsidRDefault="000844FD">
            <w:pPr>
              <w:pStyle w:val="NormalText"/>
              <w:ind w:right="220"/>
            </w:pPr>
            <w:r w:rsidRPr="00ED6ED4">
              <w:t>Compensation expense ($280 million ÷ 4 years)</w:t>
            </w:r>
          </w:p>
        </w:tc>
        <w:tc>
          <w:tcPr>
            <w:tcW w:w="8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1677C1E" w14:textId="77777777" w:rsidR="000844FD" w:rsidRPr="00ED6ED4" w:rsidRDefault="000844FD">
            <w:pPr>
              <w:pStyle w:val="NormalText"/>
              <w:ind w:right="220"/>
              <w:jc w:val="right"/>
            </w:pPr>
            <w:r w:rsidRPr="00ED6ED4">
              <w:t>70</w:t>
            </w:r>
          </w:p>
        </w:tc>
        <w:tc>
          <w:tcPr>
            <w:tcW w:w="8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1163D6" w14:textId="77777777" w:rsidR="000844FD" w:rsidRPr="00ED6ED4" w:rsidRDefault="000844FD">
            <w:pPr>
              <w:pStyle w:val="NormalText"/>
              <w:ind w:right="220"/>
              <w:jc w:val="right"/>
            </w:pPr>
          </w:p>
        </w:tc>
      </w:tr>
      <w:tr w:rsidR="000844FD" w:rsidRPr="00ED6ED4" w14:paraId="661BE119" w14:textId="77777777" w:rsidTr="00ED6ED4">
        <w:trPr>
          <w:trHeight w:val="144"/>
        </w:trPr>
        <w:tc>
          <w:tcPr>
            <w:tcW w:w="541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923795" w14:textId="77777777" w:rsidR="000844FD" w:rsidRPr="00ED6ED4" w:rsidRDefault="000844FD">
            <w:pPr>
              <w:pStyle w:val="NormalText"/>
              <w:ind w:right="220"/>
            </w:pPr>
            <w:r w:rsidRPr="00ED6ED4">
              <w:t xml:space="preserve"> Paid-in capital–stock options</w:t>
            </w:r>
          </w:p>
        </w:tc>
        <w:tc>
          <w:tcPr>
            <w:tcW w:w="8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B6B18DC" w14:textId="77777777" w:rsidR="000844FD" w:rsidRPr="00ED6ED4" w:rsidRDefault="000844FD">
            <w:pPr>
              <w:pStyle w:val="NormalText"/>
              <w:ind w:right="220"/>
            </w:pPr>
          </w:p>
        </w:tc>
        <w:tc>
          <w:tcPr>
            <w:tcW w:w="8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A57F93" w14:textId="77777777" w:rsidR="000844FD" w:rsidRPr="00ED6ED4" w:rsidRDefault="000844FD">
            <w:pPr>
              <w:pStyle w:val="NormalText"/>
              <w:ind w:right="220"/>
              <w:jc w:val="right"/>
            </w:pPr>
            <w:r w:rsidRPr="00ED6ED4">
              <w:t>70</w:t>
            </w:r>
          </w:p>
        </w:tc>
      </w:tr>
    </w:tbl>
    <w:p w14:paraId="56976CD9" w14:textId="77777777" w:rsidR="000844FD" w:rsidRDefault="008934D9">
      <w:pPr>
        <w:pStyle w:val="NormalText"/>
        <w:rPr>
          <w:sz w:val="20"/>
          <w:szCs w:val="20"/>
        </w:rPr>
      </w:pPr>
      <w:r>
        <w:rPr>
          <w:sz w:val="20"/>
          <w:szCs w:val="20"/>
        </w:rPr>
        <w:t>Difficulty: 2 Medium</w:t>
      </w:r>
    </w:p>
    <w:p w14:paraId="0A37A8D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1454D1B7"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14FE274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534D74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733C9D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8D3DB8E" w14:textId="77777777" w:rsidR="00ED6ED4" w:rsidRDefault="00ED6ED4">
      <w:pPr>
        <w:rPr>
          <w:rFonts w:ascii="Times New Roman" w:hAnsi="Times New Roman"/>
          <w:color w:val="000000"/>
          <w:sz w:val="24"/>
          <w:szCs w:val="24"/>
        </w:rPr>
      </w:pPr>
      <w:r>
        <w:br w:type="page"/>
      </w:r>
    </w:p>
    <w:p w14:paraId="229AC03D" w14:textId="77777777" w:rsidR="000844FD" w:rsidRDefault="000844FD">
      <w:pPr>
        <w:pStyle w:val="NormalText"/>
        <w:keepLines/>
        <w:ind w:right="220"/>
      </w:pPr>
      <w:r>
        <w:lastRenderedPageBreak/>
        <w:t>182) Cartel Products Inc. offers a restricted stock award plan to its vice presidents. On January 1, 2018, the corporation granted 12 million of its $1 par common shares, subject to forfeiture if employment is terminated within two years. The common shares have a market value of $6 per share on the date the award is granted.</w:t>
      </w:r>
    </w:p>
    <w:p w14:paraId="25CD9BFC" w14:textId="77777777" w:rsidR="000844FD" w:rsidRDefault="000844FD">
      <w:pPr>
        <w:pStyle w:val="NormalText"/>
        <w:keepLines/>
        <w:ind w:right="220"/>
      </w:pPr>
      <w:r>
        <w:t xml:space="preserve"> </w:t>
      </w:r>
    </w:p>
    <w:p w14:paraId="5BE5D262" w14:textId="77777777" w:rsidR="000844FD" w:rsidRDefault="000844FD">
      <w:pPr>
        <w:pStyle w:val="NormalText"/>
        <w:keepLines/>
        <w:ind w:right="220"/>
        <w:rPr>
          <w:b/>
          <w:bCs/>
        </w:rPr>
      </w:pPr>
      <w:r>
        <w:rPr>
          <w:b/>
          <w:bCs/>
        </w:rPr>
        <w:t>Required:</w:t>
      </w:r>
    </w:p>
    <w:p w14:paraId="1AC4F084" w14:textId="77777777" w:rsidR="000844FD" w:rsidRDefault="000844FD">
      <w:pPr>
        <w:pStyle w:val="NormalText"/>
        <w:keepLines/>
        <w:ind w:right="220"/>
      </w:pPr>
    </w:p>
    <w:p w14:paraId="104BB58C" w14:textId="77777777" w:rsidR="000844FD" w:rsidRDefault="000844FD">
      <w:pPr>
        <w:pStyle w:val="NormalText"/>
        <w:keepLines/>
        <w:ind w:right="220"/>
      </w:pPr>
      <w:r>
        <w:t>(1.) Assume that no shares are forfeited. Determine the total compensation cost pertaining to the restricted shares.</w:t>
      </w:r>
    </w:p>
    <w:p w14:paraId="43807B2D" w14:textId="77777777" w:rsidR="000844FD" w:rsidRDefault="000844FD">
      <w:pPr>
        <w:pStyle w:val="NormalText"/>
        <w:keepLines/>
        <w:ind w:right="220"/>
      </w:pPr>
      <w:r>
        <w:t>(2.) Prepare the appropriate journal entries related to the restricted stock through December 31, 2019.</w:t>
      </w:r>
    </w:p>
    <w:p w14:paraId="3302337B" w14:textId="77777777" w:rsidR="008934D9" w:rsidRDefault="008934D9">
      <w:pPr>
        <w:pStyle w:val="NormalText"/>
        <w:keepLines/>
        <w:ind w:right="220"/>
      </w:pPr>
    </w:p>
    <w:p w14:paraId="767DD01E" w14:textId="77777777" w:rsidR="000844FD" w:rsidRDefault="008934D9">
      <w:pPr>
        <w:pStyle w:val="NormalText"/>
        <w:keepLines/>
        <w:ind w:right="220"/>
      </w:pPr>
      <w:r>
        <w:t>Answer</w:t>
      </w:r>
      <w:proofErr w:type="gramStart"/>
      <w:r>
        <w:t>:</w:t>
      </w:r>
      <w:r w:rsidR="000844FD">
        <w:t xml:space="preserve">  (</w:t>
      </w:r>
      <w:proofErr w:type="gramEnd"/>
      <w:r w:rsidR="000844FD">
        <w:t>$ in millions)</w:t>
      </w:r>
    </w:p>
    <w:p w14:paraId="53A61851" w14:textId="77777777" w:rsidR="000844FD" w:rsidRDefault="000844FD">
      <w:pPr>
        <w:pStyle w:val="NormalText"/>
        <w:keepLines/>
        <w:ind w:right="220"/>
      </w:pPr>
      <w:r>
        <w:t>(1.) $6 × 12 million shares = $72</w:t>
      </w:r>
    </w:p>
    <w:p w14:paraId="25FFBA5D" w14:textId="77777777" w:rsidR="000844FD" w:rsidRDefault="000844FD">
      <w:pPr>
        <w:pStyle w:val="NormalText"/>
        <w:keepLines/>
        <w:ind w:right="220"/>
      </w:pPr>
      <w:r>
        <w:t>(2.)</w:t>
      </w:r>
    </w:p>
    <w:tbl>
      <w:tblPr>
        <w:tblW w:w="0" w:type="auto"/>
        <w:tblInd w:w="6" w:type="dxa"/>
        <w:tblLayout w:type="fixed"/>
        <w:tblCellMar>
          <w:left w:w="0" w:type="dxa"/>
          <w:right w:w="0" w:type="dxa"/>
        </w:tblCellMar>
        <w:tblLook w:val="0000" w:firstRow="0" w:lastRow="0" w:firstColumn="0" w:lastColumn="0" w:noHBand="0" w:noVBand="0"/>
      </w:tblPr>
      <w:tblGrid>
        <w:gridCol w:w="3600"/>
        <w:gridCol w:w="580"/>
        <w:gridCol w:w="560"/>
      </w:tblGrid>
      <w:tr w:rsidR="000844FD" w14:paraId="753EDC4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E9D3A94" w14:textId="77777777" w:rsidR="000844FD" w:rsidRDefault="000844FD">
            <w:pPr>
              <w:pStyle w:val="NormalText"/>
              <w:ind w:right="220"/>
            </w:pPr>
            <w:r>
              <w:rPr>
                <w:b/>
                <w:bCs/>
              </w:rPr>
              <w:t>December 31, 2018</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DD33D4"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11A33B7" w14:textId="77777777" w:rsidR="000844FD" w:rsidRDefault="000844FD">
            <w:pPr>
              <w:pStyle w:val="NormalText"/>
              <w:ind w:right="220"/>
            </w:pPr>
          </w:p>
        </w:tc>
      </w:tr>
      <w:tr w:rsidR="000844FD" w14:paraId="2AAB023A"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7967A99" w14:textId="77777777" w:rsidR="000844FD" w:rsidRDefault="000844FD">
            <w:pPr>
              <w:pStyle w:val="NormalText"/>
              <w:ind w:right="220"/>
            </w:pPr>
            <w:r>
              <w:t>Compensation expense ($72 ÷ 2)</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2EA068A" w14:textId="77777777" w:rsidR="000844FD" w:rsidRDefault="000844FD">
            <w:pPr>
              <w:pStyle w:val="NormalText"/>
              <w:ind w:right="220"/>
              <w:jc w:val="right"/>
            </w:pPr>
            <w:r>
              <w:t>36</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709B67F" w14:textId="77777777" w:rsidR="000844FD" w:rsidRDefault="000844FD">
            <w:pPr>
              <w:pStyle w:val="NormalText"/>
              <w:ind w:right="220"/>
              <w:jc w:val="right"/>
            </w:pPr>
          </w:p>
        </w:tc>
      </w:tr>
      <w:tr w:rsidR="000844FD" w14:paraId="7608FCB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D81279C"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ED982E2"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7EF1A4" w14:textId="77777777" w:rsidR="000844FD" w:rsidRDefault="000844FD" w:rsidP="00ED6ED4">
            <w:pPr>
              <w:pStyle w:val="NormalText"/>
              <w:ind w:right="220"/>
              <w:jc w:val="right"/>
            </w:pPr>
            <w:r>
              <w:t>36</w:t>
            </w:r>
          </w:p>
        </w:tc>
      </w:tr>
      <w:tr w:rsidR="000844FD" w14:paraId="610A4B62"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1D4C888" w14:textId="77777777" w:rsidR="000844FD" w:rsidRDefault="000844FD">
            <w:pPr>
              <w:pStyle w:val="NormalText"/>
              <w:ind w:right="220"/>
            </w:pPr>
            <w:r>
              <w:rPr>
                <w:b/>
                <w:bCs/>
              </w:rPr>
              <w:t>December 31, 2019</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1DFC92"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6F4DD8" w14:textId="77777777" w:rsidR="000844FD" w:rsidRDefault="000844FD" w:rsidP="00ED6ED4">
            <w:pPr>
              <w:pStyle w:val="NormalText"/>
              <w:ind w:right="220"/>
            </w:pPr>
          </w:p>
        </w:tc>
      </w:tr>
      <w:tr w:rsidR="000844FD" w14:paraId="32CE6DCF"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FAC870" w14:textId="77777777" w:rsidR="000844FD" w:rsidRDefault="000844FD">
            <w:pPr>
              <w:pStyle w:val="NormalText"/>
              <w:ind w:right="220"/>
            </w:pPr>
            <w:r>
              <w:t>Compensation expense ($72 ÷ 2)</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E868B9" w14:textId="77777777" w:rsidR="000844FD" w:rsidRDefault="000844FD">
            <w:pPr>
              <w:pStyle w:val="NormalText"/>
              <w:ind w:right="220"/>
              <w:jc w:val="right"/>
            </w:pPr>
            <w:r>
              <w:t>36</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4065A98" w14:textId="77777777" w:rsidR="000844FD" w:rsidRDefault="000844FD" w:rsidP="00ED6ED4">
            <w:pPr>
              <w:pStyle w:val="NormalText"/>
              <w:ind w:right="220"/>
              <w:jc w:val="right"/>
            </w:pPr>
          </w:p>
        </w:tc>
      </w:tr>
      <w:tr w:rsidR="000844FD" w14:paraId="2DDD7DA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5769F4" w14:textId="77777777" w:rsidR="000844FD" w:rsidRDefault="000844FD">
            <w:pPr>
              <w:pStyle w:val="NormalText"/>
              <w:ind w:right="220"/>
            </w:pPr>
            <w:r>
              <w:t xml:space="preserve"> 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88819F"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7E16B48" w14:textId="77777777" w:rsidR="000844FD" w:rsidRDefault="000844FD" w:rsidP="00ED6ED4">
            <w:pPr>
              <w:pStyle w:val="NormalText"/>
              <w:ind w:right="220"/>
              <w:jc w:val="right"/>
            </w:pPr>
            <w:r>
              <w:t>36</w:t>
            </w:r>
          </w:p>
        </w:tc>
      </w:tr>
      <w:tr w:rsidR="000844FD" w14:paraId="22A51EAF"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52B2B7E" w14:textId="77777777" w:rsidR="000844FD" w:rsidRDefault="000844FD">
            <w:pPr>
              <w:pStyle w:val="NormalText"/>
              <w:ind w:right="220"/>
            </w:pPr>
            <w:r>
              <w:t>Paid-in capital–restricted stock</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304BDB" w14:textId="77777777" w:rsidR="000844FD" w:rsidRDefault="000844FD">
            <w:pPr>
              <w:pStyle w:val="NormalText"/>
              <w:ind w:right="220"/>
              <w:jc w:val="right"/>
            </w:pPr>
            <w:r>
              <w:t>72</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BDAC42F" w14:textId="77777777" w:rsidR="000844FD" w:rsidRDefault="000844FD" w:rsidP="00ED6ED4">
            <w:pPr>
              <w:pStyle w:val="NormalText"/>
              <w:ind w:right="220"/>
              <w:jc w:val="right"/>
            </w:pPr>
          </w:p>
        </w:tc>
      </w:tr>
      <w:tr w:rsidR="000844FD" w14:paraId="56C49326"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396F0B9" w14:textId="77777777" w:rsidR="000844FD" w:rsidRDefault="000844FD">
            <w:pPr>
              <w:pStyle w:val="NormalText"/>
              <w:ind w:right="220"/>
            </w:pPr>
            <w:r>
              <w:t xml:space="preserve"> Common stock (12 × $1)</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9DB82F" w14:textId="77777777" w:rsidR="000844FD" w:rsidRDefault="000844FD">
            <w:pPr>
              <w:pStyle w:val="NormalText"/>
              <w:ind w:right="220"/>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DAFA7C8" w14:textId="77777777" w:rsidR="000844FD" w:rsidRDefault="000844FD" w:rsidP="00ED6ED4">
            <w:pPr>
              <w:pStyle w:val="NormalText"/>
              <w:ind w:right="220"/>
              <w:jc w:val="right"/>
            </w:pPr>
            <w:r>
              <w:t>12</w:t>
            </w:r>
          </w:p>
        </w:tc>
      </w:tr>
      <w:tr w:rsidR="000844FD" w14:paraId="582FFE0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E4DFD6F" w14:textId="77777777" w:rsidR="000844FD" w:rsidRDefault="000844FD">
            <w:pPr>
              <w:pStyle w:val="NormalText"/>
            </w:pPr>
            <w:r>
              <w:t xml:space="preserve"> Paid-in capital–excess of par</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10062FE" w14:textId="77777777" w:rsidR="000844FD" w:rsidRDefault="000844FD">
            <w:pPr>
              <w:pStyle w:val="NormalText"/>
            </w:pP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E271AF" w14:textId="77777777" w:rsidR="000844FD" w:rsidRDefault="000844FD" w:rsidP="00ED6ED4">
            <w:pPr>
              <w:pStyle w:val="NormalText"/>
              <w:ind w:right="220"/>
              <w:jc w:val="right"/>
            </w:pPr>
            <w:r>
              <w:t>60</w:t>
            </w:r>
          </w:p>
        </w:tc>
      </w:tr>
    </w:tbl>
    <w:p w14:paraId="4430EF8A" w14:textId="77777777" w:rsidR="000844FD" w:rsidRDefault="008934D9">
      <w:pPr>
        <w:pStyle w:val="NormalText"/>
        <w:rPr>
          <w:sz w:val="20"/>
          <w:szCs w:val="20"/>
        </w:rPr>
      </w:pPr>
      <w:r>
        <w:rPr>
          <w:sz w:val="20"/>
          <w:szCs w:val="20"/>
        </w:rPr>
        <w:t>Difficulty: 2 Medium</w:t>
      </w:r>
    </w:p>
    <w:p w14:paraId="2462664A"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6DFAE09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4C8744DE"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C69D91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3B9CBB5"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9C8808D" w14:textId="77777777" w:rsidR="00ED6ED4" w:rsidRDefault="00ED6ED4">
      <w:pPr>
        <w:rPr>
          <w:rFonts w:ascii="Times New Roman" w:hAnsi="Times New Roman"/>
          <w:color w:val="000000"/>
          <w:sz w:val="24"/>
          <w:szCs w:val="24"/>
        </w:rPr>
      </w:pPr>
      <w:r>
        <w:br w:type="page"/>
      </w:r>
    </w:p>
    <w:p w14:paraId="6BF851A0" w14:textId="77777777" w:rsidR="000844FD" w:rsidRDefault="000844FD">
      <w:pPr>
        <w:pStyle w:val="NormalText"/>
        <w:keepLines/>
        <w:ind w:right="220"/>
      </w:pPr>
      <w:r>
        <w:lastRenderedPageBreak/>
        <w:t>183) Olde Corporation provides an executive stock option plan. Under the plan, the company granted options on January 1, 2018, that permit executives to acquire 2 million of the company's $1 par value common shares within the next five years, but not before December 31, 2019 (the vesting date). The exercise price is the market price of the shares on the date of the grant, $14 per share. The fair value of the options, estimated by an appropriate option pricing model, is $2 per option. No forfeitures are anticipated. Ignore taxes.</w:t>
      </w:r>
    </w:p>
    <w:p w14:paraId="30604E01" w14:textId="77777777" w:rsidR="000844FD" w:rsidRDefault="000844FD">
      <w:pPr>
        <w:pStyle w:val="NormalText"/>
        <w:keepLines/>
        <w:ind w:right="220"/>
      </w:pPr>
      <w:r>
        <w:t xml:space="preserve"> </w:t>
      </w:r>
    </w:p>
    <w:p w14:paraId="799D3EF9" w14:textId="77777777" w:rsidR="000844FD" w:rsidRDefault="000844FD">
      <w:pPr>
        <w:pStyle w:val="NormalText"/>
        <w:keepLines/>
        <w:ind w:right="220"/>
      </w:pPr>
      <w:r>
        <w:rPr>
          <w:b/>
          <w:bCs/>
        </w:rPr>
        <w:t>Required:</w:t>
      </w:r>
    </w:p>
    <w:p w14:paraId="2085C2A8" w14:textId="77777777" w:rsidR="000844FD" w:rsidRDefault="000844FD">
      <w:pPr>
        <w:pStyle w:val="NormalText"/>
        <w:keepLines/>
        <w:ind w:right="220"/>
      </w:pPr>
      <w:r>
        <w:t xml:space="preserve"> </w:t>
      </w:r>
    </w:p>
    <w:p w14:paraId="46896599" w14:textId="77777777" w:rsidR="000844FD" w:rsidRDefault="000844FD">
      <w:pPr>
        <w:pStyle w:val="NormalText"/>
        <w:keepLines/>
        <w:ind w:right="220"/>
      </w:pPr>
      <w:r>
        <w:t>(1.) Determine the total compensation cost pertaining to the options, assuming the fair value approach has been selected.</w:t>
      </w:r>
    </w:p>
    <w:p w14:paraId="200B6BC3" w14:textId="77777777" w:rsidR="000844FD" w:rsidRDefault="000844FD">
      <w:pPr>
        <w:pStyle w:val="NormalText"/>
        <w:keepLines/>
        <w:ind w:right="220"/>
      </w:pPr>
      <w:r>
        <w:t>(2.) Prepare the appropriate journal entry to record the award of the options on January 1, 2018.</w:t>
      </w:r>
    </w:p>
    <w:p w14:paraId="7131CEC2" w14:textId="77777777" w:rsidR="000844FD" w:rsidRDefault="000844FD">
      <w:pPr>
        <w:pStyle w:val="NormalText"/>
        <w:keepLines/>
        <w:ind w:right="220"/>
      </w:pPr>
      <w:r>
        <w:t>(3.) Prepare the journal entry to record compensation expense on December 31, 2018.</w:t>
      </w:r>
    </w:p>
    <w:p w14:paraId="1ED5EE27" w14:textId="77777777" w:rsidR="000844FD" w:rsidRDefault="000844FD">
      <w:pPr>
        <w:pStyle w:val="NormalText"/>
        <w:keepLines/>
        <w:ind w:right="220"/>
      </w:pPr>
      <w:r>
        <w:t>(4.) Prepare the journal entry to record compensation expense on December 31, 2019.</w:t>
      </w:r>
    </w:p>
    <w:p w14:paraId="101E0372" w14:textId="77777777" w:rsidR="008934D9" w:rsidRDefault="008934D9">
      <w:pPr>
        <w:pStyle w:val="NormalText"/>
        <w:keepLines/>
        <w:ind w:right="220"/>
      </w:pPr>
    </w:p>
    <w:p w14:paraId="6A76E582" w14:textId="77777777" w:rsidR="000844FD" w:rsidRDefault="008934D9">
      <w:pPr>
        <w:pStyle w:val="NormalText"/>
        <w:keepLines/>
        <w:ind w:right="220"/>
      </w:pPr>
      <w:r>
        <w:t>Answer</w:t>
      </w:r>
      <w:proofErr w:type="gramStart"/>
      <w:r>
        <w:t>:</w:t>
      </w:r>
      <w:r w:rsidR="000844FD">
        <w:t xml:space="preserve">  (</w:t>
      </w:r>
      <w:proofErr w:type="gramEnd"/>
      <w:r w:rsidR="000844FD">
        <w:t>$ in millions)</w:t>
      </w:r>
    </w:p>
    <w:p w14:paraId="6E4F95CC" w14:textId="77777777" w:rsidR="000844FD" w:rsidRDefault="000844FD">
      <w:pPr>
        <w:pStyle w:val="NormalText"/>
        <w:keepLines/>
        <w:ind w:right="220"/>
      </w:pPr>
      <w:r>
        <w:t>(1.) $2 × 2 shares = $4</w:t>
      </w:r>
    </w:p>
    <w:p w14:paraId="7E32B0B0" w14:textId="77777777" w:rsidR="000844FD" w:rsidRDefault="000844FD">
      <w:pPr>
        <w:pStyle w:val="NormalText"/>
        <w:keepLines/>
        <w:ind w:right="220"/>
      </w:pPr>
      <w:r>
        <w:t>(2.) No entry</w:t>
      </w:r>
    </w:p>
    <w:p w14:paraId="79B13A42" w14:textId="77777777" w:rsidR="000844FD" w:rsidRDefault="000844FD">
      <w:pPr>
        <w:pStyle w:val="NormalText"/>
        <w:keepLines/>
        <w:ind w:right="220"/>
      </w:pPr>
      <w:r>
        <w:t>(3.)</w:t>
      </w:r>
    </w:p>
    <w:tbl>
      <w:tblPr>
        <w:tblW w:w="0" w:type="auto"/>
        <w:tblInd w:w="6" w:type="dxa"/>
        <w:tblLayout w:type="fixed"/>
        <w:tblCellMar>
          <w:left w:w="0" w:type="dxa"/>
          <w:right w:w="0" w:type="dxa"/>
        </w:tblCellMar>
        <w:tblLook w:val="0000" w:firstRow="0" w:lastRow="0" w:firstColumn="0" w:lastColumn="0" w:noHBand="0" w:noVBand="0"/>
      </w:tblPr>
      <w:tblGrid>
        <w:gridCol w:w="3958"/>
        <w:gridCol w:w="608"/>
        <w:gridCol w:w="630"/>
      </w:tblGrid>
      <w:tr w:rsidR="000844FD" w14:paraId="29F24A70" w14:textId="77777777" w:rsidTr="00ED6ED4">
        <w:trPr>
          <w:trHeight w:val="368"/>
        </w:trPr>
        <w:tc>
          <w:tcPr>
            <w:tcW w:w="3958"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F14EC97" w14:textId="77777777" w:rsidR="000844FD" w:rsidRDefault="000844FD">
            <w:pPr>
              <w:pStyle w:val="NormalText"/>
              <w:ind w:right="220"/>
            </w:pPr>
            <w:r>
              <w:t>Compensation expense ($4 ÷ 2 yrs.)</w:t>
            </w:r>
          </w:p>
        </w:tc>
        <w:tc>
          <w:tcPr>
            <w:tcW w:w="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C52504" w14:textId="77777777" w:rsidR="000844FD" w:rsidRDefault="000844FD">
            <w:pPr>
              <w:pStyle w:val="NormalText"/>
              <w:ind w:right="220"/>
              <w:jc w:val="right"/>
            </w:pPr>
            <w:r>
              <w:t>2</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29BADC" w14:textId="77777777" w:rsidR="000844FD" w:rsidRDefault="000844FD">
            <w:pPr>
              <w:pStyle w:val="NormalText"/>
              <w:ind w:right="220"/>
              <w:jc w:val="right"/>
            </w:pPr>
          </w:p>
        </w:tc>
      </w:tr>
      <w:tr w:rsidR="000844FD" w14:paraId="0122623E" w14:textId="77777777" w:rsidTr="00ED6ED4">
        <w:trPr>
          <w:trHeight w:val="171"/>
        </w:trPr>
        <w:tc>
          <w:tcPr>
            <w:tcW w:w="3958"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1E78BA" w14:textId="77777777" w:rsidR="000844FD" w:rsidRDefault="000844FD">
            <w:pPr>
              <w:pStyle w:val="NormalText"/>
              <w:ind w:right="220"/>
            </w:pPr>
            <w:r>
              <w:t xml:space="preserve"> Paid-in capital–stock options</w:t>
            </w:r>
          </w:p>
        </w:tc>
        <w:tc>
          <w:tcPr>
            <w:tcW w:w="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F0A4515" w14:textId="77777777" w:rsidR="000844FD" w:rsidRDefault="000844FD">
            <w:pPr>
              <w:pStyle w:val="NormalText"/>
              <w:ind w:right="220"/>
            </w:pPr>
          </w:p>
        </w:tc>
        <w:tc>
          <w:tcPr>
            <w:tcW w:w="6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092021" w14:textId="77777777" w:rsidR="000844FD" w:rsidRDefault="000844FD">
            <w:pPr>
              <w:pStyle w:val="NormalText"/>
              <w:ind w:right="220"/>
              <w:jc w:val="right"/>
            </w:pPr>
            <w:r>
              <w:t>2</w:t>
            </w:r>
          </w:p>
        </w:tc>
      </w:tr>
    </w:tbl>
    <w:p w14:paraId="1F1F863E" w14:textId="77777777" w:rsidR="000844FD" w:rsidRDefault="000844FD">
      <w:pPr>
        <w:pStyle w:val="NormalText"/>
        <w:keepLines/>
        <w:ind w:right="220"/>
      </w:pPr>
      <w:r>
        <w:t>(4.)</w:t>
      </w:r>
    </w:p>
    <w:tbl>
      <w:tblPr>
        <w:tblW w:w="0" w:type="auto"/>
        <w:tblInd w:w="6" w:type="dxa"/>
        <w:tblLayout w:type="fixed"/>
        <w:tblCellMar>
          <w:left w:w="0" w:type="dxa"/>
          <w:right w:w="0" w:type="dxa"/>
        </w:tblCellMar>
        <w:tblLook w:val="0000" w:firstRow="0" w:lastRow="0" w:firstColumn="0" w:lastColumn="0" w:noHBand="0" w:noVBand="0"/>
      </w:tblPr>
      <w:tblGrid>
        <w:gridCol w:w="3958"/>
        <w:gridCol w:w="608"/>
        <w:gridCol w:w="630"/>
      </w:tblGrid>
      <w:tr w:rsidR="000844FD" w14:paraId="3B988280" w14:textId="77777777" w:rsidTr="00ED6ED4">
        <w:trPr>
          <w:trHeight w:val="359"/>
        </w:trPr>
        <w:tc>
          <w:tcPr>
            <w:tcW w:w="3958"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76DC853" w14:textId="77777777" w:rsidR="000844FD" w:rsidRDefault="000844FD">
            <w:pPr>
              <w:pStyle w:val="NormalText"/>
              <w:ind w:right="220"/>
            </w:pPr>
            <w:r>
              <w:t>Compensation expense ($4 ÷ 2 yrs.)</w:t>
            </w:r>
          </w:p>
        </w:tc>
        <w:tc>
          <w:tcPr>
            <w:tcW w:w="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9AAE849" w14:textId="77777777" w:rsidR="000844FD" w:rsidRDefault="000844FD">
            <w:pPr>
              <w:pStyle w:val="NormalText"/>
              <w:ind w:right="220"/>
              <w:jc w:val="right"/>
            </w:pPr>
            <w:r>
              <w:t>2</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9E2FB1" w14:textId="77777777" w:rsidR="000844FD" w:rsidRDefault="000844FD">
            <w:pPr>
              <w:pStyle w:val="NormalText"/>
              <w:ind w:right="220"/>
              <w:jc w:val="right"/>
            </w:pPr>
          </w:p>
        </w:tc>
      </w:tr>
      <w:tr w:rsidR="000844FD" w14:paraId="436A41BC" w14:textId="77777777" w:rsidTr="00ED6ED4">
        <w:trPr>
          <w:trHeight w:val="167"/>
        </w:trPr>
        <w:tc>
          <w:tcPr>
            <w:tcW w:w="3958"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4D3433C" w14:textId="77777777" w:rsidR="000844FD" w:rsidRDefault="000844FD">
            <w:pPr>
              <w:pStyle w:val="NormalText"/>
              <w:ind w:right="220"/>
            </w:pPr>
            <w:r>
              <w:t xml:space="preserve"> Paid-in capital–stock options</w:t>
            </w:r>
          </w:p>
        </w:tc>
        <w:tc>
          <w:tcPr>
            <w:tcW w:w="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7C753BA" w14:textId="77777777" w:rsidR="000844FD" w:rsidRDefault="000844FD">
            <w:pPr>
              <w:pStyle w:val="NormalText"/>
              <w:ind w:right="220"/>
            </w:pPr>
          </w:p>
        </w:tc>
        <w:tc>
          <w:tcPr>
            <w:tcW w:w="6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4E3D4DF" w14:textId="77777777" w:rsidR="000844FD" w:rsidRDefault="000844FD">
            <w:pPr>
              <w:pStyle w:val="NormalText"/>
              <w:ind w:right="220"/>
              <w:jc w:val="right"/>
            </w:pPr>
            <w:r>
              <w:t>2</w:t>
            </w:r>
          </w:p>
        </w:tc>
      </w:tr>
    </w:tbl>
    <w:p w14:paraId="5E689127" w14:textId="77777777" w:rsidR="000844FD" w:rsidRDefault="008934D9">
      <w:pPr>
        <w:pStyle w:val="NormalText"/>
        <w:rPr>
          <w:sz w:val="20"/>
          <w:szCs w:val="20"/>
        </w:rPr>
      </w:pPr>
      <w:r>
        <w:rPr>
          <w:sz w:val="20"/>
          <w:szCs w:val="20"/>
        </w:rPr>
        <w:t>Difficulty: 2 Medium</w:t>
      </w:r>
    </w:p>
    <w:p w14:paraId="6C95666C"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3A87349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6FF992B1"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47D8A95"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F3A60C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D9E91CC" w14:textId="77777777" w:rsidR="000844FD" w:rsidRDefault="000844FD">
      <w:pPr>
        <w:pStyle w:val="NormalText"/>
        <w:rPr>
          <w:sz w:val="20"/>
          <w:szCs w:val="20"/>
        </w:rPr>
      </w:pPr>
    </w:p>
    <w:p w14:paraId="374C1640" w14:textId="77777777" w:rsidR="00ED6ED4" w:rsidRDefault="00ED6ED4">
      <w:pPr>
        <w:rPr>
          <w:rFonts w:ascii="Times New Roman" w:hAnsi="Times New Roman"/>
          <w:color w:val="000000"/>
          <w:sz w:val="24"/>
          <w:szCs w:val="24"/>
        </w:rPr>
      </w:pPr>
      <w:r>
        <w:br w:type="page"/>
      </w:r>
    </w:p>
    <w:p w14:paraId="7CFE789A" w14:textId="77777777" w:rsidR="000844FD" w:rsidRDefault="000844FD">
      <w:pPr>
        <w:pStyle w:val="NormalText"/>
        <w:keepLines/>
        <w:ind w:right="220"/>
      </w:pPr>
      <w:r>
        <w:lastRenderedPageBreak/>
        <w:t>184) The Burford Corporation provides an executive stock option plan. Under the plan, the company granted options on January 1, 2018, that permit executives to acquire 12 million of the company's $1 par value common shares within the next five years, but not before December 31, 2021 (the vesting date). The exercise price is the market price of the shares on the date of the grant, $14 per share. The fair value of the options, estimated by an appropriate model, is $3 per option. No forfeitures are anticipated. Ignore taxes.</w:t>
      </w:r>
    </w:p>
    <w:p w14:paraId="4965A69A" w14:textId="77777777" w:rsidR="000844FD" w:rsidRDefault="000844FD">
      <w:pPr>
        <w:pStyle w:val="NormalText"/>
        <w:keepLines/>
        <w:ind w:right="220"/>
      </w:pPr>
      <w:r>
        <w:t xml:space="preserve"> </w:t>
      </w:r>
    </w:p>
    <w:p w14:paraId="5BB5491F" w14:textId="77777777" w:rsidR="000844FD" w:rsidRDefault="000844FD">
      <w:pPr>
        <w:pStyle w:val="NormalText"/>
        <w:keepLines/>
        <w:ind w:right="220"/>
      </w:pPr>
      <w:r>
        <w:rPr>
          <w:b/>
          <w:bCs/>
        </w:rPr>
        <w:t>Required:</w:t>
      </w:r>
    </w:p>
    <w:p w14:paraId="54C308AC" w14:textId="77777777" w:rsidR="000844FD" w:rsidRDefault="000844FD">
      <w:pPr>
        <w:pStyle w:val="NormalText"/>
        <w:keepLines/>
        <w:ind w:right="220"/>
      </w:pPr>
      <w:r>
        <w:t xml:space="preserve"> </w:t>
      </w:r>
    </w:p>
    <w:p w14:paraId="5930833A" w14:textId="77777777" w:rsidR="000844FD" w:rsidRDefault="000844FD">
      <w:pPr>
        <w:pStyle w:val="NormalText"/>
        <w:keepLines/>
        <w:ind w:right="220"/>
      </w:pPr>
      <w:r>
        <w:t>(1.) Determine the total compensation cost pertaining to the options. Show calculations.</w:t>
      </w:r>
    </w:p>
    <w:p w14:paraId="3527329F" w14:textId="77777777" w:rsidR="000844FD" w:rsidRDefault="000844FD">
      <w:pPr>
        <w:pStyle w:val="NormalText"/>
        <w:keepLines/>
        <w:ind w:right="220"/>
      </w:pPr>
      <w:r>
        <w:t>(2.) Prepare the appropriate journal entry (if any) to record the award of options on January 1, 2018.</w:t>
      </w:r>
    </w:p>
    <w:p w14:paraId="3BCDBC7A" w14:textId="77777777" w:rsidR="008934D9" w:rsidRDefault="000844FD" w:rsidP="00ED6ED4">
      <w:pPr>
        <w:pStyle w:val="NormalText"/>
        <w:keepLines/>
        <w:ind w:right="220"/>
      </w:pPr>
      <w:r>
        <w:t>(3.) Prepare the appropriate journal entry (if any) to record compensation</w:t>
      </w:r>
      <w:r w:rsidR="00ED6ED4">
        <w:t xml:space="preserve"> expense on December 31, 2018. </w:t>
      </w:r>
    </w:p>
    <w:p w14:paraId="5EC46F6E" w14:textId="77777777" w:rsidR="00ED6ED4" w:rsidRDefault="00ED6ED4" w:rsidP="00ED6ED4">
      <w:pPr>
        <w:pStyle w:val="NormalText"/>
        <w:keepLines/>
        <w:ind w:right="220"/>
      </w:pPr>
    </w:p>
    <w:p w14:paraId="30F3CA5E" w14:textId="77777777" w:rsidR="00ED6ED4" w:rsidRDefault="008934D9">
      <w:pPr>
        <w:pStyle w:val="NormalText"/>
        <w:keepLines/>
        <w:ind w:right="220"/>
      </w:pPr>
      <w:r>
        <w:t>Answer:</w:t>
      </w:r>
      <w:r w:rsidR="000844FD">
        <w:t xml:space="preserve">  </w:t>
      </w:r>
    </w:p>
    <w:p w14:paraId="13A75836" w14:textId="77777777" w:rsidR="000844FD" w:rsidRDefault="000844FD">
      <w:pPr>
        <w:pStyle w:val="NormalText"/>
        <w:keepLines/>
        <w:ind w:right="220"/>
      </w:pPr>
      <w:r>
        <w:rPr>
          <w:b/>
          <w:bCs/>
        </w:rPr>
        <w:t>(1.)</w:t>
      </w:r>
    </w:p>
    <w:tbl>
      <w:tblPr>
        <w:tblW w:w="0" w:type="auto"/>
        <w:tblInd w:w="6" w:type="dxa"/>
        <w:tblLayout w:type="fixed"/>
        <w:tblCellMar>
          <w:left w:w="0" w:type="dxa"/>
          <w:right w:w="0" w:type="dxa"/>
        </w:tblCellMar>
        <w:tblLook w:val="0000" w:firstRow="0" w:lastRow="0" w:firstColumn="0" w:lastColumn="0" w:noHBand="0" w:noVBand="0"/>
      </w:tblPr>
      <w:tblGrid>
        <w:gridCol w:w="3100"/>
        <w:gridCol w:w="4320"/>
      </w:tblGrid>
      <w:tr w:rsidR="000844FD" w14:paraId="71C47E5E" w14:textId="77777777">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EFBDDA" w14:textId="77777777" w:rsidR="000844FD" w:rsidRDefault="000844FD" w:rsidP="00ED6ED4">
            <w:pPr>
              <w:pStyle w:val="NormalText"/>
              <w:ind w:right="220"/>
              <w:jc w:val="right"/>
            </w:pPr>
            <w:r>
              <w:t>12 million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530A72" w14:textId="77777777" w:rsidR="000844FD" w:rsidRDefault="000844FD" w:rsidP="00ED6ED4">
            <w:pPr>
              <w:pStyle w:val="NormalText"/>
              <w:ind w:right="220"/>
            </w:pPr>
            <w:r>
              <w:t>number of options</w:t>
            </w:r>
          </w:p>
        </w:tc>
      </w:tr>
      <w:tr w:rsidR="000844FD" w14:paraId="25F8A684" w14:textId="77777777">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A30DCE1" w14:textId="77777777" w:rsidR="000844FD" w:rsidRDefault="000844FD" w:rsidP="00ED6ED4">
            <w:pPr>
              <w:pStyle w:val="NormalText"/>
              <w:ind w:right="220"/>
              <w:jc w:val="right"/>
            </w:pPr>
            <w:r>
              <w:rPr>
                <w:u w:val="single"/>
              </w:rPr>
              <w:t>× $3</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F96599C" w14:textId="77777777" w:rsidR="000844FD" w:rsidRDefault="000844FD" w:rsidP="00ED6ED4">
            <w:pPr>
              <w:pStyle w:val="NormalText"/>
            </w:pPr>
            <w:r>
              <w:t>fair value</w:t>
            </w:r>
          </w:p>
        </w:tc>
      </w:tr>
      <w:tr w:rsidR="000844FD" w14:paraId="25A38F69" w14:textId="77777777">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18DE8F" w14:textId="77777777" w:rsidR="000844FD" w:rsidRDefault="000844FD" w:rsidP="00ED6ED4">
            <w:pPr>
              <w:pStyle w:val="NormalText"/>
              <w:ind w:right="220"/>
              <w:jc w:val="right"/>
              <w:rPr>
                <w:u w:val="single"/>
              </w:rPr>
            </w:pPr>
            <w:r>
              <w:rPr>
                <w:u w:val="single"/>
              </w:rPr>
              <w:t>$36 million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1EEE2B" w14:textId="77777777" w:rsidR="000844FD" w:rsidRDefault="000844FD" w:rsidP="00ED6ED4">
            <w:pPr>
              <w:pStyle w:val="NormalText"/>
              <w:rPr>
                <w:u w:val="single"/>
              </w:rPr>
            </w:pPr>
            <w:r>
              <w:rPr>
                <w:u w:val="single"/>
              </w:rPr>
              <w:t>total compensation</w:t>
            </w:r>
          </w:p>
        </w:tc>
      </w:tr>
    </w:tbl>
    <w:p w14:paraId="0EC173EF" w14:textId="77777777" w:rsidR="000844FD" w:rsidRDefault="000844FD">
      <w:pPr>
        <w:pStyle w:val="NormalText"/>
        <w:keepLines/>
        <w:ind w:right="220"/>
      </w:pPr>
    </w:p>
    <w:p w14:paraId="2E894190" w14:textId="77777777" w:rsidR="000844FD" w:rsidRDefault="000844FD">
      <w:pPr>
        <w:pStyle w:val="NormalText"/>
        <w:keepLines/>
        <w:ind w:right="220"/>
      </w:pPr>
      <w:r>
        <w:rPr>
          <w:b/>
          <w:bCs/>
        </w:rPr>
        <w:t>(2.)</w:t>
      </w:r>
      <w:r>
        <w:t xml:space="preserve"> No entry</w:t>
      </w:r>
    </w:p>
    <w:p w14:paraId="62A4EB74" w14:textId="77777777" w:rsidR="000844FD" w:rsidRDefault="000844FD">
      <w:pPr>
        <w:pStyle w:val="NormalText"/>
        <w:keepLines/>
        <w:ind w:right="220"/>
      </w:pPr>
      <w:r>
        <w:t xml:space="preserve"> </w:t>
      </w:r>
    </w:p>
    <w:p w14:paraId="6BE9BF8B" w14:textId="77777777" w:rsidR="000844FD" w:rsidRDefault="000844FD">
      <w:pPr>
        <w:pStyle w:val="NormalText"/>
        <w:keepLines/>
        <w:ind w:right="220"/>
      </w:pPr>
      <w:r>
        <w:rPr>
          <w:b/>
          <w:bCs/>
        </w:rPr>
        <w:t>(3.)</w:t>
      </w:r>
    </w:p>
    <w:tbl>
      <w:tblPr>
        <w:tblW w:w="0" w:type="auto"/>
        <w:tblInd w:w="6" w:type="dxa"/>
        <w:tblLayout w:type="fixed"/>
        <w:tblCellMar>
          <w:left w:w="0" w:type="dxa"/>
          <w:right w:w="0" w:type="dxa"/>
        </w:tblCellMar>
        <w:tblLook w:val="0000" w:firstRow="0" w:lastRow="0" w:firstColumn="0" w:lastColumn="0" w:noHBand="0" w:noVBand="0"/>
      </w:tblPr>
      <w:tblGrid>
        <w:gridCol w:w="6040"/>
        <w:gridCol w:w="960"/>
        <w:gridCol w:w="960"/>
      </w:tblGrid>
      <w:tr w:rsidR="000844FD" w14:paraId="3D30FD32" w14:textId="77777777">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16621C0" w14:textId="77777777" w:rsidR="000844FD" w:rsidRDefault="000844FD">
            <w:pPr>
              <w:pStyle w:val="NormalText"/>
              <w:ind w:right="220"/>
            </w:pPr>
          </w:p>
        </w:tc>
        <w:tc>
          <w:tcPr>
            <w:tcW w:w="19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2965BE" w14:textId="77777777" w:rsidR="000844FD" w:rsidRDefault="000844FD" w:rsidP="00ED6ED4">
            <w:pPr>
              <w:pStyle w:val="NormalText"/>
              <w:ind w:right="220"/>
              <w:jc w:val="center"/>
              <w:rPr>
                <w:b/>
                <w:bCs/>
              </w:rPr>
            </w:pPr>
            <w:r>
              <w:rPr>
                <w:b/>
                <w:bCs/>
              </w:rPr>
              <w:t>($ in millions)</w:t>
            </w:r>
          </w:p>
        </w:tc>
      </w:tr>
      <w:tr w:rsidR="000844FD" w14:paraId="1AB7704F" w14:textId="77777777">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B6E3DEF" w14:textId="77777777" w:rsidR="000844FD" w:rsidRDefault="000844FD">
            <w:pPr>
              <w:pStyle w:val="NormalText"/>
              <w:ind w:right="220"/>
            </w:pPr>
            <w:r>
              <w:t>Compensation expense ($36 million ÷ 4 years)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4ABA56" w14:textId="77777777" w:rsidR="000844FD" w:rsidRDefault="000844FD">
            <w:pPr>
              <w:pStyle w:val="NormalText"/>
              <w:ind w:right="220"/>
              <w:jc w:val="right"/>
            </w:pPr>
            <w:r>
              <w:t>9</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DB5E25" w14:textId="77777777" w:rsidR="000844FD" w:rsidRDefault="000844FD">
            <w:pPr>
              <w:pStyle w:val="NormalText"/>
              <w:ind w:right="220"/>
              <w:jc w:val="right"/>
            </w:pPr>
          </w:p>
        </w:tc>
      </w:tr>
      <w:tr w:rsidR="000844FD" w14:paraId="44081FA4" w14:textId="77777777">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A5C4964" w14:textId="77777777" w:rsidR="000844FD" w:rsidRDefault="000844FD">
            <w:pPr>
              <w:pStyle w:val="NormalText"/>
              <w:ind w:right="220"/>
            </w:pPr>
            <w:r>
              <w:t xml:space="preserve"> Paid-in capital–stock options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17827C5" w14:textId="77777777" w:rsidR="000844FD" w:rsidRDefault="000844FD">
            <w:pPr>
              <w:pStyle w:val="NormalText"/>
              <w:ind w:right="220"/>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9A6B03" w14:textId="77777777" w:rsidR="000844FD" w:rsidRDefault="000844FD">
            <w:pPr>
              <w:pStyle w:val="NormalText"/>
              <w:ind w:right="220"/>
              <w:jc w:val="right"/>
            </w:pPr>
            <w:r>
              <w:t>9</w:t>
            </w:r>
          </w:p>
        </w:tc>
      </w:tr>
    </w:tbl>
    <w:p w14:paraId="06B2B059" w14:textId="77777777" w:rsidR="000844FD" w:rsidRDefault="008934D9">
      <w:pPr>
        <w:pStyle w:val="NormalText"/>
        <w:rPr>
          <w:sz w:val="20"/>
          <w:szCs w:val="20"/>
        </w:rPr>
      </w:pPr>
      <w:r>
        <w:rPr>
          <w:sz w:val="20"/>
          <w:szCs w:val="20"/>
        </w:rPr>
        <w:t>Difficulty: 1 Easy</w:t>
      </w:r>
    </w:p>
    <w:p w14:paraId="1023EAAD"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4CEEA5F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A62F57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1708BA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5AB994F"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3253247" w14:textId="77777777" w:rsidR="00ED6ED4" w:rsidRDefault="00ED6ED4">
      <w:pPr>
        <w:rPr>
          <w:rFonts w:ascii="Times New Roman" w:hAnsi="Times New Roman"/>
          <w:color w:val="000000"/>
          <w:sz w:val="24"/>
          <w:szCs w:val="24"/>
        </w:rPr>
      </w:pPr>
      <w:r>
        <w:br w:type="page"/>
      </w:r>
    </w:p>
    <w:p w14:paraId="7506D20A" w14:textId="77777777" w:rsidR="000844FD" w:rsidRDefault="000844FD">
      <w:pPr>
        <w:pStyle w:val="NormalText"/>
        <w:keepLines/>
        <w:ind w:right="220"/>
      </w:pPr>
      <w:r>
        <w:lastRenderedPageBreak/>
        <w:t>185) In order to encourage employee ownership of the company's $1 par common shares, T Corp. permits any of its employees to buy shares directly from the company through payroll deduction. There are no brokerage fees and shares can be purchased at a 15% discount. During June, employees purchased 150,000 shares at a time when the market price of the shares on the New York Stock Exchange was $10 per share.</w:t>
      </w:r>
    </w:p>
    <w:p w14:paraId="21B4BA67" w14:textId="77777777" w:rsidR="000844FD" w:rsidRDefault="000844FD">
      <w:pPr>
        <w:pStyle w:val="NormalText"/>
        <w:keepLines/>
        <w:ind w:right="220"/>
      </w:pPr>
      <w:r>
        <w:t xml:space="preserve"> </w:t>
      </w:r>
    </w:p>
    <w:p w14:paraId="2D5FC322" w14:textId="77777777" w:rsidR="000844FD" w:rsidRDefault="000844FD">
      <w:pPr>
        <w:pStyle w:val="NormalText"/>
        <w:keepLines/>
        <w:ind w:right="220"/>
      </w:pPr>
      <w:r>
        <w:rPr>
          <w:b/>
          <w:bCs/>
        </w:rPr>
        <w:t>Required:</w:t>
      </w:r>
    </w:p>
    <w:p w14:paraId="4DCDAE4A" w14:textId="77777777" w:rsidR="000844FD" w:rsidRDefault="000844FD">
      <w:pPr>
        <w:pStyle w:val="NormalText"/>
        <w:keepLines/>
        <w:ind w:right="220"/>
      </w:pPr>
      <w:r>
        <w:t xml:space="preserve"> </w:t>
      </w:r>
    </w:p>
    <w:p w14:paraId="66A43CE6" w14:textId="77777777" w:rsidR="000844FD" w:rsidRDefault="000844FD">
      <w:pPr>
        <w:pStyle w:val="NormalText"/>
        <w:keepLines/>
        <w:ind w:right="220"/>
      </w:pPr>
      <w:r>
        <w:t xml:space="preserve">Prepare the appropriate journal entry to record the June purchases of shares under the employee </w:t>
      </w:r>
      <w:proofErr w:type="gramStart"/>
      <w:r>
        <w:t>share purchase</w:t>
      </w:r>
      <w:proofErr w:type="gramEnd"/>
      <w:r>
        <w:t xml:space="preserve"> plan. </w:t>
      </w:r>
    </w:p>
    <w:p w14:paraId="45C13299" w14:textId="77777777" w:rsidR="008934D9" w:rsidRDefault="008934D9">
      <w:pPr>
        <w:pStyle w:val="NormalText"/>
        <w:keepLines/>
        <w:ind w:right="220"/>
      </w:pPr>
    </w:p>
    <w:p w14:paraId="1FBEF8C4" w14:textId="77777777" w:rsidR="000844FD" w:rsidRDefault="008934D9">
      <w:pPr>
        <w:pStyle w:val="NormalText"/>
        <w:keepLines/>
        <w:ind w:right="220"/>
      </w:pPr>
      <w:r>
        <w:t>Answer:</w:t>
      </w:r>
      <w:r w:rsidR="000844F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00"/>
        <w:gridCol w:w="1440"/>
        <w:gridCol w:w="1440"/>
      </w:tblGrid>
      <w:tr w:rsidR="000844FD" w14:paraId="6B6F2DE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C5A413B" w14:textId="77777777" w:rsidR="000844FD" w:rsidRDefault="000844FD">
            <w:pPr>
              <w:pStyle w:val="NormalText"/>
              <w:ind w:right="220"/>
            </w:pPr>
            <w:r>
              <w:t>Cash ($10 × 150,000 × 85%)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D855FF5" w14:textId="77777777" w:rsidR="000844FD" w:rsidRDefault="000844FD" w:rsidP="00ED6ED4">
            <w:pPr>
              <w:pStyle w:val="NormalText"/>
              <w:ind w:right="220"/>
              <w:jc w:val="right"/>
            </w:pPr>
            <w:r>
              <w:t>1,275,000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BF06A7" w14:textId="77777777" w:rsidR="000844FD" w:rsidRDefault="000844FD">
            <w:pPr>
              <w:pStyle w:val="NormalText"/>
              <w:ind w:right="220"/>
              <w:jc w:val="right"/>
            </w:pPr>
          </w:p>
        </w:tc>
      </w:tr>
      <w:tr w:rsidR="000844FD" w14:paraId="1434FEBD"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40CCDD" w14:textId="77777777" w:rsidR="000844FD" w:rsidRDefault="000844FD">
            <w:pPr>
              <w:pStyle w:val="NormalText"/>
            </w:pPr>
            <w:r>
              <w:t>Compensation expense ($10 × 150,000 ×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7FFFAF4" w14:textId="77777777" w:rsidR="000844FD" w:rsidRDefault="000844FD" w:rsidP="00ED6ED4">
            <w:pPr>
              <w:pStyle w:val="NormalText"/>
              <w:ind w:right="220"/>
              <w:jc w:val="right"/>
            </w:pPr>
            <w:r>
              <w:t>225,000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4B0CC1" w14:textId="77777777" w:rsidR="000844FD" w:rsidRDefault="000844FD">
            <w:pPr>
              <w:pStyle w:val="NormalText"/>
              <w:jc w:val="right"/>
            </w:pPr>
          </w:p>
        </w:tc>
      </w:tr>
      <w:tr w:rsidR="000844FD" w14:paraId="2C03C7E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01D5C19" w14:textId="77777777" w:rsidR="000844FD" w:rsidRDefault="000844FD">
            <w:pPr>
              <w:pStyle w:val="NormalText"/>
              <w:ind w:right="220"/>
            </w:pPr>
            <w:r>
              <w:t xml:space="preserve"> Common stock ($1 × 150,000)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16307D9" w14:textId="77777777" w:rsidR="000844FD" w:rsidRDefault="000844FD">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F30BE5D" w14:textId="77777777" w:rsidR="000844FD" w:rsidRDefault="000844FD" w:rsidP="00ED6ED4">
            <w:pPr>
              <w:pStyle w:val="NormalText"/>
              <w:ind w:right="220"/>
              <w:jc w:val="right"/>
            </w:pPr>
            <w:r>
              <w:t>150,000</w:t>
            </w:r>
          </w:p>
        </w:tc>
      </w:tr>
      <w:tr w:rsidR="000844FD" w14:paraId="31438951"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18EC1F" w14:textId="77777777" w:rsidR="000844FD" w:rsidRDefault="000844FD">
            <w:pPr>
              <w:pStyle w:val="NormalText"/>
            </w:pPr>
            <w:r>
              <w:t xml:space="preserve"> Paid-in capital–excess of par ($9 × 150,000)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F2716C2" w14:textId="77777777" w:rsidR="000844FD" w:rsidRDefault="000844F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9A104D6" w14:textId="77777777" w:rsidR="000844FD" w:rsidRDefault="000844FD" w:rsidP="00ED6ED4">
            <w:pPr>
              <w:pStyle w:val="NormalText"/>
              <w:ind w:right="220"/>
              <w:jc w:val="right"/>
            </w:pPr>
            <w:r>
              <w:t>1,350,000</w:t>
            </w:r>
          </w:p>
        </w:tc>
      </w:tr>
    </w:tbl>
    <w:p w14:paraId="06F7C0C5" w14:textId="77777777" w:rsidR="000844FD" w:rsidRDefault="008934D9">
      <w:pPr>
        <w:pStyle w:val="NormalText"/>
        <w:rPr>
          <w:sz w:val="20"/>
          <w:szCs w:val="20"/>
        </w:rPr>
      </w:pPr>
      <w:r>
        <w:rPr>
          <w:sz w:val="20"/>
          <w:szCs w:val="20"/>
        </w:rPr>
        <w:t>Difficulty: 1 Easy</w:t>
      </w:r>
    </w:p>
    <w:p w14:paraId="69AAFEF6"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w:t>
      </w:r>
      <w:proofErr w:type="gramStart"/>
      <w:r>
        <w:rPr>
          <w:sz w:val="20"/>
          <w:szCs w:val="20"/>
        </w:rPr>
        <w:t>plans</w:t>
      </w:r>
      <w:proofErr w:type="gramEnd"/>
      <w:r>
        <w:rPr>
          <w:sz w:val="20"/>
          <w:szCs w:val="20"/>
        </w:rPr>
        <w:t>-Employee share purchase plans</w:t>
      </w:r>
    </w:p>
    <w:p w14:paraId="6004027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-03 Explain and implement the accounting for employee share purchase plans.</w:t>
      </w:r>
    </w:p>
    <w:p w14:paraId="14DEE2E0"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5B270D5"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99F83D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7913DCD" w14:textId="77777777" w:rsidR="000844FD" w:rsidRDefault="000844FD">
      <w:pPr>
        <w:pStyle w:val="NormalText"/>
        <w:keepLines/>
        <w:ind w:right="220"/>
      </w:pPr>
      <w:r>
        <w:t xml:space="preserve">186) Kramer Inc. had 95 million shares of common stock, 1 million shares of 6%, $100 par, cumulative preferred stock, and 1 million shares of 8%, $100 par, noncumulative preferred stock outstanding at the end of 2017 and 2018. No dividends were declared or paid on common stock in either year. In 2018, a $3 million dividend was paid on the 6% preferred </w:t>
      </w:r>
      <w:proofErr w:type="gramStart"/>
      <w:r>
        <w:t>stock</w:t>
      </w:r>
      <w:proofErr w:type="gramEnd"/>
      <w:r>
        <w:t xml:space="preserve"> and a $4 million dividend was paid on the 8% preferred stock. Net income for 2018 was $300 million. The company's tax rate is 30%.</w:t>
      </w:r>
    </w:p>
    <w:p w14:paraId="09FC9687" w14:textId="77777777" w:rsidR="000844FD" w:rsidRDefault="000844FD">
      <w:pPr>
        <w:pStyle w:val="NormalText"/>
        <w:keepLines/>
        <w:ind w:right="220"/>
      </w:pPr>
      <w:r>
        <w:t xml:space="preserve"> </w:t>
      </w:r>
    </w:p>
    <w:p w14:paraId="3A275D3C" w14:textId="77777777" w:rsidR="000844FD" w:rsidRDefault="000844FD">
      <w:pPr>
        <w:pStyle w:val="NormalText"/>
        <w:keepLines/>
        <w:ind w:right="220"/>
      </w:pPr>
      <w:r>
        <w:rPr>
          <w:b/>
          <w:bCs/>
        </w:rPr>
        <w:t>Required:</w:t>
      </w:r>
    </w:p>
    <w:p w14:paraId="13309660" w14:textId="77777777" w:rsidR="000844FD" w:rsidRDefault="000844FD">
      <w:pPr>
        <w:pStyle w:val="NormalText"/>
        <w:keepLines/>
        <w:ind w:right="220"/>
      </w:pPr>
      <w:r>
        <w:t xml:space="preserve"> </w:t>
      </w:r>
    </w:p>
    <w:p w14:paraId="4A05909B" w14:textId="77777777" w:rsidR="000844FD" w:rsidRDefault="000844FD">
      <w:pPr>
        <w:pStyle w:val="NormalText"/>
        <w:keepLines/>
        <w:ind w:right="220"/>
      </w:pPr>
      <w:r>
        <w:t>Compute basic earnings per share (rounded to 2 decimal places) for the year ended December 31, 2018.</w:t>
      </w:r>
    </w:p>
    <w:p w14:paraId="528958D5" w14:textId="77777777" w:rsidR="008934D9" w:rsidRDefault="008934D9">
      <w:pPr>
        <w:pStyle w:val="NormalText"/>
        <w:keepLines/>
        <w:ind w:right="220"/>
      </w:pPr>
    </w:p>
    <w:p w14:paraId="7A21CB00" w14:textId="77777777" w:rsidR="000844FD" w:rsidRDefault="008934D9">
      <w:pPr>
        <w:pStyle w:val="NormalText"/>
        <w:keepLines/>
        <w:ind w:right="220"/>
      </w:pPr>
      <w:r>
        <w:t>Answer</w:t>
      </w:r>
      <w:proofErr w:type="gramStart"/>
      <w:r>
        <w:t>:</w:t>
      </w:r>
      <w:r w:rsidR="000844FD">
        <w:t xml:space="preserve">  (</w:t>
      </w:r>
      <w:proofErr w:type="gramEnd"/>
      <w:r w:rsidR="000844FD">
        <w:t>in millions except per share amount)</w:t>
      </w:r>
    </w:p>
    <w:p w14:paraId="7D75C737" w14:textId="77777777" w:rsidR="000844FD" w:rsidRDefault="000844FD">
      <w:pPr>
        <w:pStyle w:val="NormalText"/>
        <w:keepLines/>
        <w:ind w:right="220"/>
        <w:rPr>
          <w:u w:val="single"/>
        </w:rPr>
      </w:pPr>
      <w:r>
        <w:t xml:space="preserve">[$300 - (6% × $100) - $4] ÷ 95 = </w:t>
      </w:r>
      <w:r>
        <w:rPr>
          <w:u w:val="single"/>
        </w:rPr>
        <w:t>$3.05 EPS</w:t>
      </w:r>
    </w:p>
    <w:p w14:paraId="2A6891E0" w14:textId="77777777" w:rsidR="000844FD" w:rsidRDefault="000844FD">
      <w:pPr>
        <w:pStyle w:val="NormalText"/>
        <w:keepLines/>
        <w:ind w:right="220"/>
      </w:pPr>
      <w:r>
        <w:rPr>
          <w:u w:val="single"/>
        </w:rPr>
        <w:t>The annual dividend on cumulative preferred stock is deducted in the numerator even though it was not declared.</w:t>
      </w:r>
    </w:p>
    <w:p w14:paraId="08B112D3" w14:textId="77777777" w:rsidR="000844FD" w:rsidRDefault="008934D9">
      <w:pPr>
        <w:pStyle w:val="NormalText"/>
        <w:rPr>
          <w:sz w:val="20"/>
          <w:szCs w:val="20"/>
        </w:rPr>
      </w:pPr>
      <w:r>
        <w:rPr>
          <w:sz w:val="20"/>
          <w:szCs w:val="20"/>
        </w:rPr>
        <w:t>Difficulty: 2 Medium</w:t>
      </w:r>
    </w:p>
    <w:p w14:paraId="0C2BD0F8"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07FC62E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786C1E1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6CAA20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6B6F2B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38AEA5E" w14:textId="77777777" w:rsidR="000844FD" w:rsidRDefault="000844FD">
      <w:pPr>
        <w:pStyle w:val="NormalText"/>
        <w:rPr>
          <w:sz w:val="20"/>
          <w:szCs w:val="20"/>
        </w:rPr>
      </w:pPr>
    </w:p>
    <w:p w14:paraId="734DEA58" w14:textId="77777777" w:rsidR="000844FD" w:rsidRDefault="000844FD">
      <w:pPr>
        <w:pStyle w:val="NormalText"/>
        <w:keepLines/>
        <w:ind w:right="220"/>
      </w:pPr>
      <w:r>
        <w:lastRenderedPageBreak/>
        <w:t>187) Capital Consulting Company had 400,000 shares of common stock outstanding on December 31, 2018. On that date, there were also 5,000 shares of $100 par, 6% noncumulative preferred stock outstanding. On March 1, 2018, the company's common stock split 3-for-1. On December 15, 2018, a preferred dividend was declared and paid in the amount of $25,000. Net income for 2018 was $3,000,000.</w:t>
      </w:r>
    </w:p>
    <w:p w14:paraId="0F2415C7" w14:textId="77777777" w:rsidR="000844FD" w:rsidRDefault="000844FD">
      <w:pPr>
        <w:pStyle w:val="NormalText"/>
        <w:keepLines/>
        <w:ind w:right="220"/>
      </w:pPr>
      <w:r>
        <w:t xml:space="preserve"> </w:t>
      </w:r>
    </w:p>
    <w:p w14:paraId="766424AB" w14:textId="77777777" w:rsidR="000844FD" w:rsidRDefault="000844FD">
      <w:pPr>
        <w:pStyle w:val="NormalText"/>
        <w:keepLines/>
        <w:ind w:right="220"/>
      </w:pPr>
      <w:r>
        <w:rPr>
          <w:b/>
          <w:bCs/>
        </w:rPr>
        <w:t>Required:</w:t>
      </w:r>
    </w:p>
    <w:p w14:paraId="7ADFA8DB" w14:textId="77777777" w:rsidR="000844FD" w:rsidRDefault="000844FD">
      <w:pPr>
        <w:pStyle w:val="NormalText"/>
        <w:keepLines/>
        <w:ind w:right="220"/>
      </w:pPr>
      <w:r>
        <w:t xml:space="preserve"> </w:t>
      </w:r>
    </w:p>
    <w:p w14:paraId="715DD9C2" w14:textId="77777777" w:rsidR="000844FD" w:rsidRDefault="000844FD">
      <w:pPr>
        <w:pStyle w:val="NormalText"/>
        <w:keepLines/>
        <w:ind w:right="220"/>
      </w:pPr>
      <w:r>
        <w:t>Compute basic earnings per share (rounded to 2 decimal places) for the year ended December 31, 2018.</w:t>
      </w:r>
    </w:p>
    <w:p w14:paraId="3877DF96" w14:textId="77777777" w:rsidR="008934D9" w:rsidRDefault="008934D9">
      <w:pPr>
        <w:pStyle w:val="NormalText"/>
        <w:keepLines/>
        <w:ind w:right="220"/>
      </w:pPr>
    </w:p>
    <w:p w14:paraId="69C95DEC" w14:textId="77777777" w:rsidR="000844FD" w:rsidRDefault="008934D9">
      <w:pPr>
        <w:pStyle w:val="NormalText"/>
        <w:keepLines/>
        <w:ind w:right="220"/>
        <w:rPr>
          <w:b/>
          <w:bCs/>
          <w:i/>
          <w:iCs/>
          <w:color w:val="4F81BD"/>
        </w:rPr>
      </w:pPr>
      <w:r>
        <w:t>Answer</w:t>
      </w:r>
      <w:proofErr w:type="gramStart"/>
      <w:r>
        <w:t>:</w:t>
      </w:r>
      <w:r w:rsidR="000844FD">
        <w:t xml:space="preserve">  (</w:t>
      </w:r>
      <w:proofErr w:type="gramEnd"/>
      <w:r w:rsidR="000844FD">
        <w:t xml:space="preserve">$3,000,000 - $25,000) ÷ (400,000 × 3) = </w:t>
      </w:r>
      <w:r w:rsidR="000844FD">
        <w:rPr>
          <w:u w:val="single"/>
        </w:rPr>
        <w:t>$2.48 EPS</w:t>
      </w:r>
    </w:p>
    <w:p w14:paraId="6D251E2B" w14:textId="77777777" w:rsidR="000844FD" w:rsidRDefault="008934D9">
      <w:pPr>
        <w:pStyle w:val="NormalText"/>
        <w:rPr>
          <w:sz w:val="20"/>
          <w:szCs w:val="20"/>
        </w:rPr>
      </w:pPr>
      <w:r>
        <w:rPr>
          <w:sz w:val="20"/>
          <w:szCs w:val="20"/>
        </w:rPr>
        <w:t>Difficulty: 2 Medium</w:t>
      </w:r>
    </w:p>
    <w:p w14:paraId="440345FE"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4CA0EA2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19-07 Describe how preferred dividends affect the calculation of EPS.</w:t>
      </w:r>
    </w:p>
    <w:p w14:paraId="5444B66F"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B17A45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508FD5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4EBDB21" w14:textId="77777777" w:rsidR="000844FD" w:rsidRDefault="000844FD">
      <w:pPr>
        <w:pStyle w:val="NormalText"/>
        <w:keepLines/>
        <w:ind w:right="220"/>
      </w:pPr>
      <w:r>
        <w:t>188) Parsley Corporation had 250,000 shares of common stock and 5,000 shares of 8%, $100 par, preferred stock outstanding on December 31, 2017. The preferred stock is cumulative, nonconvertible preferred stock. On June 1, 2018, Parsley sold 36,000 shares of common stock for cash. No cash dividends were declared for 2018. Parsley reported a net loss of $320,000 for the year ended December 31, 2018.</w:t>
      </w:r>
    </w:p>
    <w:p w14:paraId="274269BD" w14:textId="77777777" w:rsidR="000844FD" w:rsidRDefault="000844FD">
      <w:pPr>
        <w:pStyle w:val="NormalText"/>
        <w:keepLines/>
        <w:ind w:right="220"/>
      </w:pPr>
      <w:r>
        <w:t xml:space="preserve"> </w:t>
      </w:r>
    </w:p>
    <w:p w14:paraId="39DF4EF4" w14:textId="77777777" w:rsidR="000844FD" w:rsidRDefault="000844FD">
      <w:pPr>
        <w:pStyle w:val="NormalText"/>
        <w:keepLines/>
        <w:ind w:right="220"/>
      </w:pPr>
      <w:r>
        <w:rPr>
          <w:b/>
          <w:bCs/>
        </w:rPr>
        <w:t>Required:</w:t>
      </w:r>
    </w:p>
    <w:p w14:paraId="46E4B192" w14:textId="77777777" w:rsidR="000844FD" w:rsidRDefault="000844FD">
      <w:pPr>
        <w:pStyle w:val="NormalText"/>
        <w:keepLines/>
        <w:ind w:right="220"/>
      </w:pPr>
      <w:r>
        <w:t xml:space="preserve"> </w:t>
      </w:r>
    </w:p>
    <w:p w14:paraId="4E7CFA17" w14:textId="77777777" w:rsidR="008934D9" w:rsidRDefault="000844FD">
      <w:pPr>
        <w:pStyle w:val="NormalText"/>
        <w:keepLines/>
        <w:ind w:right="220"/>
      </w:pPr>
      <w:r>
        <w:t>Calculate Parsley's loss per share (rounded to 2 decimal places) for th</w:t>
      </w:r>
      <w:r w:rsidR="00ED6ED4">
        <w:t>e year ended December 31, 2018.</w:t>
      </w:r>
    </w:p>
    <w:p w14:paraId="2B932C35" w14:textId="77777777" w:rsidR="008934D9" w:rsidRDefault="008934D9">
      <w:pPr>
        <w:pStyle w:val="NormalText"/>
        <w:keepLines/>
        <w:ind w:right="220"/>
      </w:pPr>
    </w:p>
    <w:p w14:paraId="4813BDA7" w14:textId="77777777" w:rsidR="000844FD" w:rsidRDefault="008934D9">
      <w:pPr>
        <w:pStyle w:val="NormalText"/>
        <w:keepLines/>
        <w:ind w:right="220"/>
      </w:pPr>
      <w:r>
        <w:t>Answer</w:t>
      </w:r>
      <w:proofErr w:type="gramStart"/>
      <w:r>
        <w:t>:</w:t>
      </w:r>
      <w:r w:rsidR="000844FD">
        <w:t xml:space="preserve">  [</w:t>
      </w:r>
      <w:proofErr w:type="gramEnd"/>
      <w:r w:rsidR="000844FD">
        <w:t>$—320,000 - (8% × $100 × 5,000)] ÷ [250,000 + (36,000 × 7/12)] =</w:t>
      </w:r>
    </w:p>
    <w:p w14:paraId="385F85B0" w14:textId="77777777" w:rsidR="000844FD" w:rsidRDefault="000844FD">
      <w:pPr>
        <w:pStyle w:val="NormalText"/>
        <w:keepLines/>
        <w:ind w:right="220"/>
        <w:rPr>
          <w:b/>
          <w:bCs/>
          <w:i/>
          <w:iCs/>
          <w:color w:val="4F81BD"/>
        </w:rPr>
      </w:pPr>
      <w:r>
        <w:rPr>
          <w:u w:val="single"/>
        </w:rPr>
        <w:t>$1.33 Loss Per Share</w:t>
      </w:r>
    </w:p>
    <w:p w14:paraId="4398787E" w14:textId="77777777" w:rsidR="000844FD" w:rsidRDefault="008934D9">
      <w:pPr>
        <w:pStyle w:val="NormalText"/>
        <w:rPr>
          <w:sz w:val="20"/>
          <w:szCs w:val="20"/>
        </w:rPr>
      </w:pPr>
      <w:r>
        <w:rPr>
          <w:sz w:val="20"/>
          <w:szCs w:val="20"/>
        </w:rPr>
        <w:t>Difficulty: 3 Hard</w:t>
      </w:r>
    </w:p>
    <w:p w14:paraId="4B536585"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596A80C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-05 Describe what is meant by the weighted-average number of common shares.; 19-06 Differentiate the effect on EPS of the sale of new shares, a stock dividend or stock split, and the reacquisition of shares.; 19-07 Describe how preferred dividends affect the calculation of EPS.</w:t>
      </w:r>
    </w:p>
    <w:p w14:paraId="65DBF80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2C6662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048CE1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4161FFF" w14:textId="77777777" w:rsidR="000844FD" w:rsidRDefault="000844FD">
      <w:pPr>
        <w:pStyle w:val="NormalText"/>
        <w:rPr>
          <w:sz w:val="20"/>
          <w:szCs w:val="20"/>
        </w:rPr>
      </w:pPr>
    </w:p>
    <w:p w14:paraId="2FD6277F" w14:textId="77777777" w:rsidR="00ED6ED4" w:rsidRDefault="00ED6ED4">
      <w:pPr>
        <w:rPr>
          <w:rFonts w:ascii="Times New Roman" w:hAnsi="Times New Roman"/>
          <w:color w:val="000000"/>
          <w:sz w:val="24"/>
          <w:szCs w:val="24"/>
        </w:rPr>
      </w:pPr>
      <w:r>
        <w:br w:type="page"/>
      </w:r>
    </w:p>
    <w:p w14:paraId="45B5ECE8" w14:textId="77777777" w:rsidR="000844FD" w:rsidRDefault="000844FD">
      <w:pPr>
        <w:pStyle w:val="NormalText"/>
        <w:keepLines/>
        <w:ind w:right="220"/>
      </w:pPr>
      <w:r>
        <w:lastRenderedPageBreak/>
        <w:t xml:space="preserve">189) Sugarland Industries reported a net income of $750,750 on December 31, 2018. At the beginning of the year, the company had 500,000 common shares outstanding. On April 1, the company sold 27,000 shares </w:t>
      </w:r>
      <w:proofErr w:type="gramStart"/>
      <w:r>
        <w:t>for</w:t>
      </w:r>
      <w:proofErr w:type="gramEnd"/>
      <w:r>
        <w:t xml:space="preserve"> cash. On August 31, the company issued 48,000 additional shares as part of a merger.</w:t>
      </w:r>
    </w:p>
    <w:p w14:paraId="6F4E5BD7" w14:textId="77777777" w:rsidR="000844FD" w:rsidRDefault="000844FD">
      <w:pPr>
        <w:pStyle w:val="NormalText"/>
        <w:keepLines/>
        <w:ind w:right="220"/>
      </w:pPr>
      <w:r>
        <w:t xml:space="preserve"> </w:t>
      </w:r>
    </w:p>
    <w:p w14:paraId="2C2645F6" w14:textId="77777777" w:rsidR="000844FD" w:rsidRDefault="000844FD">
      <w:pPr>
        <w:pStyle w:val="NormalText"/>
        <w:keepLines/>
        <w:ind w:right="220"/>
        <w:rPr>
          <w:b/>
          <w:bCs/>
        </w:rPr>
      </w:pPr>
      <w:r>
        <w:rPr>
          <w:b/>
          <w:bCs/>
        </w:rPr>
        <w:t>Required:</w:t>
      </w:r>
    </w:p>
    <w:p w14:paraId="5356B5C6" w14:textId="77777777" w:rsidR="000844FD" w:rsidRDefault="000844FD">
      <w:pPr>
        <w:pStyle w:val="NormalText"/>
        <w:keepLines/>
        <w:ind w:right="220"/>
      </w:pPr>
    </w:p>
    <w:p w14:paraId="40884ABD" w14:textId="77777777" w:rsidR="000844FD" w:rsidRDefault="000844FD">
      <w:pPr>
        <w:pStyle w:val="NormalText"/>
        <w:keepLines/>
        <w:ind w:right="220"/>
      </w:pPr>
      <w:r>
        <w:t>Compute Sugarland's net income that would produce a basic EPS of $2.00 per share for 2018.</w:t>
      </w:r>
    </w:p>
    <w:p w14:paraId="47A81E62" w14:textId="77777777" w:rsidR="008934D9" w:rsidRDefault="008934D9">
      <w:pPr>
        <w:pStyle w:val="NormalText"/>
        <w:keepLines/>
        <w:ind w:right="220"/>
      </w:pPr>
    </w:p>
    <w:p w14:paraId="17A27AC2" w14:textId="77777777" w:rsidR="000844FD" w:rsidRDefault="008934D9">
      <w:pPr>
        <w:pStyle w:val="NormalText"/>
        <w:keepLines/>
        <w:ind w:right="220"/>
      </w:pPr>
      <w:r>
        <w:t>Answer</w:t>
      </w:r>
      <w:proofErr w:type="gramStart"/>
      <w:r>
        <w:t>:</w:t>
      </w:r>
      <w:r w:rsidR="000844FD">
        <w:t xml:space="preserve">  500,000</w:t>
      </w:r>
      <w:proofErr w:type="gramEnd"/>
      <w:r w:rsidR="000844FD">
        <w:t xml:space="preserve"> + (27,000 × 9 ÷ 12) + (48,000 × 4 ÷ 12) = 536,250 weighted-average shares</w:t>
      </w:r>
    </w:p>
    <w:p w14:paraId="4F4C2032" w14:textId="77777777" w:rsidR="000844FD" w:rsidRDefault="000844FD">
      <w:pPr>
        <w:pStyle w:val="NormalText"/>
        <w:keepLines/>
        <w:ind w:right="220"/>
      </w:pPr>
      <w:r>
        <w:t>X ÷ 536,250 = $2.00 EPS</w:t>
      </w:r>
    </w:p>
    <w:p w14:paraId="367BEF16" w14:textId="77777777" w:rsidR="000844FD" w:rsidRDefault="000844FD">
      <w:pPr>
        <w:pStyle w:val="NormalText"/>
        <w:keepLines/>
        <w:ind w:right="220"/>
        <w:rPr>
          <w:b/>
          <w:bCs/>
          <w:i/>
          <w:iCs/>
          <w:color w:val="4F81BD"/>
        </w:rPr>
      </w:pPr>
      <w:r>
        <w:t xml:space="preserve">X = </w:t>
      </w:r>
      <w:r>
        <w:rPr>
          <w:u w:val="single"/>
        </w:rPr>
        <w:t>$1,072,500</w:t>
      </w:r>
    </w:p>
    <w:p w14:paraId="4B8FFF6D" w14:textId="77777777" w:rsidR="000844FD" w:rsidRDefault="008934D9">
      <w:pPr>
        <w:pStyle w:val="NormalText"/>
        <w:rPr>
          <w:sz w:val="20"/>
          <w:szCs w:val="20"/>
        </w:rPr>
      </w:pPr>
      <w:r>
        <w:rPr>
          <w:sz w:val="20"/>
          <w:szCs w:val="20"/>
        </w:rPr>
        <w:t>Difficulty: 3 Hard</w:t>
      </w:r>
    </w:p>
    <w:p w14:paraId="6E46C9A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EPS-Weighted average concept</w:t>
      </w:r>
    </w:p>
    <w:p w14:paraId="2CB3937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19-05 Describe what is meant by the weighted-average number of common shares.</w:t>
      </w:r>
    </w:p>
    <w:p w14:paraId="002E11AF"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2690FF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39527DC"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C26D137" w14:textId="77777777" w:rsidR="000844FD" w:rsidRDefault="000844FD">
      <w:pPr>
        <w:pStyle w:val="NormalText"/>
        <w:keepLines/>
        <w:ind w:right="220"/>
      </w:pPr>
      <w:r>
        <w:t xml:space="preserve">190) Nagy Industries reported a net income of $619,369 on December 31, 2018. At the beginning of the year, the company had 500,000 common shares outstanding. On April 1, the company sold 27,000 shares </w:t>
      </w:r>
      <w:proofErr w:type="gramStart"/>
      <w:r>
        <w:t>for</w:t>
      </w:r>
      <w:proofErr w:type="gramEnd"/>
      <w:r>
        <w:t xml:space="preserve"> cash. On August 31, the company issued 48,000 additional shares as part of a merger. On December 1, 2018, the company declared and issued a 10% stock dividend.</w:t>
      </w:r>
    </w:p>
    <w:p w14:paraId="58350EAC" w14:textId="77777777" w:rsidR="000844FD" w:rsidRDefault="000844FD">
      <w:pPr>
        <w:pStyle w:val="NormalText"/>
        <w:keepLines/>
        <w:ind w:right="220"/>
      </w:pPr>
      <w:r>
        <w:t xml:space="preserve"> </w:t>
      </w:r>
    </w:p>
    <w:p w14:paraId="0680BCFF" w14:textId="77777777" w:rsidR="000844FD" w:rsidRDefault="000844FD">
      <w:pPr>
        <w:pStyle w:val="NormalText"/>
        <w:keepLines/>
        <w:ind w:right="220"/>
      </w:pPr>
      <w:r>
        <w:rPr>
          <w:b/>
          <w:bCs/>
        </w:rPr>
        <w:t>Required:</w:t>
      </w:r>
    </w:p>
    <w:p w14:paraId="13DF3451" w14:textId="77777777" w:rsidR="000844FD" w:rsidRDefault="000844FD">
      <w:pPr>
        <w:pStyle w:val="NormalText"/>
        <w:keepLines/>
        <w:ind w:right="220"/>
      </w:pPr>
      <w:r>
        <w:t xml:space="preserve"> </w:t>
      </w:r>
    </w:p>
    <w:p w14:paraId="74E6CB4F" w14:textId="77777777" w:rsidR="000844FD" w:rsidRDefault="000844FD">
      <w:pPr>
        <w:pStyle w:val="NormalText"/>
        <w:keepLines/>
        <w:ind w:right="220"/>
      </w:pPr>
      <w:r>
        <w:t xml:space="preserve">Compute Nagy's net income that would produce a basic EPS of $2.00 per share for 2018. </w:t>
      </w:r>
    </w:p>
    <w:p w14:paraId="55128544" w14:textId="77777777" w:rsidR="008934D9" w:rsidRDefault="008934D9">
      <w:pPr>
        <w:pStyle w:val="NormalText"/>
        <w:keepLines/>
        <w:ind w:right="220"/>
      </w:pPr>
    </w:p>
    <w:p w14:paraId="428F6D60" w14:textId="77777777" w:rsidR="000844FD" w:rsidRDefault="008934D9">
      <w:pPr>
        <w:pStyle w:val="NormalText"/>
        <w:keepLines/>
        <w:ind w:right="220"/>
      </w:pPr>
      <w:r>
        <w:t>Answer</w:t>
      </w:r>
      <w:proofErr w:type="gramStart"/>
      <w:r>
        <w:t>:</w:t>
      </w:r>
      <w:r w:rsidR="000844FD">
        <w:t xml:space="preserve">  (</w:t>
      </w:r>
      <w:proofErr w:type="gramEnd"/>
      <w:r w:rsidR="000844FD">
        <w:t>500,000 × 1.10) + (27,000 × 9 ÷ 12 × 1.10) + (48,000 × 4 ÷ 12 × 1.10) = 589,875 weighted-average shares</w:t>
      </w:r>
    </w:p>
    <w:p w14:paraId="1363D664" w14:textId="77777777" w:rsidR="000844FD" w:rsidRDefault="000844FD">
      <w:pPr>
        <w:pStyle w:val="NormalText"/>
        <w:keepLines/>
        <w:ind w:right="220"/>
      </w:pPr>
      <w:r>
        <w:t>X ÷ 589,875 = $2.00 EPS</w:t>
      </w:r>
    </w:p>
    <w:p w14:paraId="78247DFC" w14:textId="77777777" w:rsidR="000844FD" w:rsidRDefault="000844FD">
      <w:pPr>
        <w:pStyle w:val="NormalText"/>
        <w:keepLines/>
        <w:ind w:right="220"/>
      </w:pPr>
      <w:r>
        <w:t xml:space="preserve">X = </w:t>
      </w:r>
      <w:r>
        <w:rPr>
          <w:u w:val="single"/>
        </w:rPr>
        <w:t>$1,179,750</w:t>
      </w:r>
      <w:r>
        <w:t xml:space="preserve"> </w:t>
      </w:r>
    </w:p>
    <w:p w14:paraId="2B022D93" w14:textId="77777777" w:rsidR="000844FD" w:rsidRDefault="008934D9">
      <w:pPr>
        <w:pStyle w:val="NormalText"/>
        <w:rPr>
          <w:sz w:val="20"/>
          <w:szCs w:val="20"/>
        </w:rPr>
      </w:pPr>
      <w:r>
        <w:rPr>
          <w:sz w:val="20"/>
          <w:szCs w:val="20"/>
        </w:rPr>
        <w:t>Difficulty: 3 Hard</w:t>
      </w:r>
    </w:p>
    <w:p w14:paraId="0D9B3227"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EPS-Denominator items</w:t>
      </w:r>
    </w:p>
    <w:p w14:paraId="15DFBC2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4342615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49DF8E9"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B62F17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DD62E82" w14:textId="77777777" w:rsidR="000844FD" w:rsidRDefault="000844FD">
      <w:pPr>
        <w:pStyle w:val="NormalText"/>
        <w:rPr>
          <w:sz w:val="20"/>
          <w:szCs w:val="20"/>
        </w:rPr>
      </w:pPr>
    </w:p>
    <w:p w14:paraId="5CC3079E" w14:textId="77777777" w:rsidR="00ED6ED4" w:rsidRDefault="00ED6ED4">
      <w:pPr>
        <w:rPr>
          <w:rFonts w:ascii="Times New Roman" w:hAnsi="Times New Roman"/>
          <w:color w:val="000000"/>
          <w:sz w:val="24"/>
          <w:szCs w:val="24"/>
        </w:rPr>
      </w:pPr>
      <w:r>
        <w:br w:type="page"/>
      </w:r>
    </w:p>
    <w:p w14:paraId="410822CC" w14:textId="77777777" w:rsidR="000844FD" w:rsidRDefault="000844FD">
      <w:pPr>
        <w:pStyle w:val="NormalText"/>
        <w:keepLines/>
        <w:ind w:right="220"/>
      </w:pPr>
      <w:r>
        <w:lastRenderedPageBreak/>
        <w:t xml:space="preserve">191) Burns Company reported $752.4 million in net income in 2018. On January 1, 2018, the company had 400 million shares of common stock outstanding. On March 1, 2018, 24 million new shares of common stock were sold for cash. On June 1, 2018, the company's common stock split 2 for 1. On July 1, 2018, 8 million shares were </w:t>
      </w:r>
      <w:proofErr w:type="gramStart"/>
      <w:r>
        <w:t>reacquired</w:t>
      </w:r>
      <w:proofErr w:type="gramEnd"/>
      <w:r>
        <w:t xml:space="preserve"> as treasury stock.</w:t>
      </w:r>
    </w:p>
    <w:p w14:paraId="702BC340" w14:textId="77777777" w:rsidR="000844FD" w:rsidRDefault="000844FD">
      <w:pPr>
        <w:pStyle w:val="NormalText"/>
        <w:keepLines/>
        <w:ind w:right="220"/>
      </w:pPr>
      <w:r>
        <w:t xml:space="preserve"> </w:t>
      </w:r>
    </w:p>
    <w:p w14:paraId="59EE519B" w14:textId="77777777" w:rsidR="000844FD" w:rsidRDefault="000844FD">
      <w:pPr>
        <w:pStyle w:val="NormalText"/>
        <w:keepLines/>
        <w:ind w:right="220"/>
        <w:rPr>
          <w:b/>
          <w:bCs/>
        </w:rPr>
      </w:pPr>
      <w:r>
        <w:rPr>
          <w:b/>
          <w:bCs/>
        </w:rPr>
        <w:t>Required:</w:t>
      </w:r>
    </w:p>
    <w:p w14:paraId="26BD7BC1" w14:textId="77777777" w:rsidR="000844FD" w:rsidRDefault="000844FD">
      <w:pPr>
        <w:pStyle w:val="NormalText"/>
        <w:keepLines/>
        <w:ind w:right="220"/>
      </w:pPr>
    </w:p>
    <w:p w14:paraId="4E4169CA" w14:textId="77777777" w:rsidR="008934D9" w:rsidRDefault="000844FD">
      <w:pPr>
        <w:pStyle w:val="NormalText"/>
        <w:keepLines/>
        <w:ind w:right="220"/>
      </w:pPr>
      <w:proofErr w:type="gramStart"/>
      <w:r>
        <w:t>Compute</w:t>
      </w:r>
      <w:proofErr w:type="gramEnd"/>
      <w:r>
        <w:t xml:space="preserve"> Burns' basic earnings per share for the year ended December 31, 2018. </w:t>
      </w:r>
    </w:p>
    <w:p w14:paraId="3E843995" w14:textId="77777777" w:rsidR="008934D9" w:rsidRDefault="008934D9">
      <w:pPr>
        <w:pStyle w:val="NormalText"/>
        <w:keepLines/>
        <w:ind w:right="220"/>
      </w:pPr>
    </w:p>
    <w:p w14:paraId="71A1E2BE" w14:textId="77777777" w:rsidR="000844FD" w:rsidRDefault="008934D9">
      <w:pPr>
        <w:pStyle w:val="NormalText"/>
        <w:keepLines/>
        <w:ind w:right="220"/>
      </w:pPr>
      <w:r>
        <w:t>Answer:</w:t>
      </w:r>
      <w:proofErr w:type="gramStart"/>
      <w:r w:rsidR="000844FD">
        <w:t xml:space="preserve">   (</w:t>
      </w:r>
      <w:proofErr w:type="gramEnd"/>
      <w:r w:rsidR="000844FD">
        <w:t>400M × 2) + (24M 10 ÷ 12 2) - (8M 6 ÷ 12) = 836,000,000 weighted-average shares</w:t>
      </w:r>
    </w:p>
    <w:p w14:paraId="6A847627" w14:textId="77777777" w:rsidR="000844FD" w:rsidRDefault="000844FD">
      <w:pPr>
        <w:pStyle w:val="NormalText"/>
        <w:keepLines/>
        <w:ind w:right="220"/>
      </w:pPr>
      <w:r>
        <w:t xml:space="preserve">$752.4 million ÷ 836 million = </w:t>
      </w:r>
      <w:r>
        <w:rPr>
          <w:b/>
          <w:bCs/>
          <w:u w:val="single"/>
        </w:rPr>
        <w:t>$0.90 EPS</w:t>
      </w:r>
      <w:r>
        <w:t xml:space="preserve"> </w:t>
      </w:r>
    </w:p>
    <w:p w14:paraId="76B59BFE" w14:textId="77777777" w:rsidR="000844FD" w:rsidRDefault="008934D9">
      <w:pPr>
        <w:pStyle w:val="NormalText"/>
        <w:rPr>
          <w:sz w:val="20"/>
          <w:szCs w:val="20"/>
        </w:rPr>
      </w:pPr>
      <w:r>
        <w:rPr>
          <w:sz w:val="20"/>
          <w:szCs w:val="20"/>
        </w:rPr>
        <w:t>Difficulty: 2 Medium</w:t>
      </w:r>
    </w:p>
    <w:p w14:paraId="302E59B5"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EPS-Denominator items</w:t>
      </w:r>
    </w:p>
    <w:p w14:paraId="7D34471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-05 Describe what is meant by the weighted-average number of common shares.; 19-06 Differentiate the effect on EPS of the sale of new shares, a stock dividend or stock split, and the reacquisition of shares.</w:t>
      </w:r>
    </w:p>
    <w:p w14:paraId="59987BD2"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9D31D4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317F009"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86053AD" w14:textId="77777777" w:rsidR="000844FD" w:rsidRDefault="000844FD">
      <w:pPr>
        <w:pStyle w:val="NormalText"/>
        <w:keepLines/>
        <w:ind w:right="220"/>
      </w:pPr>
      <w:r>
        <w:t>192) On January 1, 2018, Algerian Delivery had 100,000 shares of common stock outstanding. The following transactions occurred during 2018:</w:t>
      </w:r>
    </w:p>
    <w:p w14:paraId="7276D57B"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720"/>
        <w:gridCol w:w="5760"/>
      </w:tblGrid>
      <w:tr w:rsidR="000844FD" w14:paraId="7AFB0E69"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E8D461" w14:textId="77777777" w:rsidR="000844FD" w:rsidRDefault="000844FD">
            <w:pPr>
              <w:pStyle w:val="NormalText"/>
              <w:ind w:right="220"/>
            </w:pPr>
            <w:r>
              <w:t>March 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288174" w14:textId="77777777" w:rsidR="000844FD" w:rsidRDefault="000844FD">
            <w:pPr>
              <w:pStyle w:val="NormalText"/>
              <w:ind w:right="220"/>
            </w:pPr>
            <w:r>
              <w:t>Reacquired 3,000 shares, accounted for as treasury stock.</w:t>
            </w:r>
          </w:p>
        </w:tc>
      </w:tr>
      <w:tr w:rsidR="000844FD" w14:paraId="727483C8"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64D918" w14:textId="77777777" w:rsidR="000844FD" w:rsidRDefault="000844FD">
            <w:pPr>
              <w:pStyle w:val="NormalText"/>
            </w:pPr>
            <w:r>
              <w:t>September 30:</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E92671" w14:textId="77777777" w:rsidR="000844FD" w:rsidRDefault="000844FD">
            <w:pPr>
              <w:pStyle w:val="NormalText"/>
            </w:pPr>
            <w:r>
              <w:t>Sold all the treasury shares.</w:t>
            </w:r>
          </w:p>
        </w:tc>
      </w:tr>
      <w:tr w:rsidR="000844FD" w14:paraId="6D414A4A"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AF07B7A" w14:textId="77777777" w:rsidR="000844FD" w:rsidRDefault="000844FD">
            <w:pPr>
              <w:pStyle w:val="NormalText"/>
            </w:pPr>
            <w:r>
              <w:t>December 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BDDFD8" w14:textId="77777777" w:rsidR="000844FD" w:rsidRDefault="000844FD">
            <w:pPr>
              <w:pStyle w:val="NormalText"/>
            </w:pPr>
            <w:r>
              <w:t>Sold 12,000 new shares for cash.</w:t>
            </w:r>
          </w:p>
        </w:tc>
      </w:tr>
      <w:tr w:rsidR="000844FD" w14:paraId="06CE0E89" w14:textId="77777777">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CCBFD94" w14:textId="77777777" w:rsidR="000844FD" w:rsidRDefault="000844FD">
            <w:pPr>
              <w:pStyle w:val="NormalText"/>
            </w:pPr>
            <w:r>
              <w:t>December 31: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CC0AFB" w14:textId="77777777" w:rsidR="000844FD" w:rsidRDefault="000844FD">
            <w:pPr>
              <w:pStyle w:val="NormalText"/>
            </w:pPr>
            <w:r>
              <w:t>Reported a net income of $297,750.</w:t>
            </w:r>
          </w:p>
        </w:tc>
      </w:tr>
    </w:tbl>
    <w:p w14:paraId="2A105EF5" w14:textId="77777777" w:rsidR="000844FD" w:rsidRDefault="000844FD">
      <w:pPr>
        <w:pStyle w:val="NormalText"/>
        <w:keepLines/>
        <w:ind w:right="220"/>
      </w:pPr>
    </w:p>
    <w:p w14:paraId="5117B7E4" w14:textId="77777777" w:rsidR="000844FD" w:rsidRDefault="000844FD">
      <w:pPr>
        <w:pStyle w:val="NormalText"/>
        <w:keepLines/>
        <w:ind w:right="220"/>
      </w:pPr>
      <w:r>
        <w:rPr>
          <w:b/>
          <w:bCs/>
        </w:rPr>
        <w:t>Required:</w:t>
      </w:r>
    </w:p>
    <w:p w14:paraId="15F68C55" w14:textId="77777777" w:rsidR="000844FD" w:rsidRDefault="000844FD">
      <w:pPr>
        <w:pStyle w:val="NormalText"/>
        <w:keepLines/>
        <w:ind w:right="220"/>
      </w:pPr>
      <w:r>
        <w:t xml:space="preserve"> </w:t>
      </w:r>
    </w:p>
    <w:p w14:paraId="2E725EF0" w14:textId="77777777" w:rsidR="000844FD" w:rsidRDefault="000844FD">
      <w:pPr>
        <w:pStyle w:val="NormalText"/>
        <w:keepLines/>
        <w:ind w:right="220"/>
      </w:pPr>
      <w:r>
        <w:t xml:space="preserve">Calculate Algerian Delivery's basic earnings per share for the year ended December 31, 2018. </w:t>
      </w:r>
    </w:p>
    <w:p w14:paraId="74B0F0A8" w14:textId="77777777" w:rsidR="008934D9" w:rsidRDefault="008934D9">
      <w:pPr>
        <w:pStyle w:val="NormalText"/>
        <w:keepLines/>
        <w:ind w:right="220"/>
      </w:pPr>
    </w:p>
    <w:p w14:paraId="430D4435" w14:textId="77777777" w:rsidR="000844FD" w:rsidRDefault="008934D9">
      <w:pPr>
        <w:pStyle w:val="NormalText"/>
        <w:keepLines/>
        <w:ind w:right="220"/>
      </w:pPr>
      <w:r>
        <w:t>Answer:</w:t>
      </w:r>
      <w:r w:rsidR="000844FD">
        <w:t xml:space="preserve">  $297,750 ÷ [100,000 - (3,000 × 10 ÷ 12) + (3,000 × 3 ÷ 12) + (12,000 × 1 ÷ 12)] = </w:t>
      </w:r>
      <w:r w:rsidR="000844FD">
        <w:rPr>
          <w:u w:val="single"/>
        </w:rPr>
        <w:t>$3.00 EPS</w:t>
      </w:r>
      <w:r w:rsidR="000844FD">
        <w:t xml:space="preserve"> </w:t>
      </w:r>
    </w:p>
    <w:p w14:paraId="6EFE83BC" w14:textId="77777777" w:rsidR="000844FD" w:rsidRDefault="008934D9">
      <w:pPr>
        <w:pStyle w:val="NormalText"/>
        <w:rPr>
          <w:sz w:val="20"/>
          <w:szCs w:val="20"/>
        </w:rPr>
      </w:pPr>
      <w:r>
        <w:rPr>
          <w:sz w:val="20"/>
          <w:szCs w:val="20"/>
        </w:rPr>
        <w:t>Difficulty: 3 Hard</w:t>
      </w:r>
    </w:p>
    <w:p w14:paraId="3510C560"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EPS-Denominator items</w:t>
      </w:r>
    </w:p>
    <w:p w14:paraId="5F70B3F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01B3E3A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D30E22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761726E"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06F923E" w14:textId="77777777" w:rsidR="000844FD" w:rsidRDefault="000844FD">
      <w:pPr>
        <w:pStyle w:val="NormalText"/>
        <w:rPr>
          <w:sz w:val="20"/>
          <w:szCs w:val="20"/>
        </w:rPr>
      </w:pPr>
    </w:p>
    <w:p w14:paraId="134A3BC7" w14:textId="77777777" w:rsidR="00ED6ED4" w:rsidRDefault="00ED6ED4">
      <w:pPr>
        <w:rPr>
          <w:rFonts w:ascii="Times New Roman" w:hAnsi="Times New Roman"/>
          <w:color w:val="000000"/>
          <w:sz w:val="24"/>
          <w:szCs w:val="24"/>
        </w:rPr>
      </w:pPr>
      <w:r>
        <w:br w:type="page"/>
      </w:r>
    </w:p>
    <w:p w14:paraId="21E4004F" w14:textId="77777777" w:rsidR="000844FD" w:rsidRDefault="000844FD">
      <w:pPr>
        <w:pStyle w:val="NormalText"/>
        <w:keepLines/>
        <w:ind w:right="220"/>
      </w:pPr>
      <w:r>
        <w:lastRenderedPageBreak/>
        <w:t>193) On January 1, 2018, Shamu Corporation had 100,000 shares of common stock outstanding. The following transactions occurred during 2018:</w:t>
      </w:r>
    </w:p>
    <w:p w14:paraId="42ECA752"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5760"/>
      </w:tblGrid>
      <w:tr w:rsidR="000844FD" w14:paraId="72CBF55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BDBDFB7" w14:textId="77777777" w:rsidR="000844FD" w:rsidRDefault="000844FD">
            <w:pPr>
              <w:pStyle w:val="NormalText"/>
              <w:ind w:right="220"/>
            </w:pPr>
            <w:r>
              <w:t>March 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222AAD" w14:textId="77777777" w:rsidR="000844FD" w:rsidRDefault="000844FD">
            <w:pPr>
              <w:pStyle w:val="NormalText"/>
              <w:ind w:right="220"/>
            </w:pPr>
            <w:r>
              <w:t>Reacquired 3,000 shares, accounted for as treasury stock.</w:t>
            </w:r>
          </w:p>
        </w:tc>
      </w:tr>
      <w:tr w:rsidR="000844FD" w14:paraId="111A12B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907AFA" w14:textId="77777777" w:rsidR="000844FD" w:rsidRDefault="000844FD">
            <w:pPr>
              <w:pStyle w:val="NormalText"/>
            </w:pPr>
            <w:r>
              <w:t>September 30:</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CA9745" w14:textId="77777777" w:rsidR="000844FD" w:rsidRDefault="000844FD">
            <w:pPr>
              <w:pStyle w:val="NormalText"/>
            </w:pPr>
            <w:r>
              <w:t>Sold all the treasury shares.</w:t>
            </w:r>
          </w:p>
        </w:tc>
      </w:tr>
      <w:tr w:rsidR="000844FD" w14:paraId="61553995"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4D2930" w14:textId="77777777" w:rsidR="000844FD" w:rsidRDefault="000844FD">
            <w:pPr>
              <w:pStyle w:val="NormalText"/>
            </w:pPr>
            <w:r>
              <w:t>December 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31D215" w14:textId="77777777" w:rsidR="000844FD" w:rsidRDefault="000844FD">
            <w:pPr>
              <w:pStyle w:val="NormalText"/>
            </w:pPr>
            <w:r>
              <w:t>Sold 12,000 new shares for cash.</w:t>
            </w:r>
          </w:p>
        </w:tc>
      </w:tr>
      <w:tr w:rsidR="000844FD" w14:paraId="50F2FFF5"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D8EEDAF" w14:textId="77777777" w:rsidR="000844FD" w:rsidRDefault="000844FD">
            <w:pPr>
              <w:pStyle w:val="NormalText"/>
            </w:pPr>
            <w:r>
              <w:t>December 31: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412346" w14:textId="77777777" w:rsidR="000844FD" w:rsidRDefault="000844FD">
            <w:pPr>
              <w:pStyle w:val="NormalText"/>
            </w:pPr>
            <w:r>
              <w:t>Reported a net income of $198,500.</w:t>
            </w:r>
          </w:p>
        </w:tc>
      </w:tr>
    </w:tbl>
    <w:p w14:paraId="15523771" w14:textId="77777777" w:rsidR="000844FD" w:rsidRDefault="000844FD">
      <w:pPr>
        <w:pStyle w:val="NormalText"/>
        <w:keepLines/>
        <w:ind w:right="220"/>
      </w:pPr>
    </w:p>
    <w:p w14:paraId="0E25B0F0" w14:textId="77777777" w:rsidR="000844FD" w:rsidRDefault="000844FD">
      <w:pPr>
        <w:pStyle w:val="NormalText"/>
        <w:keepLines/>
        <w:ind w:right="220"/>
      </w:pPr>
      <w:r>
        <w:t>The following transactions occurred during 2019:</w:t>
      </w:r>
    </w:p>
    <w:p w14:paraId="57019438" w14:textId="77777777" w:rsidR="000844FD" w:rsidRDefault="000844F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1440"/>
        <w:gridCol w:w="5760"/>
      </w:tblGrid>
      <w:tr w:rsidR="000844FD" w14:paraId="20851F8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2A0088D" w14:textId="77777777" w:rsidR="000844FD" w:rsidRDefault="000844FD">
            <w:pPr>
              <w:pStyle w:val="NormalText"/>
              <w:ind w:right="220"/>
            </w:pPr>
            <w:r>
              <w:t>January 10:</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74EBC2" w14:textId="77777777" w:rsidR="000844FD" w:rsidRDefault="000844FD">
            <w:pPr>
              <w:pStyle w:val="NormalText"/>
              <w:ind w:right="220"/>
            </w:pPr>
            <w:r>
              <w:t>Declared and issued a 25% stock dividend.</w:t>
            </w:r>
          </w:p>
        </w:tc>
      </w:tr>
      <w:tr w:rsidR="000844FD" w14:paraId="770441E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E187FA0" w14:textId="77777777" w:rsidR="000844FD" w:rsidRDefault="000844FD">
            <w:pPr>
              <w:pStyle w:val="NormalText"/>
            </w:pPr>
            <w:r>
              <w:t>December 31:</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E4F7D3" w14:textId="77777777" w:rsidR="000844FD" w:rsidRDefault="000844FD">
            <w:pPr>
              <w:pStyle w:val="NormalText"/>
            </w:pPr>
            <w:r>
              <w:t>Reported a net income of $268,800.</w:t>
            </w:r>
          </w:p>
        </w:tc>
      </w:tr>
    </w:tbl>
    <w:p w14:paraId="79619196" w14:textId="77777777" w:rsidR="000844FD" w:rsidRDefault="000844FD">
      <w:pPr>
        <w:pStyle w:val="NormalText"/>
        <w:keepLines/>
        <w:ind w:right="220"/>
      </w:pPr>
    </w:p>
    <w:p w14:paraId="2F1B10C5" w14:textId="77777777" w:rsidR="000844FD" w:rsidRDefault="000844FD">
      <w:pPr>
        <w:pStyle w:val="NormalText"/>
        <w:keepLines/>
        <w:ind w:right="220"/>
      </w:pPr>
      <w:r>
        <w:rPr>
          <w:b/>
          <w:bCs/>
        </w:rPr>
        <w:t>Required:</w:t>
      </w:r>
    </w:p>
    <w:p w14:paraId="3C5F10FC" w14:textId="77777777" w:rsidR="000844FD" w:rsidRDefault="000844FD">
      <w:pPr>
        <w:pStyle w:val="NormalText"/>
        <w:keepLines/>
        <w:ind w:right="220"/>
      </w:pPr>
      <w:r>
        <w:t xml:space="preserve"> </w:t>
      </w:r>
    </w:p>
    <w:p w14:paraId="261B6EF6" w14:textId="77777777" w:rsidR="008934D9" w:rsidRDefault="000844FD" w:rsidP="00ED6ED4">
      <w:pPr>
        <w:pStyle w:val="NormalText"/>
        <w:keepLines/>
        <w:ind w:right="220"/>
      </w:pPr>
      <w:r>
        <w:t xml:space="preserve">Calculate Shamu's basic earnings per share (rounded to 2 decimal places) for both years for presentation in comparative financial statements that will </w:t>
      </w:r>
      <w:r w:rsidR="00ED6ED4">
        <w:t>be prepared at the end of 2019.</w:t>
      </w:r>
    </w:p>
    <w:p w14:paraId="057C9DED" w14:textId="77777777" w:rsidR="00ED6ED4" w:rsidRDefault="008934D9">
      <w:pPr>
        <w:pStyle w:val="NormalText"/>
        <w:keepLines/>
        <w:ind w:right="220"/>
      </w:pPr>
      <w:r>
        <w:t>Answer:</w:t>
      </w:r>
      <w:r w:rsidR="000844FD">
        <w:t xml:space="preserve">  </w:t>
      </w:r>
    </w:p>
    <w:p w14:paraId="18C33650" w14:textId="77777777" w:rsidR="000844FD" w:rsidRDefault="000844FD">
      <w:pPr>
        <w:pStyle w:val="NormalText"/>
        <w:keepLines/>
        <w:ind w:right="220"/>
      </w:pPr>
      <w:r>
        <w:rPr>
          <w:b/>
          <w:bCs/>
        </w:rPr>
        <w:t>2018:</w:t>
      </w:r>
    </w:p>
    <w:tbl>
      <w:tblPr>
        <w:tblW w:w="9533" w:type="dxa"/>
        <w:tblLayout w:type="fixed"/>
        <w:tblCellMar>
          <w:left w:w="0" w:type="dxa"/>
          <w:right w:w="0" w:type="dxa"/>
        </w:tblCellMar>
        <w:tblLook w:val="0000" w:firstRow="0" w:lastRow="0" w:firstColumn="0" w:lastColumn="0" w:noHBand="0" w:noVBand="0"/>
      </w:tblPr>
      <w:tblGrid>
        <w:gridCol w:w="6570"/>
        <w:gridCol w:w="2963"/>
      </w:tblGrid>
      <w:tr w:rsidR="000844FD" w14:paraId="35C26AB1" w14:textId="77777777" w:rsidTr="00ED6ED4">
        <w:trPr>
          <w:trHeight w:val="192"/>
        </w:trPr>
        <w:tc>
          <w:tcPr>
            <w:tcW w:w="6570" w:type="dxa"/>
            <w:tcBorders>
              <w:top w:val="nil"/>
              <w:left w:val="nil"/>
              <w:bottom w:val="nil"/>
              <w:right w:val="nil"/>
            </w:tcBorders>
            <w:shd w:val="clear" w:color="auto" w:fill="FFFFFF"/>
            <w:vAlign w:val="bottom"/>
          </w:tcPr>
          <w:p w14:paraId="14074ACB" w14:textId="77777777" w:rsidR="000844FD" w:rsidRDefault="000844FD" w:rsidP="00ED6ED4">
            <w:pPr>
              <w:pStyle w:val="NormalText"/>
              <w:ind w:right="220"/>
            </w:pPr>
            <w:r>
              <w:rPr>
                <w:u w:val="single"/>
              </w:rPr>
              <w:t xml:space="preserve">          </w:t>
            </w:r>
            <w:r w:rsidR="00ED6ED4">
              <w:rPr>
                <w:u w:val="single"/>
              </w:rPr>
              <w:t xml:space="preserve">          </w:t>
            </w:r>
            <w:r>
              <w:rPr>
                <w:u w:val="single"/>
              </w:rPr>
              <w:t xml:space="preserve">  $198,500                                              </w:t>
            </w:r>
          </w:p>
        </w:tc>
        <w:tc>
          <w:tcPr>
            <w:tcW w:w="2963" w:type="dxa"/>
            <w:tcBorders>
              <w:top w:val="nil"/>
              <w:left w:val="nil"/>
              <w:bottom w:val="nil"/>
              <w:right w:val="nil"/>
            </w:tcBorders>
            <w:shd w:val="clear" w:color="auto" w:fill="FFFFFF"/>
            <w:tcMar>
              <w:top w:w="0" w:type="dxa"/>
              <w:left w:w="0" w:type="dxa"/>
              <w:bottom w:w="0" w:type="dxa"/>
              <w:right w:w="0" w:type="dxa"/>
            </w:tcMar>
            <w:vAlign w:val="bottom"/>
          </w:tcPr>
          <w:p w14:paraId="76CD1C45" w14:textId="77777777" w:rsidR="000844FD" w:rsidRDefault="000844FD" w:rsidP="00ED6ED4">
            <w:pPr>
              <w:pStyle w:val="NormalText"/>
              <w:ind w:right="220"/>
              <w:rPr>
                <w:u w:val="single"/>
              </w:rPr>
            </w:pPr>
            <w:r>
              <w:t xml:space="preserve">= </w:t>
            </w:r>
            <w:r>
              <w:rPr>
                <w:u w:val="single"/>
              </w:rPr>
              <w:t>$1.60</w:t>
            </w:r>
          </w:p>
        </w:tc>
      </w:tr>
      <w:tr w:rsidR="000844FD" w14:paraId="7BE65B7A" w14:textId="77777777" w:rsidTr="00ED6ED4">
        <w:trPr>
          <w:trHeight w:val="385"/>
        </w:trPr>
        <w:tc>
          <w:tcPr>
            <w:tcW w:w="6570" w:type="dxa"/>
            <w:tcBorders>
              <w:top w:val="nil"/>
              <w:left w:val="nil"/>
              <w:bottom w:val="nil"/>
              <w:right w:val="nil"/>
            </w:tcBorders>
            <w:shd w:val="clear" w:color="auto" w:fill="FFFFFF"/>
            <w:vAlign w:val="bottom"/>
          </w:tcPr>
          <w:p w14:paraId="7E83EA3B" w14:textId="77777777" w:rsidR="000844FD" w:rsidRDefault="000844FD">
            <w:pPr>
              <w:pStyle w:val="NormalText"/>
              <w:ind w:right="220"/>
              <w:jc w:val="center"/>
            </w:pPr>
            <w:r>
              <w:t>[(100,000 × 1.25) - (3,000 × 10/12 × 1.25) + (3,000 × 3/12 × 1.25) + (12,000 × 1/12 × 1.25)]</w:t>
            </w:r>
          </w:p>
        </w:tc>
        <w:tc>
          <w:tcPr>
            <w:tcW w:w="2963" w:type="dxa"/>
            <w:tcBorders>
              <w:top w:val="nil"/>
              <w:left w:val="nil"/>
              <w:bottom w:val="nil"/>
              <w:right w:val="nil"/>
            </w:tcBorders>
            <w:shd w:val="clear" w:color="auto" w:fill="FFFFFF"/>
            <w:tcMar>
              <w:top w:w="0" w:type="dxa"/>
              <w:left w:w="0" w:type="dxa"/>
              <w:bottom w:w="0" w:type="dxa"/>
              <w:right w:w="0" w:type="dxa"/>
            </w:tcMar>
            <w:vAlign w:val="bottom"/>
          </w:tcPr>
          <w:p w14:paraId="25BDC2C9" w14:textId="77777777" w:rsidR="000844FD" w:rsidRDefault="000844FD">
            <w:pPr>
              <w:pStyle w:val="NormalText"/>
              <w:ind w:right="220"/>
              <w:jc w:val="center"/>
            </w:pPr>
          </w:p>
        </w:tc>
      </w:tr>
    </w:tbl>
    <w:p w14:paraId="4F505BF1" w14:textId="77777777" w:rsidR="000844FD" w:rsidRDefault="000844FD">
      <w:pPr>
        <w:pStyle w:val="NormalText"/>
        <w:keepLines/>
        <w:ind w:right="220"/>
      </w:pPr>
      <w:r>
        <w:t xml:space="preserve"> </w:t>
      </w:r>
    </w:p>
    <w:p w14:paraId="58E419DF" w14:textId="77777777" w:rsidR="000844FD" w:rsidRDefault="000844FD">
      <w:pPr>
        <w:pStyle w:val="NormalText"/>
        <w:keepLines/>
        <w:ind w:right="220"/>
      </w:pPr>
      <w:r>
        <w:rPr>
          <w:b/>
          <w:bCs/>
        </w:rPr>
        <w:t>2019:</w:t>
      </w:r>
    </w:p>
    <w:tbl>
      <w:tblPr>
        <w:tblW w:w="0" w:type="auto"/>
        <w:tblLayout w:type="fixed"/>
        <w:tblCellMar>
          <w:left w:w="0" w:type="dxa"/>
          <w:right w:w="0" w:type="dxa"/>
        </w:tblCellMar>
        <w:tblLook w:val="0000" w:firstRow="0" w:lastRow="0" w:firstColumn="0" w:lastColumn="0" w:noHBand="0" w:noVBand="0"/>
      </w:tblPr>
      <w:tblGrid>
        <w:gridCol w:w="4320"/>
        <w:gridCol w:w="1440"/>
      </w:tblGrid>
      <w:tr w:rsidR="000844FD" w14:paraId="058CF047" w14:textId="77777777">
        <w:tc>
          <w:tcPr>
            <w:tcW w:w="4320" w:type="dxa"/>
            <w:tcBorders>
              <w:top w:val="nil"/>
              <w:left w:val="nil"/>
              <w:bottom w:val="nil"/>
              <w:right w:val="nil"/>
            </w:tcBorders>
            <w:shd w:val="clear" w:color="auto" w:fill="FFFFFF"/>
            <w:vAlign w:val="bottom"/>
          </w:tcPr>
          <w:p w14:paraId="41C15A60" w14:textId="77777777" w:rsidR="000844FD" w:rsidRDefault="000844FD" w:rsidP="006A5E0A">
            <w:pPr>
              <w:pStyle w:val="NormalText"/>
              <w:ind w:right="220"/>
            </w:pPr>
            <w:r>
              <w:rPr>
                <w:u w:val="single"/>
              </w:rPr>
              <w:t xml:space="preserve">  </w:t>
            </w:r>
            <w:r w:rsidR="006A5E0A">
              <w:rPr>
                <w:u w:val="single"/>
              </w:rPr>
              <w:t xml:space="preserve">   </w:t>
            </w:r>
            <w:r>
              <w:rPr>
                <w:u w:val="single"/>
              </w:rPr>
              <w:t xml:space="preserve">        </w:t>
            </w:r>
            <w:r w:rsidR="00ED6ED4">
              <w:rPr>
                <w:u w:val="single"/>
              </w:rPr>
              <w:t>$268,000</w:t>
            </w:r>
            <w:r>
              <w:rPr>
                <w:u w:val="single"/>
              </w:rPr>
              <w:t xml:space="preserve">      </w:t>
            </w:r>
            <w:r w:rsidR="006A5E0A">
              <w:rPr>
                <w:u w:val="single"/>
              </w:rPr>
              <w:t xml:space="preserve">   </w:t>
            </w:r>
            <w:r w:rsidR="00ED6ED4">
              <w:rPr>
                <w:u w:val="single"/>
              </w:rPr>
              <w:t xml:space="preserve"> </w:t>
            </w:r>
            <w:r>
              <w:rPr>
                <w:u w:val="single"/>
              </w:rPr>
              <w:t xml:space="preserve"> </w:t>
            </w:r>
            <w:r w:rsidR="006A5E0A">
              <w:rPr>
                <w:u w:val="single"/>
              </w:rPr>
              <w:t xml:space="preserve">   </w:t>
            </w:r>
            <w:r>
              <w:rPr>
                <w:u w:val="single"/>
              </w:rPr>
              <w:t xml:space="preserve">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31B4F0F7" w14:textId="77777777" w:rsidR="000844FD" w:rsidRDefault="000844FD">
            <w:pPr>
              <w:pStyle w:val="NormalText"/>
              <w:ind w:right="220"/>
              <w:jc w:val="center"/>
            </w:pPr>
            <w:r>
              <w:t>= $1.92</w:t>
            </w:r>
          </w:p>
        </w:tc>
      </w:tr>
      <w:tr w:rsidR="000844FD" w14:paraId="2250102C" w14:textId="77777777">
        <w:tc>
          <w:tcPr>
            <w:tcW w:w="4320" w:type="dxa"/>
            <w:tcBorders>
              <w:top w:val="nil"/>
              <w:left w:val="nil"/>
              <w:bottom w:val="nil"/>
              <w:right w:val="nil"/>
            </w:tcBorders>
            <w:shd w:val="clear" w:color="auto" w:fill="FFFFFF"/>
            <w:vAlign w:val="bottom"/>
          </w:tcPr>
          <w:p w14:paraId="0AEA7E48" w14:textId="77777777" w:rsidR="000844FD" w:rsidRDefault="000844FD" w:rsidP="006A5E0A">
            <w:pPr>
              <w:pStyle w:val="NormalText"/>
              <w:ind w:right="220"/>
            </w:pPr>
            <w:r>
              <w:t>(100,000 - 3,000 + 3,000 + 12,000) × 1.25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60FB4341" w14:textId="77777777" w:rsidR="000844FD" w:rsidRDefault="000844FD">
            <w:pPr>
              <w:pStyle w:val="NormalText"/>
              <w:ind w:right="220"/>
              <w:jc w:val="center"/>
            </w:pPr>
          </w:p>
        </w:tc>
      </w:tr>
    </w:tbl>
    <w:p w14:paraId="74892F9D" w14:textId="77777777" w:rsidR="000844FD" w:rsidRDefault="000844FD">
      <w:pPr>
        <w:pStyle w:val="NormalText"/>
        <w:keepLines/>
        <w:ind w:right="220"/>
      </w:pPr>
    </w:p>
    <w:p w14:paraId="4DF48CC0" w14:textId="77777777" w:rsidR="000844FD" w:rsidRDefault="000844FD">
      <w:pPr>
        <w:pStyle w:val="NormalText"/>
        <w:keepLines/>
        <w:ind w:right="220"/>
      </w:pPr>
      <w:r>
        <w:t>*Since comparative financial statements are being reported in 2019, EPS for 2018 must be recalculated to reflect the stock dividend.</w:t>
      </w:r>
    </w:p>
    <w:p w14:paraId="39C87F30" w14:textId="77777777" w:rsidR="000844FD" w:rsidRDefault="008934D9">
      <w:pPr>
        <w:pStyle w:val="NormalText"/>
        <w:rPr>
          <w:sz w:val="20"/>
          <w:szCs w:val="20"/>
        </w:rPr>
      </w:pPr>
      <w:r>
        <w:rPr>
          <w:sz w:val="20"/>
          <w:szCs w:val="20"/>
        </w:rPr>
        <w:t>Difficulty: 3 Hard</w:t>
      </w:r>
    </w:p>
    <w:p w14:paraId="5BC41B5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EPS-Denominator items</w:t>
      </w:r>
    </w:p>
    <w:p w14:paraId="0D58EC30"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2769A74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B4357B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187CF50"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228D168" w14:textId="77777777" w:rsidR="000844FD" w:rsidRDefault="000844FD">
      <w:pPr>
        <w:pStyle w:val="NormalText"/>
        <w:rPr>
          <w:sz w:val="20"/>
          <w:szCs w:val="20"/>
        </w:rPr>
      </w:pPr>
    </w:p>
    <w:p w14:paraId="02F6561B" w14:textId="77777777" w:rsidR="0084003A" w:rsidRDefault="0084003A">
      <w:pPr>
        <w:rPr>
          <w:rFonts w:ascii="Times New Roman" w:hAnsi="Times New Roman"/>
          <w:color w:val="000000"/>
          <w:sz w:val="24"/>
          <w:szCs w:val="24"/>
        </w:rPr>
      </w:pPr>
      <w:r>
        <w:br w:type="page"/>
      </w:r>
    </w:p>
    <w:p w14:paraId="3F520826" w14:textId="77777777" w:rsidR="000844FD" w:rsidRDefault="000844FD">
      <w:pPr>
        <w:pStyle w:val="NormalText"/>
        <w:keepLines/>
        <w:ind w:right="220"/>
      </w:pPr>
      <w:r>
        <w:lastRenderedPageBreak/>
        <w:t>194) On December 31, 2017, Belair Corporation had 100,000 shares of common stock outstanding and 30,000 shares of 7%, $50 par, cumulative preferred stock outstanding. On February 28, 2018, Belair purchased 24,000 shares of common stock on the open market as treasury stock paying $20 per share. On June 30, 2018, Belair declared and issued a 2-for-1 stock split on outstanding common stock. Belair sold 6,000 treasury shares on September 30, 2018, for $15 per share. Net income for 2018 was $180,905.</w:t>
      </w:r>
    </w:p>
    <w:p w14:paraId="490F7871" w14:textId="77777777" w:rsidR="000844FD" w:rsidRDefault="000844FD">
      <w:pPr>
        <w:pStyle w:val="NormalText"/>
        <w:keepLines/>
        <w:ind w:right="220"/>
      </w:pPr>
      <w:r>
        <w:t xml:space="preserve"> </w:t>
      </w:r>
    </w:p>
    <w:p w14:paraId="718C6156" w14:textId="77777777" w:rsidR="000844FD" w:rsidRDefault="000844FD">
      <w:pPr>
        <w:pStyle w:val="NormalText"/>
        <w:keepLines/>
        <w:ind w:right="220"/>
        <w:rPr>
          <w:b/>
          <w:bCs/>
        </w:rPr>
      </w:pPr>
      <w:r>
        <w:rPr>
          <w:b/>
          <w:bCs/>
        </w:rPr>
        <w:t>Required:</w:t>
      </w:r>
    </w:p>
    <w:p w14:paraId="317F1BBA" w14:textId="77777777" w:rsidR="000844FD" w:rsidRDefault="000844FD">
      <w:pPr>
        <w:pStyle w:val="NormalText"/>
        <w:keepLines/>
        <w:ind w:right="220"/>
      </w:pPr>
    </w:p>
    <w:p w14:paraId="74576F3B" w14:textId="77777777" w:rsidR="000844FD" w:rsidRDefault="000844FD">
      <w:pPr>
        <w:pStyle w:val="NormalText"/>
        <w:keepLines/>
        <w:ind w:right="220"/>
      </w:pPr>
      <w:r>
        <w:t>Compute Belair's basic earnings per share for 2018.</w:t>
      </w:r>
    </w:p>
    <w:p w14:paraId="59532145" w14:textId="77777777" w:rsidR="008934D9" w:rsidRDefault="008934D9">
      <w:pPr>
        <w:pStyle w:val="NormalText"/>
        <w:keepLines/>
        <w:ind w:right="220"/>
      </w:pPr>
    </w:p>
    <w:p w14:paraId="65303133" w14:textId="77777777" w:rsidR="000844FD" w:rsidRDefault="008934D9">
      <w:pPr>
        <w:pStyle w:val="NormalText"/>
        <w:keepLines/>
        <w:ind w:right="220"/>
        <w:rPr>
          <w:u w:val="single"/>
        </w:rPr>
      </w:pPr>
      <w:r>
        <w:t>Answer</w:t>
      </w:r>
      <w:proofErr w:type="gramStart"/>
      <w:r>
        <w:t>:</w:t>
      </w:r>
      <w:r w:rsidR="000844FD">
        <w:t xml:space="preserve">  $</w:t>
      </w:r>
      <w:proofErr w:type="gramEnd"/>
      <w:r w:rsidR="000844FD">
        <w:t xml:space="preserve">180,905 - (30,000 × $50 × 7%) ÷ (100,000 × 2) - (24,000 × 2 × 10/12) + (6,000 × 3/12) = 75,905 ÷ 161,500 = </w:t>
      </w:r>
      <w:r w:rsidR="000844FD">
        <w:rPr>
          <w:u w:val="single"/>
        </w:rPr>
        <w:t>$0.47</w:t>
      </w:r>
    </w:p>
    <w:p w14:paraId="04DC6944" w14:textId="77777777" w:rsidR="000844FD" w:rsidRDefault="008934D9">
      <w:pPr>
        <w:pStyle w:val="NormalText"/>
        <w:rPr>
          <w:sz w:val="20"/>
          <w:szCs w:val="20"/>
        </w:rPr>
      </w:pPr>
      <w:r>
        <w:rPr>
          <w:sz w:val="20"/>
          <w:szCs w:val="20"/>
        </w:rPr>
        <w:t>Difficulty: 3 Hard</w:t>
      </w:r>
    </w:p>
    <w:p w14:paraId="16BF1339"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Basic EPS-Denominator items</w:t>
      </w:r>
    </w:p>
    <w:p w14:paraId="3B512A0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19-07 Describe how preferred dividends affect the calculation of EPS.</w:t>
      </w:r>
    </w:p>
    <w:p w14:paraId="33C7255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9F054A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3ED0AB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7C04222" w14:textId="77777777" w:rsidR="000844FD" w:rsidRDefault="000844FD">
      <w:pPr>
        <w:pStyle w:val="NormalText"/>
        <w:keepLines/>
        <w:ind w:right="220"/>
      </w:pPr>
      <w:r>
        <w:t xml:space="preserve">195) On December 31, 2017, Brisbane Company had 100,000 shares of common stock outstanding and 30,000 shares of 7%, $50 par, cumulative preferred stock outstanding. On February 28, 2018, Brisbane purchased 24,000 shares of common stock on the open market as treasury stock paying $40 per share. Brisbane sold 6,000 treasury shares on September 30, 2018, for $45 per share. Net income for 2018 was $180,905. Also outstanding during the year were fully </w:t>
      </w:r>
      <w:proofErr w:type="gramStart"/>
      <w:r>
        <w:t>vested incentive</w:t>
      </w:r>
      <w:proofErr w:type="gramEnd"/>
      <w:r>
        <w:t xml:space="preserve"> stock options giving key personnel the option to buy 50,000 common shares at $40. The market price of the common shares averaged $50 during 2018.</w:t>
      </w:r>
    </w:p>
    <w:p w14:paraId="75B5C24D" w14:textId="77777777" w:rsidR="000844FD" w:rsidRDefault="000844FD">
      <w:pPr>
        <w:pStyle w:val="NormalText"/>
        <w:keepLines/>
        <w:ind w:right="220"/>
      </w:pPr>
      <w:r>
        <w:t xml:space="preserve"> </w:t>
      </w:r>
    </w:p>
    <w:p w14:paraId="58EC0DC4" w14:textId="77777777" w:rsidR="000844FD" w:rsidRDefault="000844FD">
      <w:pPr>
        <w:pStyle w:val="NormalText"/>
        <w:keepLines/>
        <w:ind w:right="220"/>
      </w:pPr>
      <w:r>
        <w:rPr>
          <w:b/>
          <w:bCs/>
        </w:rPr>
        <w:t>Required:</w:t>
      </w:r>
    </w:p>
    <w:p w14:paraId="72D8F38A" w14:textId="77777777" w:rsidR="000844FD" w:rsidRDefault="000844FD">
      <w:pPr>
        <w:pStyle w:val="NormalText"/>
        <w:keepLines/>
        <w:ind w:right="220"/>
      </w:pPr>
      <w:r>
        <w:t xml:space="preserve"> </w:t>
      </w:r>
    </w:p>
    <w:p w14:paraId="0803DF16" w14:textId="77777777" w:rsidR="008934D9" w:rsidRDefault="000844FD">
      <w:pPr>
        <w:pStyle w:val="NormalText"/>
        <w:keepLines/>
        <w:ind w:right="220"/>
      </w:pPr>
      <w:r>
        <w:t>Compute Brisbane's basic and diluted earnings per share (rounded to 2 decimal place</w:t>
      </w:r>
      <w:r w:rsidR="0084003A">
        <w:t xml:space="preserve">s) for 2018. </w:t>
      </w:r>
    </w:p>
    <w:p w14:paraId="1791FC7A" w14:textId="77777777" w:rsidR="008934D9" w:rsidRDefault="008934D9">
      <w:pPr>
        <w:pStyle w:val="NormalText"/>
        <w:keepLines/>
        <w:ind w:right="220"/>
      </w:pPr>
    </w:p>
    <w:p w14:paraId="568F919C" w14:textId="77777777" w:rsidR="000844FD" w:rsidRDefault="008934D9">
      <w:pPr>
        <w:pStyle w:val="NormalText"/>
        <w:keepLines/>
        <w:ind w:right="220"/>
      </w:pPr>
      <w:r>
        <w:t>Answer</w:t>
      </w:r>
      <w:proofErr w:type="gramStart"/>
      <w:r>
        <w:t>:</w:t>
      </w:r>
      <w:r w:rsidR="000844FD">
        <w:t xml:space="preserve">  </w:t>
      </w:r>
      <w:r w:rsidR="000844FD">
        <w:rPr>
          <w:b/>
          <w:bCs/>
        </w:rPr>
        <w:t>Basic</w:t>
      </w:r>
      <w:proofErr w:type="gramEnd"/>
      <w:r w:rsidR="000844FD">
        <w:rPr>
          <w:b/>
          <w:bCs/>
        </w:rPr>
        <w:t xml:space="preserve"> EPS</w:t>
      </w:r>
    </w:p>
    <w:p w14:paraId="5CD1FDD7" w14:textId="77777777" w:rsidR="000844FD" w:rsidRDefault="000844FD">
      <w:pPr>
        <w:pStyle w:val="NormalText"/>
        <w:keepLines/>
        <w:ind w:right="220"/>
      </w:pPr>
      <w:r>
        <w:t>[$180,905 - (7% × $50 × 30,000)] ÷ [100,000 - (24,000 × 10/12) + (6,000 × 3/12)] = $.93 EPS</w:t>
      </w:r>
    </w:p>
    <w:p w14:paraId="7F03F7B8" w14:textId="77777777" w:rsidR="000844FD" w:rsidRDefault="000844FD">
      <w:pPr>
        <w:pStyle w:val="NormalText"/>
        <w:keepLines/>
        <w:ind w:right="220"/>
      </w:pPr>
      <w:r>
        <w:rPr>
          <w:b/>
          <w:bCs/>
        </w:rPr>
        <w:t>Diluted EPS</w:t>
      </w:r>
    </w:p>
    <w:p w14:paraId="56434D25" w14:textId="77777777" w:rsidR="000844FD" w:rsidRDefault="000844FD">
      <w:pPr>
        <w:pStyle w:val="NormalText"/>
        <w:keepLines/>
        <w:ind w:right="220"/>
      </w:pPr>
      <w:r>
        <w:t xml:space="preserve">[$180,905 - (7% × $50 × 30,000)] ÷ [100,000 - (24,000 × 10/12) + (6,000 × 3/12) + (50,000 - 40,000*)] = 75,905 ÷ 91,500 = $.83 EPS </w:t>
      </w:r>
      <w:r w:rsidR="0084003A">
        <w:t xml:space="preserve">*(50,000 × $40) ÷ $50 = 40,000 </w:t>
      </w:r>
    </w:p>
    <w:p w14:paraId="6EF375A8" w14:textId="77777777" w:rsidR="000844FD" w:rsidRDefault="008934D9">
      <w:pPr>
        <w:pStyle w:val="NormalText"/>
        <w:rPr>
          <w:sz w:val="20"/>
          <w:szCs w:val="20"/>
        </w:rPr>
      </w:pPr>
      <w:r>
        <w:rPr>
          <w:sz w:val="20"/>
          <w:szCs w:val="20"/>
        </w:rPr>
        <w:t>Difficulty: 3 Hard</w:t>
      </w:r>
    </w:p>
    <w:p w14:paraId="0CF5997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Diluted EPS-Options-warrants-rights</w:t>
      </w:r>
    </w:p>
    <w:p w14:paraId="450DC97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19-07 Describe how preferred dividends affect the calculation of EPS.; 19-08 Describe how options, rights, and warrants are incorporated in the calculation of EPS.</w:t>
      </w:r>
    </w:p>
    <w:p w14:paraId="3CF5D20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D868E63"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E1148E0"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8259C35" w14:textId="77777777" w:rsidR="000844FD" w:rsidRDefault="000844FD">
      <w:pPr>
        <w:pStyle w:val="NormalText"/>
        <w:keepLines/>
        <w:ind w:right="220"/>
      </w:pPr>
      <w:r>
        <w:lastRenderedPageBreak/>
        <w:t xml:space="preserve">196) On December 31, 2017, Jackson Company had 100,000 shares of common stock outstanding and 30,000 shares of 7%, $50 par, cumulative preferred stock outstanding. On February 28, 2018, Jackson purchased 24,000 shares of common stock on the open market as treasury stock for $35 per share. Jackson sold 6,000 treasury shares on September 30, 2018, for $37 per share. Net income for 2018 was $180,905. Also outstanding during the year were fully </w:t>
      </w:r>
      <w:proofErr w:type="gramStart"/>
      <w:r>
        <w:t>vested incentive</w:t>
      </w:r>
      <w:proofErr w:type="gramEnd"/>
      <w:r>
        <w:t xml:space="preserve"> stock options giving key personnel the option to buy 50,000 common shares at $40. The market price of the common shares averaged $39 during 2018.</w:t>
      </w:r>
    </w:p>
    <w:p w14:paraId="45E66735" w14:textId="77777777" w:rsidR="000844FD" w:rsidRDefault="000844FD">
      <w:pPr>
        <w:pStyle w:val="NormalText"/>
        <w:keepLines/>
        <w:ind w:right="220"/>
      </w:pPr>
      <w:r>
        <w:t xml:space="preserve"> </w:t>
      </w:r>
    </w:p>
    <w:p w14:paraId="331240CF" w14:textId="77777777" w:rsidR="000844FD" w:rsidRDefault="000844FD">
      <w:pPr>
        <w:pStyle w:val="NormalText"/>
        <w:keepLines/>
        <w:ind w:right="220"/>
      </w:pPr>
      <w:r>
        <w:rPr>
          <w:b/>
          <w:bCs/>
        </w:rPr>
        <w:t>Required:</w:t>
      </w:r>
    </w:p>
    <w:p w14:paraId="5E4D15E5" w14:textId="77777777" w:rsidR="000844FD" w:rsidRDefault="000844FD">
      <w:pPr>
        <w:pStyle w:val="NormalText"/>
        <w:keepLines/>
        <w:ind w:right="220"/>
      </w:pPr>
      <w:r>
        <w:t xml:space="preserve"> </w:t>
      </w:r>
    </w:p>
    <w:p w14:paraId="4E4DE415" w14:textId="77777777" w:rsidR="008934D9" w:rsidRDefault="000844FD">
      <w:pPr>
        <w:pStyle w:val="NormalText"/>
        <w:keepLines/>
        <w:ind w:right="220"/>
      </w:pPr>
      <w:proofErr w:type="gramStart"/>
      <w:r>
        <w:t>Compute</w:t>
      </w:r>
      <w:proofErr w:type="gramEnd"/>
      <w:r>
        <w:t xml:space="preserve"> Jackson's basic and diluted earnings per share (rounded </w:t>
      </w:r>
      <w:r w:rsidR="0084003A">
        <w:t xml:space="preserve">to 2 decimal places) for 2018. </w:t>
      </w:r>
    </w:p>
    <w:p w14:paraId="1D33D711" w14:textId="77777777" w:rsidR="008934D9" w:rsidRDefault="008934D9">
      <w:pPr>
        <w:pStyle w:val="NormalText"/>
        <w:keepLines/>
        <w:ind w:right="220"/>
      </w:pPr>
    </w:p>
    <w:p w14:paraId="68CE6E0E" w14:textId="77777777" w:rsidR="0084003A" w:rsidRDefault="008934D9">
      <w:pPr>
        <w:pStyle w:val="NormalText"/>
        <w:keepLines/>
        <w:ind w:right="220"/>
      </w:pPr>
      <w:r>
        <w:t>Answer:</w:t>
      </w:r>
      <w:r w:rsidR="000844FD">
        <w:t xml:space="preserve">  </w:t>
      </w:r>
    </w:p>
    <w:p w14:paraId="526108D8" w14:textId="77777777" w:rsidR="000844FD" w:rsidRDefault="000844FD">
      <w:pPr>
        <w:pStyle w:val="NormalText"/>
        <w:keepLines/>
        <w:ind w:right="220"/>
      </w:pPr>
      <w:r>
        <w:rPr>
          <w:b/>
          <w:bCs/>
        </w:rPr>
        <w:t>Basic EPS</w:t>
      </w:r>
    </w:p>
    <w:p w14:paraId="6F9D26AD" w14:textId="77777777" w:rsidR="000844FD" w:rsidRDefault="000844FD">
      <w:pPr>
        <w:pStyle w:val="NormalText"/>
        <w:keepLines/>
        <w:ind w:right="220"/>
      </w:pPr>
      <w:r>
        <w:t>[$180,905 - (7% × $50 × 30,000)] ÷ [100,000 - (24,000 × 10/12) + (6,000 × 3/12)] = 75,905 ÷ 81,500 = $.93 EPS</w:t>
      </w:r>
    </w:p>
    <w:p w14:paraId="7AE19D60" w14:textId="77777777" w:rsidR="000844FD" w:rsidRDefault="000844FD">
      <w:pPr>
        <w:pStyle w:val="NormalText"/>
        <w:keepLines/>
        <w:ind w:right="220"/>
      </w:pPr>
      <w:r>
        <w:rPr>
          <w:b/>
          <w:bCs/>
        </w:rPr>
        <w:t>Diluted EPS</w:t>
      </w:r>
    </w:p>
    <w:p w14:paraId="3C5F66AF" w14:textId="77777777" w:rsidR="000844FD" w:rsidRDefault="000844FD">
      <w:pPr>
        <w:pStyle w:val="NormalText"/>
        <w:keepLines/>
        <w:ind w:right="220"/>
      </w:pPr>
      <w:r>
        <w:t>Since the exercise price is greater than the average price on the open market, the stock options are antidilutive. Therefore, only basic EPS is presented. The existence of the options is disclosed in the note</w:t>
      </w:r>
      <w:r w:rsidR="0084003A">
        <w:t xml:space="preserve">s to the financial statements. </w:t>
      </w:r>
    </w:p>
    <w:p w14:paraId="32F31653" w14:textId="77777777" w:rsidR="000844FD" w:rsidRDefault="008934D9">
      <w:pPr>
        <w:pStyle w:val="NormalText"/>
        <w:rPr>
          <w:sz w:val="20"/>
          <w:szCs w:val="20"/>
        </w:rPr>
      </w:pPr>
      <w:r>
        <w:rPr>
          <w:sz w:val="20"/>
          <w:szCs w:val="20"/>
        </w:rPr>
        <w:t>Difficulty: 3 Hard</w:t>
      </w:r>
    </w:p>
    <w:p w14:paraId="32AC4452"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Diluted EPS-Antidilutive securities</w:t>
      </w:r>
    </w:p>
    <w:p w14:paraId="15C5D349" w14:textId="77777777" w:rsidR="000844FD" w:rsidRDefault="000844FD">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19-08 Describe how options, rights, and warrants are incorporated in the calculation of EPS.; 19-10 Determine whether potential common shares are antidilutive.</w:t>
      </w:r>
    </w:p>
    <w:p w14:paraId="614754A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887B9A1"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9E90DFC"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CCA54BC" w14:textId="77777777" w:rsidR="0084003A" w:rsidRDefault="0084003A">
      <w:pPr>
        <w:rPr>
          <w:rFonts w:ascii="Times New Roman" w:hAnsi="Times New Roman"/>
          <w:color w:val="000000"/>
          <w:sz w:val="24"/>
          <w:szCs w:val="24"/>
        </w:rPr>
      </w:pPr>
      <w:r>
        <w:br w:type="page"/>
      </w:r>
    </w:p>
    <w:p w14:paraId="5921A87B" w14:textId="77777777" w:rsidR="000844FD" w:rsidRDefault="000844FD">
      <w:pPr>
        <w:pStyle w:val="NormalText"/>
        <w:keepLines/>
        <w:ind w:right="220"/>
      </w:pPr>
      <w:r>
        <w:lastRenderedPageBreak/>
        <w:t xml:space="preserve">197) On December 31, 2017, Jackson Company had 100,000 shares of common stock outstanding and 30,000 shares of 7%, $50 par, cumulative preferred stock outstanding. On February 28, 2018, Jackson purchased 24,000 shares of common stock on the open market as treasury stock paying $45 per share. Jackson sold 6,000 of the treasury shares on September 30, 2018, for $47 per share. Net income for 2018 was $180,905. Also outstanding </w:t>
      </w:r>
      <w:proofErr w:type="gramStart"/>
      <w:r>
        <w:t>at</w:t>
      </w:r>
      <w:proofErr w:type="gramEnd"/>
      <w:r>
        <w:t xml:space="preserve"> December 31, 2017, were fully </w:t>
      </w:r>
      <w:proofErr w:type="gramStart"/>
      <w:r>
        <w:t>vested incentive</w:t>
      </w:r>
      <w:proofErr w:type="gramEnd"/>
      <w:r>
        <w:t xml:space="preserve"> stock </w:t>
      </w:r>
      <w:proofErr w:type="gramStart"/>
      <w:r>
        <w:t>options</w:t>
      </w:r>
      <w:proofErr w:type="gramEnd"/>
      <w:r>
        <w:t xml:space="preserve"> giving key personnel the option to buy 50,000 common shares at $40. These stock options were exercised on November 1, 2018. The market price of the common shares averaged $50 during 2018.</w:t>
      </w:r>
    </w:p>
    <w:p w14:paraId="7B495E02" w14:textId="77777777" w:rsidR="000844FD" w:rsidRDefault="000844FD">
      <w:pPr>
        <w:pStyle w:val="NormalText"/>
        <w:keepLines/>
        <w:ind w:right="220"/>
      </w:pPr>
      <w:r>
        <w:t xml:space="preserve"> </w:t>
      </w:r>
    </w:p>
    <w:p w14:paraId="48A85F13" w14:textId="77777777" w:rsidR="000844FD" w:rsidRDefault="000844FD">
      <w:pPr>
        <w:pStyle w:val="NormalText"/>
        <w:keepLines/>
        <w:ind w:right="220"/>
      </w:pPr>
      <w:r>
        <w:rPr>
          <w:b/>
          <w:bCs/>
        </w:rPr>
        <w:t>Required:</w:t>
      </w:r>
    </w:p>
    <w:p w14:paraId="7E54288D" w14:textId="77777777" w:rsidR="000844FD" w:rsidRDefault="000844FD">
      <w:pPr>
        <w:pStyle w:val="NormalText"/>
        <w:keepLines/>
        <w:ind w:right="220"/>
      </w:pPr>
    </w:p>
    <w:p w14:paraId="7DA4A274" w14:textId="77777777" w:rsidR="000844FD" w:rsidRDefault="000844FD">
      <w:pPr>
        <w:pStyle w:val="NormalText"/>
        <w:keepLines/>
        <w:ind w:right="220"/>
      </w:pPr>
      <w:proofErr w:type="gramStart"/>
      <w:r>
        <w:t>Compute</w:t>
      </w:r>
      <w:proofErr w:type="gramEnd"/>
      <w:r>
        <w:t xml:space="preserve"> Jackson's basic and diluted earnings per share (rounded to 2 decimal places) for 2018. </w:t>
      </w:r>
    </w:p>
    <w:p w14:paraId="2FF93873" w14:textId="77777777" w:rsidR="008934D9" w:rsidRDefault="008934D9">
      <w:pPr>
        <w:pStyle w:val="NormalText"/>
        <w:keepLines/>
        <w:ind w:right="220"/>
      </w:pPr>
    </w:p>
    <w:p w14:paraId="06F75472" w14:textId="77777777" w:rsidR="0084003A" w:rsidRDefault="008934D9">
      <w:pPr>
        <w:pStyle w:val="NormalText"/>
        <w:keepLines/>
        <w:ind w:right="220"/>
      </w:pPr>
      <w:r>
        <w:t>Answer:</w:t>
      </w:r>
      <w:r w:rsidR="000844FD">
        <w:t xml:space="preserve">  </w:t>
      </w:r>
    </w:p>
    <w:p w14:paraId="596F4386" w14:textId="77777777" w:rsidR="000844FD" w:rsidRDefault="000844FD">
      <w:pPr>
        <w:pStyle w:val="NormalText"/>
        <w:keepLines/>
        <w:ind w:right="220"/>
      </w:pPr>
      <w:r>
        <w:t>Basic EPS</w:t>
      </w:r>
    </w:p>
    <w:p w14:paraId="1C7E48AB" w14:textId="77777777" w:rsidR="000844FD" w:rsidRDefault="000844FD">
      <w:pPr>
        <w:pStyle w:val="NormalText"/>
        <w:keepLines/>
        <w:ind w:right="220"/>
      </w:pPr>
      <w:r>
        <w:t>[$180,905 - (7% × $50 × 30,000)] ÷ [100,000 - (24,000 × 10/12) + (6,000 × 3/12) + (50,000 × 2/12)] = 75,905 ÷ 89,833 = $.84 EPS</w:t>
      </w:r>
    </w:p>
    <w:p w14:paraId="33B68B8F" w14:textId="77777777" w:rsidR="000844FD" w:rsidRDefault="000844FD">
      <w:pPr>
        <w:pStyle w:val="NormalText"/>
        <w:keepLines/>
        <w:ind w:right="220"/>
      </w:pPr>
      <w:r>
        <w:t xml:space="preserve"> </w:t>
      </w:r>
    </w:p>
    <w:p w14:paraId="7D14B2B4" w14:textId="77777777" w:rsidR="000844FD" w:rsidRDefault="000844FD">
      <w:pPr>
        <w:pStyle w:val="NormalText"/>
        <w:keepLines/>
        <w:ind w:right="220"/>
      </w:pPr>
      <w:r>
        <w:t>Diluted EPS</w:t>
      </w:r>
    </w:p>
    <w:p w14:paraId="1E18A7B7" w14:textId="77777777" w:rsidR="000844FD" w:rsidRDefault="000844FD">
      <w:pPr>
        <w:pStyle w:val="NormalText"/>
        <w:keepLines/>
        <w:ind w:right="220"/>
      </w:pPr>
      <w:r>
        <w:t xml:space="preserve">[$180,905 - (7% × $50 × 30,000)] ÷ [100,000 - (24,000 × 10/12) + (6,000 × 3/12) </w:t>
      </w:r>
      <w:proofErr w:type="gramStart"/>
      <w:r>
        <w:t>+ ({</w:t>
      </w:r>
      <w:proofErr w:type="gramEnd"/>
      <w:r>
        <w:t>50,000 - 40,000*} × 10/12) + (50,000 × 2/12)] = 75,905 ÷ 98,166 = $.77 EPS</w:t>
      </w:r>
    </w:p>
    <w:p w14:paraId="32E6E8EE" w14:textId="77777777" w:rsidR="000844FD" w:rsidRDefault="000844FD">
      <w:pPr>
        <w:pStyle w:val="NormalText"/>
        <w:keepLines/>
        <w:ind w:right="220"/>
      </w:pPr>
      <w:r>
        <w:t xml:space="preserve"> </w:t>
      </w:r>
    </w:p>
    <w:p w14:paraId="5F82B6F2" w14:textId="77777777" w:rsidR="000844FD" w:rsidRDefault="000844FD">
      <w:pPr>
        <w:pStyle w:val="NormalText"/>
        <w:keepLines/>
        <w:ind w:right="220"/>
      </w:pPr>
      <w:r>
        <w:t xml:space="preserve">*(50,000 × 40) ÷ $50 = 40 </w:t>
      </w:r>
    </w:p>
    <w:p w14:paraId="34B13C81" w14:textId="77777777" w:rsidR="000844FD" w:rsidRDefault="000844FD">
      <w:pPr>
        <w:pStyle w:val="NormalText"/>
        <w:keepLines/>
        <w:ind w:right="220"/>
      </w:pPr>
    </w:p>
    <w:p w14:paraId="0E6AEB7F" w14:textId="77777777" w:rsidR="000844FD" w:rsidRDefault="008934D9">
      <w:pPr>
        <w:pStyle w:val="NormalText"/>
        <w:rPr>
          <w:sz w:val="20"/>
          <w:szCs w:val="20"/>
        </w:rPr>
      </w:pPr>
      <w:r>
        <w:rPr>
          <w:sz w:val="20"/>
          <w:szCs w:val="20"/>
        </w:rPr>
        <w:t>Difficulty: 3 Hard</w:t>
      </w:r>
    </w:p>
    <w:p w14:paraId="36D9175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Diluted EPS-Options-warrants-rights</w:t>
      </w:r>
    </w:p>
    <w:p w14:paraId="4160506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19-07 Describe how preferred dividends affect the calculation of EPS.; 19-08 Describe how options, rights, and warrants are incorporated in the calculation of EPS.</w:t>
      </w:r>
    </w:p>
    <w:p w14:paraId="26F927F5"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F7E9FBF"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77C32FA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6076479" w14:textId="77777777" w:rsidR="000844FD" w:rsidRDefault="000844FD">
      <w:pPr>
        <w:pStyle w:val="NormalText"/>
        <w:rPr>
          <w:sz w:val="20"/>
          <w:szCs w:val="20"/>
        </w:rPr>
      </w:pPr>
    </w:p>
    <w:p w14:paraId="34A62AEF" w14:textId="77777777" w:rsidR="0084003A" w:rsidRDefault="0084003A">
      <w:pPr>
        <w:rPr>
          <w:rFonts w:ascii="Times New Roman" w:hAnsi="Times New Roman"/>
          <w:color w:val="000000"/>
          <w:sz w:val="24"/>
          <w:szCs w:val="24"/>
        </w:rPr>
      </w:pPr>
      <w:r>
        <w:br w:type="page"/>
      </w:r>
    </w:p>
    <w:p w14:paraId="65C9D668" w14:textId="77777777" w:rsidR="000844FD" w:rsidRDefault="000844FD">
      <w:pPr>
        <w:pStyle w:val="NormalText"/>
        <w:keepLines/>
        <w:ind w:right="220"/>
      </w:pPr>
      <w:r>
        <w:lastRenderedPageBreak/>
        <w:t xml:space="preserve">198) On December 31, 2017, Heffner Company had 100,000 shares of common stock outstanding and 30,000 shares of 7%, $100 par, cumulative preferred stock outstanding. On February 28, 2018, Heffner purchased 24,000 shares of common stock on the open market as treasury stock paying $45 per share. Heffner sold 6,000 of the treasury shares on September 30, 2018, for $47 per share. Net income for 2018 was $540,000. The income tax rate is 40%. Also outstanding </w:t>
      </w:r>
      <w:proofErr w:type="gramStart"/>
      <w:r>
        <w:t>at</w:t>
      </w:r>
      <w:proofErr w:type="gramEnd"/>
      <w:r>
        <w:t xml:space="preserve"> December 31, 2017, were fully </w:t>
      </w:r>
      <w:proofErr w:type="gramStart"/>
      <w:r>
        <w:t>vested incentive</w:t>
      </w:r>
      <w:proofErr w:type="gramEnd"/>
      <w:r>
        <w:t xml:space="preserve"> stock </w:t>
      </w:r>
      <w:proofErr w:type="gramStart"/>
      <w:r>
        <w:t>options</w:t>
      </w:r>
      <w:proofErr w:type="gramEnd"/>
      <w:r>
        <w:t xml:space="preserve"> giving key personnel the option to buy 50,000 common shares at $40. The market price of the common shares averaged $50 during 2018. Five thousand 6% bonds were issued at par on January 1, 2018. Each $1,000 bond is convertible into 125 shares of common stock. None of the bonds had been converted by December 31, 2018, and no stock options were exercised during the year.</w:t>
      </w:r>
    </w:p>
    <w:p w14:paraId="0B334DD8" w14:textId="77777777" w:rsidR="000844FD" w:rsidRDefault="000844FD">
      <w:pPr>
        <w:pStyle w:val="NormalText"/>
        <w:keepLines/>
        <w:ind w:right="220"/>
      </w:pPr>
      <w:r>
        <w:t xml:space="preserve"> </w:t>
      </w:r>
    </w:p>
    <w:p w14:paraId="4A3E06D3" w14:textId="77777777" w:rsidR="000844FD" w:rsidRDefault="000844FD">
      <w:pPr>
        <w:pStyle w:val="NormalText"/>
        <w:keepLines/>
        <w:ind w:right="220"/>
      </w:pPr>
      <w:r>
        <w:rPr>
          <w:b/>
          <w:bCs/>
        </w:rPr>
        <w:t>Required:</w:t>
      </w:r>
    </w:p>
    <w:p w14:paraId="48989EB3" w14:textId="77777777" w:rsidR="000844FD" w:rsidRDefault="000844FD">
      <w:pPr>
        <w:pStyle w:val="NormalText"/>
        <w:keepLines/>
        <w:ind w:right="220"/>
      </w:pPr>
      <w:r>
        <w:t xml:space="preserve"> </w:t>
      </w:r>
    </w:p>
    <w:p w14:paraId="220D0EE6" w14:textId="77777777" w:rsidR="008934D9" w:rsidRDefault="000844FD" w:rsidP="0084003A">
      <w:pPr>
        <w:pStyle w:val="NormalText"/>
        <w:keepLines/>
        <w:ind w:right="220"/>
      </w:pPr>
      <w:r>
        <w:t>Compute basic and diluted earnings per share (rounded to 2 decimal places</w:t>
      </w:r>
      <w:r w:rsidR="0084003A">
        <w:t>) for Heffner Company for 2018.</w:t>
      </w:r>
    </w:p>
    <w:p w14:paraId="6A01472C" w14:textId="77777777" w:rsidR="0084003A" w:rsidRDefault="0084003A" w:rsidP="0084003A">
      <w:pPr>
        <w:pStyle w:val="NormalText"/>
        <w:keepLines/>
        <w:ind w:right="220"/>
      </w:pPr>
    </w:p>
    <w:p w14:paraId="4E1456F9" w14:textId="77777777" w:rsidR="0084003A" w:rsidRDefault="008934D9">
      <w:pPr>
        <w:pStyle w:val="NormalText"/>
        <w:keepLines/>
        <w:ind w:right="220"/>
      </w:pPr>
      <w:r>
        <w:t>Answer:</w:t>
      </w:r>
      <w:r w:rsidR="000844FD">
        <w:t xml:space="preserve">  </w:t>
      </w:r>
    </w:p>
    <w:p w14:paraId="7D596F30" w14:textId="77777777" w:rsidR="000844FD" w:rsidRDefault="000844FD">
      <w:pPr>
        <w:pStyle w:val="NormalText"/>
        <w:keepLines/>
        <w:ind w:right="220"/>
      </w:pPr>
      <w:r>
        <w:t>Basic EPS</w:t>
      </w:r>
    </w:p>
    <w:p w14:paraId="6B0B7162" w14:textId="77777777" w:rsidR="000844FD" w:rsidRDefault="000844FD">
      <w:pPr>
        <w:pStyle w:val="NormalText"/>
        <w:keepLines/>
        <w:ind w:right="220"/>
      </w:pPr>
      <w:r>
        <w:t xml:space="preserve">[$540,000 - (7% × $100 × 30,000)] ÷ [100,000 - (24,000 × 10/12) + (6,000 × 3/12)] = 330,000 ÷ 81,500 = </w:t>
      </w:r>
      <w:r>
        <w:rPr>
          <w:u w:val="single"/>
        </w:rPr>
        <w:t>$4.05 EPS</w:t>
      </w:r>
    </w:p>
    <w:p w14:paraId="31099AA3" w14:textId="77777777" w:rsidR="000844FD" w:rsidRDefault="000844FD">
      <w:pPr>
        <w:pStyle w:val="NormalText"/>
        <w:keepLines/>
        <w:ind w:right="220"/>
      </w:pPr>
      <w:r>
        <w:t xml:space="preserve"> </w:t>
      </w:r>
    </w:p>
    <w:p w14:paraId="587E378E" w14:textId="77777777" w:rsidR="000844FD" w:rsidRDefault="000844FD">
      <w:pPr>
        <w:pStyle w:val="NormalText"/>
        <w:keepLines/>
        <w:ind w:right="220"/>
      </w:pPr>
      <w:r>
        <w:t>Diluted EPS</w:t>
      </w:r>
    </w:p>
    <w:p w14:paraId="7D262257" w14:textId="77777777" w:rsidR="000844FD" w:rsidRDefault="000844FD">
      <w:pPr>
        <w:pStyle w:val="NormalText"/>
        <w:keepLines/>
        <w:ind w:right="220"/>
      </w:pPr>
      <w:r>
        <w:t>[$540,000 - (7% × $100 × 30,000) + (5,000 × $1,000 × 6% × 60%)] ÷</w:t>
      </w:r>
    </w:p>
    <w:p w14:paraId="3B00690E" w14:textId="77777777" w:rsidR="000844FD" w:rsidRDefault="000844FD">
      <w:pPr>
        <w:pStyle w:val="NormalText"/>
        <w:keepLines/>
        <w:ind w:right="220"/>
      </w:pPr>
      <w:r>
        <w:t>[100,000 - (24,000 × 10/12) + (6,000 × 3/12) + (50,000 - 40,000*) + (5,000 × 125)]</w:t>
      </w:r>
    </w:p>
    <w:p w14:paraId="19CB04E5" w14:textId="77777777" w:rsidR="000844FD" w:rsidRDefault="000844FD">
      <w:pPr>
        <w:pStyle w:val="NormalText"/>
        <w:keepLines/>
        <w:ind w:right="220"/>
      </w:pPr>
      <w:r>
        <w:t xml:space="preserve">= 510,000 ÷ 716,500 = </w:t>
      </w:r>
      <w:r>
        <w:rPr>
          <w:u w:val="single"/>
        </w:rPr>
        <w:t>$0.71 EPS</w:t>
      </w:r>
    </w:p>
    <w:p w14:paraId="1C87919F" w14:textId="77777777" w:rsidR="000844FD" w:rsidRDefault="000844FD">
      <w:pPr>
        <w:pStyle w:val="NormalText"/>
        <w:keepLines/>
        <w:ind w:right="220"/>
      </w:pPr>
      <w:r>
        <w:t xml:space="preserve"> </w:t>
      </w:r>
    </w:p>
    <w:p w14:paraId="17EA3EBB" w14:textId="77777777" w:rsidR="000844FD" w:rsidRDefault="000844FD">
      <w:pPr>
        <w:pStyle w:val="NormalText"/>
        <w:keepLines/>
        <w:ind w:right="220"/>
      </w:pPr>
      <w:r>
        <w:t>*(50,000 × $40) ÷ $50 = 40,000</w:t>
      </w:r>
    </w:p>
    <w:p w14:paraId="107547BB" w14:textId="77777777" w:rsidR="000844FD" w:rsidRDefault="008934D9">
      <w:pPr>
        <w:pStyle w:val="NormalText"/>
        <w:rPr>
          <w:sz w:val="20"/>
          <w:szCs w:val="20"/>
        </w:rPr>
      </w:pPr>
      <w:r>
        <w:rPr>
          <w:sz w:val="20"/>
          <w:szCs w:val="20"/>
        </w:rPr>
        <w:t>Difficulty: 3 Hard</w:t>
      </w:r>
    </w:p>
    <w:p w14:paraId="7E4D8275"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Diluted EPS with multiple adjustments</w:t>
      </w:r>
    </w:p>
    <w:p w14:paraId="7E92C52D" w14:textId="77777777" w:rsidR="000844FD" w:rsidRDefault="000844FD">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19-08 Describe how options, rights, and warrants are incorporated in the calculation of EPS.; 19-09 Describe how convertible securities are incorporated in the calculation of EPS.</w:t>
      </w:r>
    </w:p>
    <w:p w14:paraId="5FA34728"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5EDB475"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B30A7B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49E4488" w14:textId="77777777" w:rsidR="000844FD" w:rsidRDefault="000844FD">
      <w:pPr>
        <w:pStyle w:val="NormalText"/>
        <w:rPr>
          <w:sz w:val="20"/>
          <w:szCs w:val="20"/>
        </w:rPr>
      </w:pPr>
    </w:p>
    <w:p w14:paraId="76B812AF" w14:textId="77777777" w:rsidR="0084003A" w:rsidRDefault="0084003A">
      <w:pPr>
        <w:rPr>
          <w:rFonts w:ascii="Times New Roman" w:hAnsi="Times New Roman"/>
          <w:color w:val="000000"/>
          <w:sz w:val="24"/>
          <w:szCs w:val="24"/>
        </w:rPr>
      </w:pPr>
      <w:r>
        <w:br w:type="page"/>
      </w:r>
    </w:p>
    <w:p w14:paraId="0EB1B864" w14:textId="77777777" w:rsidR="000844FD" w:rsidRDefault="000844FD">
      <w:pPr>
        <w:pStyle w:val="NormalText"/>
        <w:keepLines/>
        <w:ind w:right="220"/>
      </w:pPr>
      <w:r>
        <w:lastRenderedPageBreak/>
        <w:t>199) Fully vested incentive stock options for 100,000 shares of common stock at an exercise price of $50 were outstanding for the entire year. The market price of the stock during the year averaged $56.</w:t>
      </w:r>
    </w:p>
    <w:p w14:paraId="52FB8EB2" w14:textId="77777777" w:rsidR="000844FD" w:rsidRDefault="000844FD">
      <w:pPr>
        <w:pStyle w:val="NormalText"/>
        <w:keepLines/>
        <w:ind w:right="220"/>
      </w:pPr>
      <w:r>
        <w:t xml:space="preserve"> </w:t>
      </w:r>
    </w:p>
    <w:p w14:paraId="179E2F9D" w14:textId="77777777" w:rsidR="000844FD" w:rsidRDefault="000844FD">
      <w:pPr>
        <w:pStyle w:val="NormalText"/>
        <w:keepLines/>
        <w:ind w:right="220"/>
      </w:pPr>
      <w:r>
        <w:rPr>
          <w:b/>
          <w:bCs/>
        </w:rPr>
        <w:t>Required:</w:t>
      </w:r>
    </w:p>
    <w:p w14:paraId="2A95518F" w14:textId="77777777" w:rsidR="000844FD" w:rsidRDefault="000844FD">
      <w:pPr>
        <w:pStyle w:val="NormalText"/>
        <w:keepLines/>
        <w:ind w:right="220"/>
      </w:pPr>
      <w:r>
        <w:t xml:space="preserve"> </w:t>
      </w:r>
    </w:p>
    <w:p w14:paraId="3D66A547" w14:textId="77777777" w:rsidR="000844FD" w:rsidRDefault="000844FD">
      <w:pPr>
        <w:pStyle w:val="NormalText"/>
        <w:keepLines/>
        <w:ind w:right="220"/>
      </w:pPr>
      <w:r>
        <w:t>By how many shares will the assumed exercise of these options increase the weighted-average number of shares outstanding when calculating diluted earnings per share?</w:t>
      </w:r>
    </w:p>
    <w:p w14:paraId="25DF75D4" w14:textId="77777777" w:rsidR="008934D9" w:rsidRDefault="008934D9">
      <w:pPr>
        <w:pStyle w:val="NormalText"/>
        <w:keepLines/>
        <w:ind w:right="220"/>
      </w:pPr>
    </w:p>
    <w:p w14:paraId="08B8021D" w14:textId="77777777" w:rsidR="000844FD" w:rsidRDefault="008934D9">
      <w:pPr>
        <w:pStyle w:val="NormalText"/>
        <w:keepLines/>
        <w:ind w:right="220"/>
        <w:rPr>
          <w:u w:val="single"/>
        </w:rPr>
      </w:pPr>
      <w:r>
        <w:t>Answer</w:t>
      </w:r>
      <w:proofErr w:type="gramStart"/>
      <w:r>
        <w:t>:</w:t>
      </w:r>
      <w:r w:rsidR="000844FD">
        <w:t xml:space="preserve">  100,000</w:t>
      </w:r>
      <w:proofErr w:type="gramEnd"/>
      <w:r w:rsidR="000844FD">
        <w:t xml:space="preserve"> - [(100,000 × $50 ÷ $56)] = </w:t>
      </w:r>
      <w:r w:rsidR="000844FD">
        <w:rPr>
          <w:u w:val="single"/>
        </w:rPr>
        <w:t>10,714 shares</w:t>
      </w:r>
    </w:p>
    <w:p w14:paraId="1635B993" w14:textId="77777777" w:rsidR="000844FD" w:rsidRDefault="008934D9">
      <w:pPr>
        <w:pStyle w:val="NormalText"/>
        <w:rPr>
          <w:sz w:val="20"/>
          <w:szCs w:val="20"/>
        </w:rPr>
      </w:pPr>
      <w:r>
        <w:rPr>
          <w:sz w:val="20"/>
          <w:szCs w:val="20"/>
        </w:rPr>
        <w:t>Difficulty: 1 Easy</w:t>
      </w:r>
    </w:p>
    <w:p w14:paraId="261D083B"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EPS-Options-warrants-rights</w:t>
      </w:r>
    </w:p>
    <w:p w14:paraId="42D1926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7CE96FFF"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27A84E5"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149176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C1314C4" w14:textId="77777777" w:rsidR="000844FD" w:rsidRDefault="000844FD">
      <w:pPr>
        <w:pStyle w:val="NormalText"/>
        <w:keepLines/>
        <w:ind w:right="220"/>
      </w:pPr>
      <w:r>
        <w:t>200) Fully vested incentive stock options for 60,000 shares of common stock at an exercise price of $50 were outstanding at the beginning of 2018. The market price of the stock averaged $56 during the year.</w:t>
      </w:r>
    </w:p>
    <w:p w14:paraId="0310A150" w14:textId="77777777" w:rsidR="000844FD" w:rsidRDefault="000844FD">
      <w:pPr>
        <w:pStyle w:val="NormalText"/>
        <w:keepLines/>
        <w:ind w:right="220"/>
      </w:pPr>
      <w:r>
        <w:t xml:space="preserve"> </w:t>
      </w:r>
    </w:p>
    <w:p w14:paraId="30092227" w14:textId="77777777" w:rsidR="000844FD" w:rsidRDefault="000844FD">
      <w:pPr>
        <w:pStyle w:val="NormalText"/>
        <w:keepLines/>
        <w:ind w:right="220"/>
      </w:pPr>
      <w:r>
        <w:rPr>
          <w:b/>
          <w:bCs/>
        </w:rPr>
        <w:t>Required:</w:t>
      </w:r>
    </w:p>
    <w:p w14:paraId="696FEC76" w14:textId="77777777" w:rsidR="000844FD" w:rsidRDefault="000844FD">
      <w:pPr>
        <w:pStyle w:val="NormalText"/>
        <w:keepLines/>
        <w:ind w:right="220"/>
      </w:pPr>
      <w:r>
        <w:t xml:space="preserve"> </w:t>
      </w:r>
    </w:p>
    <w:p w14:paraId="05CF67DA" w14:textId="77777777" w:rsidR="008934D9" w:rsidRDefault="000844FD">
      <w:pPr>
        <w:pStyle w:val="NormalText"/>
        <w:keepLines/>
        <w:ind w:right="220"/>
      </w:pPr>
      <w:r>
        <w:t>If these options are exercised on March 1 of the current year, by how many shares will the options increase the weighted-average number of shares outstanding when calculating dilu</w:t>
      </w:r>
      <w:r w:rsidR="0084003A">
        <w:t xml:space="preserve">ted earnings per share? </w:t>
      </w:r>
    </w:p>
    <w:p w14:paraId="00CFC8C7" w14:textId="77777777" w:rsidR="008934D9" w:rsidRDefault="008934D9">
      <w:pPr>
        <w:pStyle w:val="NormalText"/>
        <w:keepLines/>
        <w:ind w:right="220"/>
      </w:pPr>
    </w:p>
    <w:p w14:paraId="3E561EB5" w14:textId="77777777" w:rsidR="000844FD" w:rsidRDefault="008934D9">
      <w:pPr>
        <w:pStyle w:val="NormalText"/>
        <w:keepLines/>
        <w:ind w:right="220"/>
        <w:rPr>
          <w:u w:val="single"/>
        </w:rPr>
      </w:pPr>
      <w:r>
        <w:t>Answer</w:t>
      </w:r>
      <w:proofErr w:type="gramStart"/>
      <w:r>
        <w:t>:</w:t>
      </w:r>
      <w:r w:rsidR="000844FD">
        <w:t xml:space="preserve">  [</w:t>
      </w:r>
      <w:proofErr w:type="gramEnd"/>
      <w:r w:rsidR="000844FD">
        <w:t>(60,000 - 53,571*</w:t>
      </w:r>
      <w:proofErr w:type="gramStart"/>
      <w:r w:rsidR="000844FD">
        <w:t>) × 2/12]</w:t>
      </w:r>
      <w:proofErr w:type="gramEnd"/>
      <w:r w:rsidR="000844FD">
        <w:t xml:space="preserve"> + (60,000 × 10/12) = </w:t>
      </w:r>
      <w:r w:rsidR="000844FD">
        <w:rPr>
          <w:u w:val="single"/>
        </w:rPr>
        <w:t>51,072 shares</w:t>
      </w:r>
    </w:p>
    <w:p w14:paraId="08E4EA3D" w14:textId="77777777" w:rsidR="000844FD" w:rsidRDefault="000844FD">
      <w:pPr>
        <w:pStyle w:val="NormalText"/>
        <w:keepLines/>
        <w:ind w:right="220"/>
      </w:pPr>
    </w:p>
    <w:p w14:paraId="50FAD4FD" w14:textId="77777777" w:rsidR="000844FD" w:rsidRDefault="000844FD">
      <w:pPr>
        <w:pStyle w:val="NormalText"/>
        <w:keepLines/>
        <w:ind w:right="220"/>
      </w:pPr>
      <w:r>
        <w:t>**(60,000 × $50 ÷ $56) = 53,571</w:t>
      </w:r>
    </w:p>
    <w:p w14:paraId="41C9DBE8" w14:textId="77777777" w:rsidR="000844FD" w:rsidRDefault="000844FD">
      <w:pPr>
        <w:pStyle w:val="NormalText"/>
        <w:keepLines/>
        <w:ind w:right="220"/>
      </w:pPr>
      <w:r>
        <w:rPr>
          <w:b/>
          <w:bCs/>
        </w:rPr>
        <w:t>Alternatively:</w:t>
      </w:r>
    </w:p>
    <w:p w14:paraId="78061FA1" w14:textId="77777777" w:rsidR="000844FD" w:rsidRDefault="000844FD">
      <w:pPr>
        <w:pStyle w:val="NormalText"/>
        <w:keepLines/>
        <w:ind w:right="220"/>
      </w:pPr>
      <w:r>
        <w:t>(60,000 × 2/12) = 10,000 shares × $50 hypothetical exercise = $500,000</w:t>
      </w:r>
    </w:p>
    <w:p w14:paraId="1DF86737" w14:textId="77777777" w:rsidR="000844FD" w:rsidRDefault="000844FD">
      <w:pPr>
        <w:pStyle w:val="NormalText"/>
        <w:keepLines/>
        <w:ind w:right="220"/>
      </w:pPr>
      <w:r>
        <w:t>$500,000 ÷ $56 = hypothetical buyback 8,929 shares</w:t>
      </w:r>
    </w:p>
    <w:p w14:paraId="5D9C690B" w14:textId="77777777" w:rsidR="000844FD" w:rsidRDefault="000844FD">
      <w:pPr>
        <w:pStyle w:val="NormalText"/>
        <w:keepLines/>
        <w:ind w:right="220"/>
      </w:pPr>
      <w:r>
        <w:t>10,000 - 8,929 = 1,071</w:t>
      </w:r>
    </w:p>
    <w:p w14:paraId="5476B073" w14:textId="77777777" w:rsidR="000844FD" w:rsidRDefault="000844FD">
      <w:pPr>
        <w:pStyle w:val="NormalText"/>
        <w:keepLines/>
        <w:ind w:right="220"/>
      </w:pPr>
      <w:r>
        <w:t xml:space="preserve">1,071 + (60,000 × 10/12) = 51,071 shares </w:t>
      </w:r>
    </w:p>
    <w:p w14:paraId="685C035E" w14:textId="77777777" w:rsidR="000844FD" w:rsidRDefault="008934D9">
      <w:pPr>
        <w:pStyle w:val="NormalText"/>
        <w:rPr>
          <w:sz w:val="20"/>
          <w:szCs w:val="20"/>
        </w:rPr>
      </w:pPr>
      <w:r>
        <w:rPr>
          <w:sz w:val="20"/>
          <w:szCs w:val="20"/>
        </w:rPr>
        <w:t>Difficulty: 3 Hard</w:t>
      </w:r>
    </w:p>
    <w:p w14:paraId="2CFA13F4"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EPS-Options-warrants-rights</w:t>
      </w:r>
    </w:p>
    <w:p w14:paraId="10DC333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6AA5619A"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659E399E"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02155917"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807700C" w14:textId="77777777" w:rsidR="0084003A" w:rsidRDefault="0084003A">
      <w:pPr>
        <w:rPr>
          <w:rFonts w:ascii="Times New Roman" w:hAnsi="Times New Roman"/>
          <w:color w:val="000000"/>
          <w:sz w:val="24"/>
          <w:szCs w:val="24"/>
        </w:rPr>
      </w:pPr>
      <w:r>
        <w:br w:type="page"/>
      </w:r>
    </w:p>
    <w:p w14:paraId="206221AE" w14:textId="77777777" w:rsidR="000844FD" w:rsidRDefault="000844FD">
      <w:pPr>
        <w:pStyle w:val="NormalText"/>
        <w:keepLines/>
        <w:ind w:right="220"/>
      </w:pPr>
      <w:r>
        <w:lastRenderedPageBreak/>
        <w:t>201) XYZ Company had 200,000 shares of common stock outstanding on December 31, 2017. On July 1, 2018, XYZ issued an additional 50,000 shares for cash. On January 1, 2018, XYZ issued 20,000 shares of convertible preferred stock. The preferred stock had a par value of $100 per share and paid a 5% dividend. Each share of preferred stock is convertible into 8 shares of common. During 2018, XYZ paid the regular annual dividend on the preferred and common stock. Net income for the year was $300,000.</w:t>
      </w:r>
    </w:p>
    <w:p w14:paraId="6FB2C5D9" w14:textId="77777777" w:rsidR="000844FD" w:rsidRDefault="000844FD">
      <w:pPr>
        <w:pStyle w:val="NormalText"/>
        <w:keepLines/>
        <w:ind w:right="220"/>
      </w:pPr>
      <w:r>
        <w:t xml:space="preserve"> </w:t>
      </w:r>
    </w:p>
    <w:p w14:paraId="385D08E3" w14:textId="77777777" w:rsidR="000844FD" w:rsidRDefault="000844FD">
      <w:pPr>
        <w:pStyle w:val="NormalText"/>
        <w:keepLines/>
        <w:ind w:right="220"/>
      </w:pPr>
      <w:r>
        <w:rPr>
          <w:b/>
          <w:bCs/>
        </w:rPr>
        <w:t>Required:</w:t>
      </w:r>
    </w:p>
    <w:p w14:paraId="642AAFAC" w14:textId="77777777" w:rsidR="000844FD" w:rsidRDefault="000844FD">
      <w:pPr>
        <w:pStyle w:val="NormalText"/>
        <w:keepLines/>
        <w:ind w:right="220"/>
      </w:pPr>
      <w:r>
        <w:t xml:space="preserve"> </w:t>
      </w:r>
    </w:p>
    <w:p w14:paraId="54A25710" w14:textId="77777777" w:rsidR="008934D9" w:rsidRDefault="000844FD">
      <w:pPr>
        <w:pStyle w:val="NormalText"/>
        <w:keepLines/>
        <w:ind w:right="220"/>
      </w:pPr>
      <w:r>
        <w:t xml:space="preserve">Calculate XYZ's basic and diluted earnings per share (rounded to 2 decimal places) for 2018. </w:t>
      </w:r>
    </w:p>
    <w:p w14:paraId="72F2EB22" w14:textId="77777777" w:rsidR="008934D9" w:rsidRDefault="008934D9">
      <w:pPr>
        <w:pStyle w:val="NormalText"/>
        <w:keepLines/>
        <w:ind w:right="220"/>
      </w:pPr>
    </w:p>
    <w:p w14:paraId="6C336DE3" w14:textId="77777777" w:rsidR="0084003A" w:rsidRDefault="008934D9">
      <w:pPr>
        <w:pStyle w:val="NormalText"/>
        <w:keepLines/>
        <w:ind w:right="220"/>
      </w:pPr>
      <w:r>
        <w:t>Answer:</w:t>
      </w:r>
      <w:r w:rsidR="000844FD">
        <w:t xml:space="preserve">  </w:t>
      </w:r>
    </w:p>
    <w:p w14:paraId="0C0B8518" w14:textId="77777777" w:rsidR="000844FD" w:rsidRDefault="000844FD">
      <w:pPr>
        <w:pStyle w:val="NormalText"/>
        <w:keepLines/>
        <w:ind w:right="220"/>
      </w:pPr>
      <w:r>
        <w:rPr>
          <w:b/>
          <w:bCs/>
        </w:rPr>
        <w:t>Basic EPS</w:t>
      </w:r>
    </w:p>
    <w:p w14:paraId="30FDA54A" w14:textId="77777777" w:rsidR="000844FD" w:rsidRDefault="000844FD">
      <w:pPr>
        <w:pStyle w:val="NormalText"/>
        <w:keepLines/>
        <w:ind w:right="220"/>
      </w:pPr>
      <w:r>
        <w:t xml:space="preserve">[$300,000 - ($100 × 5% × 20,000)] ÷ [200,000 + (50,000 × 6/12)] = 200,000 ÷ 225,000 = </w:t>
      </w:r>
      <w:r>
        <w:rPr>
          <w:b/>
          <w:bCs/>
        </w:rPr>
        <w:t xml:space="preserve">$.89 </w:t>
      </w:r>
    </w:p>
    <w:p w14:paraId="0DBACADF" w14:textId="77777777" w:rsidR="000844FD" w:rsidRDefault="000844FD">
      <w:pPr>
        <w:pStyle w:val="NormalText"/>
        <w:keepLines/>
        <w:ind w:right="220"/>
      </w:pPr>
      <w:r>
        <w:t xml:space="preserve"> </w:t>
      </w:r>
    </w:p>
    <w:p w14:paraId="52058F53" w14:textId="77777777" w:rsidR="000844FD" w:rsidRDefault="000844FD">
      <w:pPr>
        <w:pStyle w:val="NormalText"/>
        <w:keepLines/>
        <w:ind w:right="220"/>
      </w:pPr>
      <w:r>
        <w:rPr>
          <w:b/>
          <w:bCs/>
        </w:rPr>
        <w:t>Diluted EPS</w:t>
      </w:r>
    </w:p>
    <w:p w14:paraId="3A58337A" w14:textId="77777777" w:rsidR="000844FD" w:rsidRDefault="000844FD">
      <w:pPr>
        <w:pStyle w:val="NormalText"/>
        <w:keepLines/>
        <w:ind w:right="220"/>
      </w:pPr>
      <w:r>
        <w:t xml:space="preserve">$300,000 ÷ [200,000 + (50,000 × 6/12) + (20,000 × 8)] = 300,000 ÷ 385,000 = </w:t>
      </w:r>
      <w:r>
        <w:rPr>
          <w:b/>
          <w:bCs/>
        </w:rPr>
        <w:t xml:space="preserve">$.78 </w:t>
      </w:r>
    </w:p>
    <w:p w14:paraId="64BB9E5E" w14:textId="77777777" w:rsidR="000844FD" w:rsidRDefault="000844FD">
      <w:pPr>
        <w:pStyle w:val="NormalText"/>
        <w:keepLines/>
        <w:ind w:right="220"/>
      </w:pPr>
    </w:p>
    <w:p w14:paraId="0CB76E31" w14:textId="77777777" w:rsidR="000844FD" w:rsidRDefault="008934D9">
      <w:pPr>
        <w:pStyle w:val="NormalText"/>
        <w:rPr>
          <w:sz w:val="20"/>
          <w:szCs w:val="20"/>
        </w:rPr>
      </w:pPr>
      <w:r>
        <w:rPr>
          <w:sz w:val="20"/>
          <w:szCs w:val="20"/>
        </w:rPr>
        <w:t>Difficulty: 2 Medium</w:t>
      </w:r>
    </w:p>
    <w:p w14:paraId="740B12CF"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Diluted EPS-Convertible securities</w:t>
      </w:r>
    </w:p>
    <w:p w14:paraId="67DD743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19-07 Describe how preferred dividends affect the calculation of EPS.; 19-09 Describe how convertible securities are incorporated in the calculation of EPS.</w:t>
      </w:r>
    </w:p>
    <w:p w14:paraId="35BFC30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18AA0970"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E38C70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3376FD7" w14:textId="77777777" w:rsidR="000844FD" w:rsidRDefault="000844FD">
      <w:pPr>
        <w:pStyle w:val="NormalText"/>
        <w:rPr>
          <w:sz w:val="20"/>
          <w:szCs w:val="20"/>
        </w:rPr>
      </w:pPr>
    </w:p>
    <w:p w14:paraId="30CA7C53" w14:textId="77777777" w:rsidR="0084003A" w:rsidRDefault="0084003A">
      <w:pPr>
        <w:rPr>
          <w:rFonts w:ascii="Times New Roman" w:hAnsi="Times New Roman"/>
          <w:color w:val="000000"/>
          <w:sz w:val="24"/>
          <w:szCs w:val="24"/>
        </w:rPr>
      </w:pPr>
      <w:r>
        <w:br w:type="page"/>
      </w:r>
    </w:p>
    <w:p w14:paraId="6310414F" w14:textId="77777777" w:rsidR="000844FD" w:rsidRDefault="000844FD">
      <w:pPr>
        <w:pStyle w:val="NormalText"/>
        <w:keepLines/>
        <w:ind w:right="220"/>
      </w:pPr>
      <w:r>
        <w:lastRenderedPageBreak/>
        <w:t xml:space="preserve">202) On December 31, 2017, </w:t>
      </w:r>
      <w:proofErr w:type="spellStart"/>
      <w:r>
        <w:t>Vitners</w:t>
      </w:r>
      <w:proofErr w:type="spellEnd"/>
      <w:r>
        <w:t xml:space="preserve"> Company had outstanding 400,000 shares of common stock and 40,000 shares of 8% cumulative preferred stock (par $10).</w:t>
      </w:r>
    </w:p>
    <w:p w14:paraId="01A666A5" w14:textId="77777777" w:rsidR="000844FD" w:rsidRDefault="000844FD">
      <w:pPr>
        <w:pStyle w:val="NormalText"/>
        <w:keepLines/>
        <w:ind w:right="220"/>
      </w:pPr>
      <w:r>
        <w:t xml:space="preserve"> </w:t>
      </w:r>
    </w:p>
    <w:p w14:paraId="67BC6D7A" w14:textId="77777777" w:rsidR="000844FD" w:rsidRDefault="000844FD">
      <w:pPr>
        <w:pStyle w:val="NormalText"/>
        <w:keepLines/>
        <w:ind w:right="220"/>
      </w:pPr>
      <w:r>
        <w:t>February 28, 2018, issued an additional 36,000 shares of common stock</w:t>
      </w:r>
    </w:p>
    <w:p w14:paraId="42C0E199" w14:textId="77777777" w:rsidR="000844FD" w:rsidRDefault="000844FD">
      <w:pPr>
        <w:pStyle w:val="NormalText"/>
        <w:keepLines/>
        <w:ind w:right="220"/>
      </w:pPr>
      <w:r>
        <w:t>September 1, 2018, 9,000 shares were retired.</w:t>
      </w:r>
    </w:p>
    <w:p w14:paraId="7C9B8EAF" w14:textId="77777777" w:rsidR="000844FD" w:rsidRDefault="000844FD">
      <w:pPr>
        <w:pStyle w:val="NormalText"/>
        <w:keepLines/>
        <w:ind w:right="220"/>
      </w:pPr>
      <w:r>
        <w:t>A 10% stock dividend was declared and distributed on July 1, 2018.</w:t>
      </w:r>
    </w:p>
    <w:p w14:paraId="76BDC330" w14:textId="77777777" w:rsidR="000844FD" w:rsidRDefault="000844FD">
      <w:pPr>
        <w:pStyle w:val="NormalText"/>
        <w:keepLines/>
        <w:ind w:right="220"/>
      </w:pPr>
      <w:r>
        <w:t>At year-end, there were fully vested incentive stock options outstanding for 30,000 shares of common stock (adjusted for the stock dividend). The exercise price was $18. The market price of the common stock averaged $20 during the year. Also outstanding were $1,000,000 face amount of 10% convertible bonds issued in 2015 and convertible into 50,000 common shares (adjusted for the stock dividend). Net income was $900,000. The tax rate for the year was 40%.</w:t>
      </w:r>
    </w:p>
    <w:p w14:paraId="68F5ECC4" w14:textId="77777777" w:rsidR="000844FD" w:rsidRDefault="000844FD">
      <w:pPr>
        <w:pStyle w:val="NormalText"/>
        <w:keepLines/>
        <w:ind w:right="220"/>
      </w:pPr>
      <w:r>
        <w:t xml:space="preserve"> </w:t>
      </w:r>
    </w:p>
    <w:p w14:paraId="3D88FD6F" w14:textId="77777777" w:rsidR="000844FD" w:rsidRDefault="000844FD">
      <w:pPr>
        <w:pStyle w:val="NormalText"/>
        <w:keepLines/>
        <w:ind w:right="220"/>
      </w:pPr>
      <w:r>
        <w:rPr>
          <w:b/>
          <w:bCs/>
        </w:rPr>
        <w:t>Required:</w:t>
      </w:r>
    </w:p>
    <w:p w14:paraId="4B6F6A2F" w14:textId="77777777" w:rsidR="000844FD" w:rsidRDefault="000844FD">
      <w:pPr>
        <w:pStyle w:val="NormalText"/>
        <w:keepLines/>
        <w:ind w:right="220"/>
      </w:pPr>
      <w:r>
        <w:t xml:space="preserve"> </w:t>
      </w:r>
    </w:p>
    <w:p w14:paraId="0C496545" w14:textId="77777777" w:rsidR="008934D9" w:rsidRDefault="000844FD" w:rsidP="0084003A">
      <w:pPr>
        <w:pStyle w:val="NormalText"/>
        <w:keepLines/>
        <w:ind w:right="220"/>
      </w:pPr>
      <w:r>
        <w:t>Compute basic and diluted EPS (rounded to 2 decimal places) for the</w:t>
      </w:r>
      <w:r w:rsidR="0084003A">
        <w:t xml:space="preserve"> year ended December 31, 2018. </w:t>
      </w:r>
    </w:p>
    <w:p w14:paraId="76BEB386" w14:textId="77777777" w:rsidR="0084003A" w:rsidRDefault="0084003A" w:rsidP="0084003A">
      <w:pPr>
        <w:pStyle w:val="NormalText"/>
        <w:keepLines/>
        <w:ind w:right="220"/>
      </w:pPr>
    </w:p>
    <w:p w14:paraId="0CFA0302" w14:textId="77777777" w:rsidR="0084003A" w:rsidRDefault="008934D9">
      <w:pPr>
        <w:pStyle w:val="NormalText"/>
        <w:keepLines/>
        <w:ind w:right="220"/>
      </w:pPr>
      <w:r>
        <w:t>Answer:</w:t>
      </w:r>
      <w:r w:rsidR="000844FD">
        <w:t xml:space="preserve">  </w:t>
      </w:r>
    </w:p>
    <w:p w14:paraId="6E5229C8" w14:textId="77777777" w:rsidR="000844FD" w:rsidRDefault="000844FD">
      <w:pPr>
        <w:pStyle w:val="NormalText"/>
        <w:keepLines/>
        <w:ind w:right="220"/>
      </w:pPr>
      <w:r>
        <w:t xml:space="preserve">Basic EPS = ($ in 000s, except per share amount) </w:t>
      </w:r>
    </w:p>
    <w:p w14:paraId="6119D77D" w14:textId="77777777" w:rsidR="000844FD" w:rsidRDefault="000844FD">
      <w:pPr>
        <w:pStyle w:val="NormalText"/>
        <w:keepLines/>
        <w:ind w:right="220"/>
      </w:pPr>
    </w:p>
    <w:tbl>
      <w:tblPr>
        <w:tblW w:w="0" w:type="auto"/>
        <w:tblLayout w:type="fixed"/>
        <w:tblCellMar>
          <w:left w:w="0" w:type="dxa"/>
          <w:right w:w="0" w:type="dxa"/>
        </w:tblCellMar>
        <w:tblLook w:val="0000" w:firstRow="0" w:lastRow="0" w:firstColumn="0" w:lastColumn="0" w:noHBand="0" w:noVBand="0"/>
      </w:tblPr>
      <w:tblGrid>
        <w:gridCol w:w="4320"/>
        <w:gridCol w:w="240"/>
        <w:gridCol w:w="1160"/>
        <w:gridCol w:w="1160"/>
      </w:tblGrid>
      <w:tr w:rsidR="000844FD" w14:paraId="6C11615D" w14:textId="77777777">
        <w:tc>
          <w:tcPr>
            <w:tcW w:w="4320" w:type="dxa"/>
            <w:tcBorders>
              <w:top w:val="nil"/>
              <w:left w:val="nil"/>
              <w:bottom w:val="nil"/>
              <w:right w:val="nil"/>
            </w:tcBorders>
            <w:shd w:val="clear" w:color="auto" w:fill="FFFFFF"/>
            <w:vAlign w:val="bottom"/>
          </w:tcPr>
          <w:p w14:paraId="376CBDBD" w14:textId="77777777" w:rsidR="000844FD" w:rsidRDefault="0084003A" w:rsidP="0084003A">
            <w:pPr>
              <w:pStyle w:val="NormalText"/>
              <w:ind w:right="220"/>
            </w:pPr>
            <w:r>
              <w:rPr>
                <w:u w:val="single"/>
              </w:rPr>
              <w:t xml:space="preserve">           </w:t>
            </w:r>
            <w:r w:rsidR="000844FD">
              <w:rPr>
                <w:u w:val="single"/>
              </w:rPr>
              <w:t xml:space="preserve">$900 </w:t>
            </w:r>
            <w:r>
              <w:rPr>
                <w:u w:val="single"/>
              </w:rPr>
              <w:t>–</w:t>
            </w:r>
            <w:r w:rsidR="000844FD">
              <w:rPr>
                <w:u w:val="single"/>
              </w:rPr>
              <w:t xml:space="preserve"> 32</w:t>
            </w:r>
            <w:r>
              <w:rPr>
                <w:u w:val="single"/>
              </w:rPr>
              <w:t xml:space="preserve">           </w:t>
            </w:r>
          </w:p>
        </w:tc>
        <w:tc>
          <w:tcPr>
            <w:tcW w:w="240" w:type="dxa"/>
            <w:tcBorders>
              <w:top w:val="nil"/>
              <w:left w:val="nil"/>
              <w:bottom w:val="nil"/>
              <w:right w:val="nil"/>
            </w:tcBorders>
            <w:shd w:val="clear" w:color="auto" w:fill="FFFFFF"/>
            <w:tcMar>
              <w:top w:w="0" w:type="dxa"/>
              <w:left w:w="0" w:type="dxa"/>
              <w:bottom w:w="0" w:type="dxa"/>
              <w:right w:w="0" w:type="dxa"/>
            </w:tcMar>
            <w:vAlign w:val="bottom"/>
          </w:tcPr>
          <w:p w14:paraId="61B7C1A4" w14:textId="77777777" w:rsidR="000844FD" w:rsidRDefault="000844FD">
            <w:pPr>
              <w:pStyle w:val="NormalText"/>
              <w:ind w:right="220"/>
              <w:jc w:val="center"/>
            </w:pPr>
            <w:r>
              <w: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18CA371" w14:textId="77777777" w:rsidR="000844FD" w:rsidRDefault="000844FD">
            <w:pPr>
              <w:pStyle w:val="NormalText"/>
              <w:ind w:right="220"/>
            </w:pPr>
            <w:r>
              <w:rPr>
                <w:u w:val="single"/>
              </w:rPr>
              <w:t>$868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B671159" w14:textId="77777777" w:rsidR="000844FD" w:rsidRDefault="000844FD">
            <w:pPr>
              <w:pStyle w:val="NormalText"/>
              <w:ind w:right="220"/>
              <w:jc w:val="center"/>
              <w:rPr>
                <w:u w:val="single"/>
              </w:rPr>
            </w:pPr>
            <w:r>
              <w:t xml:space="preserve"> = </w:t>
            </w:r>
            <w:r>
              <w:rPr>
                <w:u w:val="single"/>
              </w:rPr>
              <w:t>$1.85</w:t>
            </w:r>
          </w:p>
        </w:tc>
      </w:tr>
      <w:tr w:rsidR="000844FD" w14:paraId="7855C675" w14:textId="77777777">
        <w:tc>
          <w:tcPr>
            <w:tcW w:w="4320" w:type="dxa"/>
            <w:tcBorders>
              <w:top w:val="nil"/>
              <w:left w:val="nil"/>
              <w:bottom w:val="nil"/>
              <w:right w:val="nil"/>
            </w:tcBorders>
            <w:shd w:val="clear" w:color="auto" w:fill="FFFFFF"/>
            <w:vAlign w:val="bottom"/>
          </w:tcPr>
          <w:p w14:paraId="71D12B7C" w14:textId="77777777" w:rsidR="000844FD" w:rsidRDefault="000844FD" w:rsidP="0084003A">
            <w:pPr>
              <w:pStyle w:val="NormalText"/>
              <w:ind w:right="220"/>
            </w:pPr>
            <w:r>
              <w:t>400 (1.10) + 36(10/</w:t>
            </w:r>
            <w:proofErr w:type="gramStart"/>
            <w:r>
              <w:t>12)(</w:t>
            </w:r>
            <w:proofErr w:type="gramEnd"/>
            <w:r>
              <w:t>1.10) - 9(4/12)</w:t>
            </w:r>
          </w:p>
        </w:tc>
        <w:tc>
          <w:tcPr>
            <w:tcW w:w="240" w:type="dxa"/>
            <w:tcBorders>
              <w:top w:val="nil"/>
              <w:left w:val="nil"/>
              <w:bottom w:val="nil"/>
              <w:right w:val="nil"/>
            </w:tcBorders>
            <w:shd w:val="clear" w:color="auto" w:fill="FFFFFF"/>
            <w:tcMar>
              <w:top w:w="0" w:type="dxa"/>
              <w:left w:w="0" w:type="dxa"/>
              <w:bottom w:w="0" w:type="dxa"/>
              <w:right w:w="0" w:type="dxa"/>
            </w:tcMar>
            <w:vAlign w:val="bottom"/>
          </w:tcPr>
          <w:p w14:paraId="007E3A3F" w14:textId="77777777" w:rsidR="000844FD" w:rsidRDefault="000844FD">
            <w:pPr>
              <w:pStyle w:val="NormalText"/>
              <w:ind w:right="220"/>
              <w:jc w:val="center"/>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58D42A8" w14:textId="77777777" w:rsidR="000844FD" w:rsidRDefault="000844FD">
            <w:pPr>
              <w:pStyle w:val="NormalText"/>
              <w:ind w:right="220"/>
            </w:pPr>
            <w:r>
              <w:t xml:space="preserve"> 470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1742CA40" w14:textId="77777777" w:rsidR="000844FD" w:rsidRDefault="000844FD">
            <w:pPr>
              <w:pStyle w:val="NormalText"/>
              <w:ind w:right="220"/>
            </w:pPr>
          </w:p>
        </w:tc>
      </w:tr>
    </w:tbl>
    <w:p w14:paraId="0DAB62D6" w14:textId="77777777" w:rsidR="000844FD" w:rsidRDefault="000844FD">
      <w:pPr>
        <w:pStyle w:val="NormalText"/>
        <w:keepLines/>
        <w:ind w:right="220"/>
      </w:pPr>
    </w:p>
    <w:p w14:paraId="02FB59D4" w14:textId="77777777" w:rsidR="0084003A" w:rsidRDefault="000844FD">
      <w:pPr>
        <w:pStyle w:val="NormalText"/>
        <w:keepLines/>
        <w:ind w:right="220"/>
      </w:pPr>
      <w:r>
        <w:t>Diluted EPS</w:t>
      </w:r>
    </w:p>
    <w:p w14:paraId="7FB1C253" w14:textId="77777777" w:rsidR="000844FD" w:rsidRDefault="000844FD">
      <w:pPr>
        <w:pStyle w:val="NormalText"/>
        <w:keepLines/>
        <w:ind w:right="220"/>
      </w:pPr>
      <w:r>
        <w:t xml:space="preserve"> </w:t>
      </w:r>
    </w:p>
    <w:tbl>
      <w:tblPr>
        <w:tblW w:w="0" w:type="auto"/>
        <w:tblLayout w:type="fixed"/>
        <w:tblCellMar>
          <w:left w:w="0" w:type="dxa"/>
          <w:right w:w="0" w:type="dxa"/>
        </w:tblCellMar>
        <w:tblLook w:val="0000" w:firstRow="0" w:lastRow="0" w:firstColumn="0" w:lastColumn="0" w:noHBand="0" w:noVBand="0"/>
      </w:tblPr>
      <w:tblGrid>
        <w:gridCol w:w="4780"/>
        <w:gridCol w:w="240"/>
        <w:gridCol w:w="1160"/>
        <w:gridCol w:w="1160"/>
      </w:tblGrid>
      <w:tr w:rsidR="000844FD" w14:paraId="2288B796" w14:textId="77777777">
        <w:tc>
          <w:tcPr>
            <w:tcW w:w="4780" w:type="dxa"/>
            <w:tcBorders>
              <w:top w:val="nil"/>
              <w:left w:val="nil"/>
              <w:bottom w:val="nil"/>
              <w:right w:val="nil"/>
            </w:tcBorders>
            <w:shd w:val="clear" w:color="auto" w:fill="FFFFFF"/>
            <w:vAlign w:val="bottom"/>
          </w:tcPr>
          <w:p w14:paraId="6178DFB7" w14:textId="77777777" w:rsidR="000844FD" w:rsidRDefault="000844FD">
            <w:pPr>
              <w:pStyle w:val="NormalText"/>
              <w:ind w:right="220"/>
              <w:jc w:val="center"/>
            </w:pPr>
            <w:r>
              <w:rPr>
                <w:u w:val="single"/>
              </w:rPr>
              <w:t>$2,400,000 + [$300,000 × (1 - 40%)]</w:t>
            </w:r>
          </w:p>
        </w:tc>
        <w:tc>
          <w:tcPr>
            <w:tcW w:w="240" w:type="dxa"/>
            <w:tcBorders>
              <w:top w:val="nil"/>
              <w:left w:val="nil"/>
              <w:bottom w:val="nil"/>
              <w:right w:val="nil"/>
            </w:tcBorders>
            <w:shd w:val="clear" w:color="auto" w:fill="FFFFFF"/>
            <w:tcMar>
              <w:top w:w="0" w:type="dxa"/>
              <w:left w:w="0" w:type="dxa"/>
              <w:bottom w:w="0" w:type="dxa"/>
              <w:right w:w="0" w:type="dxa"/>
            </w:tcMar>
            <w:vAlign w:val="bottom"/>
          </w:tcPr>
          <w:p w14:paraId="752B6018" w14:textId="77777777" w:rsidR="000844FD" w:rsidRDefault="000844FD">
            <w:pPr>
              <w:pStyle w:val="NormalText"/>
              <w:ind w:right="220"/>
              <w:jc w:val="right"/>
            </w:pPr>
            <w:r>
              <w: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1C127926" w14:textId="77777777" w:rsidR="000844FD" w:rsidRDefault="000844FD">
            <w:pPr>
              <w:pStyle w:val="NormalText"/>
              <w:ind w:right="220"/>
              <w:jc w:val="center"/>
            </w:pPr>
            <w:r>
              <w:rPr>
                <w:u w:val="single"/>
              </w:rPr>
              <w:t>$928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BBE672C" w14:textId="77777777" w:rsidR="000844FD" w:rsidRDefault="000844FD">
            <w:pPr>
              <w:pStyle w:val="NormalText"/>
              <w:ind w:right="220"/>
              <w:jc w:val="center"/>
              <w:rPr>
                <w:u w:val="single"/>
              </w:rPr>
            </w:pPr>
            <w:r>
              <w:t xml:space="preserve"> = </w:t>
            </w:r>
            <w:r>
              <w:rPr>
                <w:u w:val="single"/>
              </w:rPr>
              <w:t>$1.77</w:t>
            </w:r>
          </w:p>
        </w:tc>
      </w:tr>
      <w:tr w:rsidR="000844FD" w14:paraId="28F7BBD4" w14:textId="77777777">
        <w:tc>
          <w:tcPr>
            <w:tcW w:w="4780" w:type="dxa"/>
            <w:tcBorders>
              <w:top w:val="nil"/>
              <w:left w:val="nil"/>
              <w:bottom w:val="nil"/>
              <w:right w:val="nil"/>
            </w:tcBorders>
            <w:shd w:val="clear" w:color="auto" w:fill="FFFFFF"/>
            <w:vAlign w:val="bottom"/>
          </w:tcPr>
          <w:p w14:paraId="71F7BC99" w14:textId="77777777" w:rsidR="000844FD" w:rsidRDefault="000844FD">
            <w:pPr>
              <w:pStyle w:val="NormalText"/>
              <w:ind w:right="220"/>
              <w:jc w:val="center"/>
            </w:pPr>
            <w:r>
              <w:t>400 (1.10) + 36(10/</w:t>
            </w:r>
            <w:proofErr w:type="gramStart"/>
            <w:r>
              <w:t>12)(</w:t>
            </w:r>
            <w:proofErr w:type="gramEnd"/>
            <w:r>
              <w:t xml:space="preserve">1.10) - 9(4/12) + </w:t>
            </w:r>
          </w:p>
          <w:p w14:paraId="480B21E2" w14:textId="77777777" w:rsidR="000844FD" w:rsidRDefault="000844FD">
            <w:pPr>
              <w:pStyle w:val="NormalText"/>
              <w:ind w:right="220"/>
              <w:jc w:val="center"/>
            </w:pPr>
            <w:r>
              <w:t>(30 - 27*) + 50</w:t>
            </w:r>
          </w:p>
        </w:tc>
        <w:tc>
          <w:tcPr>
            <w:tcW w:w="240" w:type="dxa"/>
            <w:tcBorders>
              <w:top w:val="nil"/>
              <w:left w:val="nil"/>
              <w:bottom w:val="nil"/>
              <w:right w:val="nil"/>
            </w:tcBorders>
            <w:shd w:val="clear" w:color="auto" w:fill="FFFFFF"/>
            <w:tcMar>
              <w:top w:w="0" w:type="dxa"/>
              <w:left w:w="0" w:type="dxa"/>
              <w:bottom w:w="0" w:type="dxa"/>
              <w:right w:w="0" w:type="dxa"/>
            </w:tcMar>
            <w:vAlign w:val="bottom"/>
          </w:tcPr>
          <w:p w14:paraId="6E1FAEF2" w14:textId="77777777" w:rsidR="000844FD" w:rsidRDefault="000844FD">
            <w:pPr>
              <w:pStyle w:val="NormalText"/>
              <w:ind w:right="220"/>
              <w:jc w:val="center"/>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0875D91" w14:textId="77777777" w:rsidR="000844FD" w:rsidRDefault="000844FD">
            <w:pPr>
              <w:pStyle w:val="NormalText"/>
              <w:ind w:right="220"/>
              <w:jc w:val="center"/>
            </w:pPr>
            <w:r>
              <w:t>523</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741D73FE" w14:textId="77777777" w:rsidR="000844FD" w:rsidRDefault="000844FD">
            <w:pPr>
              <w:pStyle w:val="NormalText"/>
              <w:ind w:right="220"/>
              <w:jc w:val="center"/>
            </w:pPr>
          </w:p>
        </w:tc>
      </w:tr>
    </w:tbl>
    <w:p w14:paraId="42ED84DD" w14:textId="77777777" w:rsidR="000844FD" w:rsidRDefault="000844FD">
      <w:pPr>
        <w:pStyle w:val="NormalText"/>
        <w:keepLines/>
        <w:ind w:right="220"/>
      </w:pPr>
    </w:p>
    <w:p w14:paraId="2D0EEBC0" w14:textId="77777777" w:rsidR="000844FD" w:rsidRDefault="000844FD">
      <w:pPr>
        <w:pStyle w:val="NormalText"/>
        <w:keepLines/>
        <w:ind w:right="220"/>
      </w:pPr>
      <w:r>
        <w:t xml:space="preserve">Shares Reacquired for Diluted EPS </w:t>
      </w:r>
    </w:p>
    <w:tbl>
      <w:tblPr>
        <w:tblW w:w="0" w:type="auto"/>
        <w:tblInd w:w="6" w:type="dxa"/>
        <w:tblLayout w:type="fixed"/>
        <w:tblCellMar>
          <w:left w:w="0" w:type="dxa"/>
          <w:right w:w="0" w:type="dxa"/>
        </w:tblCellMar>
        <w:tblLook w:val="0000" w:firstRow="0" w:lastRow="0" w:firstColumn="0" w:lastColumn="0" w:noHBand="0" w:noVBand="0"/>
      </w:tblPr>
      <w:tblGrid>
        <w:gridCol w:w="700"/>
        <w:gridCol w:w="2600"/>
      </w:tblGrid>
      <w:tr w:rsidR="000844FD" w14:paraId="6DD34735"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76F9F2" w14:textId="77777777" w:rsidR="000844FD" w:rsidRDefault="000844FD">
            <w:pPr>
              <w:pStyle w:val="NormalText"/>
              <w:ind w:right="220"/>
              <w:jc w:val="right"/>
            </w:pPr>
            <w:r>
              <w:t>30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F5F808B" w14:textId="77777777" w:rsidR="000844FD" w:rsidRDefault="000844FD">
            <w:pPr>
              <w:pStyle w:val="NormalText"/>
              <w:ind w:right="220"/>
              <w:jc w:val="right"/>
            </w:pPr>
            <w:r>
              <w:t>thousand shares</w:t>
            </w:r>
          </w:p>
        </w:tc>
      </w:tr>
      <w:tr w:rsidR="000844FD" w14:paraId="77601656"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5FBFFA" w14:textId="77777777" w:rsidR="000844FD" w:rsidRDefault="000844FD">
            <w:pPr>
              <w:pStyle w:val="NormalText"/>
              <w:jc w:val="right"/>
            </w:pPr>
            <w:r>
              <w:rPr>
                <w:u w:val="single"/>
              </w:rPr>
              <w:t>× $18</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D54C03F" w14:textId="77777777" w:rsidR="000844FD" w:rsidRDefault="000844FD">
            <w:pPr>
              <w:pStyle w:val="NormalText"/>
              <w:jc w:val="right"/>
            </w:pPr>
            <w:r>
              <w:t>(exercise price)</w:t>
            </w:r>
          </w:p>
        </w:tc>
      </w:tr>
      <w:tr w:rsidR="000844FD" w14:paraId="41F4308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C45DF32" w14:textId="77777777" w:rsidR="000844FD" w:rsidRDefault="000844FD">
            <w:pPr>
              <w:pStyle w:val="NormalText"/>
              <w:jc w:val="right"/>
              <w:rPr>
                <w:u w:val="single"/>
              </w:rPr>
            </w:pPr>
            <w:r>
              <w:rPr>
                <w:u w:val="single"/>
              </w:rPr>
              <w:t>$540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F90680A" w14:textId="77777777" w:rsidR="000844FD" w:rsidRDefault="000844FD">
            <w:pPr>
              <w:pStyle w:val="NormalText"/>
              <w:jc w:val="right"/>
              <w:rPr>
                <w:u w:val="single"/>
              </w:rPr>
            </w:pPr>
            <w:r>
              <w:rPr>
                <w:u w:val="single"/>
              </w:rPr>
              <w:t>thousand</w:t>
            </w:r>
          </w:p>
        </w:tc>
      </w:tr>
      <w:tr w:rsidR="000844FD" w14:paraId="33BE63B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F6B6A2" w14:textId="77777777" w:rsidR="000844FD" w:rsidRDefault="000844FD">
            <w:pPr>
              <w:pStyle w:val="NormalText"/>
              <w:jc w:val="right"/>
            </w:pPr>
            <w:r>
              <w:rPr>
                <w:u w:val="single"/>
              </w:rPr>
              <w:t xml:space="preserve"> ÷ 20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C94DE7" w14:textId="77777777" w:rsidR="000844FD" w:rsidRDefault="000844FD">
            <w:pPr>
              <w:pStyle w:val="NormalText"/>
              <w:jc w:val="right"/>
            </w:pPr>
            <w:r>
              <w:t>(average market price)</w:t>
            </w:r>
          </w:p>
        </w:tc>
      </w:tr>
      <w:tr w:rsidR="000844FD" w14:paraId="6B047C1B"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A046AA7" w14:textId="77777777" w:rsidR="000844FD" w:rsidRDefault="000844FD">
            <w:pPr>
              <w:pStyle w:val="NormalText"/>
              <w:jc w:val="right"/>
              <w:rPr>
                <w:u w:val="single"/>
              </w:rPr>
            </w:pPr>
            <w:r>
              <w:rPr>
                <w:u w:val="single"/>
              </w:rPr>
              <w:t>27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67C5639" w14:textId="77777777" w:rsidR="000844FD" w:rsidRDefault="000844FD">
            <w:pPr>
              <w:pStyle w:val="NormalText"/>
              <w:jc w:val="right"/>
              <w:rPr>
                <w:u w:val="single"/>
              </w:rPr>
            </w:pPr>
          </w:p>
        </w:tc>
      </w:tr>
    </w:tbl>
    <w:p w14:paraId="261A08E1" w14:textId="77777777" w:rsidR="000844FD" w:rsidRDefault="008934D9">
      <w:pPr>
        <w:pStyle w:val="NormalText"/>
        <w:rPr>
          <w:sz w:val="20"/>
          <w:szCs w:val="20"/>
        </w:rPr>
      </w:pPr>
      <w:r>
        <w:rPr>
          <w:sz w:val="20"/>
          <w:szCs w:val="20"/>
        </w:rPr>
        <w:t>Difficulty: 3 Hard</w:t>
      </w:r>
    </w:p>
    <w:p w14:paraId="4FD356F6"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Diluted EPS with multiple adjustments</w:t>
      </w:r>
    </w:p>
    <w:p w14:paraId="79BBF02F" w14:textId="77777777" w:rsidR="000844FD" w:rsidRDefault="000844FD">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19-08 Describe how options, rights, and warrants are incorporated in the calculation of EPS.; 19-09 Describe how convertible securities are incorporated in the calculation of EPS.</w:t>
      </w:r>
    </w:p>
    <w:p w14:paraId="39FA2C9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D8D7DE3"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8234FEC"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DBDDE24" w14:textId="77777777" w:rsidR="000844FD" w:rsidRDefault="000844FD">
      <w:pPr>
        <w:pStyle w:val="NormalText"/>
        <w:rPr>
          <w:sz w:val="20"/>
          <w:szCs w:val="20"/>
        </w:rPr>
      </w:pPr>
    </w:p>
    <w:p w14:paraId="47FFB08B" w14:textId="77777777" w:rsidR="000844FD" w:rsidRDefault="000844FD">
      <w:pPr>
        <w:pStyle w:val="NormalText"/>
        <w:keepLines/>
        <w:ind w:right="220"/>
      </w:pPr>
      <w:r>
        <w:lastRenderedPageBreak/>
        <w:t>203) On December 31, 2017, Merlin Company had outstanding 400,000 shares of common stock and 40,000 shares of 8% cumulative preferred stock (par $10). On February 28, 2018, Merlin issued an additional 36,000 shares of common stock. A 10% stock dividend was declared and distributed on July 1, 2018. On September 1, 2018, 9,000 shares were retired. At year-end, there were fully vested incentive stock options outstanding for 30,000 shares of common stock (adjusted for the stock dividend). The exercise price was $18. The market price of the common stock averaged $20 during the year. Also outstanding were $1,000,000 face amount of 10% convertible bonds issued in 2015 and convertible into 50,000 common shares (adjusted for the stock dividend). Net income was $900,000. The tax rate for the year was 40%.</w:t>
      </w:r>
    </w:p>
    <w:p w14:paraId="37249771" w14:textId="77777777" w:rsidR="000844FD" w:rsidRDefault="000844FD">
      <w:pPr>
        <w:pStyle w:val="NormalText"/>
        <w:keepLines/>
        <w:ind w:right="220"/>
      </w:pPr>
      <w:r>
        <w:t xml:space="preserve"> </w:t>
      </w:r>
    </w:p>
    <w:p w14:paraId="11D2A6D1" w14:textId="77777777" w:rsidR="000844FD" w:rsidRDefault="000844FD">
      <w:pPr>
        <w:pStyle w:val="NormalText"/>
        <w:keepLines/>
        <w:ind w:right="220"/>
        <w:rPr>
          <w:b/>
          <w:bCs/>
        </w:rPr>
      </w:pPr>
      <w:r>
        <w:rPr>
          <w:b/>
          <w:bCs/>
        </w:rPr>
        <w:t>Required:</w:t>
      </w:r>
    </w:p>
    <w:p w14:paraId="59564E74" w14:textId="77777777" w:rsidR="000844FD" w:rsidRDefault="000844FD">
      <w:pPr>
        <w:pStyle w:val="NormalText"/>
        <w:keepLines/>
        <w:ind w:right="220"/>
      </w:pPr>
    </w:p>
    <w:p w14:paraId="5F0CB0A0" w14:textId="77777777" w:rsidR="008934D9" w:rsidRDefault="000844FD" w:rsidP="0084003A">
      <w:pPr>
        <w:pStyle w:val="NormalText"/>
        <w:keepLines/>
        <w:ind w:right="220"/>
      </w:pPr>
      <w:r>
        <w:t>Compute basic and diluted EPS (rounded to 2 decimal places) for th</w:t>
      </w:r>
      <w:r w:rsidR="0084003A">
        <w:t>e year ended December 31, 2018.</w:t>
      </w:r>
    </w:p>
    <w:p w14:paraId="04E0C6F7" w14:textId="77777777" w:rsidR="0084003A" w:rsidRDefault="0084003A" w:rsidP="0084003A">
      <w:pPr>
        <w:pStyle w:val="NormalText"/>
        <w:keepLines/>
        <w:ind w:right="220"/>
      </w:pPr>
    </w:p>
    <w:p w14:paraId="3E3DA73B" w14:textId="77777777" w:rsidR="000844FD" w:rsidRDefault="008934D9">
      <w:pPr>
        <w:pStyle w:val="NormalText"/>
        <w:keepLines/>
        <w:ind w:right="220"/>
      </w:pPr>
      <w:r>
        <w:t>Answer</w:t>
      </w:r>
      <w:proofErr w:type="gramStart"/>
      <w:r>
        <w:t>:</w:t>
      </w:r>
      <w:r w:rsidR="000844FD">
        <w:t xml:space="preserve">  (</w:t>
      </w:r>
      <w:proofErr w:type="gramEnd"/>
      <w:r w:rsidR="000844FD">
        <w:t>$ in 000s, except per share amount)</w:t>
      </w:r>
    </w:p>
    <w:p w14:paraId="5E45506F" w14:textId="77777777" w:rsidR="000844FD" w:rsidRDefault="000844FD">
      <w:pPr>
        <w:pStyle w:val="NormalText"/>
        <w:keepLines/>
        <w:ind w:right="220"/>
      </w:pPr>
      <w:r>
        <w:rPr>
          <w:b/>
          <w:bCs/>
        </w:rPr>
        <w:t>Basic EPS</w:t>
      </w:r>
      <w:r>
        <w:t xml:space="preserve"> = ($ in 000s, except per share amount)</w:t>
      </w:r>
    </w:p>
    <w:p w14:paraId="242B8F89" w14:textId="77777777" w:rsidR="000844FD" w:rsidRDefault="000844FD">
      <w:pPr>
        <w:pStyle w:val="NormalText"/>
        <w:keepLines/>
        <w:ind w:right="220"/>
      </w:pPr>
    </w:p>
    <w:tbl>
      <w:tblPr>
        <w:tblW w:w="0" w:type="auto"/>
        <w:tblLayout w:type="fixed"/>
        <w:tblCellMar>
          <w:left w:w="0" w:type="dxa"/>
          <w:right w:w="0" w:type="dxa"/>
        </w:tblCellMar>
        <w:tblLook w:val="0000" w:firstRow="0" w:lastRow="0" w:firstColumn="0" w:lastColumn="0" w:noHBand="0" w:noVBand="0"/>
      </w:tblPr>
      <w:tblGrid>
        <w:gridCol w:w="4680"/>
        <w:gridCol w:w="1520"/>
        <w:gridCol w:w="720"/>
        <w:gridCol w:w="1160"/>
      </w:tblGrid>
      <w:tr w:rsidR="000844FD" w14:paraId="7D2152AD" w14:textId="77777777" w:rsidTr="0084003A">
        <w:tc>
          <w:tcPr>
            <w:tcW w:w="4680" w:type="dxa"/>
            <w:tcBorders>
              <w:top w:val="nil"/>
              <w:left w:val="nil"/>
              <w:bottom w:val="nil"/>
              <w:right w:val="nil"/>
            </w:tcBorders>
            <w:shd w:val="clear" w:color="auto" w:fill="FFFFFF"/>
            <w:vAlign w:val="bottom"/>
          </w:tcPr>
          <w:p w14:paraId="362E531C" w14:textId="77777777" w:rsidR="000844FD" w:rsidRDefault="000844FD" w:rsidP="0084003A">
            <w:pPr>
              <w:pStyle w:val="NormalText"/>
              <w:ind w:right="220"/>
            </w:pPr>
            <w:r>
              <w:rPr>
                <w:u w:val="single"/>
              </w:rPr>
              <w:t xml:space="preserve">      </w:t>
            </w:r>
            <w:r w:rsidR="0084003A">
              <w:rPr>
                <w:u w:val="single"/>
              </w:rPr>
              <w:t xml:space="preserve">         $900 - 32   </w:t>
            </w:r>
            <w:r>
              <w:rPr>
                <w:u w:val="single"/>
              </w:rPr>
              <w:t xml:space="preserve">                   </w:t>
            </w:r>
          </w:p>
        </w:tc>
        <w:tc>
          <w:tcPr>
            <w:tcW w:w="1520" w:type="dxa"/>
            <w:tcBorders>
              <w:top w:val="nil"/>
              <w:left w:val="nil"/>
              <w:bottom w:val="nil"/>
              <w:right w:val="nil"/>
            </w:tcBorders>
            <w:shd w:val="clear" w:color="auto" w:fill="FFFFFF"/>
            <w:tcMar>
              <w:top w:w="0" w:type="dxa"/>
              <w:left w:w="0" w:type="dxa"/>
              <w:bottom w:w="0" w:type="dxa"/>
              <w:right w:w="0" w:type="dxa"/>
            </w:tcMar>
            <w:vAlign w:val="bottom"/>
          </w:tcPr>
          <w:p w14:paraId="2A3738EF" w14:textId="77777777" w:rsidR="000844FD" w:rsidRDefault="000844FD">
            <w:pPr>
              <w:pStyle w:val="NormalText"/>
              <w:ind w:right="220"/>
              <w:jc w:val="center"/>
            </w:pPr>
            <w:r>
              <w:t xml:space="preserve">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14:paraId="238FE18C" w14:textId="77777777" w:rsidR="000844FD" w:rsidRDefault="000844FD">
            <w:pPr>
              <w:pStyle w:val="NormalText"/>
              <w:ind w:right="220"/>
              <w:jc w:val="center"/>
            </w:pPr>
            <w:r>
              <w:rPr>
                <w:u w:val="single"/>
              </w:rPr>
              <w:t>$868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1CC7E97" w14:textId="77777777" w:rsidR="000844FD" w:rsidRDefault="000844FD">
            <w:pPr>
              <w:pStyle w:val="NormalText"/>
              <w:ind w:right="220"/>
              <w:jc w:val="center"/>
              <w:rPr>
                <w:u w:val="single"/>
              </w:rPr>
            </w:pPr>
            <w:r>
              <w:t xml:space="preserve"> = </w:t>
            </w:r>
            <w:r>
              <w:rPr>
                <w:u w:val="single"/>
              </w:rPr>
              <w:t>$1.85</w:t>
            </w:r>
          </w:p>
        </w:tc>
      </w:tr>
      <w:tr w:rsidR="000844FD" w14:paraId="358D640B" w14:textId="77777777" w:rsidTr="0084003A">
        <w:tc>
          <w:tcPr>
            <w:tcW w:w="4680" w:type="dxa"/>
            <w:tcBorders>
              <w:top w:val="nil"/>
              <w:left w:val="nil"/>
              <w:bottom w:val="nil"/>
              <w:right w:val="nil"/>
            </w:tcBorders>
            <w:shd w:val="clear" w:color="auto" w:fill="FFFFFF"/>
            <w:vAlign w:val="bottom"/>
          </w:tcPr>
          <w:p w14:paraId="026D9F4D" w14:textId="77777777" w:rsidR="000844FD" w:rsidRDefault="000844FD">
            <w:pPr>
              <w:pStyle w:val="NormalText"/>
              <w:ind w:right="220"/>
              <w:jc w:val="center"/>
            </w:pPr>
            <w:r>
              <w:t>400 (1.10) + 36 (10/12) (</w:t>
            </w:r>
            <w:proofErr w:type="gramStart"/>
            <w:r>
              <w:t>1.10) —</w:t>
            </w:r>
            <w:proofErr w:type="gramEnd"/>
            <w:r>
              <w:t xml:space="preserve"> 9 (4/12)</w:t>
            </w:r>
          </w:p>
        </w:tc>
        <w:tc>
          <w:tcPr>
            <w:tcW w:w="1520" w:type="dxa"/>
            <w:tcBorders>
              <w:top w:val="nil"/>
              <w:left w:val="nil"/>
              <w:bottom w:val="nil"/>
              <w:right w:val="nil"/>
            </w:tcBorders>
            <w:shd w:val="clear" w:color="auto" w:fill="FFFFFF"/>
            <w:tcMar>
              <w:top w:w="0" w:type="dxa"/>
              <w:left w:w="0" w:type="dxa"/>
              <w:bottom w:w="0" w:type="dxa"/>
              <w:right w:w="0" w:type="dxa"/>
            </w:tcMar>
            <w:vAlign w:val="bottom"/>
          </w:tcPr>
          <w:p w14:paraId="4285088A" w14:textId="77777777" w:rsidR="000844FD" w:rsidRDefault="000844FD">
            <w:pPr>
              <w:pStyle w:val="NormalText"/>
              <w:ind w:right="220"/>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14:paraId="04A57F7D" w14:textId="77777777" w:rsidR="000844FD" w:rsidRDefault="000844FD">
            <w:pPr>
              <w:pStyle w:val="NormalText"/>
              <w:ind w:right="220"/>
              <w:jc w:val="center"/>
            </w:pPr>
            <w:r>
              <w:t>470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C18915C" w14:textId="77777777" w:rsidR="000844FD" w:rsidRDefault="000844FD">
            <w:pPr>
              <w:pStyle w:val="NormalText"/>
              <w:ind w:right="220"/>
              <w:jc w:val="center"/>
            </w:pPr>
          </w:p>
        </w:tc>
      </w:tr>
    </w:tbl>
    <w:p w14:paraId="0C43C9E0" w14:textId="77777777" w:rsidR="000844FD" w:rsidRDefault="000844FD">
      <w:pPr>
        <w:pStyle w:val="NormalText"/>
        <w:keepLines/>
        <w:ind w:right="220"/>
      </w:pPr>
    </w:p>
    <w:p w14:paraId="1FA43B9E" w14:textId="77777777" w:rsidR="000844FD" w:rsidRDefault="000844FD">
      <w:pPr>
        <w:pStyle w:val="NormalText"/>
        <w:keepLines/>
        <w:ind w:right="220"/>
      </w:pPr>
      <w:r>
        <w:t xml:space="preserve"> </w:t>
      </w:r>
    </w:p>
    <w:p w14:paraId="7A8FDA70" w14:textId="77777777" w:rsidR="000844FD" w:rsidRDefault="000844FD">
      <w:pPr>
        <w:pStyle w:val="NormalText"/>
        <w:keepLines/>
        <w:ind w:right="220"/>
        <w:rPr>
          <w:b/>
          <w:bCs/>
        </w:rPr>
      </w:pPr>
      <w:r>
        <w:rPr>
          <w:b/>
          <w:bCs/>
        </w:rPr>
        <w:t>Diluted EPS</w:t>
      </w:r>
    </w:p>
    <w:p w14:paraId="7BBBE3CF" w14:textId="77777777" w:rsidR="0084003A" w:rsidRDefault="0084003A">
      <w:pPr>
        <w:pStyle w:val="NormalText"/>
        <w:keepLines/>
        <w:ind w:right="220"/>
        <w:rPr>
          <w:b/>
          <w:bCs/>
        </w:rPr>
      </w:pPr>
    </w:p>
    <w:tbl>
      <w:tblPr>
        <w:tblW w:w="0" w:type="auto"/>
        <w:tblLayout w:type="fixed"/>
        <w:tblCellMar>
          <w:left w:w="0" w:type="dxa"/>
          <w:right w:w="0" w:type="dxa"/>
        </w:tblCellMar>
        <w:tblLook w:val="0000" w:firstRow="0" w:lastRow="0" w:firstColumn="0" w:lastColumn="0" w:noHBand="0" w:noVBand="0"/>
      </w:tblPr>
      <w:tblGrid>
        <w:gridCol w:w="5300"/>
        <w:gridCol w:w="900"/>
        <w:gridCol w:w="720"/>
        <w:gridCol w:w="1160"/>
      </w:tblGrid>
      <w:tr w:rsidR="000844FD" w14:paraId="3EC5BC5D" w14:textId="77777777">
        <w:tc>
          <w:tcPr>
            <w:tcW w:w="5300" w:type="dxa"/>
            <w:tcBorders>
              <w:top w:val="nil"/>
              <w:left w:val="nil"/>
              <w:bottom w:val="nil"/>
              <w:right w:val="nil"/>
            </w:tcBorders>
            <w:shd w:val="clear" w:color="auto" w:fill="FFFFFF"/>
            <w:vAlign w:val="bottom"/>
          </w:tcPr>
          <w:p w14:paraId="721F7668" w14:textId="77777777" w:rsidR="000844FD" w:rsidRDefault="0084003A" w:rsidP="0084003A">
            <w:pPr>
              <w:pStyle w:val="NormalText"/>
              <w:ind w:right="220"/>
              <w:jc w:val="center"/>
            </w:pPr>
            <w:r>
              <w:rPr>
                <w:u w:val="single"/>
              </w:rPr>
              <w:t xml:space="preserve">    </w:t>
            </w:r>
            <w:r w:rsidR="000844FD">
              <w:rPr>
                <w:u w:val="single"/>
              </w:rPr>
              <w:t>$900 - 32 + 100 - 40% ($100)</w:t>
            </w:r>
            <w:r>
              <w:rPr>
                <w:u w:val="single"/>
              </w:rPr>
              <w:t xml:space="preserv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14:paraId="3C0E5783" w14:textId="77777777" w:rsidR="000844FD" w:rsidRDefault="000844FD">
            <w:pPr>
              <w:pStyle w:val="NormalText"/>
              <w:ind w:right="220"/>
              <w:jc w:val="center"/>
            </w:pPr>
            <w:r>
              <w:t xml:space="preserve">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14:paraId="0D400D71" w14:textId="77777777" w:rsidR="000844FD" w:rsidRDefault="000844FD">
            <w:pPr>
              <w:pStyle w:val="NormalText"/>
              <w:ind w:right="220"/>
              <w:jc w:val="center"/>
            </w:pPr>
            <w:r>
              <w:rPr>
                <w:u w:val="single"/>
              </w:rPr>
              <w:t>$928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D505B26" w14:textId="77777777" w:rsidR="000844FD" w:rsidRDefault="000844FD">
            <w:pPr>
              <w:pStyle w:val="NormalText"/>
              <w:ind w:right="220"/>
              <w:jc w:val="center"/>
              <w:rPr>
                <w:u w:val="single"/>
              </w:rPr>
            </w:pPr>
            <w:r>
              <w:t xml:space="preserve"> = </w:t>
            </w:r>
            <w:r>
              <w:rPr>
                <w:u w:val="single"/>
              </w:rPr>
              <w:t>$1.77</w:t>
            </w:r>
          </w:p>
        </w:tc>
      </w:tr>
      <w:tr w:rsidR="000844FD" w14:paraId="3FA4A4A9" w14:textId="77777777">
        <w:tc>
          <w:tcPr>
            <w:tcW w:w="5300" w:type="dxa"/>
            <w:tcBorders>
              <w:top w:val="nil"/>
              <w:left w:val="nil"/>
              <w:bottom w:val="nil"/>
              <w:right w:val="nil"/>
            </w:tcBorders>
            <w:shd w:val="clear" w:color="auto" w:fill="FFFFFF"/>
            <w:vAlign w:val="bottom"/>
          </w:tcPr>
          <w:p w14:paraId="42D8037E" w14:textId="77777777" w:rsidR="000844FD" w:rsidRDefault="000844FD" w:rsidP="0084003A">
            <w:pPr>
              <w:pStyle w:val="NormalText"/>
              <w:ind w:right="220"/>
              <w:jc w:val="center"/>
            </w:pPr>
            <w:r>
              <w:t>400 (1.10) + 36 (10/12) (1.10) - 9 (4/12) +</w:t>
            </w:r>
          </w:p>
          <w:p w14:paraId="740ACC17" w14:textId="77777777" w:rsidR="000844FD" w:rsidRDefault="000844FD" w:rsidP="0084003A">
            <w:pPr>
              <w:pStyle w:val="NormalText"/>
              <w:ind w:right="220"/>
              <w:jc w:val="center"/>
            </w:pPr>
            <w:r>
              <w:t>(30 - 27*)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14:paraId="5D448DF5" w14:textId="77777777" w:rsidR="000844FD" w:rsidRDefault="000844FD">
            <w:pPr>
              <w:pStyle w:val="NormalText"/>
              <w:ind w:right="220"/>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14:paraId="2A06D6BB" w14:textId="77777777" w:rsidR="000844FD" w:rsidRDefault="000844FD">
            <w:pPr>
              <w:pStyle w:val="NormalText"/>
              <w:ind w:right="220"/>
              <w:jc w:val="center"/>
            </w:pPr>
            <w:r>
              <w:t>523</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3689EE5" w14:textId="77777777" w:rsidR="000844FD" w:rsidRDefault="000844FD">
            <w:pPr>
              <w:pStyle w:val="NormalText"/>
              <w:ind w:right="220"/>
              <w:jc w:val="center"/>
            </w:pPr>
          </w:p>
        </w:tc>
      </w:tr>
    </w:tbl>
    <w:p w14:paraId="2A4DCFB2" w14:textId="77777777" w:rsidR="000844FD" w:rsidRDefault="000844FD">
      <w:pPr>
        <w:pStyle w:val="NormalText"/>
        <w:keepLines/>
        <w:ind w:right="220"/>
      </w:pPr>
    </w:p>
    <w:p w14:paraId="0625B383" w14:textId="77777777" w:rsidR="000844FD" w:rsidRDefault="000844FD">
      <w:pPr>
        <w:pStyle w:val="NormalText"/>
        <w:keepLines/>
        <w:ind w:right="220"/>
      </w:pPr>
      <w:r>
        <w:t>Shares Reacquired for Diluted EPS</w:t>
      </w:r>
    </w:p>
    <w:tbl>
      <w:tblPr>
        <w:tblW w:w="0" w:type="auto"/>
        <w:tblInd w:w="6" w:type="dxa"/>
        <w:tblLayout w:type="fixed"/>
        <w:tblCellMar>
          <w:left w:w="0" w:type="dxa"/>
          <w:right w:w="0" w:type="dxa"/>
        </w:tblCellMar>
        <w:tblLook w:val="0000" w:firstRow="0" w:lastRow="0" w:firstColumn="0" w:lastColumn="0" w:noHBand="0" w:noVBand="0"/>
      </w:tblPr>
      <w:tblGrid>
        <w:gridCol w:w="1040"/>
        <w:gridCol w:w="2600"/>
      </w:tblGrid>
      <w:tr w:rsidR="000844FD" w14:paraId="575092F9" w14:textId="77777777">
        <w:tc>
          <w:tcPr>
            <w:tcW w:w="1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F6465E1" w14:textId="77777777" w:rsidR="000844FD" w:rsidRDefault="000844FD" w:rsidP="0084003A">
            <w:pPr>
              <w:pStyle w:val="NormalText"/>
              <w:ind w:right="220"/>
              <w:jc w:val="right"/>
            </w:pPr>
            <w:r>
              <w:t>30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9A558E7" w14:textId="77777777" w:rsidR="000844FD" w:rsidRDefault="000844FD" w:rsidP="0084003A">
            <w:pPr>
              <w:pStyle w:val="NormalText"/>
              <w:ind w:right="220"/>
            </w:pPr>
            <w:r>
              <w:t>thousand shares</w:t>
            </w:r>
          </w:p>
        </w:tc>
      </w:tr>
      <w:tr w:rsidR="000844FD" w14:paraId="1356A395" w14:textId="77777777">
        <w:tc>
          <w:tcPr>
            <w:tcW w:w="1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9233A71" w14:textId="77777777" w:rsidR="000844FD" w:rsidRDefault="000844FD" w:rsidP="0084003A">
            <w:pPr>
              <w:pStyle w:val="NormalText"/>
              <w:ind w:right="220"/>
              <w:jc w:val="right"/>
            </w:pPr>
            <w:r>
              <w:rPr>
                <w:u w:val="single"/>
              </w:rPr>
              <w:t>× $18</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785CEAD" w14:textId="77777777" w:rsidR="000844FD" w:rsidRDefault="000844FD" w:rsidP="0084003A">
            <w:pPr>
              <w:pStyle w:val="NormalText"/>
            </w:pPr>
            <w:r>
              <w:t>(exercise price)</w:t>
            </w:r>
          </w:p>
        </w:tc>
      </w:tr>
      <w:tr w:rsidR="000844FD" w14:paraId="75C49DC4" w14:textId="77777777">
        <w:tc>
          <w:tcPr>
            <w:tcW w:w="1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DCE51B5" w14:textId="77777777" w:rsidR="000844FD" w:rsidRDefault="000844FD" w:rsidP="0084003A">
            <w:pPr>
              <w:pStyle w:val="NormalText"/>
              <w:ind w:right="220"/>
              <w:jc w:val="right"/>
              <w:rPr>
                <w:u w:val="single"/>
              </w:rPr>
            </w:pPr>
            <w:r>
              <w:rPr>
                <w:u w:val="single"/>
              </w:rPr>
              <w:t>$540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219100" w14:textId="77777777" w:rsidR="000844FD" w:rsidRDefault="000844FD" w:rsidP="0084003A">
            <w:pPr>
              <w:pStyle w:val="NormalText"/>
              <w:rPr>
                <w:u w:val="single"/>
              </w:rPr>
            </w:pPr>
            <w:r>
              <w:rPr>
                <w:u w:val="single"/>
              </w:rPr>
              <w:t>thousand</w:t>
            </w:r>
          </w:p>
        </w:tc>
      </w:tr>
      <w:tr w:rsidR="000844FD" w14:paraId="4311FD9B" w14:textId="77777777">
        <w:tc>
          <w:tcPr>
            <w:tcW w:w="1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2E55048" w14:textId="77777777" w:rsidR="000844FD" w:rsidRDefault="000844FD" w:rsidP="0084003A">
            <w:pPr>
              <w:pStyle w:val="NormalText"/>
              <w:ind w:right="220"/>
              <w:jc w:val="right"/>
            </w:pPr>
            <w:r>
              <w:rPr>
                <w:u w:val="single"/>
              </w:rPr>
              <w:t xml:space="preserve"> ÷ 20</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45992D" w14:textId="77777777" w:rsidR="000844FD" w:rsidRDefault="000844FD" w:rsidP="0084003A">
            <w:pPr>
              <w:pStyle w:val="NormalText"/>
            </w:pPr>
            <w:r>
              <w:t>(average market price)</w:t>
            </w:r>
          </w:p>
        </w:tc>
      </w:tr>
      <w:tr w:rsidR="000844FD" w14:paraId="2C8D2514" w14:textId="77777777">
        <w:tc>
          <w:tcPr>
            <w:tcW w:w="1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3B0E3C" w14:textId="77777777" w:rsidR="000844FD" w:rsidRDefault="000844FD" w:rsidP="0084003A">
            <w:pPr>
              <w:pStyle w:val="NormalText"/>
              <w:ind w:right="220"/>
              <w:jc w:val="right"/>
              <w:rPr>
                <w:u w:val="single"/>
              </w:rPr>
            </w:pPr>
            <w:r>
              <w:rPr>
                <w:u w:val="single"/>
              </w:rPr>
              <w:t>27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9DE5FF" w14:textId="77777777" w:rsidR="000844FD" w:rsidRDefault="000844FD" w:rsidP="0084003A">
            <w:pPr>
              <w:pStyle w:val="NormalText"/>
              <w:rPr>
                <w:u w:val="single"/>
              </w:rPr>
            </w:pPr>
          </w:p>
        </w:tc>
      </w:tr>
    </w:tbl>
    <w:p w14:paraId="3DD44802" w14:textId="77777777" w:rsidR="000844FD" w:rsidRDefault="008934D9">
      <w:pPr>
        <w:pStyle w:val="NormalText"/>
        <w:rPr>
          <w:sz w:val="20"/>
          <w:szCs w:val="20"/>
        </w:rPr>
      </w:pPr>
      <w:r>
        <w:rPr>
          <w:sz w:val="20"/>
          <w:szCs w:val="20"/>
        </w:rPr>
        <w:t>Difficulty: 3 Hard</w:t>
      </w:r>
    </w:p>
    <w:p w14:paraId="13DB431B"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 Diluted EPS with multiple adjustments</w:t>
      </w:r>
    </w:p>
    <w:p w14:paraId="5DAA1622" w14:textId="77777777" w:rsidR="000844FD" w:rsidRDefault="000844FD">
      <w:pPr>
        <w:pStyle w:val="NormalText"/>
        <w:rPr>
          <w:sz w:val="20"/>
          <w:szCs w:val="20"/>
        </w:rPr>
      </w:pPr>
      <w:r>
        <w:rPr>
          <w:sz w:val="20"/>
          <w:szCs w:val="20"/>
        </w:rPr>
        <w:t>Learning Objective:  19-06 Differentiate the effect on EPS of the sale of new shares, a stock dividend or stock split, and the reacquisition of shares.; 19-07 Describe how preferred dividends affect the calculation of EPS.; 19-08 Describe how options, rights, and warrants are incorporated in the calculation of EPS.; 19-09 Describe how convertible securities are incorporated in the calculation of EPS.</w:t>
      </w:r>
    </w:p>
    <w:p w14:paraId="61200073"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3BE1D69"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F7B129F"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F86308F" w14:textId="77777777" w:rsidR="000844FD" w:rsidRDefault="000844FD">
      <w:pPr>
        <w:pStyle w:val="NormalText"/>
        <w:keepLines/>
        <w:ind w:right="220"/>
      </w:pPr>
      <w:r>
        <w:lastRenderedPageBreak/>
        <w:t>204) Rice Inc. had 420 million shares of common stock and 1 million shares of 6%, $200 par, cumulative preferred stock outstanding at the end of 2017 and 2018. No dividends were declared or paid on either class of stock in either year. Net income for 2018 was $398.4 million. The company's tax rate is 30%.</w:t>
      </w:r>
    </w:p>
    <w:p w14:paraId="1A01ACC7" w14:textId="77777777" w:rsidR="000844FD" w:rsidRDefault="000844FD">
      <w:pPr>
        <w:pStyle w:val="NormalText"/>
        <w:keepLines/>
        <w:ind w:right="220"/>
      </w:pPr>
      <w:r>
        <w:t xml:space="preserve"> </w:t>
      </w:r>
    </w:p>
    <w:p w14:paraId="4D4E0511" w14:textId="77777777" w:rsidR="000844FD" w:rsidRDefault="000844FD">
      <w:pPr>
        <w:pStyle w:val="NormalText"/>
        <w:keepLines/>
        <w:ind w:right="220"/>
        <w:rPr>
          <w:b/>
          <w:bCs/>
        </w:rPr>
      </w:pPr>
      <w:r>
        <w:rPr>
          <w:b/>
          <w:bCs/>
        </w:rPr>
        <w:t>Required:</w:t>
      </w:r>
    </w:p>
    <w:p w14:paraId="45252E8C" w14:textId="77777777" w:rsidR="000844FD" w:rsidRDefault="000844FD">
      <w:pPr>
        <w:pStyle w:val="NormalText"/>
        <w:keepLines/>
        <w:ind w:right="220"/>
      </w:pPr>
    </w:p>
    <w:p w14:paraId="3E7794BD" w14:textId="77777777" w:rsidR="008934D9" w:rsidRDefault="000844FD">
      <w:pPr>
        <w:pStyle w:val="NormalText"/>
        <w:keepLines/>
        <w:ind w:right="220"/>
      </w:pPr>
      <w:r>
        <w:t>Compute basic earnings per share for th</w:t>
      </w:r>
      <w:r w:rsidR="00B07432">
        <w:t>e year ended December 31, 2018.</w:t>
      </w:r>
    </w:p>
    <w:p w14:paraId="0C91F55F" w14:textId="77777777" w:rsidR="008934D9" w:rsidRDefault="008934D9">
      <w:pPr>
        <w:pStyle w:val="NormalText"/>
        <w:keepLines/>
        <w:ind w:right="220"/>
      </w:pPr>
    </w:p>
    <w:p w14:paraId="567F07C4" w14:textId="77777777" w:rsidR="000844FD" w:rsidRDefault="008934D9">
      <w:pPr>
        <w:pStyle w:val="NormalText"/>
        <w:keepLines/>
        <w:ind w:right="220"/>
      </w:pPr>
      <w:r>
        <w:t>Answer</w:t>
      </w:r>
      <w:proofErr w:type="gramStart"/>
      <w:r>
        <w:t>:</w:t>
      </w:r>
      <w:r w:rsidR="000844FD">
        <w:t xml:space="preserve">  (</w:t>
      </w:r>
      <w:proofErr w:type="gramEnd"/>
      <w:r w:rsidR="000844FD">
        <w:t>in millions except per share amount)</w:t>
      </w:r>
    </w:p>
    <w:p w14:paraId="6259C444" w14:textId="77777777" w:rsidR="000844FD" w:rsidRDefault="000844FD">
      <w:pPr>
        <w:pStyle w:val="NormalText"/>
        <w:keepLines/>
        <w:ind w:right="220"/>
      </w:pPr>
      <w:r>
        <w:t xml:space="preserve">[$398.4 - (6% × $200 × 1)] ÷ 420 = $386.4 ÷ 420 = </w:t>
      </w:r>
      <w:r>
        <w:rPr>
          <w:u w:val="single"/>
        </w:rPr>
        <w:t>$.92 EPS</w:t>
      </w:r>
    </w:p>
    <w:p w14:paraId="28CB4B48" w14:textId="77777777" w:rsidR="000844FD" w:rsidRDefault="000844FD">
      <w:pPr>
        <w:pStyle w:val="NormalText"/>
        <w:keepLines/>
        <w:ind w:right="220"/>
      </w:pPr>
      <w:r>
        <w:t>Preferred dividends in arrears for 2017 were included in the 2017 EPS.</w:t>
      </w:r>
    </w:p>
    <w:p w14:paraId="1A13D62F" w14:textId="77777777" w:rsidR="000844FD" w:rsidRDefault="008934D9">
      <w:pPr>
        <w:pStyle w:val="NormalText"/>
        <w:rPr>
          <w:sz w:val="20"/>
          <w:szCs w:val="20"/>
        </w:rPr>
      </w:pPr>
      <w:r>
        <w:rPr>
          <w:sz w:val="20"/>
          <w:szCs w:val="20"/>
        </w:rPr>
        <w:t>Difficulty: 1 Easy</w:t>
      </w:r>
    </w:p>
    <w:p w14:paraId="060C986D"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w:t>
      </w:r>
    </w:p>
    <w:p w14:paraId="2C404EC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w:t>
      </w:r>
    </w:p>
    <w:p w14:paraId="3A1B4FE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4D55DC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487BAE14"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BD208BC" w14:textId="77777777" w:rsidR="000844FD" w:rsidRDefault="000844FD">
      <w:pPr>
        <w:pStyle w:val="NormalText"/>
        <w:keepLines/>
        <w:ind w:right="220"/>
      </w:pPr>
      <w:r>
        <w:t>205) On December 31, 2017, Witherspoon Services had 800,000 shares of common stock and 200,000 shares of 5.5%, noncumulative, nonconvertible $10 par preferred stock issued and outstanding. On March 2, 2018, Witherspoon sold 120,000 common shares. In keeping with its long-term share repurchase plan, 30,000 shares were retired on August 31. Witherspoon distributed a 10% common stock dividend on June 3. Witherspoon's net income for the year ended December 31, 2016, was $600,000. The company paid cash dividends of $110,000 to preferred shareholders on December 20, 2018. The income tax rate is 40%.</w:t>
      </w:r>
    </w:p>
    <w:p w14:paraId="53A5FB79" w14:textId="77777777" w:rsidR="000844FD" w:rsidRDefault="000844FD">
      <w:pPr>
        <w:pStyle w:val="NormalText"/>
        <w:keepLines/>
        <w:ind w:right="220"/>
      </w:pPr>
      <w:r>
        <w:rPr>
          <w:b/>
          <w:bCs/>
        </w:rPr>
        <w:t>Required:</w:t>
      </w:r>
    </w:p>
    <w:p w14:paraId="21AD2F5E" w14:textId="77777777" w:rsidR="000844FD" w:rsidRDefault="000844FD">
      <w:pPr>
        <w:pStyle w:val="NormalText"/>
        <w:keepLines/>
        <w:ind w:right="220"/>
      </w:pPr>
      <w:r>
        <w:t xml:space="preserve"> </w:t>
      </w:r>
    </w:p>
    <w:p w14:paraId="0BFEFDE5" w14:textId="77777777" w:rsidR="008934D9" w:rsidRDefault="000844FD">
      <w:pPr>
        <w:pStyle w:val="NormalText"/>
        <w:keepLines/>
        <w:ind w:right="220"/>
      </w:pPr>
      <w:proofErr w:type="gramStart"/>
      <w:r>
        <w:t>Compute</w:t>
      </w:r>
      <w:proofErr w:type="gramEnd"/>
      <w:r>
        <w:t xml:space="preserve"> Witherspoon's earnings per share for th</w:t>
      </w:r>
      <w:r w:rsidR="00B07432">
        <w:t>e year ended December 31, 2018.</w:t>
      </w:r>
    </w:p>
    <w:p w14:paraId="505EFE60" w14:textId="77777777" w:rsidR="008934D9" w:rsidRDefault="008934D9">
      <w:pPr>
        <w:pStyle w:val="NormalText"/>
        <w:keepLines/>
        <w:ind w:right="220"/>
      </w:pPr>
    </w:p>
    <w:p w14:paraId="67518DF4" w14:textId="77777777" w:rsidR="000844FD" w:rsidRDefault="008934D9">
      <w:pPr>
        <w:pStyle w:val="NormalText"/>
        <w:keepLines/>
        <w:ind w:right="220"/>
      </w:pPr>
      <w:r>
        <w:t>Answer</w:t>
      </w:r>
      <w:proofErr w:type="gramStart"/>
      <w:r>
        <w:t>:</w:t>
      </w:r>
      <w:r w:rsidR="000844FD">
        <w:t xml:space="preserve">  (</w:t>
      </w:r>
      <w:proofErr w:type="gramEnd"/>
      <w:r w:rsidR="000844FD">
        <w:t>amounts in millions, except per share amounts)</w:t>
      </w:r>
    </w:p>
    <w:p w14:paraId="3EBFA4C1" w14:textId="77777777" w:rsidR="000844FD" w:rsidRDefault="000844FD">
      <w:pPr>
        <w:pStyle w:val="NormalText"/>
        <w:keepLines/>
        <w:ind w:right="220"/>
      </w:pPr>
    </w:p>
    <w:p w14:paraId="59205528" w14:textId="77777777" w:rsidR="000844FD" w:rsidRDefault="00890F0B">
      <w:pPr>
        <w:pStyle w:val="NormalText"/>
        <w:rPr>
          <w:sz w:val="20"/>
          <w:szCs w:val="20"/>
        </w:rPr>
      </w:pPr>
      <w:r>
        <w:rPr>
          <w:noProof/>
          <w:sz w:val="20"/>
          <w:szCs w:val="20"/>
        </w:rPr>
        <w:drawing>
          <wp:inline distT="0" distB="0" distL="0" distR="0" wp14:anchorId="618A8219" wp14:editId="19ADE475">
            <wp:extent cx="4919345" cy="1053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9345" cy="1053465"/>
                    </a:xfrm>
                    <a:prstGeom prst="rect">
                      <a:avLst/>
                    </a:prstGeom>
                    <a:noFill/>
                    <a:ln>
                      <a:noFill/>
                    </a:ln>
                  </pic:spPr>
                </pic:pic>
              </a:graphicData>
            </a:graphic>
          </wp:inline>
        </w:drawing>
      </w:r>
    </w:p>
    <w:p w14:paraId="486FBF97" w14:textId="77777777" w:rsidR="000844FD" w:rsidRDefault="008934D9">
      <w:pPr>
        <w:pStyle w:val="NormalText"/>
        <w:rPr>
          <w:sz w:val="20"/>
          <w:szCs w:val="20"/>
        </w:rPr>
      </w:pPr>
      <w:r>
        <w:rPr>
          <w:sz w:val="20"/>
          <w:szCs w:val="20"/>
        </w:rPr>
        <w:t>Difficulty: 3 Hard</w:t>
      </w:r>
    </w:p>
    <w:p w14:paraId="0215D874"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with multiple adjustments</w:t>
      </w:r>
    </w:p>
    <w:p w14:paraId="1B1D9064"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 19-07 Describe how preferred dividends affect the calculation of EPS.</w:t>
      </w:r>
    </w:p>
    <w:p w14:paraId="5839134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20A5C8E3"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3187F7D"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DDF9BC7" w14:textId="77777777" w:rsidR="000844FD" w:rsidRDefault="000844FD">
      <w:pPr>
        <w:pStyle w:val="NormalText"/>
        <w:rPr>
          <w:sz w:val="20"/>
          <w:szCs w:val="20"/>
        </w:rPr>
      </w:pPr>
    </w:p>
    <w:p w14:paraId="7667F210" w14:textId="77777777" w:rsidR="000844FD" w:rsidRDefault="000844FD">
      <w:pPr>
        <w:pStyle w:val="NormalText"/>
        <w:keepLines/>
        <w:ind w:right="220"/>
      </w:pPr>
      <w:r>
        <w:lastRenderedPageBreak/>
        <w:t xml:space="preserve">206) </w:t>
      </w:r>
      <w:proofErr w:type="gramStart"/>
      <w:r>
        <w:t>At</w:t>
      </w:r>
      <w:proofErr w:type="gramEnd"/>
      <w:r>
        <w:t xml:space="preserve"> December 31, 2018, </w:t>
      </w:r>
      <w:proofErr w:type="spellStart"/>
      <w:r>
        <w:t>MedX</w:t>
      </w:r>
      <w:proofErr w:type="spellEnd"/>
      <w:r>
        <w:t xml:space="preserve"> Corporation had outstanding 200,000 shares of common stock. Also outstanding were 120,000 shares of preferred stock convertible into 64,000 common shares and $1,800,000 of 10% bonds convertible into 27,000 common shares. </w:t>
      </w:r>
      <w:proofErr w:type="spellStart"/>
      <w:r>
        <w:t>MedX's</w:t>
      </w:r>
      <w:proofErr w:type="spellEnd"/>
      <w:r>
        <w:t xml:space="preserve"> net income for the year </w:t>
      </w:r>
      <w:proofErr w:type="gramStart"/>
      <w:r>
        <w:t>ended</w:t>
      </w:r>
      <w:proofErr w:type="gramEnd"/>
      <w:r>
        <w:t xml:space="preserve"> December 31, 2018, is $1,040,000. The income tax rate is 40%. </w:t>
      </w:r>
      <w:proofErr w:type="spellStart"/>
      <w:r>
        <w:t>MedX</w:t>
      </w:r>
      <w:proofErr w:type="spellEnd"/>
      <w:r>
        <w:t xml:space="preserve"> paid dividends of $2 per share on its preferred stock during 2018.</w:t>
      </w:r>
    </w:p>
    <w:p w14:paraId="0CBE48AD" w14:textId="77777777" w:rsidR="000844FD" w:rsidRDefault="000844FD">
      <w:pPr>
        <w:pStyle w:val="NormalText"/>
        <w:keepLines/>
        <w:ind w:right="220"/>
      </w:pPr>
      <w:r>
        <w:t xml:space="preserve"> </w:t>
      </w:r>
    </w:p>
    <w:p w14:paraId="7AF6C7DF" w14:textId="77777777" w:rsidR="000844FD" w:rsidRDefault="000844FD">
      <w:pPr>
        <w:pStyle w:val="NormalText"/>
        <w:keepLines/>
        <w:ind w:right="220"/>
      </w:pPr>
      <w:r>
        <w:rPr>
          <w:b/>
          <w:bCs/>
        </w:rPr>
        <w:t>Required:</w:t>
      </w:r>
    </w:p>
    <w:p w14:paraId="685EAA99" w14:textId="77777777" w:rsidR="000844FD" w:rsidRDefault="000844FD">
      <w:pPr>
        <w:pStyle w:val="NormalText"/>
        <w:keepLines/>
        <w:ind w:right="220"/>
      </w:pPr>
      <w:r>
        <w:t xml:space="preserve"> </w:t>
      </w:r>
    </w:p>
    <w:p w14:paraId="12C3A1B3" w14:textId="77777777" w:rsidR="008934D9" w:rsidRDefault="000844FD" w:rsidP="00B07432">
      <w:pPr>
        <w:pStyle w:val="NormalText"/>
        <w:keepLines/>
        <w:ind w:right="220"/>
      </w:pPr>
      <w:r>
        <w:t xml:space="preserve">Compute basic and diluted earnings per share for the year ended December 31, 2018, considering </w:t>
      </w:r>
      <w:r w:rsidR="00B07432">
        <w:t xml:space="preserve">possible antidilutive effects. </w:t>
      </w:r>
    </w:p>
    <w:p w14:paraId="761F1C00" w14:textId="77777777" w:rsidR="00B07432" w:rsidRDefault="00B07432" w:rsidP="00B07432">
      <w:pPr>
        <w:pStyle w:val="NormalText"/>
        <w:keepLines/>
        <w:ind w:right="220"/>
      </w:pPr>
    </w:p>
    <w:p w14:paraId="2282333F" w14:textId="77777777" w:rsidR="00B07432" w:rsidRDefault="00B07432">
      <w:pPr>
        <w:rPr>
          <w:rFonts w:ascii="Times New Roman" w:hAnsi="Times New Roman"/>
          <w:color w:val="000000"/>
          <w:sz w:val="24"/>
          <w:szCs w:val="24"/>
        </w:rPr>
      </w:pPr>
      <w:r>
        <w:br w:type="page"/>
      </w:r>
    </w:p>
    <w:p w14:paraId="77F4CC7A" w14:textId="77777777" w:rsidR="000844FD" w:rsidRDefault="008934D9">
      <w:pPr>
        <w:pStyle w:val="NormalText"/>
        <w:keepLines/>
        <w:ind w:right="220"/>
      </w:pPr>
      <w:r>
        <w:lastRenderedPageBreak/>
        <w:t>Answer</w:t>
      </w:r>
      <w:proofErr w:type="gramStart"/>
      <w:r>
        <w:t>:</w:t>
      </w:r>
      <w:r w:rsidR="000844FD">
        <w:t xml:space="preserve">  Basic</w:t>
      </w:r>
      <w:proofErr w:type="gramEnd"/>
      <w:r w:rsidR="000844FD">
        <w:t xml:space="preserve"> EPS + $4.00 Diluted EPS = $3.94</w:t>
      </w:r>
    </w:p>
    <w:p w14:paraId="0555674D" w14:textId="77777777" w:rsidR="000844FD" w:rsidRDefault="000844FD">
      <w:pPr>
        <w:pStyle w:val="NormalText"/>
        <w:keepLines/>
        <w:ind w:right="220"/>
      </w:pPr>
      <w:r>
        <w:t>(amounts in millions, except per share amounts)</w:t>
      </w:r>
    </w:p>
    <w:p w14:paraId="38689591" w14:textId="77777777" w:rsidR="000844FD" w:rsidRDefault="000844FD">
      <w:pPr>
        <w:pStyle w:val="NormalText"/>
        <w:keepLines/>
        <w:ind w:right="220"/>
      </w:pPr>
      <w:r>
        <w:rPr>
          <w:b/>
          <w:bCs/>
        </w:rPr>
        <w:t>Basic EPS</w:t>
      </w:r>
      <w:r>
        <w:t xml:space="preserve"> </w:t>
      </w:r>
    </w:p>
    <w:p w14:paraId="1F3EB60B" w14:textId="77777777" w:rsidR="000844FD" w:rsidRDefault="000844FD">
      <w:pPr>
        <w:pStyle w:val="NormalText"/>
        <w:keepLines/>
        <w:ind w:right="220"/>
        <w:rPr>
          <w:b/>
          <w:bCs/>
        </w:rPr>
      </w:pPr>
    </w:p>
    <w:tbl>
      <w:tblPr>
        <w:tblW w:w="0" w:type="auto"/>
        <w:tblInd w:w="6" w:type="dxa"/>
        <w:tblLayout w:type="fixed"/>
        <w:tblCellMar>
          <w:left w:w="0" w:type="dxa"/>
          <w:right w:w="0" w:type="dxa"/>
        </w:tblCellMar>
        <w:tblLook w:val="0000" w:firstRow="0" w:lastRow="0" w:firstColumn="0" w:lastColumn="0" w:noHBand="0" w:noVBand="0"/>
      </w:tblPr>
      <w:tblGrid>
        <w:gridCol w:w="980"/>
        <w:gridCol w:w="1640"/>
        <w:gridCol w:w="2440"/>
        <w:gridCol w:w="220"/>
        <w:gridCol w:w="660"/>
        <w:gridCol w:w="780"/>
      </w:tblGrid>
      <w:tr w:rsidR="000844FD" w14:paraId="5C01AE08" w14:textId="77777777">
        <w:tc>
          <w:tcPr>
            <w:tcW w:w="9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3DA79B8" w14:textId="77777777" w:rsidR="000844FD" w:rsidRDefault="000844FD">
            <w:pPr>
              <w:pStyle w:val="NormalText"/>
              <w:ind w:right="220"/>
              <w:jc w:val="center"/>
              <w:rPr>
                <w:sz w:val="18"/>
                <w:szCs w:val="18"/>
              </w:rPr>
            </w:pPr>
            <w:r>
              <w:rPr>
                <w:sz w:val="18"/>
                <w:szCs w:val="18"/>
              </w:rPr>
              <w:t>Net income</w:t>
            </w:r>
          </w:p>
          <w:p w14:paraId="2F7C6AC0" w14:textId="77777777" w:rsidR="000844FD" w:rsidRDefault="000844FD">
            <w:pPr>
              <w:pStyle w:val="NormalText"/>
              <w:ind w:right="220"/>
              <w:jc w:val="center"/>
              <w:rPr>
                <w:sz w:val="22"/>
                <w:szCs w:val="22"/>
              </w:rPr>
            </w:pPr>
            <w:r>
              <w:rPr>
                <w:sz w:val="18"/>
                <w:szCs w:val="18"/>
              </w:rPr>
              <w:t xml:space="preserve"> $1,040</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181899" w14:textId="77777777" w:rsidR="000844FD" w:rsidRDefault="000844FD">
            <w:pPr>
              <w:pStyle w:val="NormalText"/>
              <w:ind w:right="220"/>
              <w:jc w:val="center"/>
              <w:rPr>
                <w:sz w:val="18"/>
                <w:szCs w:val="18"/>
              </w:rPr>
            </w:pPr>
            <w:r>
              <w:rPr>
                <w:sz w:val="18"/>
                <w:szCs w:val="18"/>
              </w:rPr>
              <w:t>Preferred dividends</w:t>
            </w:r>
          </w:p>
          <w:p w14:paraId="5E747F0B" w14:textId="77777777" w:rsidR="000844FD" w:rsidRDefault="000844FD">
            <w:pPr>
              <w:pStyle w:val="NormalText"/>
              <w:ind w:right="220"/>
              <w:jc w:val="center"/>
              <w:rPr>
                <w:sz w:val="22"/>
                <w:szCs w:val="22"/>
              </w:rPr>
            </w:pPr>
            <w:r>
              <w:rPr>
                <w:sz w:val="18"/>
                <w:szCs w:val="18"/>
              </w:rPr>
              <w:t xml:space="preserve"> </w:t>
            </w:r>
            <w:r>
              <w:rPr>
                <w:sz w:val="20"/>
                <w:szCs w:val="20"/>
              </w:rPr>
              <w:t>—</w:t>
            </w:r>
            <w:r>
              <w:rPr>
                <w:sz w:val="18"/>
                <w:szCs w:val="18"/>
              </w:rPr>
              <w:t xml:space="preserve"> 240*</w:t>
            </w:r>
          </w:p>
        </w:tc>
        <w:tc>
          <w:tcPr>
            <w:tcW w:w="2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3AC48E" w14:textId="77777777" w:rsidR="000844FD" w:rsidRDefault="000844FD">
            <w:pPr>
              <w:pStyle w:val="NormalText"/>
              <w:ind w:right="220"/>
              <w:jc w:val="center"/>
              <w:rPr>
                <w:sz w:val="18"/>
                <w:szCs w:val="18"/>
              </w:rPr>
            </w:pPr>
            <w:r>
              <w:rPr>
                <w:sz w:val="18"/>
                <w:szCs w:val="18"/>
              </w:rPr>
              <w:t>Preferred dividends</w:t>
            </w:r>
          </w:p>
          <w:p w14:paraId="07934339" w14:textId="77777777" w:rsidR="000844FD" w:rsidRDefault="000844FD">
            <w:pPr>
              <w:pStyle w:val="NormalText"/>
              <w:ind w:right="220"/>
              <w:jc w:val="center"/>
              <w:rPr>
                <w:sz w:val="22"/>
                <w:szCs w:val="22"/>
              </w:rPr>
            </w:pPr>
            <w:r>
              <w:rPr>
                <w:sz w:val="18"/>
                <w:szCs w:val="18"/>
              </w:rPr>
              <w:t xml:space="preserve"> -240*</w:t>
            </w:r>
          </w:p>
        </w:tc>
        <w:tc>
          <w:tcPr>
            <w:tcW w:w="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8687B2" w14:textId="77777777" w:rsidR="000844FD" w:rsidRDefault="000844FD">
            <w:pPr>
              <w:pStyle w:val="NormalText"/>
              <w:ind w:right="220"/>
              <w:jc w:val="center"/>
              <w:rPr>
                <w:sz w:val="18"/>
                <w:szCs w:val="18"/>
              </w:rPr>
            </w:pPr>
          </w:p>
          <w:p w14:paraId="3F109506" w14:textId="77777777" w:rsidR="000844FD" w:rsidRDefault="000844FD">
            <w:pPr>
              <w:pStyle w:val="NormalText"/>
              <w:ind w:right="220"/>
              <w:jc w:val="center"/>
              <w:rPr>
                <w:sz w:val="22"/>
                <w:szCs w:val="22"/>
              </w:rPr>
            </w:pPr>
            <w:r>
              <w:rPr>
                <w:sz w:val="18"/>
                <w:szCs w:val="18"/>
              </w:rP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A31ED74" w14:textId="77777777" w:rsidR="000844FD" w:rsidRDefault="000844FD">
            <w:pPr>
              <w:pStyle w:val="NormalText"/>
              <w:ind w:right="220"/>
              <w:jc w:val="center"/>
              <w:rPr>
                <w:sz w:val="18"/>
                <w:szCs w:val="18"/>
              </w:rPr>
            </w:pPr>
          </w:p>
          <w:p w14:paraId="686F7905" w14:textId="77777777" w:rsidR="000844FD" w:rsidRDefault="000844FD">
            <w:pPr>
              <w:pStyle w:val="NormalText"/>
              <w:ind w:right="220"/>
              <w:jc w:val="center"/>
              <w:rPr>
                <w:sz w:val="22"/>
                <w:szCs w:val="22"/>
              </w:rPr>
            </w:pPr>
            <w:r>
              <w:rPr>
                <w:sz w:val="18"/>
                <w:szCs w:val="18"/>
              </w:rPr>
              <w:t xml:space="preserve"> $800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78294A7" w14:textId="77777777" w:rsidR="000844FD" w:rsidRDefault="000844FD">
            <w:pPr>
              <w:pStyle w:val="NormalText"/>
              <w:ind w:right="220"/>
              <w:jc w:val="center"/>
              <w:rPr>
                <w:sz w:val="18"/>
                <w:szCs w:val="18"/>
              </w:rPr>
            </w:pPr>
          </w:p>
          <w:p w14:paraId="078D8A5C" w14:textId="77777777" w:rsidR="000844FD" w:rsidRDefault="000844FD">
            <w:pPr>
              <w:pStyle w:val="NormalText"/>
              <w:ind w:right="220"/>
              <w:jc w:val="center"/>
              <w:rPr>
                <w:sz w:val="18"/>
                <w:szCs w:val="18"/>
              </w:rPr>
            </w:pPr>
            <w:r>
              <w:rPr>
                <w:sz w:val="18"/>
                <w:szCs w:val="18"/>
              </w:rPr>
              <w:t xml:space="preserve"> =$4.00</w:t>
            </w:r>
          </w:p>
        </w:tc>
      </w:tr>
      <w:tr w:rsidR="000844FD" w14:paraId="6979A2BD" w14:textId="77777777">
        <w:tc>
          <w:tcPr>
            <w:tcW w:w="2620"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14:paraId="477E551A" w14:textId="77777777" w:rsidR="000844FD" w:rsidRDefault="000844FD">
            <w:pPr>
              <w:pStyle w:val="NormalText"/>
              <w:ind w:right="220"/>
              <w:jc w:val="center"/>
              <w:rPr>
                <w:sz w:val="18"/>
                <w:szCs w:val="18"/>
              </w:rPr>
            </w:pPr>
            <w:r>
              <w:rPr>
                <w:sz w:val="18"/>
                <w:szCs w:val="18"/>
              </w:rPr>
              <w:t>200</w:t>
            </w:r>
          </w:p>
          <w:p w14:paraId="5493AB5F" w14:textId="77777777" w:rsidR="000844FD" w:rsidRDefault="000844FD">
            <w:pPr>
              <w:pStyle w:val="NormalText"/>
              <w:ind w:right="220"/>
              <w:jc w:val="center"/>
              <w:rPr>
                <w:sz w:val="22"/>
                <w:szCs w:val="22"/>
              </w:rPr>
            </w:pPr>
            <w:r>
              <w:rPr>
                <w:sz w:val="18"/>
                <w:szCs w:val="18"/>
              </w:rPr>
              <w:t xml:space="preserve"> shares </w:t>
            </w:r>
            <w:proofErr w:type="gramStart"/>
            <w:r>
              <w:rPr>
                <w:sz w:val="18"/>
                <w:szCs w:val="18"/>
              </w:rPr>
              <w:t>at</w:t>
            </w:r>
            <w:proofErr w:type="gramEnd"/>
            <w:r>
              <w:rPr>
                <w:sz w:val="18"/>
                <w:szCs w:val="18"/>
              </w:rPr>
              <w:t xml:space="preserve"> Jan. 1</w:t>
            </w:r>
          </w:p>
        </w:tc>
        <w:tc>
          <w:tcPr>
            <w:tcW w:w="2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224F0D" w14:textId="77777777" w:rsidR="000844FD" w:rsidRDefault="000844FD">
            <w:pPr>
              <w:pStyle w:val="NormalText"/>
              <w:ind w:right="220"/>
              <w:jc w:val="center"/>
              <w:rPr>
                <w:sz w:val="22"/>
                <w:szCs w:val="22"/>
              </w:rPr>
            </w:pPr>
          </w:p>
        </w:tc>
        <w:tc>
          <w:tcPr>
            <w:tcW w:w="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F3F8301" w14:textId="77777777" w:rsidR="000844FD" w:rsidRDefault="000844FD">
            <w:pPr>
              <w:pStyle w:val="NormalText"/>
              <w:ind w:right="220"/>
              <w:jc w:val="center"/>
              <w:rPr>
                <w:sz w:val="2"/>
                <w:szCs w:val="2"/>
              </w:rPr>
            </w:pP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291C309" w14:textId="77777777" w:rsidR="000844FD" w:rsidRDefault="000844FD">
            <w:pPr>
              <w:pStyle w:val="NormalText"/>
              <w:ind w:right="220"/>
              <w:jc w:val="center"/>
              <w:rPr>
                <w:sz w:val="22"/>
                <w:szCs w:val="22"/>
              </w:rPr>
            </w:pPr>
            <w:r>
              <w:rPr>
                <w:sz w:val="18"/>
                <w:szCs w:val="18"/>
              </w:rPr>
              <w:t>200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F40BE8" w14:textId="77777777" w:rsidR="000844FD" w:rsidRDefault="000844FD">
            <w:pPr>
              <w:pStyle w:val="NormalText"/>
              <w:ind w:right="220"/>
              <w:jc w:val="center"/>
              <w:rPr>
                <w:sz w:val="22"/>
                <w:szCs w:val="22"/>
              </w:rPr>
            </w:pPr>
          </w:p>
        </w:tc>
      </w:tr>
    </w:tbl>
    <w:p w14:paraId="7A651661" w14:textId="77777777" w:rsidR="000844FD" w:rsidRDefault="000844FD">
      <w:pPr>
        <w:pStyle w:val="NormalText"/>
        <w:rPr>
          <w:sz w:val="18"/>
          <w:szCs w:val="18"/>
        </w:rPr>
      </w:pPr>
    </w:p>
    <w:p w14:paraId="131892C2" w14:textId="77777777" w:rsidR="000844FD" w:rsidRDefault="000844FD">
      <w:pPr>
        <w:pStyle w:val="NormalText"/>
        <w:keepLines/>
        <w:ind w:right="220"/>
      </w:pPr>
    </w:p>
    <w:p w14:paraId="30C2D858" w14:textId="77777777" w:rsidR="000844FD" w:rsidRDefault="000844FD">
      <w:pPr>
        <w:pStyle w:val="NormalText"/>
        <w:keepLines/>
        <w:ind w:right="220"/>
      </w:pPr>
      <w:r>
        <w:rPr>
          <w:b/>
          <w:bCs/>
        </w:rPr>
        <w:t>The incremental effect of the conversion of the preferred stock is:</w:t>
      </w:r>
      <w:r>
        <w:t xml:space="preserve"> </w:t>
      </w:r>
    </w:p>
    <w:tbl>
      <w:tblPr>
        <w:tblW w:w="0" w:type="auto"/>
        <w:tblLayout w:type="fixed"/>
        <w:tblCellMar>
          <w:left w:w="0" w:type="dxa"/>
          <w:right w:w="0" w:type="dxa"/>
        </w:tblCellMar>
        <w:tblLook w:val="0000" w:firstRow="0" w:lastRow="0" w:firstColumn="0" w:lastColumn="0" w:noHBand="0" w:noVBand="0"/>
      </w:tblPr>
      <w:tblGrid>
        <w:gridCol w:w="6460"/>
        <w:gridCol w:w="1720"/>
      </w:tblGrid>
      <w:tr w:rsidR="000844FD" w14:paraId="0FE97A3B" w14:textId="77777777">
        <w:tc>
          <w:tcPr>
            <w:tcW w:w="6460" w:type="dxa"/>
            <w:tcBorders>
              <w:top w:val="nil"/>
              <w:left w:val="nil"/>
              <w:bottom w:val="nil"/>
              <w:right w:val="nil"/>
            </w:tcBorders>
            <w:shd w:val="clear" w:color="auto" w:fill="FFFFFF"/>
            <w:vAlign w:val="bottom"/>
          </w:tcPr>
          <w:p w14:paraId="3DF286D4" w14:textId="77777777" w:rsidR="000844FD" w:rsidRDefault="000844FD">
            <w:pPr>
              <w:pStyle w:val="NormalText"/>
              <w:ind w:right="220"/>
              <w:jc w:val="center"/>
            </w:pPr>
            <w:r>
              <w:t>Preferred dividends</w:t>
            </w:r>
          </w:p>
          <w:p w14:paraId="1C2B4B35" w14:textId="77777777" w:rsidR="000844FD" w:rsidRDefault="000844FD">
            <w:pPr>
              <w:pStyle w:val="NormalText"/>
              <w:ind w:right="220"/>
              <w:jc w:val="center"/>
            </w:pPr>
            <w:r>
              <w:t xml:space="preserve"> </w:t>
            </w:r>
            <w:r>
              <w:rPr>
                <w:u w:val="single"/>
              </w:rPr>
              <w:t>+240*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43F10213" w14:textId="77777777" w:rsidR="000844FD" w:rsidRDefault="000844FD">
            <w:pPr>
              <w:pStyle w:val="NormalText"/>
              <w:ind w:right="220"/>
              <w:jc w:val="center"/>
            </w:pPr>
            <w:r>
              <w:t>= $3.75</w:t>
            </w:r>
          </w:p>
        </w:tc>
      </w:tr>
      <w:tr w:rsidR="000844FD" w14:paraId="787DF63B" w14:textId="77777777">
        <w:tc>
          <w:tcPr>
            <w:tcW w:w="6460" w:type="dxa"/>
            <w:tcBorders>
              <w:top w:val="nil"/>
              <w:left w:val="nil"/>
              <w:bottom w:val="nil"/>
              <w:right w:val="nil"/>
            </w:tcBorders>
            <w:shd w:val="clear" w:color="auto" w:fill="FFFFFF"/>
            <w:vAlign w:val="bottom"/>
          </w:tcPr>
          <w:p w14:paraId="0B02EF6C" w14:textId="77777777" w:rsidR="000844FD" w:rsidRDefault="000844FD">
            <w:pPr>
              <w:pStyle w:val="NormalText"/>
              <w:ind w:right="220"/>
              <w:jc w:val="center"/>
            </w:pPr>
            <w:r>
              <w:t>+64</w:t>
            </w:r>
          </w:p>
          <w:p w14:paraId="0AA7A860" w14:textId="77777777" w:rsidR="000844FD" w:rsidRDefault="000844FD">
            <w:pPr>
              <w:pStyle w:val="NormalText"/>
              <w:ind w:right="220"/>
              <w:jc w:val="center"/>
            </w:pPr>
            <w:r>
              <w:t xml:space="preserve"> conversion of preferred stock</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5CF32FCF" w14:textId="77777777" w:rsidR="000844FD" w:rsidRDefault="000844FD">
            <w:pPr>
              <w:pStyle w:val="NormalText"/>
              <w:ind w:right="220"/>
              <w:jc w:val="center"/>
            </w:pPr>
          </w:p>
        </w:tc>
      </w:tr>
    </w:tbl>
    <w:p w14:paraId="135C3411" w14:textId="77777777" w:rsidR="000844FD" w:rsidRDefault="000844FD">
      <w:pPr>
        <w:pStyle w:val="NormalText"/>
        <w:keepLines/>
        <w:ind w:right="220"/>
      </w:pPr>
    </w:p>
    <w:p w14:paraId="534622C0" w14:textId="77777777" w:rsidR="000844FD" w:rsidRDefault="000844FD">
      <w:pPr>
        <w:pStyle w:val="NormalText"/>
        <w:keepLines/>
        <w:ind w:right="220"/>
        <w:rPr>
          <w:b/>
          <w:bCs/>
        </w:rPr>
      </w:pPr>
      <w:r>
        <w:rPr>
          <w:b/>
          <w:bCs/>
        </w:rPr>
        <w:t>The incremental effect of the conversion of the bonds is:</w:t>
      </w:r>
    </w:p>
    <w:p w14:paraId="44B010E4" w14:textId="77777777" w:rsidR="000844FD" w:rsidRDefault="000844FD">
      <w:pPr>
        <w:pStyle w:val="NormalText"/>
        <w:keepLines/>
        <w:ind w:right="220"/>
      </w:pPr>
    </w:p>
    <w:tbl>
      <w:tblPr>
        <w:tblW w:w="0" w:type="auto"/>
        <w:tblLayout w:type="fixed"/>
        <w:tblCellMar>
          <w:left w:w="0" w:type="dxa"/>
          <w:right w:w="0" w:type="dxa"/>
        </w:tblCellMar>
        <w:tblLook w:val="0000" w:firstRow="0" w:lastRow="0" w:firstColumn="0" w:lastColumn="0" w:noHBand="0" w:noVBand="0"/>
      </w:tblPr>
      <w:tblGrid>
        <w:gridCol w:w="6400"/>
        <w:gridCol w:w="1740"/>
      </w:tblGrid>
      <w:tr w:rsidR="000844FD" w14:paraId="1F6E31DA" w14:textId="77777777">
        <w:tc>
          <w:tcPr>
            <w:tcW w:w="6400" w:type="dxa"/>
            <w:tcBorders>
              <w:top w:val="nil"/>
              <w:left w:val="nil"/>
              <w:bottom w:val="nil"/>
              <w:right w:val="nil"/>
            </w:tcBorders>
            <w:shd w:val="clear" w:color="auto" w:fill="FFFFFF"/>
            <w:vAlign w:val="bottom"/>
          </w:tcPr>
          <w:p w14:paraId="3184DF4F" w14:textId="77777777" w:rsidR="000844FD" w:rsidRDefault="000844FD">
            <w:pPr>
              <w:pStyle w:val="NormalText"/>
              <w:ind w:right="220"/>
              <w:jc w:val="center"/>
            </w:pPr>
            <w:r>
              <w:t>After-tax</w:t>
            </w:r>
          </w:p>
          <w:p w14:paraId="5177A36E" w14:textId="77777777" w:rsidR="000844FD" w:rsidRDefault="000844FD">
            <w:pPr>
              <w:pStyle w:val="NormalText"/>
              <w:ind w:right="220"/>
              <w:jc w:val="center"/>
            </w:pPr>
            <w:r>
              <w:t xml:space="preserve"> interest savings </w:t>
            </w:r>
          </w:p>
          <w:p w14:paraId="75C5829B" w14:textId="77777777" w:rsidR="000844FD" w:rsidRDefault="000844FD">
            <w:pPr>
              <w:pStyle w:val="NormalText"/>
              <w:ind w:right="220"/>
              <w:jc w:val="center"/>
            </w:pPr>
            <w:r>
              <w:rPr>
                <w:u w:val="single"/>
              </w:rPr>
              <w:t xml:space="preserve"> $180**- [40% ($180**)]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14:paraId="353077BC" w14:textId="77777777" w:rsidR="000844FD" w:rsidRDefault="000844FD">
            <w:pPr>
              <w:pStyle w:val="NormalText"/>
              <w:ind w:right="220"/>
              <w:jc w:val="center"/>
            </w:pPr>
            <w:r>
              <w:t>= $4.00</w:t>
            </w:r>
          </w:p>
        </w:tc>
      </w:tr>
      <w:tr w:rsidR="000844FD" w14:paraId="5B40F1FF" w14:textId="77777777">
        <w:tc>
          <w:tcPr>
            <w:tcW w:w="6400" w:type="dxa"/>
            <w:tcBorders>
              <w:top w:val="nil"/>
              <w:left w:val="nil"/>
              <w:bottom w:val="nil"/>
              <w:right w:val="nil"/>
            </w:tcBorders>
            <w:shd w:val="clear" w:color="auto" w:fill="FFFFFF"/>
            <w:vAlign w:val="bottom"/>
          </w:tcPr>
          <w:p w14:paraId="617B47C4" w14:textId="77777777" w:rsidR="000844FD" w:rsidRDefault="000844FD">
            <w:pPr>
              <w:pStyle w:val="NormalText"/>
              <w:ind w:right="220"/>
              <w:jc w:val="center"/>
            </w:pPr>
            <w:r>
              <w:t>+ 27</w:t>
            </w:r>
          </w:p>
          <w:p w14:paraId="517D26A9" w14:textId="77777777" w:rsidR="000844FD" w:rsidRDefault="000844FD">
            <w:pPr>
              <w:pStyle w:val="NormalText"/>
              <w:ind w:right="220"/>
              <w:jc w:val="center"/>
            </w:pPr>
            <w:r>
              <w:t xml:space="preserve"> conversion of bonds</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14:paraId="4940EFEB" w14:textId="77777777" w:rsidR="000844FD" w:rsidRDefault="000844FD">
            <w:pPr>
              <w:pStyle w:val="NormalText"/>
              <w:ind w:right="220"/>
              <w:jc w:val="center"/>
            </w:pPr>
          </w:p>
        </w:tc>
      </w:tr>
    </w:tbl>
    <w:p w14:paraId="6590A57E" w14:textId="77777777" w:rsidR="000844FD" w:rsidRDefault="000844FD">
      <w:pPr>
        <w:pStyle w:val="NormalText"/>
        <w:keepLines/>
        <w:ind w:right="220"/>
      </w:pPr>
    </w:p>
    <w:p w14:paraId="7929B527" w14:textId="77777777" w:rsidR="000844FD" w:rsidRDefault="000844FD">
      <w:pPr>
        <w:pStyle w:val="NormalText"/>
        <w:keepLines/>
        <w:ind w:right="220"/>
      </w:pPr>
      <w:r>
        <w:t>*120,000 shares $2</w:t>
      </w:r>
    </w:p>
    <w:p w14:paraId="501785F7" w14:textId="77777777" w:rsidR="000844FD" w:rsidRDefault="000844FD">
      <w:pPr>
        <w:pStyle w:val="NormalText"/>
        <w:keepLines/>
        <w:ind w:right="220"/>
      </w:pPr>
      <w:r>
        <w:t>**$1,800,000 10%</w:t>
      </w:r>
    </w:p>
    <w:p w14:paraId="317B24AE" w14:textId="77777777" w:rsidR="000844FD" w:rsidRDefault="000844FD">
      <w:pPr>
        <w:pStyle w:val="NormalText"/>
        <w:keepLines/>
        <w:ind w:right="220"/>
      </w:pPr>
      <w:r>
        <w:t xml:space="preserve"> </w:t>
      </w:r>
    </w:p>
    <w:p w14:paraId="5C3AF9C8" w14:textId="77777777" w:rsidR="000844FD" w:rsidRDefault="000844FD">
      <w:pPr>
        <w:pStyle w:val="NormalText"/>
        <w:keepLines/>
        <w:ind w:right="220"/>
        <w:rPr>
          <w:b/>
          <w:bCs/>
        </w:rPr>
      </w:pPr>
      <w:r>
        <w:rPr>
          <w:b/>
          <w:bCs/>
        </w:rPr>
        <w:t>Order of Entry:</w:t>
      </w:r>
    </w:p>
    <w:p w14:paraId="5D8D4DF0" w14:textId="77777777" w:rsidR="000844FD" w:rsidRDefault="000844FD">
      <w:pPr>
        <w:pStyle w:val="NormalText"/>
        <w:keepLines/>
        <w:ind w:right="220"/>
      </w:pPr>
      <w:r>
        <w:t xml:space="preserve">We include in our </w:t>
      </w:r>
      <w:proofErr w:type="gramStart"/>
      <w:r>
        <w:t>calculation, the</w:t>
      </w:r>
      <w:proofErr w:type="gramEnd"/>
      <w:r>
        <w:t xml:space="preserve"> convertible security with the lowest "incremental effect" ($3.75) before the one with the higher effect ($4.00).</w:t>
      </w:r>
    </w:p>
    <w:p w14:paraId="10F3D9B1" w14:textId="77777777" w:rsidR="000844FD" w:rsidRDefault="000844FD">
      <w:pPr>
        <w:pStyle w:val="NormalText"/>
        <w:keepLines/>
        <w:ind w:right="220"/>
        <w:rPr>
          <w:b/>
          <w:bCs/>
        </w:rPr>
      </w:pPr>
      <w:r>
        <w:rPr>
          <w:b/>
          <w:bCs/>
        </w:rPr>
        <w:t>Diluted EPS (without conversion of bonds)</w:t>
      </w:r>
    </w:p>
    <w:p w14:paraId="75F3052F" w14:textId="77777777" w:rsidR="000844FD" w:rsidRDefault="000844FD">
      <w:pPr>
        <w:pStyle w:val="NormalText"/>
        <w:keepLines/>
        <w:ind w:right="220"/>
        <w:rPr>
          <w:b/>
          <w:bCs/>
        </w:rPr>
      </w:pPr>
    </w:p>
    <w:tbl>
      <w:tblPr>
        <w:tblW w:w="0" w:type="auto"/>
        <w:tblInd w:w="6" w:type="dxa"/>
        <w:tblLayout w:type="fixed"/>
        <w:tblCellMar>
          <w:left w:w="0" w:type="dxa"/>
          <w:right w:w="0" w:type="dxa"/>
        </w:tblCellMar>
        <w:tblLook w:val="0000" w:firstRow="0" w:lastRow="0" w:firstColumn="0" w:lastColumn="0" w:noHBand="0" w:noVBand="0"/>
      </w:tblPr>
      <w:tblGrid>
        <w:gridCol w:w="1104"/>
        <w:gridCol w:w="1849"/>
        <w:gridCol w:w="2750"/>
        <w:gridCol w:w="248"/>
        <w:gridCol w:w="744"/>
        <w:gridCol w:w="879"/>
      </w:tblGrid>
      <w:tr w:rsidR="000844FD" w14:paraId="35437850" w14:textId="77777777" w:rsidTr="00B07432">
        <w:trPr>
          <w:trHeight w:val="359"/>
        </w:trPr>
        <w:tc>
          <w:tcPr>
            <w:tcW w:w="11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71ACA86" w14:textId="77777777" w:rsidR="000844FD" w:rsidRDefault="000844FD">
            <w:pPr>
              <w:pStyle w:val="NormalText"/>
              <w:ind w:right="220"/>
              <w:jc w:val="center"/>
              <w:rPr>
                <w:sz w:val="18"/>
                <w:szCs w:val="18"/>
              </w:rPr>
            </w:pPr>
            <w:r>
              <w:rPr>
                <w:sz w:val="18"/>
                <w:szCs w:val="18"/>
              </w:rPr>
              <w:t>Net income</w:t>
            </w:r>
          </w:p>
          <w:p w14:paraId="29D82044" w14:textId="77777777" w:rsidR="000844FD" w:rsidRDefault="000844FD">
            <w:pPr>
              <w:pStyle w:val="NormalText"/>
              <w:ind w:right="220"/>
              <w:jc w:val="center"/>
              <w:rPr>
                <w:sz w:val="22"/>
                <w:szCs w:val="22"/>
              </w:rPr>
            </w:pPr>
            <w:r>
              <w:rPr>
                <w:sz w:val="18"/>
                <w:szCs w:val="18"/>
              </w:rPr>
              <w:t xml:space="preserve"> $1,040</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35AA346" w14:textId="77777777" w:rsidR="000844FD" w:rsidRDefault="000844FD">
            <w:pPr>
              <w:pStyle w:val="NormalText"/>
              <w:ind w:right="220"/>
              <w:jc w:val="center"/>
              <w:rPr>
                <w:sz w:val="18"/>
                <w:szCs w:val="18"/>
              </w:rPr>
            </w:pPr>
            <w:r>
              <w:rPr>
                <w:sz w:val="18"/>
                <w:szCs w:val="18"/>
              </w:rPr>
              <w:t>Preferred dividends</w:t>
            </w:r>
          </w:p>
          <w:p w14:paraId="273694B7" w14:textId="77777777" w:rsidR="000844FD" w:rsidRDefault="000844FD">
            <w:pPr>
              <w:pStyle w:val="NormalText"/>
              <w:ind w:right="220"/>
              <w:jc w:val="center"/>
              <w:rPr>
                <w:sz w:val="22"/>
                <w:szCs w:val="22"/>
              </w:rPr>
            </w:pPr>
            <w:r>
              <w:rPr>
                <w:sz w:val="18"/>
                <w:szCs w:val="18"/>
              </w:rPr>
              <w:t xml:space="preserve"> </w:t>
            </w:r>
            <w:r>
              <w:rPr>
                <w:sz w:val="20"/>
                <w:szCs w:val="20"/>
              </w:rPr>
              <w:t>—</w:t>
            </w:r>
            <w:r>
              <w:rPr>
                <w:sz w:val="18"/>
                <w:szCs w:val="18"/>
              </w:rPr>
              <w:t xml:space="preserve"> 240*</w:t>
            </w:r>
          </w:p>
        </w:tc>
        <w:tc>
          <w:tcPr>
            <w:tcW w:w="27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3F3F39D" w14:textId="77777777" w:rsidR="000844FD" w:rsidRDefault="000844FD">
            <w:pPr>
              <w:pStyle w:val="NormalText"/>
              <w:ind w:right="220"/>
              <w:jc w:val="center"/>
              <w:rPr>
                <w:sz w:val="18"/>
                <w:szCs w:val="18"/>
              </w:rPr>
            </w:pPr>
            <w:r>
              <w:rPr>
                <w:sz w:val="18"/>
                <w:szCs w:val="18"/>
              </w:rPr>
              <w:t>Preferred dividends</w:t>
            </w:r>
          </w:p>
          <w:p w14:paraId="70D5C4A5" w14:textId="77777777" w:rsidR="000844FD" w:rsidRDefault="000844FD">
            <w:pPr>
              <w:pStyle w:val="NormalText"/>
              <w:ind w:right="220"/>
              <w:jc w:val="center"/>
              <w:rPr>
                <w:sz w:val="22"/>
                <w:szCs w:val="22"/>
              </w:rPr>
            </w:pPr>
            <w:r>
              <w:rPr>
                <w:sz w:val="18"/>
                <w:szCs w:val="18"/>
              </w:rPr>
              <w:t xml:space="preserve"> +240*</w:t>
            </w:r>
          </w:p>
        </w:tc>
        <w:tc>
          <w:tcPr>
            <w:tcW w:w="24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E5DC76" w14:textId="77777777" w:rsidR="000844FD" w:rsidRDefault="000844FD">
            <w:pPr>
              <w:pStyle w:val="NormalText"/>
              <w:ind w:right="220"/>
              <w:jc w:val="center"/>
              <w:rPr>
                <w:sz w:val="18"/>
                <w:szCs w:val="18"/>
              </w:rPr>
            </w:pPr>
          </w:p>
          <w:p w14:paraId="344771B6" w14:textId="77777777" w:rsidR="000844FD" w:rsidRDefault="000844FD">
            <w:pPr>
              <w:pStyle w:val="NormalText"/>
              <w:ind w:right="220"/>
              <w:jc w:val="center"/>
              <w:rPr>
                <w:sz w:val="22"/>
                <w:szCs w:val="22"/>
              </w:rPr>
            </w:pPr>
            <w:r>
              <w:rPr>
                <w:sz w:val="18"/>
                <w:szCs w:val="18"/>
              </w:rPr>
              <w:t xml:space="preserve"> =</w:t>
            </w:r>
          </w:p>
        </w:tc>
        <w:tc>
          <w:tcPr>
            <w:tcW w:w="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3E21A9A" w14:textId="77777777" w:rsidR="000844FD" w:rsidRDefault="000844FD">
            <w:pPr>
              <w:pStyle w:val="NormalText"/>
              <w:ind w:right="220"/>
              <w:jc w:val="center"/>
              <w:rPr>
                <w:sz w:val="18"/>
                <w:szCs w:val="18"/>
              </w:rPr>
            </w:pPr>
          </w:p>
          <w:p w14:paraId="0423445D" w14:textId="77777777" w:rsidR="000844FD" w:rsidRDefault="000844FD">
            <w:pPr>
              <w:pStyle w:val="NormalText"/>
              <w:ind w:right="220"/>
              <w:jc w:val="center"/>
              <w:rPr>
                <w:sz w:val="22"/>
                <w:szCs w:val="22"/>
              </w:rPr>
            </w:pPr>
            <w:r>
              <w:rPr>
                <w:sz w:val="18"/>
                <w:szCs w:val="18"/>
              </w:rPr>
              <w:t xml:space="preserve"> $1,040</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8026306" w14:textId="77777777" w:rsidR="000844FD" w:rsidRDefault="000844FD">
            <w:pPr>
              <w:pStyle w:val="NormalText"/>
              <w:ind w:right="220"/>
              <w:jc w:val="center"/>
              <w:rPr>
                <w:sz w:val="18"/>
                <w:szCs w:val="18"/>
              </w:rPr>
            </w:pPr>
          </w:p>
          <w:p w14:paraId="6E9DC2B4" w14:textId="77777777" w:rsidR="000844FD" w:rsidRDefault="000844FD">
            <w:pPr>
              <w:pStyle w:val="NormalText"/>
              <w:ind w:right="220"/>
              <w:jc w:val="center"/>
              <w:rPr>
                <w:sz w:val="18"/>
                <w:szCs w:val="18"/>
              </w:rPr>
            </w:pPr>
            <w:r>
              <w:rPr>
                <w:sz w:val="18"/>
                <w:szCs w:val="18"/>
              </w:rPr>
              <w:t xml:space="preserve"> =$3.94</w:t>
            </w:r>
          </w:p>
        </w:tc>
      </w:tr>
      <w:tr w:rsidR="000844FD" w14:paraId="149F23F1" w14:textId="77777777" w:rsidTr="00B07432">
        <w:trPr>
          <w:trHeight w:val="175"/>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14:paraId="786B77E4" w14:textId="77777777" w:rsidR="000844FD" w:rsidRDefault="000844FD">
            <w:pPr>
              <w:pStyle w:val="NormalText"/>
              <w:ind w:right="220"/>
              <w:jc w:val="center"/>
              <w:rPr>
                <w:sz w:val="18"/>
                <w:szCs w:val="18"/>
              </w:rPr>
            </w:pPr>
            <w:r>
              <w:rPr>
                <w:sz w:val="18"/>
                <w:szCs w:val="18"/>
              </w:rPr>
              <w:t>200</w:t>
            </w:r>
          </w:p>
          <w:p w14:paraId="4DE35612" w14:textId="77777777" w:rsidR="000844FD" w:rsidRDefault="000844FD">
            <w:pPr>
              <w:pStyle w:val="NormalText"/>
              <w:ind w:right="220"/>
              <w:jc w:val="center"/>
              <w:rPr>
                <w:sz w:val="22"/>
                <w:szCs w:val="22"/>
              </w:rPr>
            </w:pPr>
            <w:r>
              <w:rPr>
                <w:sz w:val="18"/>
                <w:szCs w:val="18"/>
              </w:rPr>
              <w:t xml:space="preserve"> shares </w:t>
            </w:r>
            <w:proofErr w:type="gramStart"/>
            <w:r>
              <w:rPr>
                <w:sz w:val="18"/>
                <w:szCs w:val="18"/>
              </w:rPr>
              <w:t>at</w:t>
            </w:r>
            <w:proofErr w:type="gramEnd"/>
            <w:r>
              <w:rPr>
                <w:sz w:val="18"/>
                <w:szCs w:val="18"/>
              </w:rPr>
              <w:t xml:space="preserve"> Jan. 1</w:t>
            </w:r>
          </w:p>
        </w:tc>
        <w:tc>
          <w:tcPr>
            <w:tcW w:w="27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569CE47" w14:textId="77777777" w:rsidR="000844FD" w:rsidRDefault="000844FD">
            <w:pPr>
              <w:pStyle w:val="NormalText"/>
              <w:ind w:right="220"/>
              <w:jc w:val="center"/>
              <w:rPr>
                <w:sz w:val="18"/>
                <w:szCs w:val="18"/>
              </w:rPr>
            </w:pPr>
            <w:r>
              <w:rPr>
                <w:sz w:val="18"/>
                <w:szCs w:val="18"/>
              </w:rPr>
              <w:t>+64</w:t>
            </w:r>
          </w:p>
          <w:p w14:paraId="671B362F" w14:textId="77777777" w:rsidR="000844FD" w:rsidRDefault="000844FD">
            <w:pPr>
              <w:pStyle w:val="NormalText"/>
              <w:ind w:right="220"/>
              <w:jc w:val="center"/>
              <w:rPr>
                <w:sz w:val="22"/>
                <w:szCs w:val="22"/>
              </w:rPr>
            </w:pPr>
            <w:r>
              <w:rPr>
                <w:sz w:val="18"/>
                <w:szCs w:val="18"/>
              </w:rPr>
              <w:t xml:space="preserve"> conversion of preferred stock</w:t>
            </w:r>
          </w:p>
        </w:tc>
        <w:tc>
          <w:tcPr>
            <w:tcW w:w="24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9FA925A" w14:textId="77777777" w:rsidR="000844FD" w:rsidRDefault="000844FD">
            <w:pPr>
              <w:pStyle w:val="NormalText"/>
              <w:ind w:right="220"/>
              <w:jc w:val="center"/>
              <w:rPr>
                <w:sz w:val="2"/>
                <w:szCs w:val="2"/>
              </w:rPr>
            </w:pPr>
          </w:p>
        </w:tc>
        <w:tc>
          <w:tcPr>
            <w:tcW w:w="7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CD420A" w14:textId="77777777" w:rsidR="000844FD" w:rsidRDefault="000844FD">
            <w:pPr>
              <w:pStyle w:val="NormalText"/>
              <w:ind w:right="220"/>
              <w:jc w:val="center"/>
              <w:rPr>
                <w:sz w:val="22"/>
                <w:szCs w:val="22"/>
              </w:rPr>
            </w:pPr>
            <w:r>
              <w:rPr>
                <w:sz w:val="18"/>
                <w:szCs w:val="18"/>
              </w:rPr>
              <w:t>264</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6B4E14" w14:textId="77777777" w:rsidR="000844FD" w:rsidRDefault="000844FD">
            <w:pPr>
              <w:pStyle w:val="NormalText"/>
              <w:ind w:right="220"/>
              <w:jc w:val="center"/>
              <w:rPr>
                <w:sz w:val="22"/>
                <w:szCs w:val="22"/>
              </w:rPr>
            </w:pPr>
          </w:p>
        </w:tc>
      </w:tr>
    </w:tbl>
    <w:p w14:paraId="3832A3C0" w14:textId="77777777" w:rsidR="000844FD" w:rsidRDefault="000844FD">
      <w:pPr>
        <w:pStyle w:val="NormalText"/>
        <w:keepLines/>
        <w:ind w:right="220"/>
        <w:rPr>
          <w:sz w:val="20"/>
          <w:szCs w:val="20"/>
        </w:rPr>
      </w:pPr>
    </w:p>
    <w:p w14:paraId="09C0D65E" w14:textId="77777777" w:rsidR="000844FD" w:rsidRDefault="000844FD">
      <w:pPr>
        <w:pStyle w:val="NormalText"/>
        <w:keepLines/>
        <w:ind w:right="220"/>
      </w:pPr>
      <w:r>
        <w:t>After including the conversion of the preferred stock only, EPS is $3.94. The $4.00 incremental effect of the conversion of the bonds is higher than that amount, so the second security is antidilutive. This is demonstrated by calculating EPS again after including the conversion of the bonds:</w:t>
      </w:r>
    </w:p>
    <w:p w14:paraId="45EC90EA" w14:textId="77777777" w:rsidR="000844FD" w:rsidRDefault="000844FD">
      <w:pPr>
        <w:pStyle w:val="NormalText"/>
        <w:keepLines/>
        <w:ind w:right="220"/>
      </w:pPr>
      <w:r>
        <w:t xml:space="preserve"> </w:t>
      </w:r>
    </w:p>
    <w:p w14:paraId="1F8046C3" w14:textId="77777777" w:rsidR="00B07432" w:rsidRDefault="00B07432">
      <w:pPr>
        <w:rPr>
          <w:rFonts w:ascii="Times New Roman" w:hAnsi="Times New Roman"/>
          <w:color w:val="000000"/>
          <w:sz w:val="24"/>
          <w:szCs w:val="24"/>
        </w:rPr>
      </w:pPr>
      <w:r>
        <w:br w:type="page"/>
      </w:r>
    </w:p>
    <w:p w14:paraId="172773F2" w14:textId="77777777" w:rsidR="000844FD" w:rsidRPr="00B07432" w:rsidRDefault="000844FD">
      <w:pPr>
        <w:pStyle w:val="NormalText"/>
        <w:keepLines/>
        <w:ind w:right="220"/>
      </w:pPr>
      <w:r>
        <w:lastRenderedPageBreak/>
        <w:t xml:space="preserve"> </w:t>
      </w:r>
      <w:r>
        <w:rPr>
          <w:b/>
          <w:bCs/>
        </w:rPr>
        <w:t>Diluted EPS (with conversion of bonds)</w:t>
      </w:r>
      <w:r w:rsidR="00B07432">
        <w:t xml:space="preserve"> </w:t>
      </w:r>
    </w:p>
    <w:p w14:paraId="5F97BADE" w14:textId="77777777" w:rsidR="000844FD" w:rsidRDefault="000844FD">
      <w:pPr>
        <w:pStyle w:val="NormalText"/>
        <w:ind w:right="220"/>
        <w:rPr>
          <w:sz w:val="18"/>
          <w:szCs w:val="18"/>
        </w:rPr>
      </w:pPr>
    </w:p>
    <w:tbl>
      <w:tblPr>
        <w:tblW w:w="0" w:type="auto"/>
        <w:tblInd w:w="6" w:type="dxa"/>
        <w:tblLayout w:type="fixed"/>
        <w:tblCellMar>
          <w:left w:w="0" w:type="dxa"/>
          <w:right w:w="0" w:type="dxa"/>
        </w:tblCellMar>
        <w:tblLook w:val="0000" w:firstRow="0" w:lastRow="0" w:firstColumn="0" w:lastColumn="0" w:noHBand="0" w:noVBand="0"/>
      </w:tblPr>
      <w:tblGrid>
        <w:gridCol w:w="1617"/>
        <w:gridCol w:w="1685"/>
        <w:gridCol w:w="1994"/>
        <w:gridCol w:w="1928"/>
        <w:gridCol w:w="310"/>
        <w:gridCol w:w="731"/>
        <w:gridCol w:w="886"/>
      </w:tblGrid>
      <w:tr w:rsidR="000844FD" w14:paraId="409E5ED0" w14:textId="77777777" w:rsidTr="00B07432">
        <w:trPr>
          <w:trHeight w:val="722"/>
        </w:trPr>
        <w:tc>
          <w:tcPr>
            <w:tcW w:w="161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E8BA14" w14:textId="77777777" w:rsidR="000844FD" w:rsidRDefault="000844FD">
            <w:pPr>
              <w:pStyle w:val="NormalText"/>
              <w:ind w:right="220"/>
              <w:jc w:val="center"/>
              <w:rPr>
                <w:sz w:val="18"/>
                <w:szCs w:val="18"/>
              </w:rPr>
            </w:pPr>
            <w:r>
              <w:rPr>
                <w:sz w:val="18"/>
                <w:szCs w:val="18"/>
              </w:rPr>
              <w:t xml:space="preserve"> </w:t>
            </w:r>
          </w:p>
          <w:p w14:paraId="2D376C88" w14:textId="77777777" w:rsidR="000844FD" w:rsidRDefault="000844FD">
            <w:pPr>
              <w:pStyle w:val="NormalText"/>
              <w:ind w:right="220"/>
              <w:jc w:val="center"/>
              <w:rPr>
                <w:sz w:val="22"/>
                <w:szCs w:val="22"/>
              </w:rPr>
            </w:pPr>
            <w:r>
              <w:rPr>
                <w:sz w:val="18"/>
                <w:szCs w:val="18"/>
              </w:rPr>
              <w:t xml:space="preserve"> Net income $1,040</w:t>
            </w:r>
          </w:p>
        </w:tc>
        <w:tc>
          <w:tcPr>
            <w:tcW w:w="168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24B5A06" w14:textId="77777777" w:rsidR="000844FD" w:rsidRDefault="000844FD">
            <w:pPr>
              <w:pStyle w:val="NormalText"/>
              <w:ind w:right="220"/>
              <w:jc w:val="center"/>
              <w:rPr>
                <w:sz w:val="18"/>
                <w:szCs w:val="18"/>
              </w:rPr>
            </w:pPr>
          </w:p>
          <w:p w14:paraId="5FC96FFE" w14:textId="77777777" w:rsidR="000844FD" w:rsidRDefault="000844FD">
            <w:pPr>
              <w:pStyle w:val="NormalText"/>
              <w:ind w:right="220"/>
              <w:jc w:val="center"/>
              <w:rPr>
                <w:sz w:val="18"/>
                <w:szCs w:val="18"/>
              </w:rPr>
            </w:pPr>
            <w:r>
              <w:rPr>
                <w:sz w:val="18"/>
                <w:szCs w:val="18"/>
              </w:rPr>
              <w:t xml:space="preserve"> Preferred dividends</w:t>
            </w:r>
          </w:p>
          <w:p w14:paraId="4DDA5EFB" w14:textId="77777777" w:rsidR="000844FD" w:rsidRDefault="000844FD">
            <w:pPr>
              <w:pStyle w:val="NormalText"/>
              <w:ind w:right="220"/>
              <w:jc w:val="center"/>
              <w:rPr>
                <w:sz w:val="22"/>
                <w:szCs w:val="22"/>
              </w:rPr>
            </w:pPr>
            <w:r>
              <w:rPr>
                <w:sz w:val="18"/>
                <w:szCs w:val="18"/>
              </w:rPr>
              <w:t xml:space="preserve"> </w:t>
            </w:r>
            <w:r>
              <w:rPr>
                <w:sz w:val="20"/>
                <w:szCs w:val="20"/>
              </w:rPr>
              <w:t>—</w:t>
            </w:r>
            <w:r>
              <w:rPr>
                <w:sz w:val="18"/>
                <w:szCs w:val="18"/>
              </w:rPr>
              <w:t xml:space="preserve"> 240*</w:t>
            </w:r>
          </w:p>
        </w:tc>
        <w:tc>
          <w:tcPr>
            <w:tcW w:w="1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D7A98C0" w14:textId="77777777" w:rsidR="000844FD" w:rsidRDefault="000844FD">
            <w:pPr>
              <w:pStyle w:val="NormalText"/>
              <w:ind w:right="220"/>
              <w:jc w:val="center"/>
              <w:rPr>
                <w:sz w:val="18"/>
                <w:szCs w:val="18"/>
              </w:rPr>
            </w:pPr>
          </w:p>
          <w:p w14:paraId="7342E838" w14:textId="77777777" w:rsidR="000844FD" w:rsidRDefault="000844FD">
            <w:pPr>
              <w:pStyle w:val="NormalText"/>
              <w:ind w:right="220"/>
              <w:jc w:val="center"/>
              <w:rPr>
                <w:sz w:val="18"/>
                <w:szCs w:val="18"/>
              </w:rPr>
            </w:pPr>
            <w:r>
              <w:rPr>
                <w:sz w:val="18"/>
                <w:szCs w:val="18"/>
              </w:rPr>
              <w:t xml:space="preserve"> Preferred dividends</w:t>
            </w:r>
          </w:p>
          <w:p w14:paraId="68D3B0D1" w14:textId="77777777" w:rsidR="000844FD" w:rsidRDefault="000844FD">
            <w:pPr>
              <w:pStyle w:val="NormalText"/>
              <w:ind w:right="220"/>
              <w:jc w:val="center"/>
              <w:rPr>
                <w:sz w:val="22"/>
                <w:szCs w:val="22"/>
              </w:rPr>
            </w:pPr>
            <w:r>
              <w:rPr>
                <w:sz w:val="18"/>
                <w:szCs w:val="18"/>
              </w:rPr>
              <w:t xml:space="preserve"> +240*</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C33212A" w14:textId="77777777" w:rsidR="000844FD" w:rsidRDefault="000844FD">
            <w:pPr>
              <w:pStyle w:val="NormalText"/>
              <w:ind w:right="220"/>
              <w:jc w:val="center"/>
              <w:rPr>
                <w:sz w:val="18"/>
                <w:szCs w:val="18"/>
              </w:rPr>
            </w:pPr>
            <w:r>
              <w:rPr>
                <w:sz w:val="18"/>
                <w:szCs w:val="18"/>
              </w:rPr>
              <w:t>After-tax</w:t>
            </w:r>
          </w:p>
          <w:p w14:paraId="708BF690" w14:textId="77777777" w:rsidR="000844FD" w:rsidRDefault="000844FD">
            <w:pPr>
              <w:pStyle w:val="NormalText"/>
              <w:ind w:right="220"/>
              <w:jc w:val="center"/>
              <w:rPr>
                <w:sz w:val="18"/>
                <w:szCs w:val="18"/>
              </w:rPr>
            </w:pPr>
            <w:r>
              <w:rPr>
                <w:sz w:val="18"/>
                <w:szCs w:val="18"/>
              </w:rPr>
              <w:t xml:space="preserve"> interest savings</w:t>
            </w:r>
          </w:p>
          <w:p w14:paraId="447ED5E4" w14:textId="77777777" w:rsidR="000844FD" w:rsidRDefault="000844FD">
            <w:pPr>
              <w:pStyle w:val="NormalText"/>
              <w:ind w:right="220"/>
              <w:jc w:val="center"/>
              <w:rPr>
                <w:sz w:val="22"/>
                <w:szCs w:val="22"/>
              </w:rPr>
            </w:pPr>
            <w:r>
              <w:rPr>
                <w:sz w:val="18"/>
                <w:szCs w:val="18"/>
              </w:rPr>
              <w:t xml:space="preserve"> $180</w:t>
            </w:r>
            <w:proofErr w:type="gramStart"/>
            <w:r>
              <w:rPr>
                <w:sz w:val="18"/>
                <w:szCs w:val="18"/>
              </w:rPr>
              <w:t>**</w:t>
            </w:r>
            <w:r>
              <w:rPr>
                <w:sz w:val="20"/>
                <w:szCs w:val="20"/>
              </w:rPr>
              <w:t>—</w:t>
            </w:r>
            <w:proofErr w:type="gramEnd"/>
            <w:r>
              <w:rPr>
                <w:sz w:val="18"/>
                <w:szCs w:val="18"/>
              </w:rPr>
              <w:t xml:space="preserve"> 40% ($180**)</w:t>
            </w:r>
          </w:p>
        </w:tc>
        <w:tc>
          <w:tcPr>
            <w:tcW w:w="31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E0751A" w14:textId="77777777" w:rsidR="000844FD" w:rsidRDefault="000844FD">
            <w:pPr>
              <w:pStyle w:val="NormalText"/>
              <w:ind w:right="220"/>
              <w:jc w:val="center"/>
              <w:rPr>
                <w:sz w:val="18"/>
                <w:szCs w:val="18"/>
              </w:rPr>
            </w:pPr>
          </w:p>
          <w:p w14:paraId="4DF94827" w14:textId="77777777" w:rsidR="000844FD" w:rsidRDefault="000844FD">
            <w:pPr>
              <w:pStyle w:val="NormalText"/>
              <w:ind w:right="220"/>
              <w:jc w:val="center"/>
              <w:rPr>
                <w:sz w:val="18"/>
                <w:szCs w:val="18"/>
              </w:rPr>
            </w:pPr>
            <w:r>
              <w:rPr>
                <w:sz w:val="18"/>
                <w:szCs w:val="18"/>
              </w:rPr>
              <w:t xml:space="preserve"> </w:t>
            </w:r>
          </w:p>
          <w:p w14:paraId="6F51D49C" w14:textId="77777777" w:rsidR="000844FD" w:rsidRDefault="000844FD">
            <w:pPr>
              <w:pStyle w:val="NormalText"/>
              <w:ind w:right="220"/>
              <w:jc w:val="center"/>
              <w:rPr>
                <w:sz w:val="18"/>
                <w:szCs w:val="18"/>
              </w:rPr>
            </w:pPr>
            <w:r>
              <w:rPr>
                <w:sz w:val="18"/>
                <w:szCs w:val="18"/>
              </w:rPr>
              <w:t xml:space="preserve"> </w:t>
            </w:r>
          </w:p>
          <w:p w14:paraId="315659B6" w14:textId="77777777" w:rsidR="000844FD" w:rsidRDefault="000844FD">
            <w:pPr>
              <w:pStyle w:val="NormalText"/>
              <w:ind w:right="220"/>
              <w:jc w:val="center"/>
              <w:rPr>
                <w:sz w:val="22"/>
                <w:szCs w:val="22"/>
              </w:rPr>
            </w:pPr>
            <w:r>
              <w:rPr>
                <w:sz w:val="18"/>
                <w:szCs w:val="18"/>
              </w:rPr>
              <w:t xml:space="preserve"> =</w:t>
            </w:r>
          </w:p>
        </w:tc>
        <w:tc>
          <w:tcPr>
            <w:tcW w:w="7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8BC6A77" w14:textId="77777777" w:rsidR="000844FD" w:rsidRDefault="000844FD">
            <w:pPr>
              <w:pStyle w:val="NormalText"/>
              <w:ind w:right="220"/>
              <w:jc w:val="center"/>
              <w:rPr>
                <w:sz w:val="18"/>
                <w:szCs w:val="18"/>
              </w:rPr>
            </w:pPr>
          </w:p>
          <w:p w14:paraId="4F4D3EC8" w14:textId="77777777" w:rsidR="000844FD" w:rsidRDefault="000844FD">
            <w:pPr>
              <w:pStyle w:val="NormalText"/>
              <w:ind w:right="220"/>
              <w:jc w:val="center"/>
              <w:rPr>
                <w:sz w:val="18"/>
                <w:szCs w:val="18"/>
              </w:rPr>
            </w:pPr>
            <w:r>
              <w:rPr>
                <w:sz w:val="18"/>
                <w:szCs w:val="18"/>
              </w:rPr>
              <w:t xml:space="preserve"> </w:t>
            </w:r>
          </w:p>
          <w:p w14:paraId="616E598B" w14:textId="77777777" w:rsidR="000844FD" w:rsidRDefault="000844FD">
            <w:pPr>
              <w:pStyle w:val="NormalText"/>
              <w:ind w:right="220"/>
              <w:jc w:val="center"/>
              <w:rPr>
                <w:sz w:val="18"/>
                <w:szCs w:val="18"/>
              </w:rPr>
            </w:pPr>
            <w:r>
              <w:rPr>
                <w:sz w:val="18"/>
                <w:szCs w:val="18"/>
              </w:rPr>
              <w:t xml:space="preserve"> </w:t>
            </w:r>
          </w:p>
          <w:p w14:paraId="616E0FFF" w14:textId="77777777" w:rsidR="000844FD" w:rsidRDefault="000844FD">
            <w:pPr>
              <w:pStyle w:val="NormalText"/>
              <w:ind w:right="220"/>
              <w:jc w:val="center"/>
              <w:rPr>
                <w:sz w:val="22"/>
                <w:szCs w:val="22"/>
              </w:rPr>
            </w:pPr>
            <w:r>
              <w:rPr>
                <w:sz w:val="18"/>
                <w:szCs w:val="18"/>
              </w:rPr>
              <w:t xml:space="preserve"> $1,148</w:t>
            </w:r>
          </w:p>
        </w:tc>
        <w:tc>
          <w:tcPr>
            <w:tcW w:w="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668960F" w14:textId="77777777" w:rsidR="000844FD" w:rsidRDefault="000844FD">
            <w:pPr>
              <w:pStyle w:val="NormalText"/>
              <w:ind w:right="220"/>
              <w:jc w:val="center"/>
              <w:rPr>
                <w:sz w:val="18"/>
                <w:szCs w:val="18"/>
              </w:rPr>
            </w:pPr>
          </w:p>
          <w:p w14:paraId="055190EC" w14:textId="77777777" w:rsidR="000844FD" w:rsidRDefault="000844FD">
            <w:pPr>
              <w:pStyle w:val="NormalText"/>
              <w:ind w:right="220"/>
              <w:jc w:val="center"/>
              <w:rPr>
                <w:sz w:val="18"/>
                <w:szCs w:val="18"/>
              </w:rPr>
            </w:pPr>
            <w:r>
              <w:rPr>
                <w:sz w:val="18"/>
                <w:szCs w:val="18"/>
              </w:rPr>
              <w:t xml:space="preserve"> </w:t>
            </w:r>
          </w:p>
          <w:p w14:paraId="25316E8D" w14:textId="77777777" w:rsidR="000844FD" w:rsidRDefault="000844FD">
            <w:pPr>
              <w:pStyle w:val="NormalText"/>
              <w:ind w:right="220"/>
              <w:jc w:val="center"/>
              <w:rPr>
                <w:sz w:val="18"/>
                <w:szCs w:val="18"/>
              </w:rPr>
            </w:pPr>
            <w:r>
              <w:rPr>
                <w:sz w:val="18"/>
                <w:szCs w:val="18"/>
              </w:rPr>
              <w:t xml:space="preserve"> </w:t>
            </w:r>
          </w:p>
          <w:p w14:paraId="746ACF44" w14:textId="77777777" w:rsidR="000844FD" w:rsidRDefault="000844FD">
            <w:pPr>
              <w:pStyle w:val="NormalText"/>
              <w:ind w:right="220"/>
              <w:jc w:val="center"/>
              <w:rPr>
                <w:sz w:val="18"/>
                <w:szCs w:val="18"/>
              </w:rPr>
            </w:pPr>
            <w:r>
              <w:rPr>
                <w:sz w:val="18"/>
                <w:szCs w:val="18"/>
              </w:rPr>
              <w:t xml:space="preserve"> = $3.95</w:t>
            </w:r>
          </w:p>
        </w:tc>
      </w:tr>
      <w:tr w:rsidR="000844FD" w14:paraId="1A67A50E" w14:textId="77777777" w:rsidTr="00B07432">
        <w:trPr>
          <w:trHeight w:val="351"/>
        </w:trPr>
        <w:tc>
          <w:tcPr>
            <w:tcW w:w="3302"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14:paraId="16A815D3" w14:textId="77777777" w:rsidR="000844FD" w:rsidRDefault="000844FD">
            <w:pPr>
              <w:pStyle w:val="NormalText"/>
              <w:ind w:right="220"/>
              <w:jc w:val="center"/>
              <w:rPr>
                <w:sz w:val="18"/>
                <w:szCs w:val="18"/>
              </w:rPr>
            </w:pPr>
            <w:r>
              <w:rPr>
                <w:sz w:val="18"/>
                <w:szCs w:val="18"/>
              </w:rPr>
              <w:t>200</w:t>
            </w:r>
          </w:p>
          <w:p w14:paraId="495A0556" w14:textId="77777777" w:rsidR="000844FD" w:rsidRDefault="000844FD">
            <w:pPr>
              <w:pStyle w:val="NormalText"/>
              <w:ind w:right="220"/>
              <w:jc w:val="center"/>
              <w:rPr>
                <w:sz w:val="22"/>
                <w:szCs w:val="22"/>
              </w:rPr>
            </w:pPr>
            <w:r>
              <w:rPr>
                <w:sz w:val="18"/>
                <w:szCs w:val="18"/>
              </w:rPr>
              <w:t xml:space="preserve"> shares </w:t>
            </w:r>
            <w:proofErr w:type="gramStart"/>
            <w:r>
              <w:rPr>
                <w:sz w:val="18"/>
                <w:szCs w:val="18"/>
              </w:rPr>
              <w:t>at</w:t>
            </w:r>
            <w:proofErr w:type="gramEnd"/>
            <w:r>
              <w:rPr>
                <w:sz w:val="18"/>
                <w:szCs w:val="18"/>
              </w:rPr>
              <w:t xml:space="preserve"> Jan. 1</w:t>
            </w:r>
          </w:p>
        </w:tc>
        <w:tc>
          <w:tcPr>
            <w:tcW w:w="1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8B8B3D" w14:textId="77777777" w:rsidR="000844FD" w:rsidRDefault="000844FD">
            <w:pPr>
              <w:pStyle w:val="NormalText"/>
              <w:ind w:right="220"/>
              <w:jc w:val="center"/>
              <w:rPr>
                <w:sz w:val="18"/>
                <w:szCs w:val="18"/>
              </w:rPr>
            </w:pPr>
            <w:r>
              <w:rPr>
                <w:sz w:val="18"/>
                <w:szCs w:val="18"/>
              </w:rPr>
              <w:t>+64</w:t>
            </w:r>
          </w:p>
          <w:p w14:paraId="0D695238" w14:textId="77777777" w:rsidR="000844FD" w:rsidRDefault="000844FD">
            <w:pPr>
              <w:pStyle w:val="NormalText"/>
              <w:ind w:right="220"/>
              <w:jc w:val="center"/>
              <w:rPr>
                <w:sz w:val="22"/>
                <w:szCs w:val="22"/>
              </w:rPr>
            </w:pPr>
            <w:r>
              <w:rPr>
                <w:sz w:val="18"/>
                <w:szCs w:val="18"/>
              </w:rPr>
              <w:t xml:space="preserve"> conversion of preferred</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C83E485" w14:textId="77777777" w:rsidR="000844FD" w:rsidRDefault="000844FD">
            <w:pPr>
              <w:pStyle w:val="NormalText"/>
              <w:ind w:right="220"/>
              <w:jc w:val="center"/>
              <w:rPr>
                <w:sz w:val="18"/>
                <w:szCs w:val="18"/>
              </w:rPr>
            </w:pPr>
            <w:r>
              <w:rPr>
                <w:sz w:val="18"/>
                <w:szCs w:val="18"/>
              </w:rPr>
              <w:t>+ 27</w:t>
            </w:r>
          </w:p>
          <w:p w14:paraId="0AE2824F" w14:textId="77777777" w:rsidR="000844FD" w:rsidRDefault="000844FD">
            <w:pPr>
              <w:pStyle w:val="NormalText"/>
              <w:ind w:right="220"/>
              <w:jc w:val="center"/>
              <w:rPr>
                <w:sz w:val="22"/>
                <w:szCs w:val="22"/>
              </w:rPr>
            </w:pPr>
            <w:r>
              <w:rPr>
                <w:sz w:val="18"/>
                <w:szCs w:val="18"/>
              </w:rPr>
              <w:t xml:space="preserve"> conversion of bonds</w:t>
            </w:r>
          </w:p>
        </w:tc>
        <w:tc>
          <w:tcPr>
            <w:tcW w:w="31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ADC8D2" w14:textId="77777777" w:rsidR="000844FD" w:rsidRDefault="000844FD">
            <w:pPr>
              <w:pStyle w:val="NormalText"/>
              <w:ind w:right="220"/>
              <w:jc w:val="center"/>
              <w:rPr>
                <w:sz w:val="2"/>
                <w:szCs w:val="2"/>
              </w:rPr>
            </w:pPr>
          </w:p>
        </w:tc>
        <w:tc>
          <w:tcPr>
            <w:tcW w:w="7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BFDFC00" w14:textId="77777777" w:rsidR="000844FD" w:rsidRDefault="000844FD">
            <w:pPr>
              <w:pStyle w:val="NormalText"/>
              <w:ind w:right="220"/>
              <w:jc w:val="center"/>
              <w:rPr>
                <w:sz w:val="22"/>
                <w:szCs w:val="22"/>
              </w:rPr>
            </w:pPr>
            <w:r>
              <w:rPr>
                <w:sz w:val="18"/>
                <w:szCs w:val="18"/>
              </w:rPr>
              <w:t>291</w:t>
            </w:r>
          </w:p>
        </w:tc>
        <w:tc>
          <w:tcPr>
            <w:tcW w:w="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B9726D" w14:textId="77777777" w:rsidR="000844FD" w:rsidRDefault="000844FD">
            <w:pPr>
              <w:pStyle w:val="NormalText"/>
              <w:ind w:right="220"/>
              <w:jc w:val="center"/>
              <w:rPr>
                <w:sz w:val="22"/>
                <w:szCs w:val="22"/>
              </w:rPr>
            </w:pPr>
          </w:p>
        </w:tc>
      </w:tr>
    </w:tbl>
    <w:p w14:paraId="1533BB51" w14:textId="77777777" w:rsidR="000844FD" w:rsidRDefault="000844FD">
      <w:pPr>
        <w:pStyle w:val="NormalText"/>
        <w:keepLines/>
        <w:ind w:right="220"/>
        <w:rPr>
          <w:sz w:val="20"/>
          <w:szCs w:val="20"/>
        </w:rPr>
      </w:pPr>
    </w:p>
    <w:p w14:paraId="7CA5D2DC" w14:textId="77777777" w:rsidR="000844FD" w:rsidRDefault="000844FD">
      <w:pPr>
        <w:pStyle w:val="NormalText"/>
        <w:keepLines/>
        <w:ind w:right="220"/>
      </w:pPr>
      <w:r>
        <w:t>So, we omit the convertible bonds from the calculation and diluted EPS is $3.94. That's why we should include securities in the calculation in reverse order, beginning with the lowest incremental effect (most dilutive).</w:t>
      </w:r>
    </w:p>
    <w:p w14:paraId="00974A38" w14:textId="77777777" w:rsidR="000844FD" w:rsidRDefault="000844FD">
      <w:pPr>
        <w:pStyle w:val="NormalText"/>
        <w:keepLines/>
        <w:ind w:right="220"/>
      </w:pPr>
      <w:r>
        <w:t>*120,000 shares $2</w:t>
      </w:r>
    </w:p>
    <w:p w14:paraId="47070968" w14:textId="77777777" w:rsidR="000844FD" w:rsidRDefault="000844FD">
      <w:pPr>
        <w:pStyle w:val="NormalText"/>
        <w:keepLines/>
        <w:ind w:right="220"/>
      </w:pPr>
      <w:r>
        <w:t>**$</w:t>
      </w:r>
      <w:proofErr w:type="gramStart"/>
      <w:r>
        <w:t>1,800,000 × 10</w:t>
      </w:r>
      <w:proofErr w:type="gramEnd"/>
      <w:r>
        <w:t xml:space="preserve">% </w:t>
      </w:r>
    </w:p>
    <w:p w14:paraId="7400A40F" w14:textId="77777777" w:rsidR="000844FD" w:rsidRDefault="008934D9">
      <w:pPr>
        <w:pStyle w:val="NormalText"/>
        <w:rPr>
          <w:sz w:val="20"/>
          <w:szCs w:val="20"/>
        </w:rPr>
      </w:pPr>
      <w:r>
        <w:rPr>
          <w:sz w:val="20"/>
          <w:szCs w:val="20"/>
        </w:rPr>
        <w:t>Difficulty: 3 Hard</w:t>
      </w:r>
    </w:p>
    <w:p w14:paraId="57A2D17A"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Diluted EPS-Antidilutive securities; Diluted EPS-Convertible securities.</w:t>
      </w:r>
    </w:p>
    <w:p w14:paraId="1C4B233E"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-07 Describe how preferred dividends affect the calculation of EPS.; 19-09 Describe how convertible securities are incorporated in the calculation of EPS.; 19-10 Determine whether potential common shares are antidilutive.</w:t>
      </w:r>
    </w:p>
    <w:p w14:paraId="0993C6E9"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054293C4"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662B85BE"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EB6A510" w14:textId="77777777" w:rsidR="00B07432" w:rsidRDefault="00B07432">
      <w:pPr>
        <w:rPr>
          <w:rFonts w:ascii="Times New Roman" w:hAnsi="Times New Roman"/>
          <w:color w:val="000000"/>
          <w:sz w:val="24"/>
          <w:szCs w:val="24"/>
        </w:rPr>
      </w:pPr>
      <w:r>
        <w:br w:type="page"/>
      </w:r>
    </w:p>
    <w:p w14:paraId="2FE724E4" w14:textId="77777777" w:rsidR="000844FD" w:rsidRDefault="000844FD">
      <w:pPr>
        <w:pStyle w:val="NormalText"/>
        <w:keepLines/>
        <w:ind w:right="220"/>
      </w:pPr>
      <w:r>
        <w:lastRenderedPageBreak/>
        <w:t>207) Paul Company had 100,000 shares of common stock outstanding on January 1, 2018. On September 30, 2018, Paul sold 48,000 shares of common stock for cash. Paul also had 10,000 shares of convertible preferred stock outstanding throughout 2018. The preferred stock is $100 par, 6%, and is convertible into 3 shares of common for each share of preferred. Paul also had 500, 8%, convertible bonds outstanding throughout 2018. Each $1,000 bond is convertible into 30 shares of common stock. The bonds sold originally at face value. Reported net income for 2018 was $300,000 with a 40% tax rate. Common shareholders received $2 per share dividends after preferred dividends were paid in 2018.</w:t>
      </w:r>
    </w:p>
    <w:p w14:paraId="517EFCA5" w14:textId="77777777" w:rsidR="000844FD" w:rsidRDefault="000844FD">
      <w:pPr>
        <w:pStyle w:val="NormalText"/>
        <w:keepLines/>
        <w:ind w:right="220"/>
      </w:pPr>
      <w:r>
        <w:t xml:space="preserve"> </w:t>
      </w:r>
    </w:p>
    <w:p w14:paraId="0FAF1A2A" w14:textId="77777777" w:rsidR="000844FD" w:rsidRDefault="000844FD">
      <w:pPr>
        <w:pStyle w:val="NormalText"/>
        <w:keepLines/>
        <w:ind w:right="220"/>
      </w:pPr>
      <w:r>
        <w:rPr>
          <w:b/>
          <w:bCs/>
        </w:rPr>
        <w:t>Required:</w:t>
      </w:r>
    </w:p>
    <w:p w14:paraId="4B8B7707" w14:textId="77777777" w:rsidR="000844FD" w:rsidRDefault="000844FD">
      <w:pPr>
        <w:pStyle w:val="NormalText"/>
        <w:keepLines/>
        <w:ind w:right="220"/>
      </w:pPr>
      <w:r>
        <w:t xml:space="preserve"> </w:t>
      </w:r>
    </w:p>
    <w:p w14:paraId="4062231B" w14:textId="77777777" w:rsidR="000844FD" w:rsidRDefault="000844FD">
      <w:pPr>
        <w:pStyle w:val="NormalText"/>
        <w:keepLines/>
        <w:ind w:right="220"/>
      </w:pPr>
      <w:r>
        <w:t xml:space="preserve">Compute basic and diluted earnings per share (rounded to 2 decimal places) for 2018. </w:t>
      </w:r>
    </w:p>
    <w:p w14:paraId="0FE99B4D" w14:textId="77777777" w:rsidR="008934D9" w:rsidRDefault="008934D9">
      <w:pPr>
        <w:pStyle w:val="NormalText"/>
        <w:keepLines/>
        <w:ind w:right="220"/>
      </w:pPr>
    </w:p>
    <w:p w14:paraId="0FF7A04F" w14:textId="77777777" w:rsidR="002E2239" w:rsidRDefault="008934D9">
      <w:pPr>
        <w:pStyle w:val="NormalText"/>
        <w:keepLines/>
        <w:ind w:right="220"/>
      </w:pPr>
      <w:r>
        <w:t>Answer:</w:t>
      </w:r>
      <w:r w:rsidR="000844FD">
        <w:t xml:space="preserve">  </w:t>
      </w:r>
    </w:p>
    <w:p w14:paraId="29CDA72E" w14:textId="77777777" w:rsidR="000844FD" w:rsidRDefault="000844FD">
      <w:pPr>
        <w:pStyle w:val="NormalText"/>
        <w:keepLines/>
        <w:ind w:right="220"/>
      </w:pPr>
      <w:r>
        <w:rPr>
          <w:b/>
          <w:bCs/>
        </w:rPr>
        <w:t>Basic EPS</w:t>
      </w:r>
    </w:p>
    <w:p w14:paraId="51935731" w14:textId="77777777" w:rsidR="000844FD" w:rsidRDefault="000844FD">
      <w:pPr>
        <w:pStyle w:val="NormalText"/>
        <w:keepLines/>
        <w:ind w:right="220"/>
      </w:pPr>
      <w:r>
        <w:t xml:space="preserve">[$300,000 - (6% × $100 × 10,000)] ÷ [100,000 + (48,000 × 3/12)] = $240 ÷ 112 = </w:t>
      </w:r>
      <w:r>
        <w:rPr>
          <w:u w:val="single"/>
        </w:rPr>
        <w:t>$2.14 EPS</w:t>
      </w:r>
    </w:p>
    <w:p w14:paraId="1C84D795" w14:textId="77777777" w:rsidR="000844FD" w:rsidRDefault="000844FD">
      <w:pPr>
        <w:pStyle w:val="NormalText"/>
        <w:keepLines/>
        <w:ind w:right="220"/>
      </w:pPr>
      <w:r>
        <w:t xml:space="preserve"> </w:t>
      </w:r>
    </w:p>
    <w:p w14:paraId="2F4F2E5F" w14:textId="77777777" w:rsidR="000844FD" w:rsidRDefault="000844FD">
      <w:pPr>
        <w:pStyle w:val="NormalText"/>
        <w:keepLines/>
        <w:ind w:right="220"/>
        <w:rPr>
          <w:b/>
          <w:bCs/>
        </w:rPr>
      </w:pPr>
      <w:r>
        <w:rPr>
          <w:b/>
          <w:bCs/>
        </w:rPr>
        <w:t>Diluted EPS</w:t>
      </w:r>
    </w:p>
    <w:p w14:paraId="0BB2B1AE" w14:textId="77777777" w:rsidR="000844FD" w:rsidRDefault="000844FD">
      <w:pPr>
        <w:pStyle w:val="NormalText"/>
        <w:keepLines/>
        <w:ind w:right="220"/>
      </w:pPr>
      <w:r>
        <w:t xml:space="preserve">[$300,000 + ($500,000 × 8% × 60%*)] ÷ [100,000 + (48,000 × 3/12) + (10,000 × 3) + (500 × 30)] = $324 ÷ 157 = </w:t>
      </w:r>
      <w:r>
        <w:rPr>
          <w:u w:val="single"/>
        </w:rPr>
        <w:t>$2.06 EPS</w:t>
      </w:r>
    </w:p>
    <w:p w14:paraId="61571868" w14:textId="77777777" w:rsidR="000844FD" w:rsidRDefault="000844FD">
      <w:pPr>
        <w:pStyle w:val="NormalText"/>
        <w:keepLines/>
        <w:ind w:right="220"/>
      </w:pPr>
      <w:r>
        <w:t xml:space="preserve"> </w:t>
      </w:r>
    </w:p>
    <w:p w14:paraId="65503076" w14:textId="77777777" w:rsidR="000844FD" w:rsidRDefault="000844FD">
      <w:pPr>
        <w:pStyle w:val="NormalText"/>
        <w:keepLines/>
        <w:ind w:right="220"/>
      </w:pPr>
      <w:r>
        <w:t xml:space="preserve">*1 - 40% = 60% </w:t>
      </w:r>
    </w:p>
    <w:p w14:paraId="5060012C" w14:textId="77777777" w:rsidR="000844FD" w:rsidRDefault="008934D9">
      <w:pPr>
        <w:pStyle w:val="NormalText"/>
        <w:rPr>
          <w:sz w:val="20"/>
          <w:szCs w:val="20"/>
        </w:rPr>
      </w:pPr>
      <w:r>
        <w:rPr>
          <w:sz w:val="20"/>
          <w:szCs w:val="20"/>
        </w:rPr>
        <w:t>Difficulty: 3 Hard</w:t>
      </w:r>
    </w:p>
    <w:p w14:paraId="0E19DAD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EPS-Weighted average concept; Diluted EPS-Convertible securities</w:t>
      </w:r>
    </w:p>
    <w:p w14:paraId="10EC31A3" w14:textId="77777777" w:rsidR="000844FD" w:rsidRDefault="000844FD">
      <w:pPr>
        <w:pStyle w:val="NormalText"/>
        <w:rPr>
          <w:sz w:val="20"/>
          <w:szCs w:val="20"/>
        </w:rPr>
      </w:pPr>
      <w:r>
        <w:rPr>
          <w:sz w:val="20"/>
          <w:szCs w:val="20"/>
        </w:rPr>
        <w:t>Learning Objective:  19-05 Describe what is meant by the weighted-average number of common shares.; 19-06 Differentiate the effect on EPS of the sale of new shares, a stock dividend or stock split, and the reacquisition of shares.; 19-07 Describe how preferred dividends affect the calculation of EPS.; 19-09 Describe how convertible securities are incorporated in the calculation of EPS.</w:t>
      </w:r>
    </w:p>
    <w:p w14:paraId="5038E60C"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31DE3E2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603A900"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5773360" w14:textId="77777777" w:rsidR="002E2239" w:rsidRDefault="002E2239">
      <w:pPr>
        <w:rPr>
          <w:rFonts w:ascii="Times New Roman" w:hAnsi="Times New Roman"/>
          <w:color w:val="000000"/>
          <w:sz w:val="24"/>
          <w:szCs w:val="24"/>
        </w:rPr>
      </w:pPr>
      <w:r>
        <w:br w:type="page"/>
      </w:r>
    </w:p>
    <w:p w14:paraId="08FAC391" w14:textId="77777777" w:rsidR="000844FD" w:rsidRDefault="000844FD">
      <w:pPr>
        <w:pStyle w:val="NormalText"/>
        <w:keepLines/>
        <w:ind w:right="220"/>
      </w:pPr>
      <w:r>
        <w:lastRenderedPageBreak/>
        <w:t xml:space="preserve">208) Woolery, Inc. had 50,000 shares of common stock outstanding </w:t>
      </w:r>
      <w:proofErr w:type="gramStart"/>
      <w:r>
        <w:t>at</w:t>
      </w:r>
      <w:proofErr w:type="gramEnd"/>
      <w:r>
        <w:t xml:space="preserve"> January 1, 2018. On March 31, 2018, an additional 12,000 shares were sold for cash. Woolery also had $4,000,000 of 6% convertible bonds outstanding throughout the year. The bonds are convertible into 40,000 shares of common stock. Net income for the year was $350,000. The tax rate is 35%.</w:t>
      </w:r>
    </w:p>
    <w:p w14:paraId="172D556A" w14:textId="77777777" w:rsidR="000844FD" w:rsidRDefault="000844FD">
      <w:pPr>
        <w:pStyle w:val="NormalText"/>
        <w:keepLines/>
        <w:ind w:right="220"/>
      </w:pPr>
      <w:r>
        <w:t xml:space="preserve"> </w:t>
      </w:r>
    </w:p>
    <w:p w14:paraId="41327EC7" w14:textId="77777777" w:rsidR="000844FD" w:rsidRDefault="000844FD">
      <w:pPr>
        <w:pStyle w:val="NormalText"/>
        <w:keepLines/>
        <w:ind w:right="220"/>
      </w:pPr>
      <w:r>
        <w:rPr>
          <w:b/>
          <w:bCs/>
        </w:rPr>
        <w:t>Required:</w:t>
      </w:r>
    </w:p>
    <w:p w14:paraId="493665C5" w14:textId="77777777" w:rsidR="000844FD" w:rsidRDefault="000844FD">
      <w:pPr>
        <w:pStyle w:val="NormalText"/>
        <w:keepLines/>
        <w:ind w:right="220"/>
      </w:pPr>
      <w:r>
        <w:t xml:space="preserve"> </w:t>
      </w:r>
    </w:p>
    <w:p w14:paraId="46EB095D" w14:textId="77777777" w:rsidR="000844FD" w:rsidRDefault="000844FD">
      <w:pPr>
        <w:pStyle w:val="NormalText"/>
        <w:keepLines/>
        <w:ind w:right="220"/>
      </w:pPr>
      <w:r>
        <w:t>Compute basic and diluted earnings per share (rounded to 2 decimal places) for the year ended December 31, 2018.</w:t>
      </w:r>
    </w:p>
    <w:p w14:paraId="41D3039C" w14:textId="77777777" w:rsidR="008934D9" w:rsidRDefault="008934D9">
      <w:pPr>
        <w:pStyle w:val="NormalText"/>
        <w:keepLines/>
        <w:ind w:right="220"/>
      </w:pPr>
    </w:p>
    <w:p w14:paraId="573E54CF" w14:textId="77777777" w:rsidR="002E2239" w:rsidRDefault="008934D9">
      <w:pPr>
        <w:pStyle w:val="NormalText"/>
        <w:keepLines/>
        <w:ind w:right="220"/>
      </w:pPr>
      <w:r>
        <w:t>Answer:</w:t>
      </w:r>
      <w:r w:rsidR="000844FD">
        <w:t xml:space="preserve">  </w:t>
      </w:r>
    </w:p>
    <w:p w14:paraId="0D485A93" w14:textId="77777777" w:rsidR="000844FD" w:rsidRDefault="000844FD">
      <w:pPr>
        <w:pStyle w:val="NormalText"/>
        <w:keepLines/>
        <w:ind w:right="220"/>
      </w:pPr>
      <w:r>
        <w:rPr>
          <w:b/>
          <w:bCs/>
        </w:rPr>
        <w:t>Basic EPS</w:t>
      </w:r>
    </w:p>
    <w:p w14:paraId="2BC776EC" w14:textId="77777777" w:rsidR="000844FD" w:rsidRDefault="000844FD">
      <w:pPr>
        <w:pStyle w:val="NormalText"/>
        <w:keepLines/>
        <w:ind w:right="220"/>
      </w:pPr>
      <w:r>
        <w:t>$350,000 ÷ [50,000 + (12,000 × 9/12)] = $350 ÷ 59 = $5.93 per share</w:t>
      </w:r>
    </w:p>
    <w:p w14:paraId="1E29F415" w14:textId="77777777" w:rsidR="000844FD" w:rsidRDefault="000844FD">
      <w:pPr>
        <w:pStyle w:val="NormalText"/>
        <w:keepLines/>
        <w:ind w:right="220"/>
      </w:pPr>
      <w:r>
        <w:t xml:space="preserve"> </w:t>
      </w:r>
    </w:p>
    <w:p w14:paraId="4A8593E2" w14:textId="77777777" w:rsidR="000844FD" w:rsidRDefault="000844FD">
      <w:pPr>
        <w:pStyle w:val="NormalText"/>
        <w:keepLines/>
        <w:ind w:right="220"/>
      </w:pPr>
      <w:r>
        <w:rPr>
          <w:b/>
          <w:bCs/>
        </w:rPr>
        <w:t>Diluted EPS</w:t>
      </w:r>
    </w:p>
    <w:p w14:paraId="01871F2B" w14:textId="77777777" w:rsidR="000844FD" w:rsidRDefault="000844FD">
      <w:pPr>
        <w:pStyle w:val="NormalText"/>
        <w:keepLines/>
        <w:ind w:right="220"/>
      </w:pPr>
      <w:r>
        <w:t>[$350,000 + ($4M × 6% × 65%)] ÷ [50,000 + (12,000 × 9/12) + 40,000] = $506 ÷ 99 = $5.11 per share</w:t>
      </w:r>
    </w:p>
    <w:p w14:paraId="37C374D6" w14:textId="77777777" w:rsidR="000844FD" w:rsidRDefault="008934D9">
      <w:pPr>
        <w:pStyle w:val="NormalText"/>
        <w:rPr>
          <w:sz w:val="20"/>
          <w:szCs w:val="20"/>
        </w:rPr>
      </w:pPr>
      <w:r>
        <w:rPr>
          <w:sz w:val="20"/>
          <w:szCs w:val="20"/>
        </w:rPr>
        <w:t>Difficulty: 2 Medium</w:t>
      </w:r>
    </w:p>
    <w:p w14:paraId="606602C5"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EPS-Weighted average concept; Diluted EPS-Convertible securities</w:t>
      </w:r>
    </w:p>
    <w:p w14:paraId="44851A61"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-05 Describe what is meant by the weighted-average number of common shares.; 19-09 Describe how convertible securities are incorporated in the calculation of EPS.</w:t>
      </w:r>
    </w:p>
    <w:p w14:paraId="4151DAC6"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C42A81B"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24380D4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561D47B" w14:textId="77777777" w:rsidR="000844FD" w:rsidRDefault="000844FD">
      <w:pPr>
        <w:pStyle w:val="NormalText"/>
        <w:rPr>
          <w:sz w:val="20"/>
          <w:szCs w:val="20"/>
        </w:rPr>
      </w:pPr>
    </w:p>
    <w:p w14:paraId="65211FF0" w14:textId="77777777" w:rsidR="002E2239" w:rsidRDefault="002E2239">
      <w:pPr>
        <w:rPr>
          <w:rFonts w:ascii="Times New Roman" w:hAnsi="Times New Roman"/>
          <w:color w:val="000000"/>
          <w:sz w:val="24"/>
          <w:szCs w:val="24"/>
        </w:rPr>
      </w:pPr>
      <w:r>
        <w:br w:type="page"/>
      </w:r>
    </w:p>
    <w:p w14:paraId="42D32F4D" w14:textId="77777777" w:rsidR="000844FD" w:rsidRDefault="000844FD">
      <w:pPr>
        <w:pStyle w:val="NormalText"/>
        <w:keepLines/>
        <w:ind w:right="220"/>
      </w:pPr>
      <w:r>
        <w:lastRenderedPageBreak/>
        <w:t xml:space="preserve">209) During 2018, Quattro </w:t>
      </w:r>
      <w:proofErr w:type="gramStart"/>
      <w:r>
        <w:t>entered into</w:t>
      </w:r>
      <w:proofErr w:type="gramEnd"/>
      <w:r>
        <w:t xml:space="preserve"> the following transactions relating to shareholders' equity. The corporation was authorized to issue 20 million common shares, $1 par per share.</w:t>
      </w:r>
    </w:p>
    <w:p w14:paraId="3ACA7324" w14:textId="77777777" w:rsidR="000844FD" w:rsidRDefault="000844FD">
      <w:pPr>
        <w:pStyle w:val="NormalText"/>
        <w:keepLines/>
        <w:ind w:right="220"/>
      </w:pPr>
      <w:r>
        <w:t xml:space="preserve"> </w:t>
      </w:r>
    </w:p>
    <w:p w14:paraId="03B00193" w14:textId="77777777" w:rsidR="000844FD" w:rsidRDefault="000844FD">
      <w:pPr>
        <w:pStyle w:val="NormalText"/>
        <w:keepLines/>
        <w:ind w:right="220"/>
      </w:pPr>
      <w:r>
        <w:t>Net income for 2018 was $110 million.</w:t>
      </w:r>
    </w:p>
    <w:p w14:paraId="1239218C"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6480"/>
      </w:tblGrid>
      <w:tr w:rsidR="000844FD" w14:paraId="2FD9E527"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C8B3BA" w14:textId="77777777" w:rsidR="000844FD" w:rsidRDefault="000844FD">
            <w:pPr>
              <w:pStyle w:val="NormalText"/>
              <w:ind w:right="220"/>
            </w:pPr>
            <w:r>
              <w:t>Jan. 2:</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A3C56F" w14:textId="77777777" w:rsidR="000844FD" w:rsidRDefault="000844FD">
            <w:pPr>
              <w:pStyle w:val="NormalText"/>
              <w:ind w:right="220"/>
            </w:pPr>
            <w:r>
              <w:t>Issued 10 million common shares for cash.</w:t>
            </w:r>
          </w:p>
        </w:tc>
      </w:tr>
      <w:tr w:rsidR="000844FD" w14:paraId="10270125"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538DAFD" w14:textId="77777777" w:rsidR="000844FD" w:rsidRDefault="000844FD">
            <w:pPr>
              <w:pStyle w:val="NormalText"/>
            </w:pPr>
            <w:r>
              <w:t>Jan. 3:</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36033E" w14:textId="77777777" w:rsidR="000844FD" w:rsidRDefault="000844FD">
            <w:pPr>
              <w:pStyle w:val="NormalText"/>
            </w:pPr>
            <w:r>
              <w:t>Entered an agreement with the company president to issue up to 2 million additional shares of common stock in 2018 based on the earnings of Quattro in 2018. If net income exceeds $100 million, the president will receive 1 million shares; if net income exceeds $120 million, the president will receive 2 million shares.</w:t>
            </w:r>
          </w:p>
        </w:tc>
      </w:tr>
    </w:tbl>
    <w:p w14:paraId="4363B4F2" w14:textId="77777777" w:rsidR="000844FD" w:rsidRDefault="000844FD">
      <w:pPr>
        <w:pStyle w:val="NormalText"/>
        <w:keepLines/>
        <w:ind w:right="220"/>
      </w:pPr>
    </w:p>
    <w:p w14:paraId="63217859" w14:textId="77777777" w:rsidR="000844FD" w:rsidRDefault="000844FD">
      <w:pPr>
        <w:pStyle w:val="NormalText"/>
        <w:keepLines/>
        <w:ind w:right="220"/>
      </w:pPr>
      <w:r>
        <w:rPr>
          <w:b/>
          <w:bCs/>
        </w:rPr>
        <w:t>Required:</w:t>
      </w:r>
    </w:p>
    <w:p w14:paraId="1612DAFB" w14:textId="77777777" w:rsidR="000844FD" w:rsidRDefault="000844FD">
      <w:pPr>
        <w:pStyle w:val="NormalText"/>
        <w:keepLines/>
        <w:ind w:right="220"/>
      </w:pPr>
      <w:r>
        <w:t xml:space="preserve"> </w:t>
      </w:r>
    </w:p>
    <w:p w14:paraId="6C679131" w14:textId="77777777" w:rsidR="008934D9" w:rsidRDefault="000844FD" w:rsidP="002E2239">
      <w:pPr>
        <w:pStyle w:val="NormalText"/>
        <w:keepLines/>
        <w:ind w:right="220"/>
      </w:pPr>
      <w:r>
        <w:t xml:space="preserve">Compute </w:t>
      </w:r>
      <w:r w:rsidR="002E2239">
        <w:t>basic and diluted EPS for 2018.</w:t>
      </w:r>
    </w:p>
    <w:p w14:paraId="5C3A05FA" w14:textId="77777777" w:rsidR="002E2239" w:rsidRDefault="002E2239" w:rsidP="002E2239">
      <w:pPr>
        <w:pStyle w:val="NormalText"/>
        <w:keepLines/>
        <w:ind w:right="220"/>
      </w:pPr>
    </w:p>
    <w:p w14:paraId="3904275B" w14:textId="77777777" w:rsidR="000844FD" w:rsidRDefault="008934D9">
      <w:pPr>
        <w:pStyle w:val="NormalText"/>
        <w:keepLines/>
        <w:ind w:right="220"/>
      </w:pPr>
      <w:r>
        <w:t>Answer</w:t>
      </w:r>
      <w:proofErr w:type="gramStart"/>
      <w:r>
        <w:t>:</w:t>
      </w:r>
      <w:r w:rsidR="000844FD">
        <w:t xml:space="preserve">  (</w:t>
      </w:r>
      <w:proofErr w:type="gramEnd"/>
      <w:r w:rsidR="000844FD">
        <w:t>$ in millions, except per share amount)</w:t>
      </w:r>
    </w:p>
    <w:p w14:paraId="6F66983C" w14:textId="77777777" w:rsidR="000844FD" w:rsidRDefault="000844FD">
      <w:pPr>
        <w:pStyle w:val="NormalText"/>
        <w:keepLines/>
        <w:ind w:right="220"/>
      </w:pPr>
      <w:r>
        <w:rPr>
          <w:b/>
          <w:bCs/>
        </w:rPr>
        <w:t>Basic EPS</w:t>
      </w:r>
      <w:r>
        <w:t xml:space="preserve"> =</w:t>
      </w:r>
    </w:p>
    <w:p w14:paraId="4DEB2F41" w14:textId="77777777" w:rsidR="000844FD" w:rsidRDefault="000844FD">
      <w:pPr>
        <w:pStyle w:val="NormalText"/>
        <w:keepLines/>
        <w:ind w:right="220"/>
        <w:rPr>
          <w:b/>
          <w:bCs/>
          <w:i/>
          <w:iCs/>
          <w:color w:val="4F81BD"/>
        </w:rPr>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440"/>
        <w:gridCol w:w="1160"/>
        <w:gridCol w:w="1860"/>
      </w:tblGrid>
      <w:tr w:rsidR="000844FD" w14:paraId="027244C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80BB63" w14:textId="77777777" w:rsidR="000844FD" w:rsidRDefault="000844FD">
            <w:pPr>
              <w:pStyle w:val="NormalText"/>
              <w:ind w:right="220"/>
              <w:jc w:val="center"/>
            </w:pPr>
            <w:r>
              <w:t>$110 net income</w:t>
            </w:r>
          </w:p>
        </w:tc>
        <w:tc>
          <w:tcPr>
            <w:tcW w:w="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A19896" w14:textId="77777777" w:rsidR="000844FD" w:rsidRDefault="000844FD">
            <w:pPr>
              <w:pStyle w:val="NormalText"/>
              <w:ind w:right="220"/>
              <w:jc w:val="center"/>
            </w:pPr>
            <w:r>
              <w: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67813D" w14:textId="77777777" w:rsidR="000844FD" w:rsidRDefault="000844FD">
            <w:pPr>
              <w:pStyle w:val="NormalText"/>
              <w:ind w:right="220"/>
              <w:jc w:val="center"/>
            </w:pPr>
            <w:r>
              <w:t>$110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ED5FDB1" w14:textId="77777777" w:rsidR="000844FD" w:rsidRDefault="000844FD">
            <w:pPr>
              <w:pStyle w:val="NormalText"/>
              <w:ind w:right="220"/>
              <w:jc w:val="center"/>
              <w:rPr>
                <w:u w:val="single"/>
              </w:rPr>
            </w:pPr>
            <w:r>
              <w:t xml:space="preserve">= </w:t>
            </w:r>
            <w:r>
              <w:rPr>
                <w:u w:val="single"/>
              </w:rPr>
              <w:t>$11.00 EPS</w:t>
            </w:r>
          </w:p>
        </w:tc>
      </w:tr>
      <w:tr w:rsidR="000844FD" w14:paraId="40A0CF10"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4C6033F" w14:textId="77777777" w:rsidR="000844FD" w:rsidRDefault="000844FD">
            <w:pPr>
              <w:pStyle w:val="NormalText"/>
              <w:ind w:right="220"/>
              <w:jc w:val="center"/>
            </w:pPr>
            <w:r>
              <w:t xml:space="preserve">10 shares </w:t>
            </w:r>
            <w:proofErr w:type="gramStart"/>
            <w:r>
              <w:t>at</w:t>
            </w:r>
            <w:proofErr w:type="gramEnd"/>
            <w:r>
              <w:t xml:space="preserve"> Jan. 1</w:t>
            </w:r>
          </w:p>
        </w:tc>
        <w:tc>
          <w:tcPr>
            <w:tcW w:w="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77907B" w14:textId="77777777" w:rsidR="000844FD" w:rsidRDefault="000844FD">
            <w:pPr>
              <w:pStyle w:val="NormalText"/>
              <w:ind w:right="220"/>
              <w:jc w:val="center"/>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EEB48B" w14:textId="77777777" w:rsidR="000844FD" w:rsidRDefault="000844FD">
            <w:pPr>
              <w:pStyle w:val="NormalText"/>
              <w:ind w:right="220"/>
              <w:jc w:val="center"/>
            </w:pPr>
            <w:r>
              <w:t>10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912E0F" w14:textId="77777777" w:rsidR="000844FD" w:rsidRDefault="000844FD">
            <w:pPr>
              <w:pStyle w:val="NormalText"/>
              <w:ind w:right="220"/>
              <w:jc w:val="center"/>
            </w:pPr>
          </w:p>
        </w:tc>
      </w:tr>
    </w:tbl>
    <w:p w14:paraId="74347BF1" w14:textId="77777777" w:rsidR="000844FD" w:rsidRDefault="000844FD">
      <w:pPr>
        <w:pStyle w:val="NormalText"/>
        <w:keepLines/>
        <w:ind w:right="220"/>
        <w:rPr>
          <w:b/>
          <w:bCs/>
        </w:rPr>
      </w:pPr>
    </w:p>
    <w:p w14:paraId="1C83B24E" w14:textId="77777777" w:rsidR="000844FD" w:rsidRDefault="000844FD">
      <w:pPr>
        <w:pStyle w:val="NormalText"/>
        <w:keepLines/>
        <w:ind w:right="220"/>
        <w:rPr>
          <w:b/>
          <w:bCs/>
        </w:rPr>
      </w:pPr>
      <w:r>
        <w:rPr>
          <w:b/>
          <w:bCs/>
        </w:rPr>
        <w:t>Diluted EPS</w:t>
      </w:r>
    </w:p>
    <w:p w14:paraId="035C2797" w14:textId="77777777" w:rsidR="000844FD" w:rsidRDefault="000844FD">
      <w:pPr>
        <w:pStyle w:val="NormalText"/>
        <w:keepLines/>
        <w:ind w:right="220"/>
        <w:rPr>
          <w:b/>
          <w:bCs/>
        </w:rPr>
      </w:pPr>
      <w:r>
        <w:rPr>
          <w:b/>
          <w:bCs/>
        </w:rP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440"/>
        <w:gridCol w:w="1160"/>
        <w:gridCol w:w="1860"/>
      </w:tblGrid>
      <w:tr w:rsidR="000844FD" w14:paraId="123E1278"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16789C0" w14:textId="77777777" w:rsidR="000844FD" w:rsidRDefault="000844FD">
            <w:pPr>
              <w:pStyle w:val="NormalText"/>
              <w:ind w:right="220"/>
              <w:jc w:val="center"/>
            </w:pPr>
            <w:r>
              <w:t>$110 net income</w:t>
            </w:r>
          </w:p>
        </w:tc>
        <w:tc>
          <w:tcPr>
            <w:tcW w:w="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1C3F92" w14:textId="77777777" w:rsidR="000844FD" w:rsidRDefault="000844FD">
            <w:pPr>
              <w:pStyle w:val="NormalText"/>
              <w:ind w:right="220"/>
              <w:jc w:val="center"/>
            </w:pPr>
            <w:r>
              <w: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BFC66A" w14:textId="77777777" w:rsidR="000844FD" w:rsidRDefault="000844FD">
            <w:pPr>
              <w:pStyle w:val="NormalText"/>
              <w:ind w:right="220"/>
              <w:jc w:val="center"/>
            </w:pPr>
            <w:r>
              <w:t>$110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2BB7FB" w14:textId="77777777" w:rsidR="000844FD" w:rsidRDefault="000844FD">
            <w:pPr>
              <w:pStyle w:val="NormalText"/>
              <w:ind w:right="220"/>
              <w:jc w:val="center"/>
              <w:rPr>
                <w:u w:val="single"/>
              </w:rPr>
            </w:pPr>
            <w:r>
              <w:t xml:space="preserve">= </w:t>
            </w:r>
            <w:r>
              <w:rPr>
                <w:u w:val="single"/>
              </w:rPr>
              <w:t>$10.00 EPS</w:t>
            </w:r>
          </w:p>
        </w:tc>
      </w:tr>
      <w:tr w:rsidR="000844FD" w14:paraId="16096AF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25749DA" w14:textId="77777777" w:rsidR="000844FD" w:rsidRDefault="000844FD">
            <w:pPr>
              <w:pStyle w:val="NormalText"/>
              <w:ind w:right="220"/>
              <w:jc w:val="center"/>
            </w:pPr>
            <w:r>
              <w:t xml:space="preserve">10 shares </w:t>
            </w:r>
            <w:proofErr w:type="gramStart"/>
            <w:r>
              <w:t>at</w:t>
            </w:r>
            <w:proofErr w:type="gramEnd"/>
            <w:r>
              <w:t xml:space="preserve"> Jan. 1 + 1 additional shares</w:t>
            </w:r>
          </w:p>
        </w:tc>
        <w:tc>
          <w:tcPr>
            <w:tcW w:w="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9B91C3F" w14:textId="77777777" w:rsidR="000844FD" w:rsidRDefault="000844FD">
            <w:pPr>
              <w:pStyle w:val="NormalText"/>
              <w:ind w:right="220"/>
              <w:jc w:val="center"/>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D7D4DAA" w14:textId="77777777" w:rsidR="000844FD" w:rsidRDefault="000844FD">
            <w:pPr>
              <w:pStyle w:val="NormalText"/>
              <w:ind w:right="220"/>
              <w:jc w:val="center"/>
            </w:pPr>
            <w:r>
              <w:t>11</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19561C" w14:textId="77777777" w:rsidR="000844FD" w:rsidRDefault="000844FD">
            <w:pPr>
              <w:pStyle w:val="NormalText"/>
              <w:ind w:right="220"/>
              <w:jc w:val="center"/>
            </w:pPr>
          </w:p>
        </w:tc>
      </w:tr>
    </w:tbl>
    <w:p w14:paraId="0259EDF0" w14:textId="77777777" w:rsidR="000844FD" w:rsidRDefault="000844FD">
      <w:pPr>
        <w:pStyle w:val="NormalText"/>
        <w:keepLines/>
        <w:ind w:right="220"/>
      </w:pPr>
    </w:p>
    <w:p w14:paraId="4F09BFFE" w14:textId="77777777" w:rsidR="000844FD" w:rsidRDefault="000844FD">
      <w:pPr>
        <w:pStyle w:val="NormalText"/>
        <w:keepLines/>
        <w:ind w:right="220"/>
      </w:pPr>
      <w:r>
        <w:t xml:space="preserve">Because the conditions are met </w:t>
      </w:r>
      <w:proofErr w:type="gramStart"/>
      <w:r>
        <w:t>for</w:t>
      </w:r>
      <w:proofErr w:type="gramEnd"/>
      <w:r>
        <w:t xml:space="preserve"> issuing 1 million shares, those shares are assumed issued for diluted EPS. Conditions for the other 1 million shares are not yet met, so they are ignored.</w:t>
      </w:r>
    </w:p>
    <w:p w14:paraId="441748C5" w14:textId="77777777" w:rsidR="000844FD" w:rsidRDefault="008934D9">
      <w:pPr>
        <w:pStyle w:val="NormalText"/>
        <w:rPr>
          <w:sz w:val="20"/>
          <w:szCs w:val="20"/>
        </w:rPr>
      </w:pPr>
      <w:r>
        <w:rPr>
          <w:sz w:val="20"/>
          <w:szCs w:val="20"/>
        </w:rPr>
        <w:t>Difficulty: 1 Easy</w:t>
      </w:r>
    </w:p>
    <w:p w14:paraId="4C4F81B6" w14:textId="77777777" w:rsidR="000844FD" w:rsidRDefault="000844FD">
      <w:pPr>
        <w:pStyle w:val="NormalText"/>
        <w:rPr>
          <w:sz w:val="20"/>
          <w:szCs w:val="20"/>
        </w:rPr>
      </w:pPr>
      <w:r>
        <w:rPr>
          <w:sz w:val="20"/>
          <w:szCs w:val="20"/>
        </w:rPr>
        <w:t>Topic:  Basic EPS-Calculation concepts; EPS issues-Contingently issuable shares</w:t>
      </w:r>
    </w:p>
    <w:p w14:paraId="212FFC4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 19-05 Describe what is meant by the weighted-average number of common shares.; 19-12 Explain the way contingently issuable shares are incorporated in the calculation of EPS.</w:t>
      </w:r>
    </w:p>
    <w:p w14:paraId="48EE35D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7594513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5FCC28F"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CC0D378" w14:textId="77777777" w:rsidR="000844FD" w:rsidRDefault="000844FD">
      <w:pPr>
        <w:pStyle w:val="NormalText"/>
        <w:rPr>
          <w:sz w:val="20"/>
          <w:szCs w:val="20"/>
        </w:rPr>
      </w:pPr>
    </w:p>
    <w:p w14:paraId="6C7D9588" w14:textId="77777777" w:rsidR="00DA462B" w:rsidRDefault="00DA462B">
      <w:pPr>
        <w:rPr>
          <w:rFonts w:ascii="Times New Roman" w:hAnsi="Times New Roman"/>
          <w:color w:val="000000"/>
          <w:sz w:val="24"/>
          <w:szCs w:val="24"/>
        </w:rPr>
      </w:pPr>
      <w:r>
        <w:br w:type="page"/>
      </w:r>
    </w:p>
    <w:p w14:paraId="28DE74AC" w14:textId="77777777" w:rsidR="000844FD" w:rsidRDefault="000844FD">
      <w:pPr>
        <w:pStyle w:val="NormalText"/>
        <w:keepLines/>
        <w:ind w:right="220"/>
        <w:rPr>
          <w:sz w:val="22"/>
          <w:szCs w:val="22"/>
        </w:rPr>
      </w:pPr>
      <w:r>
        <w:lastRenderedPageBreak/>
        <w:t xml:space="preserve">210) </w:t>
      </w:r>
      <w:r>
        <w:rPr>
          <w:sz w:val="22"/>
          <w:szCs w:val="22"/>
        </w:rPr>
        <w:t xml:space="preserve">On January 1, 2018, Lawson Brothers Enterprises (LBE) granted restricted stock units (RSUs) representing 40 million of its $1 par common shares to executives, subject to forfeiture if employment is terminated within four years. After the recipients of the RSUs satisfy the vesting requirement, the company will distribute the shares. The common shares had a market price of $10 per share on the grant date. At the date of grant, LBE anticipated that 5% of the recipients would leave the firm prior to vesting. Ignore taxes. </w:t>
      </w:r>
    </w:p>
    <w:p w14:paraId="792EC478" w14:textId="77777777" w:rsidR="000844FD" w:rsidRDefault="000844FD">
      <w:pPr>
        <w:pStyle w:val="NormalText"/>
        <w:ind w:right="220"/>
        <w:rPr>
          <w:b/>
          <w:bCs/>
          <w:color w:val="0000FF"/>
        </w:rPr>
      </w:pPr>
    </w:p>
    <w:p w14:paraId="12343592" w14:textId="77777777" w:rsidR="000844FD" w:rsidRDefault="000844FD">
      <w:pPr>
        <w:pStyle w:val="NormalText"/>
        <w:ind w:right="220"/>
        <w:rPr>
          <w:b/>
          <w:bCs/>
        </w:rPr>
      </w:pPr>
      <w:r>
        <w:rPr>
          <w:b/>
          <w:bCs/>
        </w:rPr>
        <w:t xml:space="preserve">Required: </w:t>
      </w:r>
    </w:p>
    <w:p w14:paraId="77F7CCD2" w14:textId="77777777" w:rsidR="000844FD" w:rsidRDefault="000844FD">
      <w:pPr>
        <w:pStyle w:val="NormalText"/>
        <w:ind w:right="220"/>
      </w:pPr>
    </w:p>
    <w:p w14:paraId="787989A0" w14:textId="77777777" w:rsidR="000844FD" w:rsidRDefault="000844FD">
      <w:pPr>
        <w:pStyle w:val="NormalText"/>
        <w:ind w:right="220"/>
      </w:pPr>
      <w:r>
        <w:t xml:space="preserve">1. Prepare the appropriate journal entry to record compensation expense on December 31, 2018. </w:t>
      </w:r>
      <w:r>
        <w:rPr>
          <w:b/>
          <w:bCs/>
        </w:rPr>
        <w:t>Show calculations.</w:t>
      </w:r>
    </w:p>
    <w:p w14:paraId="69A1AA58" w14:textId="77777777" w:rsidR="000844FD" w:rsidRDefault="000844FD">
      <w:pPr>
        <w:pStyle w:val="NormalText"/>
        <w:ind w:right="220"/>
      </w:pPr>
      <w:r>
        <w:t xml:space="preserve">2. Prepare the appropriate journal entry to record compensation expense on December 31, 2019. </w:t>
      </w:r>
      <w:r>
        <w:rPr>
          <w:b/>
          <w:bCs/>
        </w:rPr>
        <w:t>Show calculations.</w:t>
      </w:r>
    </w:p>
    <w:p w14:paraId="7A10EF78" w14:textId="77777777" w:rsidR="000844FD" w:rsidRDefault="000844FD">
      <w:pPr>
        <w:pStyle w:val="NormalText"/>
        <w:ind w:right="220"/>
      </w:pPr>
      <w:r>
        <w:t xml:space="preserve">3. During 2020 third year, LBE revised its estimate of forfeitures from 5% to 10%. Prepare the appropriate journal entry to record compensation expense on December 31, 2020. </w:t>
      </w:r>
      <w:r>
        <w:rPr>
          <w:b/>
          <w:bCs/>
        </w:rPr>
        <w:t>Show calculations.</w:t>
      </w:r>
    </w:p>
    <w:p w14:paraId="76BFD84F" w14:textId="77777777" w:rsidR="008934D9" w:rsidRDefault="000844FD" w:rsidP="00DA462B">
      <w:pPr>
        <w:pStyle w:val="NormalText"/>
        <w:ind w:right="220"/>
      </w:pPr>
      <w:r>
        <w:t xml:space="preserve">4. Prepare the appropriate journal entry to record compensation expense on December 31, 2021. </w:t>
      </w:r>
      <w:r>
        <w:rPr>
          <w:b/>
          <w:bCs/>
        </w:rPr>
        <w:t>Show calculations.</w:t>
      </w:r>
    </w:p>
    <w:p w14:paraId="38DA4982" w14:textId="77777777" w:rsidR="00DA462B" w:rsidRDefault="00DA462B" w:rsidP="00DA462B">
      <w:pPr>
        <w:pStyle w:val="NormalText"/>
        <w:ind w:right="220"/>
      </w:pPr>
    </w:p>
    <w:p w14:paraId="2942CEFA" w14:textId="77777777" w:rsidR="00DA462B" w:rsidRDefault="008934D9">
      <w:pPr>
        <w:pStyle w:val="NormalText"/>
        <w:tabs>
          <w:tab w:val="left" w:pos="5780"/>
        </w:tabs>
        <w:ind w:right="220"/>
      </w:pPr>
      <w:r>
        <w:t>Answer:</w:t>
      </w:r>
      <w:r w:rsidR="000844FD">
        <w:t xml:space="preserve">  </w:t>
      </w:r>
    </w:p>
    <w:p w14:paraId="030B22FE" w14:textId="77777777" w:rsidR="000844FD" w:rsidRDefault="000844FD">
      <w:pPr>
        <w:pStyle w:val="NormalText"/>
        <w:tabs>
          <w:tab w:val="left" w:pos="5780"/>
        </w:tabs>
        <w:ind w:right="220"/>
      </w:pPr>
      <w:r>
        <w:rPr>
          <w:b/>
          <w:bCs/>
        </w:rPr>
        <w:t>2018</w:t>
      </w:r>
      <w:r>
        <w:rPr>
          <w:b/>
          <w:bCs/>
        </w:rPr>
        <w:tab/>
      </w:r>
      <w:r>
        <w:t>($ in millions)</w:t>
      </w:r>
    </w:p>
    <w:p w14:paraId="5D4A1967" w14:textId="77777777" w:rsidR="000844FD" w:rsidRDefault="000844FD">
      <w:pPr>
        <w:pStyle w:val="NormalText"/>
        <w:tabs>
          <w:tab w:val="left" w:pos="5960"/>
          <w:tab w:val="left" w:pos="6320"/>
        </w:tabs>
        <w:ind w:right="220"/>
      </w:pPr>
      <w:r>
        <w:t>Compensation expense ($40095%4)</w:t>
      </w:r>
      <w:r>
        <w:tab/>
        <w:t>95</w:t>
      </w:r>
      <w:r>
        <w:tab/>
      </w:r>
    </w:p>
    <w:p w14:paraId="7EBD67EC" w14:textId="77777777" w:rsidR="000844FD" w:rsidRDefault="000844FD">
      <w:pPr>
        <w:pStyle w:val="NormalText"/>
        <w:tabs>
          <w:tab w:val="left" w:pos="5960"/>
          <w:tab w:val="left" w:pos="6320"/>
        </w:tabs>
        <w:ind w:right="220"/>
      </w:pPr>
      <w:r>
        <w:t> </w:t>
      </w:r>
      <w:r>
        <w:t>Paid-in capital–restricted stock</w:t>
      </w:r>
      <w:r>
        <w:tab/>
      </w:r>
      <w:r>
        <w:tab/>
        <w:t>95</w:t>
      </w:r>
    </w:p>
    <w:p w14:paraId="4348C1F8" w14:textId="77777777" w:rsidR="000844FD" w:rsidRDefault="000844FD">
      <w:pPr>
        <w:pStyle w:val="NormalText"/>
        <w:tabs>
          <w:tab w:val="left" w:pos="5960"/>
          <w:tab w:val="left" w:pos="6320"/>
        </w:tabs>
        <w:ind w:right="220"/>
        <w:rPr>
          <w:b/>
          <w:bCs/>
        </w:rPr>
      </w:pPr>
    </w:p>
    <w:p w14:paraId="59461D09" w14:textId="77777777" w:rsidR="000844FD" w:rsidRDefault="000844FD">
      <w:pPr>
        <w:pStyle w:val="NormalText"/>
        <w:tabs>
          <w:tab w:val="left" w:pos="5960"/>
          <w:tab w:val="left" w:pos="6320"/>
        </w:tabs>
        <w:ind w:right="220"/>
      </w:pPr>
      <w:r>
        <w:rPr>
          <w:b/>
          <w:bCs/>
        </w:rPr>
        <w:t>2019</w:t>
      </w:r>
      <w:r>
        <w:rPr>
          <w:b/>
          <w:bCs/>
        </w:rPr>
        <w:tab/>
      </w:r>
      <w:r>
        <w:tab/>
      </w:r>
    </w:p>
    <w:p w14:paraId="71D4C938" w14:textId="77777777" w:rsidR="000844FD" w:rsidRDefault="000844FD">
      <w:pPr>
        <w:pStyle w:val="NormalText"/>
        <w:tabs>
          <w:tab w:val="left" w:pos="5960"/>
          <w:tab w:val="left" w:pos="6320"/>
        </w:tabs>
        <w:ind w:right="220"/>
      </w:pPr>
      <w:r>
        <w:t>Compensation expense ($40095%4)</w:t>
      </w:r>
      <w:r>
        <w:tab/>
        <w:t>95</w:t>
      </w:r>
      <w:r>
        <w:tab/>
      </w:r>
    </w:p>
    <w:p w14:paraId="0B385937" w14:textId="77777777" w:rsidR="000844FD" w:rsidRDefault="000844FD">
      <w:pPr>
        <w:pStyle w:val="NormalText"/>
        <w:tabs>
          <w:tab w:val="left" w:pos="5960"/>
          <w:tab w:val="left" w:pos="6320"/>
        </w:tabs>
        <w:ind w:right="220"/>
      </w:pPr>
      <w:r>
        <w:t> </w:t>
      </w:r>
      <w:r>
        <w:t>Paid-in capital–restricted stock</w:t>
      </w:r>
      <w:r>
        <w:tab/>
      </w:r>
      <w:r>
        <w:tab/>
        <w:t>95</w:t>
      </w:r>
    </w:p>
    <w:p w14:paraId="0BC34DCD" w14:textId="77777777" w:rsidR="000844FD" w:rsidRDefault="000844FD">
      <w:pPr>
        <w:pStyle w:val="NormalText"/>
        <w:tabs>
          <w:tab w:val="left" w:pos="5960"/>
          <w:tab w:val="left" w:pos="6320"/>
        </w:tabs>
        <w:ind w:right="220"/>
        <w:rPr>
          <w:b/>
          <w:bCs/>
        </w:rPr>
      </w:pPr>
    </w:p>
    <w:p w14:paraId="5E8C7B80" w14:textId="77777777" w:rsidR="000844FD" w:rsidRDefault="000844FD">
      <w:pPr>
        <w:pStyle w:val="NormalText"/>
        <w:tabs>
          <w:tab w:val="left" w:pos="5960"/>
          <w:tab w:val="left" w:pos="6320"/>
        </w:tabs>
        <w:ind w:right="220"/>
      </w:pPr>
      <w:r>
        <w:rPr>
          <w:b/>
          <w:bCs/>
        </w:rPr>
        <w:t>2020</w:t>
      </w:r>
      <w:r>
        <w:rPr>
          <w:b/>
          <w:bCs/>
        </w:rPr>
        <w:tab/>
      </w:r>
      <w:r>
        <w:tab/>
      </w:r>
    </w:p>
    <w:p w14:paraId="4E6AC906" w14:textId="77777777" w:rsidR="000844FD" w:rsidRDefault="000844FD">
      <w:pPr>
        <w:pStyle w:val="NormalText"/>
        <w:tabs>
          <w:tab w:val="left" w:pos="5960"/>
          <w:tab w:val="left" w:pos="6320"/>
        </w:tabs>
        <w:ind w:right="220"/>
      </w:pPr>
      <w:r>
        <w:t xml:space="preserve">Compensation </w:t>
      </w:r>
      <w:proofErr w:type="gramStart"/>
      <w:r>
        <w:t>expense [(</w:t>
      </w:r>
      <w:proofErr w:type="gramEnd"/>
      <w:r>
        <w:t>$40090%3/</w:t>
      </w:r>
      <w:proofErr w:type="gramStart"/>
      <w:r>
        <w:t>4)(</w:t>
      </w:r>
      <w:proofErr w:type="gramEnd"/>
      <w:r>
        <w:t>$95 +95)]</w:t>
      </w:r>
      <w:r>
        <w:tab/>
        <w:t>80</w:t>
      </w:r>
      <w:r>
        <w:tab/>
      </w:r>
    </w:p>
    <w:p w14:paraId="71AEB7C1" w14:textId="77777777" w:rsidR="000844FD" w:rsidRDefault="000844FD">
      <w:pPr>
        <w:pStyle w:val="NormalText"/>
        <w:tabs>
          <w:tab w:val="left" w:pos="5960"/>
          <w:tab w:val="left" w:pos="6320"/>
        </w:tabs>
        <w:ind w:right="220"/>
      </w:pPr>
      <w:r>
        <w:t> </w:t>
      </w:r>
      <w:r>
        <w:t>Paid-in capital–restricted stock</w:t>
      </w:r>
      <w:r>
        <w:tab/>
      </w:r>
      <w:r>
        <w:tab/>
        <w:t>80</w:t>
      </w:r>
    </w:p>
    <w:p w14:paraId="56CC5961" w14:textId="77777777" w:rsidR="000844FD" w:rsidRDefault="000844FD">
      <w:pPr>
        <w:pStyle w:val="NormalText"/>
        <w:tabs>
          <w:tab w:val="left" w:pos="5960"/>
          <w:tab w:val="left" w:pos="6320"/>
        </w:tabs>
        <w:ind w:right="220"/>
        <w:rPr>
          <w:b/>
          <w:bCs/>
        </w:rPr>
      </w:pPr>
    </w:p>
    <w:p w14:paraId="788DB839" w14:textId="77777777" w:rsidR="000844FD" w:rsidRDefault="000844FD">
      <w:pPr>
        <w:pStyle w:val="NormalText"/>
        <w:tabs>
          <w:tab w:val="left" w:pos="5960"/>
          <w:tab w:val="left" w:pos="6320"/>
        </w:tabs>
        <w:ind w:right="220"/>
      </w:pPr>
      <w:r>
        <w:rPr>
          <w:b/>
          <w:bCs/>
        </w:rPr>
        <w:t>2021</w:t>
      </w:r>
      <w:r>
        <w:rPr>
          <w:b/>
          <w:bCs/>
        </w:rPr>
        <w:tab/>
      </w:r>
      <w:r>
        <w:tab/>
      </w:r>
    </w:p>
    <w:p w14:paraId="6FE168AD" w14:textId="77777777" w:rsidR="000844FD" w:rsidRDefault="000844FD">
      <w:pPr>
        <w:pStyle w:val="NormalText"/>
        <w:tabs>
          <w:tab w:val="left" w:pos="5960"/>
          <w:tab w:val="left" w:pos="6320"/>
        </w:tabs>
        <w:ind w:right="220"/>
      </w:pPr>
      <w:r>
        <w:t xml:space="preserve">Compensation </w:t>
      </w:r>
      <w:proofErr w:type="gramStart"/>
      <w:r>
        <w:t>expense [(</w:t>
      </w:r>
      <w:proofErr w:type="gramEnd"/>
      <w:r>
        <w:t>$40090%4/</w:t>
      </w:r>
      <w:proofErr w:type="gramStart"/>
      <w:r>
        <w:t>4)(</w:t>
      </w:r>
      <w:proofErr w:type="gramEnd"/>
      <w:r>
        <w:t>$95+95+80)]</w:t>
      </w:r>
      <w:r>
        <w:tab/>
        <w:t>90</w:t>
      </w:r>
      <w:r>
        <w:tab/>
      </w:r>
    </w:p>
    <w:p w14:paraId="3579AC5C" w14:textId="77777777" w:rsidR="000844FD" w:rsidRDefault="000844FD">
      <w:pPr>
        <w:pStyle w:val="NormalText"/>
        <w:tabs>
          <w:tab w:val="left" w:pos="5960"/>
          <w:tab w:val="left" w:pos="6320"/>
        </w:tabs>
        <w:ind w:right="220"/>
      </w:pPr>
      <w:r>
        <w:t> </w:t>
      </w:r>
      <w:r>
        <w:t>Paid-in capital–restricted stock</w:t>
      </w:r>
      <w:r>
        <w:tab/>
      </w:r>
      <w:r>
        <w:tab/>
        <w:t>90</w:t>
      </w:r>
    </w:p>
    <w:p w14:paraId="17D61479" w14:textId="77777777" w:rsidR="000844FD" w:rsidRDefault="008934D9">
      <w:pPr>
        <w:pStyle w:val="NormalText"/>
        <w:rPr>
          <w:sz w:val="20"/>
          <w:szCs w:val="20"/>
        </w:rPr>
      </w:pPr>
      <w:r>
        <w:rPr>
          <w:sz w:val="20"/>
          <w:szCs w:val="20"/>
        </w:rPr>
        <w:t>Difficulty: 2 Medium</w:t>
      </w:r>
    </w:p>
    <w:p w14:paraId="0ADC31A3"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3C68FF3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231412B6"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41EA443"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6907781"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F456F8C" w14:textId="77777777" w:rsidR="000844FD" w:rsidRDefault="000844FD">
      <w:pPr>
        <w:pStyle w:val="NormalText"/>
        <w:rPr>
          <w:sz w:val="20"/>
          <w:szCs w:val="20"/>
        </w:rPr>
      </w:pPr>
    </w:p>
    <w:p w14:paraId="05D525FB" w14:textId="77777777" w:rsidR="00DA462B" w:rsidRDefault="00DA462B">
      <w:pPr>
        <w:rPr>
          <w:rFonts w:ascii="Times New Roman" w:hAnsi="Times New Roman"/>
          <w:color w:val="000000"/>
          <w:sz w:val="24"/>
          <w:szCs w:val="24"/>
        </w:rPr>
      </w:pPr>
      <w:r>
        <w:br w:type="page"/>
      </w:r>
    </w:p>
    <w:p w14:paraId="5D1EB2AC" w14:textId="77777777" w:rsidR="000844FD" w:rsidRDefault="000844FD">
      <w:pPr>
        <w:pStyle w:val="NormalText"/>
        <w:ind w:right="220"/>
      </w:pPr>
      <w:r>
        <w:lastRenderedPageBreak/>
        <w:t xml:space="preserve">211) On January 1, 2018, M.T. </w:t>
      </w:r>
      <w:proofErr w:type="spellStart"/>
      <w:r>
        <w:t>Toombe</w:t>
      </w:r>
      <w:proofErr w:type="spellEnd"/>
      <w:r>
        <w:t xml:space="preserve"> Mausoleum granted restricted stock units (RSUs) representing 60 million of its $1 par common shares to executives, subject to forfeiture if employment is terminated within three years. After the recipients of the RSUs satisfy the vesting requirement, the company will distribute the shares. The common shares had a market price of $15 per share on the grant date. At the date of grant, </w:t>
      </w:r>
      <w:proofErr w:type="spellStart"/>
      <w:r>
        <w:t>Toombe</w:t>
      </w:r>
      <w:proofErr w:type="spellEnd"/>
      <w:r>
        <w:t xml:space="preserve"> anticipated that 5% of the recipients would leave the firm prior to vesting. In 2019, 3% of the options are forfeited due to executive turnover. </w:t>
      </w:r>
      <w:proofErr w:type="spellStart"/>
      <w:r>
        <w:t>Toombe</w:t>
      </w:r>
      <w:proofErr w:type="spellEnd"/>
      <w:r>
        <w:t xml:space="preserve"> chooses the option not to estimate forfeitures. </w:t>
      </w:r>
    </w:p>
    <w:p w14:paraId="7DB95BEE" w14:textId="77777777" w:rsidR="001F3B72" w:rsidRDefault="001F3B72">
      <w:pPr>
        <w:pStyle w:val="NormalText"/>
        <w:ind w:right="220"/>
        <w:rPr>
          <w:b/>
          <w:bCs/>
        </w:rPr>
      </w:pPr>
    </w:p>
    <w:p w14:paraId="4B08A56F" w14:textId="77777777" w:rsidR="000844FD" w:rsidRDefault="000844FD">
      <w:pPr>
        <w:pStyle w:val="NormalText"/>
        <w:ind w:right="220"/>
        <w:rPr>
          <w:b/>
          <w:bCs/>
        </w:rPr>
      </w:pPr>
      <w:r>
        <w:rPr>
          <w:b/>
          <w:bCs/>
        </w:rPr>
        <w:t xml:space="preserve">Required: </w:t>
      </w:r>
    </w:p>
    <w:p w14:paraId="25BF636D" w14:textId="77777777" w:rsidR="000844FD" w:rsidRDefault="000844FD">
      <w:pPr>
        <w:pStyle w:val="NormalText"/>
        <w:ind w:right="220"/>
      </w:pPr>
      <w:r>
        <w:t>1. Prepare the appropriate journal entry to record compensation expense on December 31, 2018. Ignore taxes.</w:t>
      </w:r>
    </w:p>
    <w:p w14:paraId="3A5606BE" w14:textId="77777777" w:rsidR="000844FD" w:rsidRDefault="000844FD">
      <w:pPr>
        <w:pStyle w:val="NormalText"/>
        <w:ind w:right="220"/>
      </w:pPr>
      <w:r>
        <w:t>2. Prepare the appropriate journal entry to record compensation expense on December 31, 2019. Ignore taxes.</w:t>
      </w:r>
    </w:p>
    <w:p w14:paraId="114D7F11" w14:textId="77777777" w:rsidR="008934D9" w:rsidRDefault="008934D9">
      <w:pPr>
        <w:pStyle w:val="NormalText"/>
        <w:ind w:right="220"/>
      </w:pPr>
    </w:p>
    <w:p w14:paraId="6510730F" w14:textId="77777777" w:rsidR="00DA462B" w:rsidRDefault="008934D9">
      <w:pPr>
        <w:pStyle w:val="NormalText"/>
        <w:keepLines/>
        <w:ind w:right="220"/>
      </w:pPr>
      <w:r>
        <w:t>Answer:</w:t>
      </w:r>
      <w:r w:rsidR="000844FD">
        <w:t xml:space="preserve">  </w:t>
      </w:r>
    </w:p>
    <w:p w14:paraId="431AF605" w14:textId="77777777" w:rsidR="000844FD" w:rsidRDefault="000844FD">
      <w:pPr>
        <w:pStyle w:val="NormalText"/>
        <w:keepLines/>
        <w:ind w:right="220"/>
        <w:rPr>
          <w:b/>
          <w:bCs/>
        </w:rPr>
      </w:pPr>
      <w:r>
        <w:rPr>
          <w:b/>
          <w:bCs/>
        </w:rPr>
        <w:t xml:space="preserve">Requirement 1 </w:t>
      </w:r>
    </w:p>
    <w:p w14:paraId="7C5CE30C" w14:textId="77777777" w:rsidR="000844FD" w:rsidRDefault="000844FD">
      <w:pPr>
        <w:pStyle w:val="NormalText"/>
        <w:ind w:right="220"/>
        <w:rPr>
          <w:b/>
          <w:bCs/>
        </w:rPr>
      </w:pPr>
    </w:p>
    <w:p w14:paraId="127F3D45" w14:textId="77777777" w:rsidR="000844FD" w:rsidRDefault="000844FD">
      <w:pPr>
        <w:pStyle w:val="NormalText"/>
        <w:tabs>
          <w:tab w:val="left" w:pos="5780"/>
          <w:tab w:val="left" w:pos="5980"/>
          <w:tab w:val="left" w:pos="6580"/>
        </w:tabs>
        <w:ind w:right="220"/>
      </w:pPr>
      <w:r>
        <w:rPr>
          <w:b/>
          <w:bCs/>
        </w:rPr>
        <w:t>2018</w:t>
      </w:r>
      <w:r>
        <w:rPr>
          <w:b/>
          <w:bCs/>
        </w:rPr>
        <w:tab/>
      </w:r>
      <w:r>
        <w:t>($ in millions)</w:t>
      </w:r>
      <w:r>
        <w:rPr>
          <w:b/>
          <w:bCs/>
        </w:rPr>
        <w:tab/>
      </w:r>
      <w:r>
        <w:tab/>
      </w:r>
    </w:p>
    <w:p w14:paraId="365E47EC" w14:textId="77777777" w:rsidR="000844FD" w:rsidRDefault="000844FD">
      <w:pPr>
        <w:pStyle w:val="NormalText"/>
        <w:tabs>
          <w:tab w:val="left" w:pos="5980"/>
        </w:tabs>
        <w:ind w:right="220"/>
      </w:pPr>
      <w:r>
        <w:t>Compensation expense ($15 x 60 million 3)</w:t>
      </w:r>
      <w:r>
        <w:tab/>
        <w:t>300</w:t>
      </w:r>
      <w:r>
        <w:tab/>
      </w:r>
    </w:p>
    <w:p w14:paraId="59FA09FD" w14:textId="77777777" w:rsidR="000844FD" w:rsidRDefault="000844FD">
      <w:pPr>
        <w:pStyle w:val="NormalText"/>
        <w:tabs>
          <w:tab w:val="left" w:pos="6580"/>
        </w:tabs>
        <w:ind w:right="220"/>
      </w:pPr>
      <w:r>
        <w:t> </w:t>
      </w:r>
      <w:r>
        <w:t>Paid-in capital–restricted stock</w:t>
      </w:r>
      <w:r>
        <w:tab/>
        <w:t>300</w:t>
      </w:r>
    </w:p>
    <w:p w14:paraId="685E2645" w14:textId="77777777" w:rsidR="000844FD" w:rsidRDefault="000844FD">
      <w:pPr>
        <w:pStyle w:val="NormalText"/>
        <w:ind w:right="220"/>
        <w:rPr>
          <w:b/>
          <w:bCs/>
        </w:rPr>
      </w:pPr>
    </w:p>
    <w:p w14:paraId="7EEF0C77" w14:textId="77777777" w:rsidR="000844FD" w:rsidRDefault="000844FD">
      <w:pPr>
        <w:pStyle w:val="NormalText"/>
        <w:keepLines/>
        <w:ind w:right="220"/>
        <w:rPr>
          <w:b/>
          <w:bCs/>
        </w:rPr>
      </w:pPr>
      <w:r>
        <w:rPr>
          <w:b/>
          <w:bCs/>
        </w:rPr>
        <w:t xml:space="preserve">Requirement 2 </w:t>
      </w:r>
    </w:p>
    <w:p w14:paraId="33BE248C" w14:textId="77777777" w:rsidR="000844FD" w:rsidRDefault="000844FD">
      <w:pPr>
        <w:pStyle w:val="NormalText"/>
        <w:keepLines/>
        <w:ind w:right="220"/>
        <w:rPr>
          <w:b/>
          <w:bCs/>
        </w:rPr>
      </w:pPr>
    </w:p>
    <w:p w14:paraId="208CD751" w14:textId="77777777" w:rsidR="000844FD" w:rsidRDefault="000844FD">
      <w:pPr>
        <w:pStyle w:val="NormalText"/>
        <w:tabs>
          <w:tab w:val="left" w:pos="6100"/>
          <w:tab w:val="left" w:pos="6500"/>
        </w:tabs>
        <w:ind w:right="220"/>
      </w:pPr>
      <w:r>
        <w:rPr>
          <w:b/>
          <w:bCs/>
        </w:rPr>
        <w:t>2019</w:t>
      </w:r>
      <w:r>
        <w:rPr>
          <w:b/>
          <w:bCs/>
        </w:rPr>
        <w:tab/>
      </w:r>
      <w:r>
        <w:tab/>
      </w:r>
    </w:p>
    <w:p w14:paraId="562D0AB4" w14:textId="77777777" w:rsidR="000844FD" w:rsidRDefault="000844FD">
      <w:pPr>
        <w:pStyle w:val="NormalText"/>
        <w:tabs>
          <w:tab w:val="left" w:pos="6100"/>
          <w:tab w:val="left" w:pos="6500"/>
        </w:tabs>
        <w:ind w:right="220"/>
      </w:pPr>
      <w:r>
        <w:t xml:space="preserve">Compensation </w:t>
      </w:r>
      <w:proofErr w:type="gramStart"/>
      <w:r>
        <w:t>expense ([</w:t>
      </w:r>
      <w:proofErr w:type="gramEnd"/>
      <w:r>
        <w:t>$15 × 60 million 3] - [3% x $300])</w:t>
      </w:r>
      <w:r>
        <w:tab/>
        <w:t>211</w:t>
      </w:r>
      <w:r>
        <w:tab/>
      </w:r>
    </w:p>
    <w:p w14:paraId="190071C9" w14:textId="77777777" w:rsidR="000844FD" w:rsidRDefault="000844FD">
      <w:pPr>
        <w:pStyle w:val="NormalText"/>
        <w:tabs>
          <w:tab w:val="left" w:pos="6100"/>
          <w:tab w:val="left" w:pos="6600"/>
        </w:tabs>
        <w:ind w:right="220"/>
      </w:pPr>
      <w:r>
        <w:t> </w:t>
      </w:r>
      <w:r>
        <w:t>Paid-in capital–restricted stock</w:t>
      </w:r>
      <w:r>
        <w:tab/>
      </w:r>
      <w:r>
        <w:tab/>
        <w:t>211</w:t>
      </w:r>
    </w:p>
    <w:p w14:paraId="4119F00E" w14:textId="77777777" w:rsidR="000844FD" w:rsidRDefault="000844FD">
      <w:pPr>
        <w:pStyle w:val="NormalText"/>
        <w:ind w:right="220"/>
      </w:pPr>
    </w:p>
    <w:p w14:paraId="1B1B203B" w14:textId="77777777" w:rsidR="000844FD" w:rsidRDefault="000844FD" w:rsidP="00DA462B">
      <w:pPr>
        <w:pStyle w:val="NormalText"/>
        <w:ind w:right="220"/>
      </w:pPr>
      <w:r>
        <w:t xml:space="preserve">Note: As a practical expedient, companies can elect to account for forfeitures of stock options or restricted stock </w:t>
      </w:r>
      <w:r>
        <w:rPr>
          <w:i/>
          <w:iCs/>
        </w:rPr>
        <w:t>when they occur</w:t>
      </w:r>
      <w:r>
        <w:t xml:space="preserve"> rather than estimating them. So rather than reduce in advance the amount to be recorded as compensation expense and paid-in capital, companies choosing this approach reduce those same accounts only </w:t>
      </w:r>
      <w:proofErr w:type="gramStart"/>
      <w:r>
        <w:t>if and when</w:t>
      </w:r>
      <w:proofErr w:type="gramEnd"/>
      <w:r>
        <w:t xml:space="preserve"> a forfeiture occurs. This election only applies to forfeitures related to turnover. For share-based plans with performance conditions, companies must assess the probability that such conditions will be achieved. A company must disclose its policy election for forfeitures (estima</w:t>
      </w:r>
      <w:r w:rsidR="00DA462B">
        <w:t>ted or recorded as they occur).</w:t>
      </w:r>
    </w:p>
    <w:p w14:paraId="7AB0346C" w14:textId="77777777" w:rsidR="000844FD" w:rsidRDefault="008934D9" w:rsidP="00DA462B">
      <w:pPr>
        <w:pStyle w:val="NormalText"/>
        <w:rPr>
          <w:sz w:val="20"/>
          <w:szCs w:val="20"/>
        </w:rPr>
      </w:pPr>
      <w:r>
        <w:rPr>
          <w:sz w:val="20"/>
          <w:szCs w:val="20"/>
        </w:rPr>
        <w:t>Difficulty: 2 Medium</w:t>
      </w:r>
    </w:p>
    <w:p w14:paraId="54D80DE4" w14:textId="77777777" w:rsidR="000844FD" w:rsidRDefault="000844FD" w:rsidP="00DA462B">
      <w:pPr>
        <w:pStyle w:val="NormalText"/>
        <w:rPr>
          <w:sz w:val="20"/>
          <w:szCs w:val="20"/>
        </w:rPr>
      </w:pPr>
      <w:r>
        <w:rPr>
          <w:sz w:val="20"/>
          <w:szCs w:val="20"/>
        </w:rPr>
        <w:t>Topic</w:t>
      </w:r>
      <w:proofErr w:type="gramStart"/>
      <w:r>
        <w:rPr>
          <w:sz w:val="20"/>
          <w:szCs w:val="20"/>
        </w:rPr>
        <w:t>:  Stock</w:t>
      </w:r>
      <w:proofErr w:type="gramEnd"/>
      <w:r>
        <w:rPr>
          <w:sz w:val="20"/>
          <w:szCs w:val="20"/>
        </w:rPr>
        <w:t xml:space="preserve"> plans and forfeiture</w:t>
      </w:r>
    </w:p>
    <w:p w14:paraId="7F99CB00" w14:textId="77777777" w:rsidR="000844FD" w:rsidRDefault="000844FD" w:rsidP="00DA462B">
      <w:pPr>
        <w:pStyle w:val="NormalText"/>
        <w:rPr>
          <w:sz w:val="20"/>
          <w:szCs w:val="20"/>
        </w:rPr>
      </w:pPr>
      <w:r>
        <w:rPr>
          <w:sz w:val="20"/>
          <w:szCs w:val="20"/>
        </w:rPr>
        <w:t>Learning Objective</w:t>
      </w:r>
      <w:proofErr w:type="gramStart"/>
      <w:r>
        <w:rPr>
          <w:sz w:val="20"/>
          <w:szCs w:val="20"/>
        </w:rPr>
        <w:t>:  19</w:t>
      </w:r>
      <w:proofErr w:type="gramEnd"/>
      <w:r>
        <w:rPr>
          <w:sz w:val="20"/>
          <w:szCs w:val="20"/>
        </w:rPr>
        <w:t>-02</w:t>
      </w:r>
    </w:p>
    <w:p w14:paraId="4A0DC3C6" w14:textId="77777777" w:rsidR="000844FD" w:rsidRDefault="000844FD" w:rsidP="00DA462B">
      <w:pPr>
        <w:pStyle w:val="NormalText"/>
        <w:rPr>
          <w:sz w:val="20"/>
          <w:szCs w:val="20"/>
        </w:rPr>
      </w:pPr>
      <w:r>
        <w:rPr>
          <w:sz w:val="20"/>
          <w:szCs w:val="20"/>
        </w:rPr>
        <w:t>Bloom's</w:t>
      </w:r>
      <w:proofErr w:type="gramStart"/>
      <w:r>
        <w:rPr>
          <w:sz w:val="20"/>
          <w:szCs w:val="20"/>
        </w:rPr>
        <w:t>:  Apply</w:t>
      </w:r>
      <w:proofErr w:type="gramEnd"/>
    </w:p>
    <w:p w14:paraId="0D1C57AD"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135C4C09"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6DDB3FC" w14:textId="77777777" w:rsidR="000844FD" w:rsidRDefault="000844FD">
      <w:pPr>
        <w:pStyle w:val="NormalText"/>
        <w:rPr>
          <w:sz w:val="20"/>
          <w:szCs w:val="20"/>
        </w:rPr>
      </w:pPr>
    </w:p>
    <w:p w14:paraId="124EA5AA" w14:textId="77777777" w:rsidR="00DA462B" w:rsidRDefault="00DA462B">
      <w:pPr>
        <w:rPr>
          <w:rFonts w:ascii="Times New Roman" w:hAnsi="Times New Roman"/>
          <w:color w:val="000000"/>
          <w:sz w:val="24"/>
          <w:szCs w:val="24"/>
        </w:rPr>
      </w:pPr>
      <w:r>
        <w:br w:type="page"/>
      </w:r>
    </w:p>
    <w:p w14:paraId="6E361970" w14:textId="77777777" w:rsidR="008934D9" w:rsidRDefault="000844FD">
      <w:pPr>
        <w:pStyle w:val="NormalText"/>
        <w:keepLines/>
        <w:ind w:right="220"/>
      </w:pPr>
      <w:r>
        <w:lastRenderedPageBreak/>
        <w:t xml:space="preserve">212) What is restricted stock? Describe how </w:t>
      </w:r>
      <w:proofErr w:type="gramStart"/>
      <w:r>
        <w:t>compensation expense</w:t>
      </w:r>
      <w:proofErr w:type="gramEnd"/>
      <w:r>
        <w:t xml:space="preserve"> is determined and recorded for a restricted stock plan.</w:t>
      </w:r>
    </w:p>
    <w:p w14:paraId="2C7ABDBF" w14:textId="77777777" w:rsidR="008934D9" w:rsidRDefault="008934D9">
      <w:pPr>
        <w:pStyle w:val="NormalText"/>
        <w:keepLines/>
        <w:ind w:right="220"/>
      </w:pPr>
    </w:p>
    <w:p w14:paraId="7BCE1D21" w14:textId="77777777" w:rsidR="000844FD" w:rsidRDefault="008934D9">
      <w:pPr>
        <w:pStyle w:val="NormalText"/>
        <w:keepLines/>
        <w:ind w:right="220"/>
      </w:pPr>
      <w:r>
        <w:t>Answer</w:t>
      </w:r>
      <w:proofErr w:type="gramStart"/>
      <w:r>
        <w:t>:</w:t>
      </w:r>
      <w:r w:rsidR="000844FD">
        <w:t xml:space="preserve">  Restricted</w:t>
      </w:r>
      <w:proofErr w:type="gramEnd"/>
      <w:r w:rsidR="000844FD">
        <w:t xml:space="preserve"> stock refers to shares </w:t>
      </w:r>
      <w:proofErr w:type="gramStart"/>
      <w:r w:rsidR="000844FD">
        <w:t>actually awarded</w:t>
      </w:r>
      <w:proofErr w:type="gramEnd"/>
      <w:r w:rsidR="000844FD">
        <w:t xml:space="preserve"> in the name of an employee, although the employer might retain possession of the shares. Typically, the shares must be forfeited if employment is terminated within a specified number of years. Usually, the employee is not free to sell the shares during the restriction period. Restrictions provide an incentive for the employee to stay with the company. Compensation expense is the fair value of the awarded shares on the date of the award. The compensation expense is accrued over the service period required under the restriction.</w:t>
      </w:r>
    </w:p>
    <w:p w14:paraId="2D40658A" w14:textId="77777777" w:rsidR="000844FD" w:rsidRDefault="008934D9">
      <w:pPr>
        <w:pStyle w:val="NormalText"/>
        <w:rPr>
          <w:sz w:val="20"/>
          <w:szCs w:val="20"/>
        </w:rPr>
      </w:pPr>
      <w:r>
        <w:rPr>
          <w:sz w:val="20"/>
          <w:szCs w:val="20"/>
        </w:rPr>
        <w:t>Difficulty: 2 Medium</w:t>
      </w:r>
    </w:p>
    <w:p w14:paraId="1A841E00" w14:textId="77777777" w:rsidR="000844FD" w:rsidRDefault="000844FD">
      <w:pPr>
        <w:pStyle w:val="NormalText"/>
        <w:rPr>
          <w:sz w:val="20"/>
          <w:szCs w:val="20"/>
        </w:rPr>
      </w:pPr>
      <w:r>
        <w:rPr>
          <w:sz w:val="20"/>
          <w:szCs w:val="20"/>
        </w:rPr>
        <w:t>Topic</w:t>
      </w:r>
      <w:proofErr w:type="gramStart"/>
      <w:r>
        <w:rPr>
          <w:sz w:val="20"/>
          <w:szCs w:val="20"/>
        </w:rPr>
        <w:t>:  Restricted</w:t>
      </w:r>
      <w:proofErr w:type="gramEnd"/>
      <w:r>
        <w:rPr>
          <w:sz w:val="20"/>
          <w:szCs w:val="20"/>
        </w:rPr>
        <w:t xml:space="preserve"> stock</w:t>
      </w:r>
    </w:p>
    <w:p w14:paraId="597FA8A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w:t>
      </w:r>
    </w:p>
    <w:p w14:paraId="117734BE"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52F1778"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AA42426"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BB</w:t>
      </w:r>
      <w:proofErr w:type="gramEnd"/>
      <w:r w:rsidR="000844FD">
        <w:rPr>
          <w:sz w:val="20"/>
          <w:szCs w:val="20"/>
        </w:rPr>
        <w:t xml:space="preserve"> Legal, FN Measurement</w:t>
      </w:r>
    </w:p>
    <w:p w14:paraId="260B7935" w14:textId="77777777" w:rsidR="000844FD" w:rsidRDefault="000844FD">
      <w:pPr>
        <w:pStyle w:val="NormalText"/>
        <w:rPr>
          <w:sz w:val="20"/>
          <w:szCs w:val="20"/>
        </w:rPr>
      </w:pPr>
    </w:p>
    <w:p w14:paraId="2135B0F6" w14:textId="77777777" w:rsidR="008934D9" w:rsidRDefault="000844FD">
      <w:pPr>
        <w:pStyle w:val="NormalText"/>
        <w:keepLines/>
        <w:ind w:right="220"/>
      </w:pPr>
      <w:r>
        <w:t xml:space="preserve">213) The tax code differentiates between qualified and </w:t>
      </w:r>
      <w:proofErr w:type="gramStart"/>
      <w:r>
        <w:t>nonqualified</w:t>
      </w:r>
      <w:proofErr w:type="gramEnd"/>
      <w:r>
        <w:t xml:space="preserve"> incentive plans. What are the major differences in tax treatment between the two?</w:t>
      </w:r>
    </w:p>
    <w:p w14:paraId="23D28484" w14:textId="77777777" w:rsidR="008934D9" w:rsidRDefault="008934D9">
      <w:pPr>
        <w:pStyle w:val="NormalText"/>
        <w:keepLines/>
        <w:ind w:right="220"/>
      </w:pPr>
    </w:p>
    <w:p w14:paraId="5E3289CD" w14:textId="77777777" w:rsidR="000844FD" w:rsidRDefault="008934D9">
      <w:pPr>
        <w:pStyle w:val="NormalText"/>
        <w:keepLines/>
        <w:ind w:right="220"/>
      </w:pPr>
      <w:r>
        <w:t>Answer</w:t>
      </w:r>
      <w:proofErr w:type="gramStart"/>
      <w:r>
        <w:t>:</w:t>
      </w:r>
      <w:r w:rsidR="000844FD">
        <w:t xml:space="preserve">  Under</w:t>
      </w:r>
      <w:proofErr w:type="gramEnd"/>
      <w:r w:rsidR="000844FD">
        <w:t xml:space="preserve"> a qualified plan, the recipient pays no tax at the time of the grant or exercise of the options. The tax on the difference between the option price and the market price at the exercise date is paid on the date any shares acquired are subsequently sold. The employer gets no tax deduction at all.</w:t>
      </w:r>
    </w:p>
    <w:p w14:paraId="53DD731C" w14:textId="77777777" w:rsidR="000844FD" w:rsidRDefault="000844FD">
      <w:pPr>
        <w:pStyle w:val="NormalText"/>
        <w:keepLines/>
        <w:ind w:right="220"/>
      </w:pPr>
      <w:r>
        <w:t xml:space="preserve">Under a </w:t>
      </w:r>
      <w:proofErr w:type="gramStart"/>
      <w:r>
        <w:t>nonqualified</w:t>
      </w:r>
      <w:proofErr w:type="gramEnd"/>
      <w:r>
        <w:t xml:space="preserve"> plan, the employee cannot delay paying tax. On the other hand, the employer is allowed to deduct the difference between the option price and the market price on the date of exercise.</w:t>
      </w:r>
    </w:p>
    <w:p w14:paraId="7195D9C0" w14:textId="77777777" w:rsidR="000844FD" w:rsidRDefault="008934D9">
      <w:pPr>
        <w:pStyle w:val="NormalText"/>
        <w:rPr>
          <w:sz w:val="20"/>
          <w:szCs w:val="20"/>
        </w:rPr>
      </w:pPr>
      <w:r>
        <w:rPr>
          <w:sz w:val="20"/>
          <w:szCs w:val="20"/>
        </w:rPr>
        <w:t>Difficulty: 1 Easy</w:t>
      </w:r>
    </w:p>
    <w:p w14:paraId="1CCFA020"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643EAB6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5341E4E8"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21F7805C"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 Communication</w:t>
      </w:r>
    </w:p>
    <w:p w14:paraId="2F04085D"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BB</w:t>
      </w:r>
      <w:proofErr w:type="gramEnd"/>
      <w:r w:rsidR="000844FD">
        <w:rPr>
          <w:sz w:val="20"/>
          <w:szCs w:val="20"/>
        </w:rPr>
        <w:t xml:space="preserve"> Legal</w:t>
      </w:r>
    </w:p>
    <w:p w14:paraId="48C1A171" w14:textId="77777777" w:rsidR="00DA462B" w:rsidRDefault="00DA462B">
      <w:pPr>
        <w:rPr>
          <w:rFonts w:ascii="Times New Roman" w:hAnsi="Times New Roman"/>
          <w:color w:val="000000"/>
          <w:sz w:val="24"/>
          <w:szCs w:val="24"/>
        </w:rPr>
      </w:pPr>
      <w:r>
        <w:br w:type="page"/>
      </w:r>
    </w:p>
    <w:p w14:paraId="475B34BB" w14:textId="77777777" w:rsidR="000844FD" w:rsidRDefault="000844FD">
      <w:pPr>
        <w:pStyle w:val="NormalText"/>
        <w:keepLines/>
        <w:ind w:right="220"/>
      </w:pPr>
      <w:r>
        <w:lastRenderedPageBreak/>
        <w:t>214) Blair Systems offers its employees a variety of share-based compensation plans including stock options, stock appreciation rights, and restricted stock. The following is an excerpt from a disclosure note from Blair's 2018 financial statements:</w:t>
      </w:r>
    </w:p>
    <w:p w14:paraId="1102CB1E" w14:textId="77777777" w:rsidR="000844FD" w:rsidRDefault="000844FD">
      <w:pPr>
        <w:pStyle w:val="NormalText"/>
        <w:keepLines/>
        <w:ind w:right="220"/>
      </w:pPr>
      <w:r>
        <w:t xml:space="preserve"> </w:t>
      </w:r>
    </w:p>
    <w:p w14:paraId="333707EE" w14:textId="77777777" w:rsidR="000844FD" w:rsidRDefault="000844FD">
      <w:pPr>
        <w:pStyle w:val="NormalText"/>
        <w:keepLines/>
        <w:ind w:right="220"/>
        <w:rPr>
          <w:b/>
          <w:bCs/>
        </w:rPr>
      </w:pPr>
      <w:r>
        <w:rPr>
          <w:b/>
          <w:bCs/>
        </w:rPr>
        <w:t>Note 11 Employee Benefit Plans (in part)</w:t>
      </w:r>
    </w:p>
    <w:p w14:paraId="6137FA9E" w14:textId="77777777" w:rsidR="000844FD" w:rsidRDefault="000844FD">
      <w:pPr>
        <w:pStyle w:val="NormalText"/>
        <w:keepLines/>
        <w:ind w:right="220"/>
      </w:pPr>
      <w:r>
        <w:t>The Company adopted accounting guidelines under ASC Topic 718 which require the measurement and recognition of compensation expense for all share-based payment awards made to the Company's employees and directors including employee stock options and employee stock purchase rights, based on estimated fair values. Employee share-based compensation expense under ASC Topic 71</w:t>
      </w:r>
      <w:r w:rsidR="00DA462B">
        <w:t>8 was as follows (in millions):</w:t>
      </w:r>
    </w:p>
    <w:p w14:paraId="3B967257"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040"/>
        <w:gridCol w:w="720"/>
        <w:gridCol w:w="720"/>
        <w:gridCol w:w="720"/>
      </w:tblGrid>
      <w:tr w:rsidR="000844FD" w14:paraId="535CEC22"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AD3F83" w14:textId="77777777" w:rsidR="000844FD" w:rsidRDefault="000844FD">
            <w:pPr>
              <w:pStyle w:val="NormalText"/>
              <w:ind w:right="220"/>
            </w:pPr>
            <w:r>
              <w:rPr>
                <w:b/>
                <w:bCs/>
              </w:rPr>
              <w:t>Years Ended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26A3824" w14:textId="77777777" w:rsidR="000844FD" w:rsidRDefault="000844FD">
            <w:pPr>
              <w:pStyle w:val="NormalText"/>
              <w:ind w:right="220"/>
              <w:jc w:val="center"/>
            </w:pPr>
            <w:r>
              <w:rPr>
                <w:b/>
                <w:bCs/>
              </w:rPr>
              <w:t>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F895B8" w14:textId="77777777" w:rsidR="000844FD" w:rsidRDefault="000844FD">
            <w:pPr>
              <w:pStyle w:val="NormalText"/>
              <w:ind w:right="220"/>
              <w:jc w:val="center"/>
            </w:pPr>
            <w:r>
              <w:rPr>
                <w:b/>
                <w:bCs/>
              </w:rPr>
              <w:t>2017</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E94891C" w14:textId="77777777" w:rsidR="000844FD" w:rsidRDefault="000844FD">
            <w:pPr>
              <w:pStyle w:val="NormalText"/>
              <w:ind w:right="220"/>
              <w:jc w:val="center"/>
              <w:rPr>
                <w:b/>
                <w:bCs/>
              </w:rPr>
            </w:pPr>
            <w:r>
              <w:rPr>
                <w:b/>
                <w:bCs/>
              </w:rPr>
              <w:t>2016</w:t>
            </w:r>
          </w:p>
        </w:tc>
      </w:tr>
      <w:tr w:rsidR="000844FD" w14:paraId="6E0D1C6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EDBC306" w14:textId="77777777" w:rsidR="000844FD" w:rsidRDefault="000844FD">
            <w:pPr>
              <w:pStyle w:val="NormalText"/>
            </w:pPr>
            <w:r>
              <w:t>Total employee share-based compensation expense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FD57B85" w14:textId="77777777" w:rsidR="000844FD" w:rsidRDefault="000844FD">
            <w:pPr>
              <w:pStyle w:val="NormalText"/>
              <w:jc w:val="center"/>
            </w:pPr>
            <w:r>
              <w:t>$455</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F07BF3" w14:textId="77777777" w:rsidR="000844FD" w:rsidRDefault="000844FD">
            <w:pPr>
              <w:pStyle w:val="NormalText"/>
              <w:jc w:val="center"/>
            </w:pPr>
            <w:r>
              <w:t>$870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D002ED" w14:textId="77777777" w:rsidR="000844FD" w:rsidRDefault="000844FD">
            <w:pPr>
              <w:pStyle w:val="NormalText"/>
              <w:jc w:val="center"/>
            </w:pPr>
            <w:r>
              <w:t>$760</w:t>
            </w:r>
          </w:p>
        </w:tc>
      </w:tr>
    </w:tbl>
    <w:p w14:paraId="08089C1B" w14:textId="77777777" w:rsidR="000844FD" w:rsidRDefault="000844FD">
      <w:pPr>
        <w:pStyle w:val="NormalText"/>
        <w:keepLines/>
        <w:ind w:right="220"/>
      </w:pPr>
    </w:p>
    <w:p w14:paraId="4D5959E7" w14:textId="77777777" w:rsidR="000844FD" w:rsidRDefault="000844FD">
      <w:pPr>
        <w:pStyle w:val="NormalText"/>
        <w:keepLines/>
        <w:ind w:right="220"/>
      </w:pPr>
      <w:r>
        <w:rPr>
          <w:b/>
          <w:bCs/>
        </w:rPr>
        <w:t>Required:</w:t>
      </w:r>
    </w:p>
    <w:p w14:paraId="77DABF31" w14:textId="77777777" w:rsidR="000844FD" w:rsidRDefault="000844FD">
      <w:pPr>
        <w:pStyle w:val="NormalText"/>
        <w:keepLines/>
        <w:ind w:right="220"/>
      </w:pPr>
      <w:r>
        <w:t xml:space="preserve"> </w:t>
      </w:r>
    </w:p>
    <w:p w14:paraId="1DE5B78F" w14:textId="77777777" w:rsidR="000844FD" w:rsidRDefault="000844FD">
      <w:pPr>
        <w:pStyle w:val="NormalText"/>
        <w:keepLines/>
        <w:ind w:right="220"/>
      </w:pPr>
      <w:r>
        <w:t>1. Blair's share-based compensation includes stock options, stock appreciation rights, and restricted stock awards. What is the general financial reporting objective when recording compensation expense for these forms of compensation?</w:t>
      </w:r>
    </w:p>
    <w:p w14:paraId="10BFAD10" w14:textId="77777777" w:rsidR="000844FD" w:rsidRDefault="000844FD">
      <w:pPr>
        <w:pStyle w:val="NormalText"/>
        <w:keepLines/>
        <w:ind w:right="220"/>
      </w:pPr>
      <w:r>
        <w:t xml:space="preserve">2. Blair reported share-based expense of $455 million in 2018. Without referring to specific numbers and ignoring other forms of share-based compensation, describe how this amount reflects the value of stock options. </w:t>
      </w:r>
    </w:p>
    <w:p w14:paraId="245EF690" w14:textId="77777777" w:rsidR="008934D9" w:rsidRDefault="008934D9">
      <w:pPr>
        <w:pStyle w:val="NormalText"/>
        <w:keepLines/>
        <w:ind w:right="220"/>
      </w:pPr>
    </w:p>
    <w:p w14:paraId="6A25AB2E" w14:textId="77777777" w:rsidR="00DA462B" w:rsidRDefault="008934D9">
      <w:pPr>
        <w:pStyle w:val="NormalText"/>
        <w:keepLines/>
        <w:ind w:right="220"/>
      </w:pPr>
      <w:r>
        <w:t>Answer:</w:t>
      </w:r>
      <w:r w:rsidR="000844FD">
        <w:t xml:space="preserve">  </w:t>
      </w:r>
    </w:p>
    <w:p w14:paraId="4224FEBE" w14:textId="77777777" w:rsidR="000844FD" w:rsidRPr="00DA462B" w:rsidRDefault="000844FD">
      <w:pPr>
        <w:pStyle w:val="NormalText"/>
        <w:keepLines/>
        <w:ind w:right="220"/>
      </w:pPr>
      <w:r w:rsidRPr="00DA462B">
        <w:rPr>
          <w:bCs/>
        </w:rPr>
        <w:t>1.</w:t>
      </w:r>
      <w:r w:rsidRPr="00DA462B">
        <w:t xml:space="preserve"> Whether an incentive plan is a stock option plan, a stock award plan, a stock appreciation rights (SARs) plan, or one of the various similar plans, the intention is to provide compensation to designated employees, while at the same time providing those employees with some sort of performance incentive. Likewise, our reporting objectives in accounting for these plans are the same for each: (1) </w:t>
      </w:r>
      <w:proofErr w:type="gramStart"/>
      <w:r w:rsidRPr="00DA462B">
        <w:t>to determine</w:t>
      </w:r>
      <w:proofErr w:type="gramEnd"/>
      <w:r w:rsidRPr="00DA462B">
        <w:t xml:space="preserve"> the fair value of the compensation and (2) </w:t>
      </w:r>
      <w:proofErr w:type="gramStart"/>
      <w:r w:rsidRPr="00DA462B">
        <w:t>to expense</w:t>
      </w:r>
      <w:proofErr w:type="gramEnd"/>
      <w:r w:rsidRPr="00DA462B">
        <w:t xml:space="preserve"> that compensation over the periods in which participants perform services.</w:t>
      </w:r>
    </w:p>
    <w:p w14:paraId="204DA29B" w14:textId="77777777" w:rsidR="000844FD" w:rsidRDefault="000844FD">
      <w:pPr>
        <w:pStyle w:val="NormalText"/>
        <w:keepLines/>
        <w:ind w:right="220"/>
      </w:pPr>
      <w:r w:rsidRPr="00DA462B">
        <w:rPr>
          <w:bCs/>
        </w:rPr>
        <w:t>2.</w:t>
      </w:r>
      <w:r>
        <w:t xml:space="preserve"> The $455 million Blair reported as share-based expense in 2018 includes, among amounts for other forms of share-based compensation, that period's portion of the value of options granted in 2018 and prior years. Each reporting period, Blair determines the fair value of the options granted for that period and expenses that compensation over the periods in which participants perform services, usually the vesting period for the options. So, for instance, if options granted in 2018 had a value of $400 million and a four-year vesting period, $100 million of that amount would be part of the $455 million </w:t>
      </w:r>
      <w:proofErr w:type="gramStart"/>
      <w:r>
        <w:t>expensed</w:t>
      </w:r>
      <w:proofErr w:type="gramEnd"/>
      <w:r>
        <w:t xml:space="preserve"> in 2018. </w:t>
      </w:r>
    </w:p>
    <w:p w14:paraId="5D63D725" w14:textId="77777777" w:rsidR="000844FD" w:rsidRDefault="008934D9">
      <w:pPr>
        <w:pStyle w:val="NormalText"/>
        <w:rPr>
          <w:sz w:val="20"/>
          <w:szCs w:val="20"/>
        </w:rPr>
      </w:pPr>
      <w:r>
        <w:rPr>
          <w:sz w:val="20"/>
          <w:szCs w:val="20"/>
        </w:rPr>
        <w:t>Difficulty: 2 Medium</w:t>
      </w:r>
    </w:p>
    <w:p w14:paraId="5A41812E" w14:textId="77777777" w:rsidR="000844FD" w:rsidRDefault="000844FD">
      <w:pPr>
        <w:pStyle w:val="NormalText"/>
        <w:rPr>
          <w:sz w:val="20"/>
          <w:szCs w:val="20"/>
        </w:rPr>
      </w:pPr>
      <w:r>
        <w:rPr>
          <w:sz w:val="20"/>
          <w:szCs w:val="20"/>
        </w:rPr>
        <w:t>Topic:  Restricted stock; Stock appreciation rights―Appendix B; Stock options</w:t>
      </w:r>
    </w:p>
    <w:p w14:paraId="1E059A47"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-01 Explain and implement the accounting for restricted stock plans.; 19-02 Explain and implement the accounting for stock options.; Appendix 19B Stock Appreciation Rights.</w:t>
      </w:r>
    </w:p>
    <w:p w14:paraId="57FC6418" w14:textId="77777777" w:rsidR="000844FD" w:rsidRDefault="000844FD">
      <w:pPr>
        <w:pStyle w:val="NormalText"/>
        <w:rPr>
          <w:sz w:val="20"/>
          <w:szCs w:val="20"/>
        </w:rPr>
      </w:pPr>
      <w:proofErr w:type="gramStart"/>
      <w:r>
        <w:rPr>
          <w:sz w:val="20"/>
          <w:szCs w:val="20"/>
        </w:rPr>
        <w:t>Bloom's:  Evaluate</w:t>
      </w:r>
      <w:proofErr w:type="gramEnd"/>
    </w:p>
    <w:p w14:paraId="0898BF71"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 Communication</w:t>
      </w:r>
    </w:p>
    <w:p w14:paraId="66F519E8"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3EFBA89" w14:textId="77777777" w:rsidR="008934D9" w:rsidRDefault="000844FD">
      <w:pPr>
        <w:pStyle w:val="NormalText"/>
        <w:keepLines/>
        <w:ind w:right="220"/>
      </w:pPr>
      <w:r>
        <w:lastRenderedPageBreak/>
        <w:t xml:space="preserve">215) Reacting to opposition to the FASB's "Share-Based Payment" Exposure Draft, Senator Carl Levin stated, "Stock options are the 800-pound gorilla that has yet to be caged by corporate reform." In reference to a bill that would thwart the FASB's position, Senator John McCain said, "This legislation blocking </w:t>
      </w:r>
      <w:proofErr w:type="gramStart"/>
      <w:r>
        <w:t>stock option</w:t>
      </w:r>
      <w:proofErr w:type="gramEnd"/>
      <w:r>
        <w:t xml:space="preserve"> </w:t>
      </w:r>
      <w:proofErr w:type="gramStart"/>
      <w:r>
        <w:t>expensing</w:t>
      </w:r>
      <w:proofErr w:type="gramEnd"/>
      <w:r>
        <w:t xml:space="preserve"> not only undermines FASB's </w:t>
      </w:r>
      <w:proofErr w:type="gramStart"/>
      <w:r>
        <w:t>independence, but</w:t>
      </w:r>
      <w:proofErr w:type="gramEnd"/>
      <w:r>
        <w:t xml:space="preserve"> undermines the effort to restore confidence in our financial markets as well." Discuss what these two senators meant by their statements.</w:t>
      </w:r>
    </w:p>
    <w:p w14:paraId="7ED41120" w14:textId="77777777" w:rsidR="008934D9" w:rsidRDefault="008934D9">
      <w:pPr>
        <w:pStyle w:val="NormalText"/>
        <w:keepLines/>
        <w:ind w:right="220"/>
      </w:pPr>
    </w:p>
    <w:p w14:paraId="28A20664" w14:textId="77777777" w:rsidR="000844FD" w:rsidRDefault="008934D9">
      <w:pPr>
        <w:pStyle w:val="NormalText"/>
        <w:keepLines/>
        <w:ind w:right="220"/>
      </w:pPr>
      <w:r>
        <w:t>Answer:</w:t>
      </w:r>
      <w:r w:rsidR="000844FD">
        <w:t xml:space="preserve">  The rest of Senator Levin's statement explains the first, namely, "Corporate scandals have shown how current U.S. accounting rules are fueling stock option abuses linked to deceptive accounting, excessive executive pay, and nonpayment of taxes by profitable corporations. Honest accounting of stock options would strengthen the accuracy of U.S. financial statements and help restore investor confidence in our financial markets." Senator McCain's comment on the FASB's independence was in reference to the purpose of having an independent standard-setting body in the private sector, something that would be undermined by congressional intervention. The rest of his statement reinforced what Senator Levin indicated about the need for financial reporting improvements to overcome investor skepticism after highly publicized corporate reporting scandals.</w:t>
      </w:r>
    </w:p>
    <w:p w14:paraId="6ADBF747" w14:textId="77777777" w:rsidR="000844FD" w:rsidRDefault="008934D9">
      <w:pPr>
        <w:pStyle w:val="NormalText"/>
        <w:rPr>
          <w:sz w:val="20"/>
          <w:szCs w:val="20"/>
        </w:rPr>
      </w:pPr>
      <w:r>
        <w:rPr>
          <w:sz w:val="20"/>
          <w:szCs w:val="20"/>
        </w:rPr>
        <w:t>Difficulty: 2 Medium</w:t>
      </w:r>
    </w:p>
    <w:p w14:paraId="13AA4D8A"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076D6C98"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0BEBC54F" w14:textId="77777777" w:rsidR="000844FD" w:rsidRDefault="000844FD">
      <w:pPr>
        <w:pStyle w:val="NormalText"/>
        <w:rPr>
          <w:sz w:val="20"/>
          <w:szCs w:val="20"/>
        </w:rPr>
      </w:pPr>
      <w:proofErr w:type="gramStart"/>
      <w:r>
        <w:rPr>
          <w:sz w:val="20"/>
          <w:szCs w:val="20"/>
        </w:rPr>
        <w:t>Bloom's:  Evaluate</w:t>
      </w:r>
      <w:proofErr w:type="gramEnd"/>
    </w:p>
    <w:p w14:paraId="6EFD231D"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 Communication</w:t>
      </w:r>
    </w:p>
    <w:p w14:paraId="00391151"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BB</w:t>
      </w:r>
      <w:proofErr w:type="gramEnd"/>
      <w:r w:rsidR="000844FD">
        <w:rPr>
          <w:sz w:val="20"/>
          <w:szCs w:val="20"/>
        </w:rPr>
        <w:t xml:space="preserve"> Critical thinking</w:t>
      </w:r>
    </w:p>
    <w:p w14:paraId="2859F49E" w14:textId="77777777" w:rsidR="00DA462B" w:rsidRDefault="00DA462B">
      <w:pPr>
        <w:rPr>
          <w:rFonts w:ascii="Times New Roman" w:hAnsi="Times New Roman"/>
          <w:color w:val="000000"/>
          <w:sz w:val="24"/>
          <w:szCs w:val="24"/>
        </w:rPr>
      </w:pPr>
      <w:r>
        <w:br w:type="page"/>
      </w:r>
    </w:p>
    <w:p w14:paraId="1E0A20FA" w14:textId="77777777" w:rsidR="000844FD" w:rsidRDefault="000844FD">
      <w:pPr>
        <w:pStyle w:val="NormalText"/>
        <w:keepLines/>
        <w:ind w:right="220"/>
      </w:pPr>
      <w:r>
        <w:lastRenderedPageBreak/>
        <w:t xml:space="preserve">216) Stock option plans give employees the option to purchase (a) a specified number of shares of the firm's stock, (b) at a specified price, (c) during a specified </w:t>
      </w:r>
      <w:proofErr w:type="gramStart"/>
      <w:r>
        <w:t>period of time</w:t>
      </w:r>
      <w:proofErr w:type="gramEnd"/>
      <w:r>
        <w:t>. One of the most heated controversies in standard-setting history has been the debate over the amount of compensation to be recognized as expense for stock options. At issue is how the value of stock options is measured, which for most options determines whether any expense at all is recognized. The opposition included corporate executives, auditors, members of Congress, and the SEC.</w:t>
      </w:r>
    </w:p>
    <w:p w14:paraId="059FD4F1" w14:textId="77777777" w:rsidR="000844FD" w:rsidRDefault="000844FD">
      <w:pPr>
        <w:pStyle w:val="NormalText"/>
        <w:keepLines/>
        <w:ind w:right="220"/>
      </w:pPr>
      <w:r>
        <w:t xml:space="preserve"> </w:t>
      </w:r>
    </w:p>
    <w:p w14:paraId="5FB8C4EA" w14:textId="77777777" w:rsidR="000844FD" w:rsidRDefault="000844FD">
      <w:pPr>
        <w:pStyle w:val="NormalText"/>
        <w:keepLines/>
        <w:ind w:right="220"/>
      </w:pPr>
      <w:r>
        <w:rPr>
          <w:b/>
          <w:bCs/>
        </w:rPr>
        <w:t>Required:</w:t>
      </w:r>
    </w:p>
    <w:p w14:paraId="4E673B05" w14:textId="77777777" w:rsidR="000844FD" w:rsidRDefault="000844FD">
      <w:pPr>
        <w:pStyle w:val="NormalText"/>
        <w:keepLines/>
        <w:ind w:right="220"/>
      </w:pPr>
      <w:r>
        <w:t xml:space="preserve"> </w:t>
      </w:r>
    </w:p>
    <w:p w14:paraId="69500BE0" w14:textId="77777777" w:rsidR="000844FD" w:rsidRDefault="000844FD">
      <w:pPr>
        <w:pStyle w:val="NormalText"/>
        <w:keepLines/>
        <w:ind w:right="220"/>
      </w:pPr>
      <w:r>
        <w:t xml:space="preserve">Describe the primary objections of critics of the FASB's eventually successful attempt to require </w:t>
      </w:r>
      <w:proofErr w:type="gramStart"/>
      <w:r>
        <w:t>expensing</w:t>
      </w:r>
      <w:proofErr w:type="gramEnd"/>
      <w:r>
        <w:t xml:space="preserve"> of the fair value of the options. </w:t>
      </w:r>
    </w:p>
    <w:p w14:paraId="3EE48124" w14:textId="77777777" w:rsidR="008934D9" w:rsidRDefault="008934D9">
      <w:pPr>
        <w:pStyle w:val="NormalText"/>
        <w:keepLines/>
        <w:ind w:right="220"/>
      </w:pPr>
    </w:p>
    <w:p w14:paraId="5F3B2A14" w14:textId="77777777" w:rsidR="000844FD" w:rsidRDefault="008934D9">
      <w:pPr>
        <w:pStyle w:val="NormalText"/>
        <w:keepLines/>
        <w:ind w:right="220"/>
      </w:pPr>
      <w:r>
        <w:t>Answer</w:t>
      </w:r>
      <w:proofErr w:type="gramStart"/>
      <w:r>
        <w:t>:</w:t>
      </w:r>
      <w:r w:rsidR="000844FD">
        <w:t xml:space="preserve">  Critics</w:t>
      </w:r>
      <w:proofErr w:type="gramEnd"/>
      <w:r w:rsidR="000844FD">
        <w:t xml:space="preserve"> based their opposition on one or </w:t>
      </w:r>
      <w:proofErr w:type="gramStart"/>
      <w:r w:rsidR="000844FD">
        <w:t>more of</w:t>
      </w:r>
      <w:proofErr w:type="gramEnd"/>
      <w:r w:rsidR="000844FD">
        <w:t xml:space="preserve"> three objections:</w:t>
      </w:r>
    </w:p>
    <w:p w14:paraId="7BCA1F99" w14:textId="77777777" w:rsidR="000844FD" w:rsidRDefault="000844FD">
      <w:pPr>
        <w:pStyle w:val="NormalText"/>
        <w:keepLines/>
        <w:ind w:right="220"/>
      </w:pPr>
      <w:r>
        <w:t>1. Options with no intrinsic value at issue have zero fair value and should not give rise to expense recognition.</w:t>
      </w:r>
    </w:p>
    <w:p w14:paraId="142B24B9" w14:textId="77777777" w:rsidR="000844FD" w:rsidRDefault="000844FD">
      <w:pPr>
        <w:pStyle w:val="NormalText"/>
        <w:keepLines/>
        <w:ind w:right="220"/>
      </w:pPr>
      <w:r>
        <w:t xml:space="preserve">2. It is impossible to measure the fair value of the compensation on the grant date. The contention of these critics was that employee stock options usually can't be traded in the marketplace and thus don't have readily </w:t>
      </w:r>
      <w:proofErr w:type="gramStart"/>
      <w:r>
        <w:t>determinable</w:t>
      </w:r>
      <w:proofErr w:type="gramEnd"/>
      <w:r>
        <w:t xml:space="preserve"> market prices.</w:t>
      </w:r>
    </w:p>
    <w:p w14:paraId="562C95A9" w14:textId="77777777" w:rsidR="000844FD" w:rsidRDefault="000844FD">
      <w:pPr>
        <w:pStyle w:val="NormalText"/>
        <w:keepLines/>
        <w:ind w:right="220"/>
      </w:pPr>
      <w:r>
        <w:t xml:space="preserve">3. Expensing options would have unacceptable economic consequences. Essentially, this argument asserted that requiring this popular means of compensation to be expensed would cause companies to discontinue the use of options. Predicted effects ranged from undue penalties on middle-level managers, to stifling the growth of the technology industry and other growth companies, to impeding the recovery of the economy itself. </w:t>
      </w:r>
    </w:p>
    <w:p w14:paraId="0776670A" w14:textId="77777777" w:rsidR="000844FD" w:rsidRDefault="008934D9">
      <w:pPr>
        <w:pStyle w:val="NormalText"/>
        <w:rPr>
          <w:sz w:val="20"/>
          <w:szCs w:val="20"/>
        </w:rPr>
      </w:pPr>
      <w:r>
        <w:rPr>
          <w:sz w:val="20"/>
          <w:szCs w:val="20"/>
        </w:rPr>
        <w:t>Difficulty: 3 Hard</w:t>
      </w:r>
    </w:p>
    <w:p w14:paraId="645B9AA9"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options</w:t>
      </w:r>
    </w:p>
    <w:p w14:paraId="29492FC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-02 Explain and implement the accounting for stock options.</w:t>
      </w:r>
    </w:p>
    <w:p w14:paraId="77BB55E2" w14:textId="77777777" w:rsidR="000844FD" w:rsidRDefault="000844FD">
      <w:pPr>
        <w:pStyle w:val="NormalText"/>
        <w:rPr>
          <w:sz w:val="20"/>
          <w:szCs w:val="20"/>
        </w:rPr>
      </w:pPr>
      <w:proofErr w:type="gramStart"/>
      <w:r>
        <w:rPr>
          <w:sz w:val="20"/>
          <w:szCs w:val="20"/>
        </w:rPr>
        <w:t>Bloom's:  Evaluate</w:t>
      </w:r>
      <w:proofErr w:type="gramEnd"/>
    </w:p>
    <w:p w14:paraId="68DAC8D1" w14:textId="77777777" w:rsidR="000807F4" w:rsidRDefault="000844FD">
      <w:pPr>
        <w:pStyle w:val="NormalText"/>
        <w:rPr>
          <w:sz w:val="20"/>
          <w:szCs w:val="20"/>
        </w:rPr>
      </w:pPr>
      <w:r>
        <w:rPr>
          <w:sz w:val="20"/>
          <w:szCs w:val="20"/>
        </w:rPr>
        <w:t>AACSB</w:t>
      </w:r>
      <w:proofErr w:type="gramStart"/>
      <w:r>
        <w:rPr>
          <w:sz w:val="20"/>
          <w:szCs w:val="20"/>
        </w:rPr>
        <w:t>:  Communication</w:t>
      </w:r>
      <w:proofErr w:type="gramEnd"/>
      <w:r>
        <w:rPr>
          <w:sz w:val="20"/>
          <w:szCs w:val="20"/>
        </w:rPr>
        <w:t>; Reflective Thinking</w:t>
      </w:r>
    </w:p>
    <w:p w14:paraId="2C56F4BC"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BB</w:t>
      </w:r>
      <w:proofErr w:type="gramEnd"/>
      <w:r w:rsidR="000844FD">
        <w:rPr>
          <w:sz w:val="20"/>
          <w:szCs w:val="20"/>
        </w:rPr>
        <w:t xml:space="preserve"> Critical thinking</w:t>
      </w:r>
    </w:p>
    <w:p w14:paraId="1EF79EF9" w14:textId="77777777" w:rsidR="000844FD" w:rsidRDefault="000844FD">
      <w:pPr>
        <w:pStyle w:val="NormalText"/>
        <w:rPr>
          <w:sz w:val="20"/>
          <w:szCs w:val="20"/>
        </w:rPr>
      </w:pPr>
    </w:p>
    <w:p w14:paraId="1C9A85A9" w14:textId="77777777" w:rsidR="00DA462B" w:rsidRDefault="00DA462B">
      <w:pPr>
        <w:rPr>
          <w:rFonts w:ascii="Times New Roman" w:hAnsi="Times New Roman"/>
          <w:color w:val="000000"/>
          <w:sz w:val="24"/>
          <w:szCs w:val="24"/>
        </w:rPr>
      </w:pPr>
      <w:r>
        <w:br w:type="page"/>
      </w:r>
    </w:p>
    <w:p w14:paraId="6F0657A5" w14:textId="77777777" w:rsidR="000844FD" w:rsidRDefault="000844FD">
      <w:pPr>
        <w:pStyle w:val="NormalText"/>
        <w:keepLines/>
        <w:ind w:right="220"/>
      </w:pPr>
      <w:r>
        <w:lastRenderedPageBreak/>
        <w:t xml:space="preserve">217) A disclosure </w:t>
      </w:r>
      <w:proofErr w:type="gramStart"/>
      <w:r>
        <w:t>note</w:t>
      </w:r>
      <w:proofErr w:type="gramEnd"/>
      <w:r>
        <w:t xml:space="preserve"> from E Corp.'s 2018 annual report is shown below:</w:t>
      </w:r>
    </w:p>
    <w:p w14:paraId="615D3812" w14:textId="77777777" w:rsidR="000844FD" w:rsidRDefault="000844FD">
      <w:pPr>
        <w:pStyle w:val="NormalText"/>
        <w:keepLines/>
        <w:ind w:right="220"/>
      </w:pPr>
      <w:r>
        <w:t>Employee Stock Purchase Plan. We have an employee stock purchase plan for all eligible employees. Compensation expense for the employee stock purchase plan is recognized in accordance with GAAP. Shares of our common stock may be purchased by employees at three-month intervals at 85% of the fair value on the last day of each three-month period. Employees may purchase shares having a value not exceeding 10% of their gross compensation during an offering period. Employees purchased the following shares:</w:t>
      </w:r>
    </w:p>
    <w:p w14:paraId="503CF05E"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880"/>
        <w:gridCol w:w="860"/>
        <w:gridCol w:w="880"/>
      </w:tblGrid>
      <w:tr w:rsidR="000844FD" w14:paraId="784A6FD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CDE1A38" w14:textId="77777777" w:rsidR="000844FD" w:rsidRDefault="000844FD">
            <w:pPr>
              <w:pStyle w:val="NormalText"/>
              <w:ind w:right="220"/>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FA0A889" w14:textId="77777777" w:rsidR="000844FD" w:rsidRDefault="000844FD">
            <w:pPr>
              <w:pStyle w:val="NormalText"/>
              <w:ind w:right="220"/>
              <w:jc w:val="right"/>
            </w:pPr>
            <w:r>
              <w:rPr>
                <w:b/>
                <w:bCs/>
              </w:rPr>
              <w:t>2018</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16E99F0" w14:textId="77777777" w:rsidR="000844FD" w:rsidRDefault="000844FD">
            <w:pPr>
              <w:pStyle w:val="NormalText"/>
              <w:ind w:right="220"/>
              <w:jc w:val="right"/>
            </w:pPr>
            <w:r>
              <w:rPr>
                <w:b/>
                <w:bCs/>
              </w:rPr>
              <w:t>2017</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1463EE" w14:textId="77777777" w:rsidR="000844FD" w:rsidRDefault="000844FD">
            <w:pPr>
              <w:pStyle w:val="NormalText"/>
              <w:ind w:right="220"/>
              <w:jc w:val="right"/>
              <w:rPr>
                <w:b/>
                <w:bCs/>
              </w:rPr>
            </w:pPr>
            <w:r>
              <w:rPr>
                <w:b/>
                <w:bCs/>
              </w:rPr>
              <w:t>2016</w:t>
            </w:r>
          </w:p>
        </w:tc>
      </w:tr>
      <w:tr w:rsidR="000844FD" w14:paraId="0660FAD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B13E6E" w14:textId="77777777" w:rsidR="000844FD" w:rsidRDefault="000844FD">
            <w:pPr>
              <w:pStyle w:val="NormalText"/>
            </w:pPr>
            <w:r>
              <w:t>Shares Purchased</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B4EC22" w14:textId="77777777" w:rsidR="000844FD" w:rsidRDefault="000844FD">
            <w:pPr>
              <w:pStyle w:val="NormalText"/>
              <w:jc w:val="right"/>
            </w:pPr>
            <w:r>
              <w:t>15</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3D3BCF4" w14:textId="77777777" w:rsidR="000844FD" w:rsidRDefault="000844FD">
            <w:pPr>
              <w:pStyle w:val="NormalText"/>
              <w:jc w:val="right"/>
            </w:pPr>
            <w:r>
              <w:t>14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04A600" w14:textId="77777777" w:rsidR="000844FD" w:rsidRDefault="000844FD">
            <w:pPr>
              <w:pStyle w:val="NormalText"/>
              <w:jc w:val="right"/>
            </w:pPr>
            <w:r>
              <w:t>12</w:t>
            </w:r>
          </w:p>
        </w:tc>
      </w:tr>
      <w:tr w:rsidR="000844FD" w14:paraId="519EA84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182A280" w14:textId="77777777" w:rsidR="000844FD" w:rsidRDefault="000844FD">
            <w:pPr>
              <w:pStyle w:val="NormalText"/>
            </w:pPr>
            <w:r>
              <w:t>Average price paid per share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A0F765" w14:textId="77777777" w:rsidR="000844FD" w:rsidRDefault="000844FD">
            <w:pPr>
              <w:pStyle w:val="NormalText"/>
              <w:jc w:val="right"/>
            </w:pPr>
            <w:r>
              <w:t>$25.25</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3FB0F1" w14:textId="77777777" w:rsidR="000844FD" w:rsidRDefault="000844FD">
            <w:pPr>
              <w:pStyle w:val="NormalText"/>
              <w:jc w:val="right"/>
            </w:pPr>
            <w:r>
              <w:t>$23.92</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73B975" w14:textId="77777777" w:rsidR="000844FD" w:rsidRDefault="000844FD">
            <w:pPr>
              <w:pStyle w:val="NormalText"/>
              <w:jc w:val="right"/>
            </w:pPr>
            <w:r>
              <w:t>$23.83</w:t>
            </w:r>
          </w:p>
        </w:tc>
      </w:tr>
    </w:tbl>
    <w:p w14:paraId="4EAA7F7D" w14:textId="77777777" w:rsidR="000844FD" w:rsidRDefault="000844FD">
      <w:pPr>
        <w:pStyle w:val="NormalText"/>
        <w:keepLines/>
        <w:ind w:right="220"/>
      </w:pPr>
    </w:p>
    <w:p w14:paraId="7DE9B420" w14:textId="77777777" w:rsidR="000844FD" w:rsidRDefault="000844FD">
      <w:pPr>
        <w:pStyle w:val="NormalText"/>
        <w:keepLines/>
        <w:ind w:right="220"/>
      </w:pPr>
      <w:proofErr w:type="gramStart"/>
      <w:r>
        <w:t>At</w:t>
      </w:r>
      <w:proofErr w:type="gramEnd"/>
      <w:r>
        <w:t xml:space="preserve"> June 30, 2018, 150 million shares were reserved for future issuance.</w:t>
      </w:r>
    </w:p>
    <w:p w14:paraId="09B0280A" w14:textId="77777777" w:rsidR="000844FD" w:rsidRDefault="000844FD">
      <w:pPr>
        <w:pStyle w:val="NormalText"/>
        <w:keepLines/>
        <w:ind w:right="220"/>
      </w:pPr>
      <w:r>
        <w:t xml:space="preserve"> </w:t>
      </w:r>
    </w:p>
    <w:p w14:paraId="45FCB736" w14:textId="77777777" w:rsidR="000844FD" w:rsidRDefault="000844FD">
      <w:pPr>
        <w:pStyle w:val="NormalText"/>
        <w:keepLines/>
        <w:ind w:right="220"/>
      </w:pPr>
      <w:r>
        <w:rPr>
          <w:b/>
          <w:bCs/>
        </w:rPr>
        <w:t>Required:</w:t>
      </w:r>
    </w:p>
    <w:p w14:paraId="0B0D7992" w14:textId="77777777" w:rsidR="000844FD" w:rsidRDefault="000844FD">
      <w:pPr>
        <w:pStyle w:val="NormalText"/>
        <w:keepLines/>
        <w:ind w:right="220"/>
      </w:pPr>
      <w:r>
        <w:t xml:space="preserve"> </w:t>
      </w:r>
    </w:p>
    <w:p w14:paraId="1EFD9F8C" w14:textId="77777777" w:rsidR="008934D9" w:rsidRDefault="000844FD">
      <w:pPr>
        <w:pStyle w:val="NormalText"/>
        <w:keepLines/>
        <w:spacing w:after="240"/>
        <w:ind w:right="220"/>
      </w:pPr>
      <w:r>
        <w:t>Describe the way "Compensation expense for the employee stock purchase plan" is recognized in accordance with GAAP by E Corp. Include in your explanation the journal entry that summarizes employe</w:t>
      </w:r>
      <w:r w:rsidR="00DA462B">
        <w:t xml:space="preserve">e share purchases during 2018. </w:t>
      </w:r>
    </w:p>
    <w:p w14:paraId="02DE789B" w14:textId="77777777" w:rsidR="000844FD" w:rsidRDefault="008934D9">
      <w:pPr>
        <w:pStyle w:val="NormalText"/>
        <w:keepLines/>
        <w:ind w:right="220"/>
      </w:pPr>
      <w:r>
        <w:t>Answer</w:t>
      </w:r>
      <w:proofErr w:type="gramStart"/>
      <w:r>
        <w:t>:</w:t>
      </w:r>
      <w:r w:rsidR="000844FD">
        <w:t xml:space="preserve">  A</w:t>
      </w:r>
      <w:proofErr w:type="gramEnd"/>
      <w:r w:rsidR="000844FD">
        <w:t xml:space="preserve"> disclosure </w:t>
      </w:r>
      <w:proofErr w:type="gramStart"/>
      <w:r w:rsidR="000844FD">
        <w:t>note</w:t>
      </w:r>
      <w:proofErr w:type="gramEnd"/>
      <w:r w:rsidR="000844FD">
        <w:t xml:space="preserve"> from E Corp.'s 2018 annual report is shown below:</w:t>
      </w:r>
    </w:p>
    <w:p w14:paraId="2BC5955F" w14:textId="77777777" w:rsidR="000844FD" w:rsidRDefault="000844FD">
      <w:pPr>
        <w:pStyle w:val="NormalText"/>
        <w:keepLines/>
        <w:ind w:right="220"/>
      </w:pPr>
      <w:r>
        <w:t xml:space="preserve"> </w:t>
      </w:r>
    </w:p>
    <w:p w14:paraId="560026CB" w14:textId="77777777" w:rsidR="000844FD" w:rsidRDefault="000844FD">
      <w:pPr>
        <w:pStyle w:val="NormalText"/>
        <w:keepLines/>
        <w:ind w:right="220"/>
      </w:pPr>
      <w:r>
        <w:rPr>
          <w:b/>
          <w:bCs/>
        </w:rPr>
        <w:t>Employee Stock Purchase Plan.</w:t>
      </w:r>
      <w:r>
        <w:t xml:space="preserve"> We have an employee stock purchase plan for all eligible employees. Compensation expense for the employee stock purchase plan is recognized in accordance with GAAP. Shares of our common stock may be purchased by employees at three-month intervals at 85% of the fair value on the last day of each three-month period. Employees may purchase shares having a value not exceeding 10% of their gross compensation during an offering period. Employees purchased the following shares:</w:t>
      </w:r>
    </w:p>
    <w:p w14:paraId="5EDD1CF3"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880"/>
        <w:gridCol w:w="860"/>
        <w:gridCol w:w="880"/>
      </w:tblGrid>
      <w:tr w:rsidR="000844FD" w14:paraId="4A4ECA0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AC82FF" w14:textId="77777777" w:rsidR="000844FD" w:rsidRDefault="000844FD">
            <w:pPr>
              <w:pStyle w:val="NormalText"/>
              <w:ind w:right="220"/>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2A5FFA" w14:textId="77777777" w:rsidR="000844FD" w:rsidRDefault="000844FD">
            <w:pPr>
              <w:pStyle w:val="NormalText"/>
              <w:ind w:right="220"/>
              <w:jc w:val="right"/>
            </w:pPr>
            <w:r>
              <w:rPr>
                <w:b/>
                <w:bCs/>
              </w:rPr>
              <w:t>2018</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B0F6E0" w14:textId="77777777" w:rsidR="000844FD" w:rsidRDefault="000844FD">
            <w:pPr>
              <w:pStyle w:val="NormalText"/>
              <w:ind w:right="220"/>
              <w:jc w:val="right"/>
            </w:pPr>
            <w:r>
              <w:rPr>
                <w:b/>
                <w:bCs/>
              </w:rPr>
              <w:t>2017</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FBCF5D" w14:textId="77777777" w:rsidR="000844FD" w:rsidRDefault="000844FD">
            <w:pPr>
              <w:pStyle w:val="NormalText"/>
              <w:ind w:right="220"/>
              <w:jc w:val="right"/>
              <w:rPr>
                <w:b/>
                <w:bCs/>
              </w:rPr>
            </w:pPr>
            <w:r>
              <w:rPr>
                <w:b/>
                <w:bCs/>
              </w:rPr>
              <w:t>2016</w:t>
            </w:r>
          </w:p>
        </w:tc>
      </w:tr>
      <w:tr w:rsidR="000844FD" w14:paraId="191EEB4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BAA0F17" w14:textId="77777777" w:rsidR="000844FD" w:rsidRDefault="000844FD">
            <w:pPr>
              <w:pStyle w:val="NormalText"/>
              <w:ind w:right="220"/>
            </w:pPr>
            <w:r>
              <w:t>Shares Purchased</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611D24D" w14:textId="77777777" w:rsidR="000844FD" w:rsidRDefault="000844FD">
            <w:pPr>
              <w:pStyle w:val="NormalText"/>
              <w:ind w:right="220"/>
              <w:jc w:val="right"/>
            </w:pPr>
            <w:r>
              <w:t>15</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BDB1DD" w14:textId="77777777" w:rsidR="000844FD" w:rsidRDefault="000844FD">
            <w:pPr>
              <w:pStyle w:val="NormalText"/>
              <w:ind w:right="220"/>
              <w:jc w:val="right"/>
            </w:pPr>
            <w:r>
              <w:t>14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5D0F3F" w14:textId="77777777" w:rsidR="000844FD" w:rsidRDefault="000844FD">
            <w:pPr>
              <w:pStyle w:val="NormalText"/>
              <w:ind w:right="220"/>
              <w:jc w:val="right"/>
            </w:pPr>
            <w:r>
              <w:t>12</w:t>
            </w:r>
          </w:p>
        </w:tc>
      </w:tr>
      <w:tr w:rsidR="000844FD" w14:paraId="5A11F0AF"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350BB0" w14:textId="77777777" w:rsidR="000844FD" w:rsidRDefault="000844FD">
            <w:pPr>
              <w:pStyle w:val="NormalText"/>
            </w:pPr>
            <w:r>
              <w:t>Average price paid per share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80E334E" w14:textId="77777777" w:rsidR="000844FD" w:rsidRDefault="000844FD">
            <w:pPr>
              <w:pStyle w:val="NormalText"/>
              <w:jc w:val="right"/>
            </w:pPr>
            <w:r>
              <w:t>$25.25</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3D32568" w14:textId="77777777" w:rsidR="000844FD" w:rsidRDefault="000844FD">
            <w:pPr>
              <w:pStyle w:val="NormalText"/>
              <w:jc w:val="right"/>
            </w:pPr>
            <w:r>
              <w:t>$23.92</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4EDA1A" w14:textId="77777777" w:rsidR="000844FD" w:rsidRDefault="000844FD">
            <w:pPr>
              <w:pStyle w:val="NormalText"/>
              <w:jc w:val="right"/>
            </w:pPr>
            <w:r>
              <w:t>$23.83</w:t>
            </w:r>
          </w:p>
        </w:tc>
      </w:tr>
    </w:tbl>
    <w:p w14:paraId="7D4B5039" w14:textId="77777777" w:rsidR="000844FD" w:rsidRDefault="000844FD">
      <w:pPr>
        <w:pStyle w:val="NormalText"/>
        <w:keepLines/>
        <w:ind w:right="220"/>
      </w:pPr>
    </w:p>
    <w:p w14:paraId="4D519510" w14:textId="77777777" w:rsidR="000844FD" w:rsidRDefault="000844FD">
      <w:pPr>
        <w:pStyle w:val="NormalText"/>
        <w:keepLines/>
        <w:ind w:right="220"/>
      </w:pPr>
      <w:proofErr w:type="gramStart"/>
      <w:r>
        <w:t>At</w:t>
      </w:r>
      <w:proofErr w:type="gramEnd"/>
      <w:r>
        <w:t xml:space="preserve"> June 30, 2018, 150 million shares were reserved for future issuance.</w:t>
      </w:r>
    </w:p>
    <w:p w14:paraId="4DD0787A" w14:textId="77777777" w:rsidR="000844FD" w:rsidRDefault="000844FD">
      <w:pPr>
        <w:pStyle w:val="NormalText"/>
        <w:keepLines/>
        <w:ind w:right="220"/>
      </w:pPr>
      <w:r>
        <w:t xml:space="preserve"> </w:t>
      </w:r>
    </w:p>
    <w:p w14:paraId="51AACF37" w14:textId="77777777" w:rsidR="000844FD" w:rsidRDefault="000844FD">
      <w:pPr>
        <w:pStyle w:val="NormalText"/>
        <w:keepLines/>
        <w:ind w:right="220"/>
      </w:pPr>
      <w:r>
        <w:rPr>
          <w:b/>
          <w:bCs/>
        </w:rPr>
        <w:t>Required:</w:t>
      </w:r>
    </w:p>
    <w:p w14:paraId="20DC443A" w14:textId="77777777" w:rsidR="000844FD" w:rsidRDefault="000844FD">
      <w:pPr>
        <w:pStyle w:val="NormalText"/>
        <w:keepLines/>
        <w:ind w:right="220"/>
      </w:pPr>
      <w:r>
        <w:t xml:space="preserve"> </w:t>
      </w:r>
    </w:p>
    <w:p w14:paraId="3D323758" w14:textId="77777777" w:rsidR="000844FD" w:rsidRDefault="000844FD">
      <w:pPr>
        <w:pStyle w:val="NormalText"/>
        <w:keepLines/>
        <w:ind w:right="220"/>
      </w:pPr>
      <w:r>
        <w:t xml:space="preserve">Describe the way "Compensation expense for the employee stock purchase plan" is recognized in accordance with GAAP by E Corp. Include in your explanation the journal entry that summarizes employee share purchases during 2018. </w:t>
      </w:r>
    </w:p>
    <w:p w14:paraId="4A81EF61" w14:textId="77777777" w:rsidR="000844FD" w:rsidRDefault="008934D9">
      <w:pPr>
        <w:pStyle w:val="NormalText"/>
        <w:rPr>
          <w:sz w:val="20"/>
          <w:szCs w:val="20"/>
        </w:rPr>
      </w:pPr>
      <w:r>
        <w:rPr>
          <w:sz w:val="20"/>
          <w:szCs w:val="20"/>
        </w:rPr>
        <w:t>Difficulty: 2 Medium</w:t>
      </w:r>
    </w:p>
    <w:p w14:paraId="75C92FDB" w14:textId="77777777" w:rsidR="000844FD" w:rsidRDefault="000844FD">
      <w:pPr>
        <w:pStyle w:val="NormalText"/>
        <w:rPr>
          <w:sz w:val="20"/>
          <w:szCs w:val="20"/>
        </w:rPr>
      </w:pPr>
      <w:r>
        <w:rPr>
          <w:sz w:val="20"/>
          <w:szCs w:val="20"/>
        </w:rPr>
        <w:t>Topic</w:t>
      </w:r>
      <w:proofErr w:type="gramStart"/>
      <w:r>
        <w:rPr>
          <w:sz w:val="20"/>
          <w:szCs w:val="20"/>
        </w:rPr>
        <w:t>:  Stock</w:t>
      </w:r>
      <w:proofErr w:type="gramEnd"/>
      <w:r>
        <w:rPr>
          <w:sz w:val="20"/>
          <w:szCs w:val="20"/>
        </w:rPr>
        <w:t xml:space="preserve"> </w:t>
      </w:r>
      <w:proofErr w:type="gramStart"/>
      <w:r>
        <w:rPr>
          <w:sz w:val="20"/>
          <w:szCs w:val="20"/>
        </w:rPr>
        <w:t>plans</w:t>
      </w:r>
      <w:proofErr w:type="gramEnd"/>
      <w:r>
        <w:rPr>
          <w:sz w:val="20"/>
          <w:szCs w:val="20"/>
        </w:rPr>
        <w:t>-Employee share purchase plans</w:t>
      </w:r>
    </w:p>
    <w:p w14:paraId="423DD9A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-03 Explain and implement the accounting for employee share purchase plans.</w:t>
      </w:r>
    </w:p>
    <w:p w14:paraId="59D471BA" w14:textId="77777777" w:rsidR="000844FD" w:rsidRDefault="000844FD">
      <w:pPr>
        <w:pStyle w:val="NormalText"/>
        <w:rPr>
          <w:sz w:val="20"/>
          <w:szCs w:val="20"/>
        </w:rPr>
      </w:pPr>
      <w:proofErr w:type="gramStart"/>
      <w:r>
        <w:rPr>
          <w:sz w:val="20"/>
          <w:szCs w:val="20"/>
        </w:rPr>
        <w:t>Bloom's:  Evaluate</w:t>
      </w:r>
      <w:proofErr w:type="gramEnd"/>
    </w:p>
    <w:p w14:paraId="461BC908"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32FC174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0C16547E" w14:textId="77777777" w:rsidR="000844FD" w:rsidRDefault="000844FD">
      <w:pPr>
        <w:pStyle w:val="NormalText"/>
        <w:rPr>
          <w:sz w:val="20"/>
          <w:szCs w:val="20"/>
        </w:rPr>
      </w:pPr>
    </w:p>
    <w:p w14:paraId="4FB41ABF" w14:textId="77777777" w:rsidR="00DA462B" w:rsidRDefault="00DA462B">
      <w:pPr>
        <w:rPr>
          <w:rFonts w:ascii="Times New Roman" w:hAnsi="Times New Roman"/>
          <w:color w:val="000000"/>
          <w:sz w:val="24"/>
          <w:szCs w:val="24"/>
        </w:rPr>
      </w:pPr>
      <w:r>
        <w:br w:type="page"/>
      </w:r>
    </w:p>
    <w:p w14:paraId="4B72FB56" w14:textId="77777777" w:rsidR="008934D9" w:rsidRDefault="000844FD">
      <w:pPr>
        <w:pStyle w:val="NormalText"/>
        <w:keepLines/>
        <w:ind w:right="220"/>
      </w:pPr>
      <w:r>
        <w:lastRenderedPageBreak/>
        <w:t>218) How is a complex capital structure different from a simple capital structure?</w:t>
      </w:r>
    </w:p>
    <w:p w14:paraId="1520E5F1" w14:textId="77777777" w:rsidR="008934D9" w:rsidRDefault="008934D9">
      <w:pPr>
        <w:pStyle w:val="NormalText"/>
        <w:keepLines/>
        <w:ind w:right="220"/>
      </w:pPr>
    </w:p>
    <w:p w14:paraId="2A21FDE8" w14:textId="77777777" w:rsidR="000844FD" w:rsidRDefault="008934D9">
      <w:pPr>
        <w:pStyle w:val="NormalText"/>
        <w:keepLines/>
        <w:ind w:right="220"/>
      </w:pPr>
      <w:r>
        <w:t>Answer</w:t>
      </w:r>
      <w:proofErr w:type="gramStart"/>
      <w:r>
        <w:t>:</w:t>
      </w:r>
      <w:r w:rsidR="000844FD">
        <w:t xml:space="preserve">  A</w:t>
      </w:r>
      <w:proofErr w:type="gramEnd"/>
      <w:r w:rsidR="000844FD">
        <w:t xml:space="preserve"> complex capital structure is one that includes convertible securities and/or rights, options, or warrants that could have a potential dilutive effect on earnings per share if converted or exercised. In a simple capital structure, the company only has common stock or common stock along with nonconvertible preferred stock as the only securities outstanding. There are no potential common shares.</w:t>
      </w:r>
    </w:p>
    <w:p w14:paraId="75167F53" w14:textId="77777777" w:rsidR="000844FD" w:rsidRDefault="008934D9">
      <w:pPr>
        <w:pStyle w:val="NormalText"/>
        <w:rPr>
          <w:sz w:val="20"/>
          <w:szCs w:val="20"/>
        </w:rPr>
      </w:pPr>
      <w:r>
        <w:rPr>
          <w:sz w:val="20"/>
          <w:szCs w:val="20"/>
        </w:rPr>
        <w:t>Difficulty: 1 Easy</w:t>
      </w:r>
    </w:p>
    <w:p w14:paraId="7B1F8F61"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EPS-Calculation concepts</w:t>
      </w:r>
    </w:p>
    <w:p w14:paraId="04CC82BD"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-04 Distinguish between a simple and a complex capital structure.</w:t>
      </w:r>
    </w:p>
    <w:p w14:paraId="34C041EF"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4EAE4D48"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FD7ACBC"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BB</w:t>
      </w:r>
      <w:proofErr w:type="gramEnd"/>
      <w:r w:rsidR="000844FD">
        <w:rPr>
          <w:sz w:val="20"/>
          <w:szCs w:val="20"/>
        </w:rPr>
        <w:t xml:space="preserve"> Legal</w:t>
      </w:r>
    </w:p>
    <w:p w14:paraId="600A5926" w14:textId="77777777" w:rsidR="008934D9" w:rsidRDefault="000844FD">
      <w:pPr>
        <w:pStyle w:val="NormalText"/>
        <w:keepLines/>
        <w:ind w:right="220"/>
      </w:pPr>
      <w:r>
        <w:t>219) What is the treasury stock method of accounting for stock options, warrants, and rights?</w:t>
      </w:r>
    </w:p>
    <w:p w14:paraId="080AF122" w14:textId="77777777" w:rsidR="008934D9" w:rsidRDefault="008934D9">
      <w:pPr>
        <w:pStyle w:val="NormalText"/>
        <w:keepLines/>
        <w:ind w:right="220"/>
      </w:pPr>
    </w:p>
    <w:p w14:paraId="26D14F2A" w14:textId="77777777" w:rsidR="000844FD" w:rsidRDefault="008934D9">
      <w:pPr>
        <w:pStyle w:val="NormalText"/>
        <w:keepLines/>
        <w:ind w:right="220"/>
      </w:pPr>
      <w:r>
        <w:t>Answer</w:t>
      </w:r>
      <w:proofErr w:type="gramStart"/>
      <w:r>
        <w:t>:</w:t>
      </w:r>
      <w:r w:rsidR="000844FD">
        <w:t xml:space="preserve">  The</w:t>
      </w:r>
      <w:proofErr w:type="gramEnd"/>
      <w:r w:rsidR="000844FD">
        <w:t xml:space="preserve"> treasury stock method is a way of determining the extent of dilution of earnings per share due to stock options, stock rights, and stock purchase warrants. Under the treasury stock method, options, rights, and warrants are treated as if they were exercised at the beginning of the year. The funds that would come into the firm from the assumed exercise of options, rights, and warrants are assumed to be used to </w:t>
      </w:r>
      <w:proofErr w:type="gramStart"/>
      <w:r w:rsidR="000844FD">
        <w:t>reacquire</w:t>
      </w:r>
      <w:proofErr w:type="gramEnd"/>
      <w:r w:rsidR="000844FD">
        <w:t xml:space="preserve"> shares of common stock (treasury stock) at the average market price of the stock during the year.</w:t>
      </w:r>
    </w:p>
    <w:p w14:paraId="46D6BF5F" w14:textId="77777777" w:rsidR="000844FD" w:rsidRDefault="008934D9">
      <w:pPr>
        <w:pStyle w:val="NormalText"/>
        <w:rPr>
          <w:sz w:val="20"/>
          <w:szCs w:val="20"/>
        </w:rPr>
      </w:pPr>
      <w:r>
        <w:rPr>
          <w:sz w:val="20"/>
          <w:szCs w:val="20"/>
        </w:rPr>
        <w:t>Difficulty: 2 Medium</w:t>
      </w:r>
    </w:p>
    <w:p w14:paraId="3778736F"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EPS-Options-warrants-rights</w:t>
      </w:r>
    </w:p>
    <w:p w14:paraId="22F12D96"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w:t>
      </w:r>
    </w:p>
    <w:p w14:paraId="196E992E"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42F72A57"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1F20210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E9FBFB8" w14:textId="77777777" w:rsidR="000844FD" w:rsidRDefault="000844FD">
      <w:pPr>
        <w:pStyle w:val="NormalText"/>
        <w:rPr>
          <w:sz w:val="20"/>
          <w:szCs w:val="20"/>
        </w:rPr>
      </w:pPr>
    </w:p>
    <w:p w14:paraId="418AB5D5" w14:textId="77777777" w:rsidR="008934D9" w:rsidRDefault="000844FD">
      <w:pPr>
        <w:pStyle w:val="NormalText"/>
        <w:keepLines/>
        <w:ind w:right="220"/>
      </w:pPr>
      <w:r>
        <w:t xml:space="preserve">220) At the end of 2018, what is the maximum number of shares that could possibly be issued if all stock options and awards are exercised? Explain why V Co. used only 3.3 million in its computation for 2018. </w:t>
      </w:r>
    </w:p>
    <w:p w14:paraId="016E8ADE" w14:textId="77777777" w:rsidR="008934D9" w:rsidRDefault="008934D9">
      <w:pPr>
        <w:pStyle w:val="NormalText"/>
        <w:keepLines/>
        <w:ind w:right="220"/>
      </w:pPr>
    </w:p>
    <w:p w14:paraId="08D21C00" w14:textId="77777777" w:rsidR="000844FD" w:rsidRDefault="008934D9">
      <w:pPr>
        <w:pStyle w:val="NormalText"/>
        <w:keepLines/>
        <w:ind w:right="220"/>
      </w:pPr>
      <w:r>
        <w:t>Answer</w:t>
      </w:r>
      <w:proofErr w:type="gramStart"/>
      <w:r>
        <w:t>:</w:t>
      </w:r>
      <w:r w:rsidR="000844FD">
        <w:t xml:space="preserve">  A</w:t>
      </w:r>
      <w:proofErr w:type="gramEnd"/>
      <w:r w:rsidR="000844FD">
        <w:t xml:space="preserve"> total of 11.6 million shares is the maximum (8.3 not included + 3.3 included = 11.6). As the disclosure note indicates, 8.3 million of these were not included because the exercise prices were higher than the average market prices. If they were exercised, there would be more shares bought back than the assumed number issued. This would decrease the denominator and, therefore, be antidilutive. </w:t>
      </w:r>
    </w:p>
    <w:p w14:paraId="7F88EC10" w14:textId="77777777" w:rsidR="000844FD" w:rsidRDefault="008934D9">
      <w:pPr>
        <w:pStyle w:val="NormalText"/>
        <w:rPr>
          <w:sz w:val="20"/>
          <w:szCs w:val="20"/>
        </w:rPr>
      </w:pPr>
      <w:r>
        <w:rPr>
          <w:sz w:val="20"/>
          <w:szCs w:val="20"/>
        </w:rPr>
        <w:t>Difficulty: 2 Medium</w:t>
      </w:r>
    </w:p>
    <w:p w14:paraId="42D512C4"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033DCF7C" w14:textId="77777777" w:rsidR="000844FD" w:rsidRDefault="000844FD">
      <w:pPr>
        <w:pStyle w:val="NormalText"/>
        <w:rPr>
          <w:sz w:val="20"/>
          <w:szCs w:val="20"/>
        </w:rPr>
      </w:pPr>
      <w:r>
        <w:rPr>
          <w:sz w:val="20"/>
          <w:szCs w:val="20"/>
        </w:rPr>
        <w:t>Learning Objective:  19-10 Determine whether potential common shares are antidilutive.</w:t>
      </w:r>
    </w:p>
    <w:p w14:paraId="754D7932" w14:textId="77777777" w:rsidR="000844FD" w:rsidRDefault="000844FD">
      <w:pPr>
        <w:pStyle w:val="NormalText"/>
        <w:rPr>
          <w:sz w:val="20"/>
          <w:szCs w:val="20"/>
        </w:rPr>
      </w:pPr>
      <w:r>
        <w:rPr>
          <w:sz w:val="20"/>
          <w:szCs w:val="20"/>
        </w:rPr>
        <w:t>Bloom's</w:t>
      </w:r>
      <w:proofErr w:type="gramStart"/>
      <w:r>
        <w:rPr>
          <w:sz w:val="20"/>
          <w:szCs w:val="20"/>
        </w:rPr>
        <w:t>:  Analyze</w:t>
      </w:r>
      <w:proofErr w:type="gramEnd"/>
    </w:p>
    <w:p w14:paraId="382F795D"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104FBB7B"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5DD8173A" w14:textId="77777777" w:rsidR="000844FD" w:rsidRDefault="000844FD">
      <w:pPr>
        <w:pStyle w:val="NormalText"/>
        <w:rPr>
          <w:sz w:val="20"/>
          <w:szCs w:val="20"/>
        </w:rPr>
      </w:pPr>
    </w:p>
    <w:p w14:paraId="45FFF917" w14:textId="77777777" w:rsidR="00DA462B" w:rsidRDefault="00DA462B">
      <w:pPr>
        <w:rPr>
          <w:rFonts w:ascii="Times New Roman" w:hAnsi="Times New Roman"/>
          <w:color w:val="000000"/>
          <w:sz w:val="24"/>
          <w:szCs w:val="24"/>
        </w:rPr>
      </w:pPr>
      <w:r>
        <w:br w:type="page"/>
      </w:r>
    </w:p>
    <w:p w14:paraId="0803CC36" w14:textId="77777777" w:rsidR="008934D9" w:rsidRDefault="000844FD">
      <w:pPr>
        <w:pStyle w:val="NormalText"/>
        <w:keepLines/>
        <w:ind w:right="220"/>
      </w:pPr>
      <w:r>
        <w:lastRenderedPageBreak/>
        <w:t>221) Why are earnings per share figures for prior years adjusted for stock splits and stock dividends when data from prior years is presented in comparative financial statements?</w:t>
      </w:r>
    </w:p>
    <w:p w14:paraId="14BDF9D4" w14:textId="77777777" w:rsidR="008934D9" w:rsidRDefault="008934D9">
      <w:pPr>
        <w:pStyle w:val="NormalText"/>
        <w:keepLines/>
        <w:ind w:right="220"/>
      </w:pPr>
    </w:p>
    <w:p w14:paraId="5725F50F" w14:textId="77777777" w:rsidR="000844FD" w:rsidRDefault="008934D9">
      <w:pPr>
        <w:pStyle w:val="NormalText"/>
        <w:keepLines/>
        <w:ind w:right="220"/>
      </w:pPr>
      <w:r>
        <w:t>Answer</w:t>
      </w:r>
      <w:proofErr w:type="gramStart"/>
      <w:r>
        <w:t>:</w:t>
      </w:r>
      <w:r w:rsidR="000844FD">
        <w:t xml:space="preserve">  When</w:t>
      </w:r>
      <w:proofErr w:type="gramEnd"/>
      <w:r w:rsidR="000844FD">
        <w:t xml:space="preserve"> a company has a stock split or issues a stock dividend, the number of shares of common stock outstanding is increased with no increase in the resources of the corporation. If one is to compare the earnings per share figure of the current period with that of any periods shown for comparative purposes, then the stock split or stock dividend must be reflected in the EPS data for all years presented in the comparative statements.</w:t>
      </w:r>
    </w:p>
    <w:p w14:paraId="66371F62" w14:textId="77777777" w:rsidR="000844FD" w:rsidRDefault="008934D9">
      <w:pPr>
        <w:pStyle w:val="NormalText"/>
        <w:rPr>
          <w:sz w:val="20"/>
          <w:szCs w:val="20"/>
        </w:rPr>
      </w:pPr>
      <w:r>
        <w:rPr>
          <w:sz w:val="20"/>
          <w:szCs w:val="20"/>
        </w:rPr>
        <w:t>Difficulty: 2 Medium</w:t>
      </w:r>
    </w:p>
    <w:p w14:paraId="6BBBD1C2"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EPS-Denominator items; Financial statement presentation</w:t>
      </w:r>
    </w:p>
    <w:p w14:paraId="1F6AF38B"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-06 Differentiate the effect on EPS of the sale of new shares, a stock dividend or stock split, and the reacquisition of shares.</w:t>
      </w:r>
    </w:p>
    <w:p w14:paraId="650DDCE8"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5FE0A013"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 Communication</w:t>
      </w:r>
    </w:p>
    <w:p w14:paraId="4769D30A"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1D2142E" w14:textId="77777777" w:rsidR="008934D9" w:rsidRDefault="000844FD">
      <w:pPr>
        <w:pStyle w:val="NormalText"/>
        <w:keepLines/>
        <w:ind w:right="220"/>
      </w:pPr>
      <w:r>
        <w:t>222) Why are preferred dividends deducted from net income when calculating EPS?</w:t>
      </w:r>
    </w:p>
    <w:p w14:paraId="335CF19E" w14:textId="77777777" w:rsidR="008934D9" w:rsidRDefault="008934D9">
      <w:pPr>
        <w:pStyle w:val="NormalText"/>
        <w:keepLines/>
        <w:ind w:right="220"/>
      </w:pPr>
    </w:p>
    <w:p w14:paraId="0FAE0A20" w14:textId="77777777" w:rsidR="000844FD" w:rsidRDefault="008934D9">
      <w:pPr>
        <w:pStyle w:val="NormalText"/>
        <w:keepLines/>
        <w:ind w:right="220"/>
      </w:pPr>
      <w:r>
        <w:t>Answer</w:t>
      </w:r>
      <w:proofErr w:type="gramStart"/>
      <w:r>
        <w:t>:</w:t>
      </w:r>
      <w:r w:rsidR="000844FD">
        <w:t xml:space="preserve">  Preferred</w:t>
      </w:r>
      <w:proofErr w:type="gramEnd"/>
      <w:r w:rsidR="000844FD">
        <w:t xml:space="preserve"> dividends are deducted from the numerator in the EPS fraction so that "earnings available to common shareholders" can be divided by the weighted-average common shares outstanding. This is done because preferred shareholders normally receive dividends before common shareholders are entitled to receive any distribution from the company. This is one of the preferences that make preferred stock attractive to certain investors.</w:t>
      </w:r>
    </w:p>
    <w:p w14:paraId="22C72B4B" w14:textId="77777777" w:rsidR="000844FD" w:rsidRDefault="008934D9">
      <w:pPr>
        <w:pStyle w:val="NormalText"/>
        <w:rPr>
          <w:sz w:val="20"/>
          <w:szCs w:val="20"/>
        </w:rPr>
      </w:pPr>
      <w:r>
        <w:rPr>
          <w:sz w:val="20"/>
          <w:szCs w:val="20"/>
        </w:rPr>
        <w:t>Difficulty: 1 Easy</w:t>
      </w:r>
    </w:p>
    <w:p w14:paraId="4DD4A287"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 Diluted EPS-Convertible securities; Diluted EPS-Options-warrants-rights; EPS issues-</w:t>
      </w:r>
      <w:proofErr w:type="spellStart"/>
      <w:r>
        <w:rPr>
          <w:sz w:val="20"/>
          <w:szCs w:val="20"/>
        </w:rPr>
        <w:t>Unexpensed</w:t>
      </w:r>
      <w:proofErr w:type="spellEnd"/>
      <w:r>
        <w:rPr>
          <w:sz w:val="20"/>
          <w:szCs w:val="20"/>
        </w:rPr>
        <w:t xml:space="preserve"> compensation</w:t>
      </w:r>
    </w:p>
    <w:p w14:paraId="716BFD6A"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-08 Describe how options, rights, and warrants are incorporated in the calculation of EPS.; 19-09 Describe how convertible securities are incorporated in the calculation of EPS.</w:t>
      </w:r>
    </w:p>
    <w:p w14:paraId="56E5CCAF"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48EA351C" w14:textId="77777777" w:rsidR="000807F4" w:rsidRDefault="000844FD">
      <w:pPr>
        <w:pStyle w:val="NormalText"/>
        <w:rPr>
          <w:sz w:val="20"/>
          <w:szCs w:val="20"/>
        </w:rPr>
      </w:pPr>
      <w:r>
        <w:rPr>
          <w:sz w:val="20"/>
          <w:szCs w:val="20"/>
        </w:rPr>
        <w:t>AACSB</w:t>
      </w:r>
      <w:proofErr w:type="gramStart"/>
      <w:r>
        <w:rPr>
          <w:sz w:val="20"/>
          <w:szCs w:val="20"/>
        </w:rPr>
        <w:t>:  Communication</w:t>
      </w:r>
      <w:proofErr w:type="gramEnd"/>
      <w:r>
        <w:rPr>
          <w:sz w:val="20"/>
          <w:szCs w:val="20"/>
        </w:rPr>
        <w:t>; Reflective Thinking</w:t>
      </w:r>
    </w:p>
    <w:p w14:paraId="5C043D59"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9B278CB" w14:textId="77777777" w:rsidR="000844FD" w:rsidRDefault="000844FD">
      <w:pPr>
        <w:pStyle w:val="NormalText"/>
        <w:rPr>
          <w:sz w:val="20"/>
          <w:szCs w:val="20"/>
        </w:rPr>
      </w:pPr>
    </w:p>
    <w:p w14:paraId="3ED0C815" w14:textId="77777777" w:rsidR="008934D9" w:rsidRDefault="000844FD">
      <w:pPr>
        <w:pStyle w:val="NormalText"/>
        <w:keepLines/>
        <w:ind w:right="220"/>
      </w:pPr>
      <w:r>
        <w:t>223) What is the "if converted method"?</w:t>
      </w:r>
    </w:p>
    <w:p w14:paraId="6A989A47" w14:textId="77777777" w:rsidR="008934D9" w:rsidRDefault="008934D9">
      <w:pPr>
        <w:pStyle w:val="NormalText"/>
        <w:keepLines/>
        <w:ind w:right="220"/>
      </w:pPr>
    </w:p>
    <w:p w14:paraId="7B638F06" w14:textId="77777777" w:rsidR="000844FD" w:rsidRDefault="008934D9">
      <w:pPr>
        <w:pStyle w:val="NormalText"/>
        <w:keepLines/>
        <w:ind w:right="220"/>
      </w:pPr>
      <w:r>
        <w:t>Answer</w:t>
      </w:r>
      <w:proofErr w:type="gramStart"/>
      <w:r>
        <w:t>:</w:t>
      </w:r>
      <w:r w:rsidR="000844FD">
        <w:t xml:space="preserve">  The</w:t>
      </w:r>
      <w:proofErr w:type="gramEnd"/>
      <w:r w:rsidR="000844FD">
        <w:t xml:space="preserve"> "if converted method" is used to assume conversion of any convertible preferred stock or convertible bonds outstanding at year-end into common stock. By assuming conversion of preferred stock, the numerator of the basic earnings per share computation is increased by the preferred dividends while the denominator is increased by the number of shares of common stock represented by the convertible preferred stock. By assuming conversion of convertible bonds, the numerator of the basic earnings per share computation is increased by the current year's bond interest (net of tax) while the denominator is increased by the number of common shares represented by the convertible bonds. </w:t>
      </w:r>
    </w:p>
    <w:p w14:paraId="3572D556" w14:textId="77777777" w:rsidR="000844FD" w:rsidRDefault="008934D9">
      <w:pPr>
        <w:pStyle w:val="NormalText"/>
        <w:rPr>
          <w:sz w:val="20"/>
          <w:szCs w:val="20"/>
        </w:rPr>
      </w:pPr>
      <w:r>
        <w:rPr>
          <w:sz w:val="20"/>
          <w:szCs w:val="20"/>
        </w:rPr>
        <w:t>Difficulty: 1 Easy</w:t>
      </w:r>
    </w:p>
    <w:p w14:paraId="116F1D56"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EPS-Convertible securities</w:t>
      </w:r>
    </w:p>
    <w:p w14:paraId="6EC51E97"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1B338975"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232D180F" w14:textId="77777777" w:rsidR="000807F4" w:rsidRDefault="000844FD">
      <w:pPr>
        <w:pStyle w:val="NormalText"/>
        <w:rPr>
          <w:sz w:val="20"/>
          <w:szCs w:val="20"/>
        </w:rPr>
      </w:pPr>
      <w:r>
        <w:rPr>
          <w:sz w:val="20"/>
          <w:szCs w:val="20"/>
        </w:rPr>
        <w:t>AACSB</w:t>
      </w:r>
      <w:proofErr w:type="gramStart"/>
      <w:r>
        <w:rPr>
          <w:sz w:val="20"/>
          <w:szCs w:val="20"/>
        </w:rPr>
        <w:t>:  Communication</w:t>
      </w:r>
      <w:proofErr w:type="gramEnd"/>
      <w:r>
        <w:rPr>
          <w:sz w:val="20"/>
          <w:szCs w:val="20"/>
        </w:rPr>
        <w:t>; Reflective Thinking</w:t>
      </w:r>
    </w:p>
    <w:p w14:paraId="1400C707"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CE00745" w14:textId="77777777" w:rsidR="000844FD" w:rsidRDefault="000844FD">
      <w:pPr>
        <w:pStyle w:val="NormalText"/>
        <w:rPr>
          <w:sz w:val="20"/>
          <w:szCs w:val="20"/>
        </w:rPr>
      </w:pPr>
    </w:p>
    <w:p w14:paraId="3983D6F5" w14:textId="77777777" w:rsidR="00DA462B" w:rsidRDefault="00DA462B">
      <w:pPr>
        <w:rPr>
          <w:rFonts w:ascii="Times New Roman" w:hAnsi="Times New Roman"/>
          <w:color w:val="000000"/>
          <w:sz w:val="24"/>
          <w:szCs w:val="24"/>
        </w:rPr>
      </w:pPr>
      <w:r>
        <w:br w:type="page"/>
      </w:r>
    </w:p>
    <w:p w14:paraId="11DA3645" w14:textId="77777777" w:rsidR="008934D9" w:rsidRDefault="000844FD">
      <w:pPr>
        <w:pStyle w:val="NormalText"/>
        <w:keepLines/>
        <w:ind w:right="220"/>
      </w:pPr>
      <w:r>
        <w:lastRenderedPageBreak/>
        <w:t>224) What is an antidilutive security?</w:t>
      </w:r>
    </w:p>
    <w:p w14:paraId="7B60B08E" w14:textId="77777777" w:rsidR="008934D9" w:rsidRDefault="008934D9">
      <w:pPr>
        <w:pStyle w:val="NormalText"/>
        <w:keepLines/>
        <w:ind w:right="220"/>
      </w:pPr>
    </w:p>
    <w:p w14:paraId="47624054" w14:textId="77777777" w:rsidR="000844FD" w:rsidRDefault="008934D9">
      <w:pPr>
        <w:pStyle w:val="NormalText"/>
        <w:keepLines/>
        <w:ind w:right="220"/>
      </w:pPr>
      <w:r>
        <w:t>Answer</w:t>
      </w:r>
      <w:proofErr w:type="gramStart"/>
      <w:r>
        <w:t>:</w:t>
      </w:r>
      <w:r w:rsidR="000844FD">
        <w:t xml:space="preserve">  An</w:t>
      </w:r>
      <w:proofErr w:type="gramEnd"/>
      <w:r w:rsidR="000844FD">
        <w:t xml:space="preserve"> antidilutive security is one whose terms permit it to be converted into common stock, but if it were converted, EPS would increase rather than decrease. If a loss is reported for the year, it would decrease rather than increase the loss per share. If a convertible security or right to stock is antidilutive, it is ignored in the EPS computations. Although ignored in the calculation of EPS, such securities must still be disclosed in the footnotes.</w:t>
      </w:r>
    </w:p>
    <w:p w14:paraId="1F4AC364" w14:textId="77777777" w:rsidR="000844FD" w:rsidRDefault="008934D9">
      <w:pPr>
        <w:pStyle w:val="NormalText"/>
        <w:rPr>
          <w:sz w:val="20"/>
          <w:szCs w:val="20"/>
        </w:rPr>
      </w:pPr>
      <w:r>
        <w:rPr>
          <w:sz w:val="20"/>
          <w:szCs w:val="20"/>
        </w:rPr>
        <w:t>Difficulty: 2 Medium</w:t>
      </w:r>
    </w:p>
    <w:p w14:paraId="123683E3"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EPS-Antidilutive securities</w:t>
      </w:r>
    </w:p>
    <w:p w14:paraId="506E438D" w14:textId="77777777" w:rsidR="000844FD" w:rsidRDefault="000844FD">
      <w:pPr>
        <w:pStyle w:val="NormalText"/>
        <w:rPr>
          <w:sz w:val="20"/>
          <w:szCs w:val="20"/>
        </w:rPr>
      </w:pPr>
      <w:r>
        <w:rPr>
          <w:sz w:val="20"/>
          <w:szCs w:val="20"/>
        </w:rPr>
        <w:t>Learning Objective:  19-10 Determine whether potential common shares are antidilutive.</w:t>
      </w:r>
    </w:p>
    <w:p w14:paraId="312258E2"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0DB895B8" w14:textId="77777777" w:rsidR="000807F4" w:rsidRDefault="000844FD">
      <w:pPr>
        <w:pStyle w:val="NormalText"/>
        <w:rPr>
          <w:sz w:val="20"/>
          <w:szCs w:val="20"/>
        </w:rPr>
      </w:pPr>
      <w:r>
        <w:rPr>
          <w:sz w:val="20"/>
          <w:szCs w:val="20"/>
        </w:rPr>
        <w:t>AACSB</w:t>
      </w:r>
      <w:proofErr w:type="gramStart"/>
      <w:r>
        <w:rPr>
          <w:sz w:val="20"/>
          <w:szCs w:val="20"/>
        </w:rPr>
        <w:t>:  Communication</w:t>
      </w:r>
      <w:proofErr w:type="gramEnd"/>
      <w:r>
        <w:rPr>
          <w:sz w:val="20"/>
          <w:szCs w:val="20"/>
        </w:rPr>
        <w:t>; Reflective Thinking</w:t>
      </w:r>
    </w:p>
    <w:p w14:paraId="7D546F7C"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B45D85E" w14:textId="77777777" w:rsidR="000844FD" w:rsidRDefault="000844FD">
      <w:pPr>
        <w:pStyle w:val="NormalText"/>
        <w:keepLines/>
        <w:ind w:right="220"/>
      </w:pPr>
      <w:r>
        <w:t>225) M, Inc. supplies consumer products used in the United States and other markets. In its 2018 Annual Report to Shareholders, M, Inc. disclosed the following note about its EPS:</w:t>
      </w:r>
    </w:p>
    <w:p w14:paraId="318A4C6A" w14:textId="77777777" w:rsidR="000844FD" w:rsidRDefault="000844FD">
      <w:pPr>
        <w:pStyle w:val="NormalText"/>
        <w:keepLines/>
        <w:ind w:right="220"/>
      </w:pPr>
      <w:r>
        <w:t xml:space="preserve">Basic earnings per share </w:t>
      </w:r>
      <w:proofErr w:type="gramStart"/>
      <w:r>
        <w:t>is</w:t>
      </w:r>
      <w:proofErr w:type="gramEnd"/>
      <w:r>
        <w:t xml:space="preserve"> computed using the weighted average number of common shares outstanding during the period. Diluted earnings per common share incorporates the incremental shares issuable upon the assumed exercise of stock options and upon the assumed conversion of the Company's Convertible Notes in fiscal 2018 as if conversion to common shares had occurred at the beginning of the fiscal year. Earnings have also been adjusted for interest expense on the Convertible Notes in fiscal 2018.</w:t>
      </w:r>
    </w:p>
    <w:p w14:paraId="21A2562D" w14:textId="77777777" w:rsidR="000844FD" w:rsidRDefault="000844FD">
      <w:pPr>
        <w:pStyle w:val="NormalText"/>
        <w:keepLines/>
        <w:ind w:right="220"/>
      </w:pPr>
      <w:r>
        <w:t xml:space="preserve"> </w:t>
      </w:r>
    </w:p>
    <w:p w14:paraId="6BD0C3C1" w14:textId="77777777" w:rsidR="000844FD" w:rsidRDefault="000844FD">
      <w:pPr>
        <w:pStyle w:val="NormalText"/>
        <w:keepLines/>
        <w:ind w:right="220"/>
      </w:pPr>
      <w:r>
        <w:t>Explain why M mentioned the adjustment in the last sentence of the disclosure note.</w:t>
      </w:r>
    </w:p>
    <w:p w14:paraId="42F2A0EC" w14:textId="77777777" w:rsidR="008934D9" w:rsidRDefault="008934D9">
      <w:pPr>
        <w:pStyle w:val="NormalText"/>
        <w:keepLines/>
        <w:ind w:right="220"/>
      </w:pPr>
    </w:p>
    <w:p w14:paraId="71146775" w14:textId="77777777" w:rsidR="000844FD" w:rsidRDefault="008934D9">
      <w:pPr>
        <w:pStyle w:val="NormalText"/>
        <w:keepLines/>
        <w:ind w:right="220"/>
      </w:pPr>
      <w:r>
        <w:t>Answer</w:t>
      </w:r>
      <w:proofErr w:type="gramStart"/>
      <w:r>
        <w:t>:</w:t>
      </w:r>
      <w:r w:rsidR="000844FD">
        <w:t xml:space="preserve">  In</w:t>
      </w:r>
      <w:proofErr w:type="gramEnd"/>
      <w:r w:rsidR="000844FD">
        <w:t xml:space="preserve"> determining its diluted EPS, M assumed conversion of its notes into common stock. In this hypothetical case, the notes would disappear, as would the </w:t>
      </w:r>
      <w:proofErr w:type="gramStart"/>
      <w:r w:rsidR="000844FD">
        <w:t>interest cost</w:t>
      </w:r>
      <w:proofErr w:type="gramEnd"/>
      <w:r w:rsidR="000844FD">
        <w:t xml:space="preserve"> </w:t>
      </w:r>
      <w:proofErr w:type="gramStart"/>
      <w:r w:rsidR="000844FD">
        <w:t>on</w:t>
      </w:r>
      <w:proofErr w:type="gramEnd"/>
      <w:r w:rsidR="000844FD">
        <w:t xml:space="preserve"> them. Thus, by assuming conversion, the diluted EPS denominator is increased and, correspondingly, the interest expense is eliminated from net income in the numerator.</w:t>
      </w:r>
    </w:p>
    <w:p w14:paraId="36D1D8A8" w14:textId="77777777" w:rsidR="000844FD" w:rsidRDefault="008934D9">
      <w:pPr>
        <w:pStyle w:val="NormalText"/>
        <w:rPr>
          <w:sz w:val="20"/>
          <w:szCs w:val="20"/>
        </w:rPr>
      </w:pPr>
      <w:r>
        <w:rPr>
          <w:sz w:val="20"/>
          <w:szCs w:val="20"/>
        </w:rPr>
        <w:t>Difficulty: 3 Hard</w:t>
      </w:r>
    </w:p>
    <w:p w14:paraId="2B718744" w14:textId="77777777" w:rsidR="000844FD" w:rsidRDefault="000844FD">
      <w:pPr>
        <w:pStyle w:val="NormalText"/>
        <w:rPr>
          <w:sz w:val="20"/>
          <w:szCs w:val="20"/>
        </w:rPr>
      </w:pPr>
      <w:r>
        <w:rPr>
          <w:sz w:val="20"/>
          <w:szCs w:val="20"/>
        </w:rPr>
        <w:t>Topic</w:t>
      </w:r>
      <w:proofErr w:type="gramStart"/>
      <w:r>
        <w:rPr>
          <w:sz w:val="20"/>
          <w:szCs w:val="20"/>
        </w:rPr>
        <w:t>:  EPS</w:t>
      </w:r>
      <w:proofErr w:type="gramEnd"/>
      <w:r>
        <w:rPr>
          <w:sz w:val="20"/>
          <w:szCs w:val="20"/>
        </w:rPr>
        <w:t xml:space="preserve"> issues-</w:t>
      </w:r>
      <w:proofErr w:type="spellStart"/>
      <w:r>
        <w:rPr>
          <w:sz w:val="20"/>
          <w:szCs w:val="20"/>
        </w:rPr>
        <w:t>Unexpensed</w:t>
      </w:r>
      <w:proofErr w:type="spellEnd"/>
      <w:r>
        <w:rPr>
          <w:sz w:val="20"/>
          <w:szCs w:val="20"/>
        </w:rPr>
        <w:t xml:space="preserve"> compensation</w:t>
      </w:r>
    </w:p>
    <w:p w14:paraId="3D5EF433"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-11 Describe the two components of the proceeds used in the treasury stock method and how restricted stock is incorporated into the calculation of EPS.</w:t>
      </w:r>
    </w:p>
    <w:p w14:paraId="7ECB20B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51B304AA" w14:textId="77777777" w:rsidR="000807F4" w:rsidRDefault="000844FD">
      <w:pPr>
        <w:pStyle w:val="NormalText"/>
        <w:rPr>
          <w:sz w:val="20"/>
          <w:szCs w:val="20"/>
        </w:rPr>
      </w:pPr>
      <w:r>
        <w:rPr>
          <w:sz w:val="20"/>
          <w:szCs w:val="20"/>
        </w:rPr>
        <w:t>AACSB</w:t>
      </w:r>
      <w:proofErr w:type="gramStart"/>
      <w:r>
        <w:rPr>
          <w:sz w:val="20"/>
          <w:szCs w:val="20"/>
        </w:rPr>
        <w:t>:  Knowledge</w:t>
      </w:r>
      <w:proofErr w:type="gramEnd"/>
      <w:r>
        <w:rPr>
          <w:sz w:val="20"/>
          <w:szCs w:val="20"/>
        </w:rPr>
        <w:t xml:space="preserve"> Application</w:t>
      </w:r>
    </w:p>
    <w:p w14:paraId="5BC6D51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75E972F9" w14:textId="77777777" w:rsidR="000844FD" w:rsidRDefault="000844FD">
      <w:pPr>
        <w:pStyle w:val="NormalText"/>
        <w:rPr>
          <w:sz w:val="20"/>
          <w:szCs w:val="20"/>
        </w:rPr>
      </w:pPr>
    </w:p>
    <w:p w14:paraId="17ECAD53" w14:textId="77777777" w:rsidR="00DA462B" w:rsidRDefault="00DA462B">
      <w:pPr>
        <w:rPr>
          <w:rFonts w:ascii="Times New Roman" w:hAnsi="Times New Roman"/>
          <w:color w:val="000000"/>
          <w:sz w:val="24"/>
          <w:szCs w:val="24"/>
        </w:rPr>
      </w:pPr>
      <w:r>
        <w:br w:type="page"/>
      </w:r>
    </w:p>
    <w:p w14:paraId="6DC20E29" w14:textId="77777777" w:rsidR="000844FD" w:rsidRDefault="000844FD">
      <w:pPr>
        <w:pStyle w:val="NormalText"/>
        <w:keepLines/>
        <w:ind w:right="220"/>
      </w:pPr>
      <w:r>
        <w:lastRenderedPageBreak/>
        <w:t xml:space="preserve">226) Salle Services issued $300 million of 6% bonds in 2016. The bonds are convertible into 60 million shares of its </w:t>
      </w:r>
      <w:proofErr w:type="gramStart"/>
      <w:r>
        <w:t>no par</w:t>
      </w:r>
      <w:proofErr w:type="gramEnd"/>
      <w:r>
        <w:t xml:space="preserve"> common stock. Salle elected the option to report the bonds at fair value, with changes in fair value reported in earnings. As a </w:t>
      </w:r>
      <w:proofErr w:type="gramStart"/>
      <w:r>
        <w:t>result</w:t>
      </w:r>
      <w:proofErr w:type="gramEnd"/>
      <w:r>
        <w:t xml:space="preserve"> the bonds are reported at $312 million </w:t>
      </w:r>
      <w:proofErr w:type="gramStart"/>
      <w:r>
        <w:t>in</w:t>
      </w:r>
      <w:proofErr w:type="gramEnd"/>
      <w:r>
        <w:t xml:space="preserve"> </w:t>
      </w:r>
      <w:proofErr w:type="gramStart"/>
      <w:r>
        <w:t>the December</w:t>
      </w:r>
      <w:proofErr w:type="gramEnd"/>
      <w:r>
        <w:t xml:space="preserve"> 31, 2018, balance sheet.</w:t>
      </w:r>
    </w:p>
    <w:p w14:paraId="48A61FE6" w14:textId="77777777" w:rsidR="000844FD" w:rsidRDefault="000844FD">
      <w:pPr>
        <w:pStyle w:val="NormalText"/>
        <w:keepLines/>
        <w:ind w:right="220"/>
      </w:pPr>
      <w:r>
        <w:t xml:space="preserve"> </w:t>
      </w:r>
    </w:p>
    <w:p w14:paraId="28228EB3" w14:textId="77777777" w:rsidR="000844FD" w:rsidRDefault="000844FD">
      <w:pPr>
        <w:pStyle w:val="NormalText"/>
        <w:keepLines/>
        <w:ind w:right="220"/>
      </w:pPr>
      <w:r>
        <w:rPr>
          <w:b/>
          <w:bCs/>
        </w:rPr>
        <w:t>Required:</w:t>
      </w:r>
    </w:p>
    <w:p w14:paraId="50C94231" w14:textId="77777777" w:rsidR="000844FD" w:rsidRDefault="000844FD">
      <w:pPr>
        <w:pStyle w:val="NormalText"/>
        <w:keepLines/>
        <w:ind w:right="220"/>
      </w:pPr>
      <w:r>
        <w:t xml:space="preserve"> </w:t>
      </w:r>
    </w:p>
    <w:p w14:paraId="53FD317C" w14:textId="77777777" w:rsidR="000844FD" w:rsidRDefault="000844FD">
      <w:pPr>
        <w:pStyle w:val="NormalText"/>
        <w:keepLines/>
        <w:ind w:right="220"/>
      </w:pPr>
      <w:r>
        <w:t xml:space="preserve">When calculating diluted EPS </w:t>
      </w:r>
      <w:proofErr w:type="gramStart"/>
      <w:r>
        <w:t>at</w:t>
      </w:r>
      <w:proofErr w:type="gramEnd"/>
      <w:r>
        <w:t xml:space="preserve"> December 31, 2018, what will be the net increase in the denominator of the EPS fraction? Explain.</w:t>
      </w:r>
    </w:p>
    <w:p w14:paraId="33603A2A" w14:textId="77777777" w:rsidR="008934D9" w:rsidRDefault="008934D9">
      <w:pPr>
        <w:pStyle w:val="NormalText"/>
        <w:keepLines/>
        <w:ind w:right="220"/>
      </w:pPr>
    </w:p>
    <w:p w14:paraId="0DA4281D" w14:textId="77777777" w:rsidR="000844FD" w:rsidRDefault="008934D9">
      <w:pPr>
        <w:pStyle w:val="NormalText"/>
        <w:keepLines/>
        <w:ind w:right="220"/>
      </w:pPr>
      <w:r>
        <w:t>Answer</w:t>
      </w:r>
      <w:proofErr w:type="gramStart"/>
      <w:r>
        <w:t>:</w:t>
      </w:r>
      <w:r w:rsidR="000844FD">
        <w:t xml:space="preserve">  There</w:t>
      </w:r>
      <w:proofErr w:type="gramEnd"/>
      <w:r w:rsidR="000844FD">
        <w:t xml:space="preserve"> will be no increase in the denominator of the EPS fraction. We exclude from the calculation of EPS any instrument that is measured at fair value with changes in fair value reported in earnings. The rationale is that the dilutive effect of such securities already is reflected in the numerator of the fraction.</w:t>
      </w:r>
    </w:p>
    <w:p w14:paraId="6DA3A59E" w14:textId="77777777" w:rsidR="000844FD" w:rsidRDefault="008934D9">
      <w:pPr>
        <w:pStyle w:val="NormalText"/>
        <w:rPr>
          <w:sz w:val="20"/>
          <w:szCs w:val="20"/>
        </w:rPr>
      </w:pPr>
      <w:r>
        <w:rPr>
          <w:sz w:val="20"/>
          <w:szCs w:val="20"/>
        </w:rPr>
        <w:t>Difficulty: 2 Medium</w:t>
      </w:r>
    </w:p>
    <w:p w14:paraId="3A158A5F" w14:textId="77777777" w:rsidR="000844FD" w:rsidRDefault="000844FD">
      <w:pPr>
        <w:pStyle w:val="NormalText"/>
        <w:rPr>
          <w:sz w:val="20"/>
          <w:szCs w:val="20"/>
        </w:rPr>
      </w:pPr>
      <w:r>
        <w:rPr>
          <w:sz w:val="20"/>
          <w:szCs w:val="20"/>
        </w:rPr>
        <w:t>Topic</w:t>
      </w:r>
      <w:proofErr w:type="gramStart"/>
      <w:r>
        <w:rPr>
          <w:sz w:val="20"/>
          <w:szCs w:val="20"/>
        </w:rPr>
        <w:t>:  Diluted</w:t>
      </w:r>
      <w:proofErr w:type="gramEnd"/>
      <w:r>
        <w:rPr>
          <w:sz w:val="20"/>
          <w:szCs w:val="20"/>
        </w:rPr>
        <w:t xml:space="preserve"> EPS-Convertible securities</w:t>
      </w:r>
    </w:p>
    <w:p w14:paraId="676A2E9C"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-09 Describe how convertible securities are incorporated in the calculation of EPS.</w:t>
      </w:r>
    </w:p>
    <w:p w14:paraId="6F8AF72D"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13977C0" w14:textId="77777777" w:rsidR="000807F4" w:rsidRDefault="000844FD">
      <w:pPr>
        <w:pStyle w:val="NormalText"/>
        <w:rPr>
          <w:sz w:val="20"/>
          <w:szCs w:val="20"/>
        </w:rPr>
      </w:pPr>
      <w:r>
        <w:rPr>
          <w:sz w:val="20"/>
          <w:szCs w:val="20"/>
        </w:rPr>
        <w:t>AACSB</w:t>
      </w:r>
      <w:proofErr w:type="gramStart"/>
      <w:r>
        <w:rPr>
          <w:sz w:val="20"/>
          <w:szCs w:val="20"/>
        </w:rPr>
        <w:t>:  Analytical</w:t>
      </w:r>
      <w:proofErr w:type="gramEnd"/>
      <w:r>
        <w:rPr>
          <w:sz w:val="20"/>
          <w:szCs w:val="20"/>
        </w:rPr>
        <w:t xml:space="preserve"> Thinking</w:t>
      </w:r>
    </w:p>
    <w:p w14:paraId="54B3EB13"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154E0814" w14:textId="77777777" w:rsidR="008934D9" w:rsidRDefault="000844FD">
      <w:pPr>
        <w:pStyle w:val="NormalText"/>
        <w:keepLines/>
        <w:ind w:right="220"/>
      </w:pPr>
      <w:r>
        <w:t>227) If executive stock options or restricted stock are outstanding when calculating diluted EPS, what are the components of the "proceeds" assumed available for the repurchase of shares under the treasury stock method?</w:t>
      </w:r>
    </w:p>
    <w:p w14:paraId="6D98A860" w14:textId="77777777" w:rsidR="008934D9" w:rsidRDefault="008934D9">
      <w:pPr>
        <w:pStyle w:val="NormalText"/>
        <w:keepLines/>
        <w:ind w:right="220"/>
      </w:pPr>
    </w:p>
    <w:p w14:paraId="14806529" w14:textId="77777777" w:rsidR="000844FD" w:rsidRDefault="008934D9">
      <w:pPr>
        <w:pStyle w:val="NormalText"/>
        <w:keepLines/>
        <w:ind w:right="220"/>
      </w:pPr>
      <w:r>
        <w:t>Answer:</w:t>
      </w:r>
      <w:r w:rsidR="000844FD">
        <w:t xml:space="preserve">  For the treasury stock method, "proceeds" include (1) the amount, if any, received from the hypothetical exercise of options or vesting of restricted stock and (2) the total compensation from the award that's not yet expensed.</w:t>
      </w:r>
    </w:p>
    <w:p w14:paraId="1CB59A28" w14:textId="77777777" w:rsidR="000844FD" w:rsidRDefault="008934D9">
      <w:pPr>
        <w:pStyle w:val="NormalText"/>
        <w:rPr>
          <w:sz w:val="20"/>
          <w:szCs w:val="20"/>
        </w:rPr>
      </w:pPr>
      <w:r>
        <w:rPr>
          <w:sz w:val="20"/>
          <w:szCs w:val="20"/>
        </w:rPr>
        <w:t>Difficulty: 2 Medium</w:t>
      </w:r>
    </w:p>
    <w:p w14:paraId="7DE7B636" w14:textId="77777777" w:rsidR="000844FD" w:rsidRDefault="000844FD">
      <w:pPr>
        <w:pStyle w:val="NormalText"/>
        <w:rPr>
          <w:sz w:val="20"/>
          <w:szCs w:val="20"/>
        </w:rPr>
      </w:pPr>
      <w:r>
        <w:rPr>
          <w:sz w:val="20"/>
          <w:szCs w:val="20"/>
        </w:rPr>
        <w:t>Topic</w:t>
      </w:r>
      <w:proofErr w:type="gramStart"/>
      <w:r>
        <w:rPr>
          <w:sz w:val="20"/>
          <w:szCs w:val="20"/>
        </w:rPr>
        <w:t>:  EPS</w:t>
      </w:r>
      <w:proofErr w:type="gramEnd"/>
      <w:r>
        <w:rPr>
          <w:sz w:val="20"/>
          <w:szCs w:val="20"/>
        </w:rPr>
        <w:t xml:space="preserve"> issues-</w:t>
      </w:r>
      <w:proofErr w:type="spellStart"/>
      <w:r>
        <w:rPr>
          <w:sz w:val="20"/>
          <w:szCs w:val="20"/>
        </w:rPr>
        <w:t>Unexpensed</w:t>
      </w:r>
      <w:proofErr w:type="spellEnd"/>
      <w:r>
        <w:rPr>
          <w:sz w:val="20"/>
          <w:szCs w:val="20"/>
        </w:rPr>
        <w:t xml:space="preserve"> compensation</w:t>
      </w:r>
    </w:p>
    <w:p w14:paraId="3D4632F9"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-11 Describe the two components of the proceeds used in the treasury stock method and how restricted stock is incorporated into the calculation of EPS.</w:t>
      </w:r>
    </w:p>
    <w:p w14:paraId="491E4FF3"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2AEE00C9"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07A0DAE4"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40FA1553" w14:textId="77777777" w:rsidR="000844FD" w:rsidRDefault="000844FD">
      <w:pPr>
        <w:pStyle w:val="NormalText"/>
        <w:rPr>
          <w:sz w:val="20"/>
          <w:szCs w:val="20"/>
        </w:rPr>
      </w:pPr>
    </w:p>
    <w:p w14:paraId="5510E958" w14:textId="77777777" w:rsidR="008934D9" w:rsidRDefault="000844FD">
      <w:pPr>
        <w:pStyle w:val="NormalText"/>
        <w:keepLines/>
        <w:ind w:right="220"/>
      </w:pPr>
      <w:r>
        <w:t>228) When the income statement includes discontinued operations, which amounts require per share presentation?</w:t>
      </w:r>
    </w:p>
    <w:p w14:paraId="04D4A6CB" w14:textId="77777777" w:rsidR="008934D9" w:rsidRDefault="008934D9">
      <w:pPr>
        <w:pStyle w:val="NormalText"/>
        <w:keepLines/>
        <w:ind w:right="220"/>
      </w:pPr>
    </w:p>
    <w:p w14:paraId="6D0F7AB5" w14:textId="77777777" w:rsidR="000844FD" w:rsidRDefault="008934D9">
      <w:pPr>
        <w:pStyle w:val="NormalText"/>
        <w:keepLines/>
        <w:ind w:right="220"/>
      </w:pPr>
      <w:r>
        <w:t>Answer</w:t>
      </w:r>
      <w:proofErr w:type="gramStart"/>
      <w:r>
        <w:t>:</w:t>
      </w:r>
      <w:r w:rsidR="000844FD">
        <w:t xml:space="preserve">  EPS</w:t>
      </w:r>
      <w:proofErr w:type="gramEnd"/>
      <w:r w:rsidR="000844FD">
        <w:t xml:space="preserve"> data (basic and diluted) must be presented on the face of the income statement for net income and for income from continuing operations. EPS data (basic and diluted) must be presented on the face of the income statement for income or loss from discontinued operations.</w:t>
      </w:r>
    </w:p>
    <w:p w14:paraId="05E35E1B" w14:textId="77777777" w:rsidR="000844FD" w:rsidRDefault="008934D9">
      <w:pPr>
        <w:pStyle w:val="NormalText"/>
        <w:rPr>
          <w:sz w:val="20"/>
          <w:szCs w:val="20"/>
        </w:rPr>
      </w:pPr>
      <w:r>
        <w:rPr>
          <w:sz w:val="20"/>
          <w:szCs w:val="20"/>
        </w:rPr>
        <w:t>Difficulty: 1 Easy</w:t>
      </w:r>
    </w:p>
    <w:p w14:paraId="7E9DD818" w14:textId="77777777" w:rsidR="000844FD" w:rsidRDefault="000844FD">
      <w:pPr>
        <w:pStyle w:val="NormalText"/>
        <w:rPr>
          <w:sz w:val="20"/>
          <w:szCs w:val="20"/>
        </w:rPr>
      </w:pPr>
      <w:r>
        <w:rPr>
          <w:sz w:val="20"/>
          <w:szCs w:val="20"/>
        </w:rPr>
        <w:t>Topic</w:t>
      </w:r>
      <w:proofErr w:type="gramStart"/>
      <w:r>
        <w:rPr>
          <w:sz w:val="20"/>
          <w:szCs w:val="20"/>
        </w:rPr>
        <w:t>:  Financial</w:t>
      </w:r>
      <w:proofErr w:type="gramEnd"/>
      <w:r>
        <w:rPr>
          <w:sz w:val="20"/>
          <w:szCs w:val="20"/>
        </w:rPr>
        <w:t xml:space="preserve"> statement presentation</w:t>
      </w:r>
    </w:p>
    <w:p w14:paraId="087809F5"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-13 Describe the way EPS information should be reported in an income statement.</w:t>
      </w:r>
    </w:p>
    <w:p w14:paraId="0022AB96" w14:textId="77777777" w:rsidR="000844FD" w:rsidRDefault="000844FD">
      <w:pPr>
        <w:pStyle w:val="NormalText"/>
        <w:rPr>
          <w:sz w:val="20"/>
          <w:szCs w:val="20"/>
        </w:rPr>
      </w:pPr>
      <w:r>
        <w:rPr>
          <w:sz w:val="20"/>
          <w:szCs w:val="20"/>
        </w:rPr>
        <w:t>Bloom's</w:t>
      </w:r>
      <w:proofErr w:type="gramStart"/>
      <w:r>
        <w:rPr>
          <w:sz w:val="20"/>
          <w:szCs w:val="20"/>
        </w:rPr>
        <w:t>:  Remember</w:t>
      </w:r>
      <w:proofErr w:type="gramEnd"/>
    </w:p>
    <w:p w14:paraId="4D1D5A14"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7A15A122"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2AD384D9" w14:textId="77777777" w:rsidR="000844FD" w:rsidRDefault="000844FD">
      <w:pPr>
        <w:pStyle w:val="NormalText"/>
        <w:rPr>
          <w:sz w:val="20"/>
          <w:szCs w:val="20"/>
        </w:rPr>
      </w:pPr>
    </w:p>
    <w:p w14:paraId="0F9C371A" w14:textId="77777777" w:rsidR="008934D9" w:rsidRDefault="000844FD">
      <w:pPr>
        <w:pStyle w:val="NormalText"/>
        <w:keepLines/>
        <w:ind w:right="220"/>
      </w:pPr>
      <w:r>
        <w:lastRenderedPageBreak/>
        <w:t>229) Compare the concepts of basic and diluted earnings per share with respect to their calculation.</w:t>
      </w:r>
    </w:p>
    <w:p w14:paraId="76FA91BF" w14:textId="77777777" w:rsidR="008934D9" w:rsidRDefault="008934D9">
      <w:pPr>
        <w:pStyle w:val="NormalText"/>
        <w:keepLines/>
        <w:ind w:right="220"/>
      </w:pPr>
    </w:p>
    <w:p w14:paraId="05B63A29" w14:textId="77777777" w:rsidR="000844FD" w:rsidRDefault="008934D9">
      <w:pPr>
        <w:pStyle w:val="NormalText"/>
        <w:keepLines/>
        <w:ind w:right="220"/>
      </w:pPr>
      <w:r>
        <w:t>Answer</w:t>
      </w:r>
      <w:proofErr w:type="gramStart"/>
      <w:r>
        <w:t>:</w:t>
      </w:r>
      <w:r w:rsidR="000844FD">
        <w:t xml:space="preserve">  Basic</w:t>
      </w:r>
      <w:proofErr w:type="gramEnd"/>
      <w:r w:rsidR="000844FD">
        <w:t xml:space="preserve"> earnings per share </w:t>
      </w:r>
      <w:proofErr w:type="gramStart"/>
      <w:r w:rsidR="000844FD">
        <w:t>is</w:t>
      </w:r>
      <w:proofErr w:type="gramEnd"/>
      <w:r w:rsidR="000844FD">
        <w:t xml:space="preserve"> simply the current year's net income (or loss) minus preferred stock dividends, if any (the numerator), divided by the weighted-average common shares outstanding for the year (the denominator). The diluted earnings per share computation also includes the dilutive effects of potential common shares providing the maximum possible dilution if all potential common shares are converted into common stock.</w:t>
      </w:r>
    </w:p>
    <w:p w14:paraId="3AE1EE6B" w14:textId="77777777" w:rsidR="000844FD" w:rsidRDefault="008934D9">
      <w:pPr>
        <w:pStyle w:val="NormalText"/>
        <w:rPr>
          <w:sz w:val="20"/>
          <w:szCs w:val="20"/>
        </w:rPr>
      </w:pPr>
      <w:r>
        <w:rPr>
          <w:sz w:val="20"/>
          <w:szCs w:val="20"/>
        </w:rPr>
        <w:t>Difficulty: 2 Medium</w:t>
      </w:r>
    </w:p>
    <w:p w14:paraId="08844934" w14:textId="77777777" w:rsidR="000844FD" w:rsidRDefault="000844FD">
      <w:pPr>
        <w:pStyle w:val="NormalText"/>
        <w:rPr>
          <w:sz w:val="20"/>
          <w:szCs w:val="20"/>
        </w:rPr>
      </w:pPr>
      <w:r>
        <w:rPr>
          <w:sz w:val="20"/>
          <w:szCs w:val="20"/>
        </w:rPr>
        <w:t>Topic</w:t>
      </w:r>
      <w:proofErr w:type="gramStart"/>
      <w:r>
        <w:rPr>
          <w:sz w:val="20"/>
          <w:szCs w:val="20"/>
        </w:rPr>
        <w:t>:  Basic</w:t>
      </w:r>
      <w:proofErr w:type="gramEnd"/>
      <w:r>
        <w:rPr>
          <w:sz w:val="20"/>
          <w:szCs w:val="20"/>
        </w:rPr>
        <w:t xml:space="preserve"> EPS and preferred dividends; Basic EPS-Weighted average concept; Diluted EPS-Convertible securities; Diluted EPS-Options-warrants-rights</w:t>
      </w:r>
    </w:p>
    <w:p w14:paraId="55F90A8F" w14:textId="77777777" w:rsidR="000844FD" w:rsidRDefault="000844FD">
      <w:pPr>
        <w:pStyle w:val="NormalText"/>
        <w:rPr>
          <w:sz w:val="20"/>
          <w:szCs w:val="20"/>
        </w:rPr>
      </w:pPr>
      <w:r>
        <w:rPr>
          <w:sz w:val="20"/>
          <w:szCs w:val="20"/>
        </w:rPr>
        <w:t>Learning Objective</w:t>
      </w:r>
      <w:proofErr w:type="gramStart"/>
      <w:r>
        <w:rPr>
          <w:sz w:val="20"/>
          <w:szCs w:val="20"/>
        </w:rPr>
        <w:t>:  19</w:t>
      </w:r>
      <w:proofErr w:type="gramEnd"/>
      <w:r>
        <w:rPr>
          <w:sz w:val="20"/>
          <w:szCs w:val="20"/>
        </w:rPr>
        <w:t>-05 Describe what is meant by the weighted-average number of common shares.; 19-07 Describe how preferred dividends affect the calculation of EPS.; 19-08 Describe how options, rights, and warrants are incorporated in the calculation of EPS.; 19-09 Describe how convertible securities are incorporated in the calculation of EPS.</w:t>
      </w:r>
    </w:p>
    <w:p w14:paraId="4E16F268" w14:textId="77777777" w:rsidR="000844FD" w:rsidRDefault="000844FD">
      <w:pPr>
        <w:pStyle w:val="NormalText"/>
        <w:rPr>
          <w:sz w:val="20"/>
          <w:szCs w:val="20"/>
        </w:rPr>
      </w:pPr>
      <w:r>
        <w:rPr>
          <w:sz w:val="20"/>
          <w:szCs w:val="20"/>
        </w:rPr>
        <w:t>Bloom's</w:t>
      </w:r>
      <w:proofErr w:type="gramStart"/>
      <w:r>
        <w:rPr>
          <w:sz w:val="20"/>
          <w:szCs w:val="20"/>
        </w:rPr>
        <w:t>:  Understand</w:t>
      </w:r>
      <w:proofErr w:type="gramEnd"/>
    </w:p>
    <w:p w14:paraId="615E4D2E"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 Communication</w:t>
      </w:r>
    </w:p>
    <w:p w14:paraId="79C3CFE6" w14:textId="77777777" w:rsidR="000844FD" w:rsidRDefault="000807F4">
      <w:pPr>
        <w:pStyle w:val="NormalText"/>
        <w:spacing w:after="240"/>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680BA3DD" w14:textId="77777777" w:rsidR="008934D9" w:rsidRDefault="000844FD">
      <w:pPr>
        <w:pStyle w:val="NormalText"/>
        <w:keepLines/>
        <w:ind w:right="220"/>
      </w:pPr>
      <w:r>
        <w:t>230) What is the advantage of stock appreciation rights over stock options?</w:t>
      </w:r>
    </w:p>
    <w:p w14:paraId="219A3220" w14:textId="77777777" w:rsidR="008934D9" w:rsidRDefault="008934D9">
      <w:pPr>
        <w:pStyle w:val="NormalText"/>
        <w:keepLines/>
        <w:ind w:right="220"/>
      </w:pPr>
    </w:p>
    <w:p w14:paraId="3381AB20" w14:textId="77777777" w:rsidR="000844FD" w:rsidRDefault="008934D9">
      <w:pPr>
        <w:pStyle w:val="NormalText"/>
        <w:keepLines/>
        <w:ind w:right="220"/>
      </w:pPr>
      <w:r>
        <w:t>Answer</w:t>
      </w:r>
      <w:proofErr w:type="gramStart"/>
      <w:r>
        <w:t>:</w:t>
      </w:r>
      <w:r w:rsidR="000844FD">
        <w:t xml:space="preserve">  With</w:t>
      </w:r>
      <w:proofErr w:type="gramEnd"/>
      <w:r w:rsidR="000844FD">
        <w:t xml:space="preserve"> stock appreciation rights, employees can benefit from increased value of a company's shares without having to buy the stock.</w:t>
      </w:r>
    </w:p>
    <w:p w14:paraId="108EB8A1" w14:textId="77777777" w:rsidR="000844FD" w:rsidRDefault="008934D9">
      <w:pPr>
        <w:pStyle w:val="NormalText"/>
        <w:rPr>
          <w:sz w:val="20"/>
          <w:szCs w:val="20"/>
        </w:rPr>
      </w:pPr>
      <w:r>
        <w:rPr>
          <w:sz w:val="20"/>
          <w:szCs w:val="20"/>
        </w:rPr>
        <w:t>Difficulty: 1 Easy</w:t>
      </w:r>
    </w:p>
    <w:p w14:paraId="4E4DAF56" w14:textId="77777777" w:rsidR="000844FD" w:rsidRDefault="000844FD">
      <w:pPr>
        <w:pStyle w:val="NormalText"/>
        <w:rPr>
          <w:sz w:val="20"/>
          <w:szCs w:val="20"/>
        </w:rPr>
      </w:pPr>
      <w:r>
        <w:rPr>
          <w:sz w:val="20"/>
          <w:szCs w:val="20"/>
        </w:rPr>
        <w:t>Topic:  Stock appreciation rights―Appendix B</w:t>
      </w:r>
    </w:p>
    <w:p w14:paraId="154C4E96" w14:textId="77777777" w:rsidR="000844FD" w:rsidRDefault="000844FD">
      <w:pPr>
        <w:pStyle w:val="NormalText"/>
        <w:rPr>
          <w:sz w:val="20"/>
          <w:szCs w:val="20"/>
        </w:rPr>
      </w:pPr>
      <w:r>
        <w:rPr>
          <w:sz w:val="20"/>
          <w:szCs w:val="20"/>
        </w:rPr>
        <w:t>Learning Objective</w:t>
      </w:r>
      <w:proofErr w:type="gramStart"/>
      <w:r>
        <w:rPr>
          <w:sz w:val="20"/>
          <w:szCs w:val="20"/>
        </w:rPr>
        <w:t>:  Appendix</w:t>
      </w:r>
      <w:proofErr w:type="gramEnd"/>
      <w:r>
        <w:rPr>
          <w:sz w:val="20"/>
          <w:szCs w:val="20"/>
        </w:rPr>
        <w:t xml:space="preserve"> 19B Stock Appreciation Rights.</w:t>
      </w:r>
    </w:p>
    <w:p w14:paraId="2B6F89E4" w14:textId="77777777" w:rsidR="000844FD" w:rsidRDefault="000844FD">
      <w:pPr>
        <w:pStyle w:val="NormalText"/>
        <w:rPr>
          <w:sz w:val="20"/>
          <w:szCs w:val="20"/>
        </w:rPr>
      </w:pPr>
      <w:proofErr w:type="gramStart"/>
      <w:r>
        <w:rPr>
          <w:sz w:val="20"/>
          <w:szCs w:val="20"/>
        </w:rPr>
        <w:t>Bloom's:  Evaluate</w:t>
      </w:r>
      <w:proofErr w:type="gramEnd"/>
    </w:p>
    <w:p w14:paraId="7109A88C" w14:textId="77777777" w:rsidR="000807F4" w:rsidRDefault="000844FD">
      <w:pPr>
        <w:pStyle w:val="NormalText"/>
        <w:rPr>
          <w:sz w:val="20"/>
          <w:szCs w:val="20"/>
        </w:rPr>
      </w:pPr>
      <w:r>
        <w:rPr>
          <w:sz w:val="20"/>
          <w:szCs w:val="20"/>
        </w:rPr>
        <w:t>AACSB</w:t>
      </w:r>
      <w:proofErr w:type="gramStart"/>
      <w:r>
        <w:rPr>
          <w:sz w:val="20"/>
          <w:szCs w:val="20"/>
        </w:rPr>
        <w:t>:  Reflective</w:t>
      </w:r>
      <w:proofErr w:type="gramEnd"/>
      <w:r>
        <w:rPr>
          <w:sz w:val="20"/>
          <w:szCs w:val="20"/>
        </w:rPr>
        <w:t xml:space="preserve"> Thinking</w:t>
      </w:r>
    </w:p>
    <w:p w14:paraId="1A93EFF5" w14:textId="77777777" w:rsidR="000844FD" w:rsidRDefault="000807F4">
      <w:pPr>
        <w:pStyle w:val="NormalText"/>
        <w:rPr>
          <w:sz w:val="20"/>
          <w:szCs w:val="20"/>
        </w:rPr>
      </w:pPr>
      <w:r>
        <w:rPr>
          <w:sz w:val="20"/>
          <w:szCs w:val="20"/>
        </w:rPr>
        <w:t>Accessible/AICPA</w:t>
      </w:r>
      <w:proofErr w:type="gramStart"/>
      <w:r>
        <w:rPr>
          <w:sz w:val="20"/>
          <w:szCs w:val="20"/>
        </w:rPr>
        <w:t>:</w:t>
      </w:r>
      <w:r w:rsidR="000844FD">
        <w:rPr>
          <w:sz w:val="20"/>
          <w:szCs w:val="20"/>
        </w:rPr>
        <w:t xml:space="preserve">  FN</w:t>
      </w:r>
      <w:proofErr w:type="gramEnd"/>
      <w:r w:rsidR="000844FD">
        <w:rPr>
          <w:sz w:val="20"/>
          <w:szCs w:val="20"/>
        </w:rPr>
        <w:t xml:space="preserve"> Measurement</w:t>
      </w:r>
    </w:p>
    <w:p w14:paraId="38694F77" w14:textId="77777777" w:rsidR="000844FD" w:rsidRDefault="000844FD">
      <w:pPr>
        <w:pStyle w:val="NormalText"/>
        <w:rPr>
          <w:sz w:val="20"/>
          <w:szCs w:val="20"/>
        </w:rPr>
      </w:pPr>
    </w:p>
    <w:p w14:paraId="3B1A4A51" w14:textId="77777777" w:rsidR="00DA462B" w:rsidRDefault="00DA462B">
      <w:pPr>
        <w:rPr>
          <w:rFonts w:ascii="Times New Roman" w:hAnsi="Times New Roman"/>
          <w:color w:val="000000"/>
          <w:sz w:val="24"/>
          <w:szCs w:val="24"/>
        </w:rPr>
      </w:pPr>
      <w:r>
        <w:br w:type="page"/>
      </w:r>
    </w:p>
    <w:p w14:paraId="7AA1E734" w14:textId="77777777" w:rsidR="000844FD" w:rsidRDefault="000844FD">
      <w:pPr>
        <w:pStyle w:val="NormalText"/>
        <w:keepLines/>
        <w:ind w:right="220"/>
      </w:pPr>
      <w:r>
        <w:lastRenderedPageBreak/>
        <w:t xml:space="preserve">231) Pastner Brands is a calendar-year firm with operations in several countries. As part of its executive compensation plan, </w:t>
      </w:r>
      <w:proofErr w:type="gramStart"/>
      <w:r>
        <w:t>at</w:t>
      </w:r>
      <w:proofErr w:type="gramEnd"/>
      <w:r>
        <w:t xml:space="preserve"> January 1, 2018, the company </w:t>
      </w:r>
      <w:proofErr w:type="gramStart"/>
      <w:r>
        <w:t>had issued</w:t>
      </w:r>
      <w:proofErr w:type="gramEnd"/>
      <w:r>
        <w:t xml:space="preserve"> 20 million executive stock options permitting executives to buy 20 million shares of stock for $25. The vesting schedule is 20% </w:t>
      </w:r>
      <w:proofErr w:type="gramStart"/>
      <w:r>
        <w:t>the</w:t>
      </w:r>
      <w:proofErr w:type="gramEnd"/>
      <w:r>
        <w:t xml:space="preserve"> first year, 30% </w:t>
      </w:r>
      <w:proofErr w:type="gramStart"/>
      <w:r>
        <w:t>the</w:t>
      </w:r>
      <w:proofErr w:type="gramEnd"/>
      <w:r>
        <w:t xml:space="preserve"> second year, and 50% </w:t>
      </w:r>
      <w:proofErr w:type="gramStart"/>
      <w:r>
        <w:t>the</w:t>
      </w:r>
      <w:proofErr w:type="gramEnd"/>
      <w:r>
        <w:t xml:space="preserve"> third year (</w:t>
      </w:r>
      <w:proofErr w:type="gramStart"/>
      <w:r>
        <w:t>graded-vesting</w:t>
      </w:r>
      <w:proofErr w:type="gramEnd"/>
      <w:r>
        <w:t>). The fair value of the options is estimated as follows:</w:t>
      </w:r>
    </w:p>
    <w:p w14:paraId="302FB7AB" w14:textId="77777777" w:rsidR="000844FD" w:rsidRDefault="000844F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2160"/>
        <w:gridCol w:w="2880"/>
      </w:tblGrid>
      <w:tr w:rsidR="000844FD" w14:paraId="43BD4B0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1A5E5AD" w14:textId="77777777" w:rsidR="000844FD" w:rsidRDefault="000844FD">
            <w:pPr>
              <w:pStyle w:val="NormalText"/>
              <w:ind w:right="220"/>
              <w:jc w:val="center"/>
            </w:pPr>
            <w:r>
              <w:rPr>
                <w:b/>
                <w:bCs/>
              </w:rPr>
              <w:t>Vesting Date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68ED6C" w14:textId="77777777" w:rsidR="000844FD" w:rsidRDefault="000844FD">
            <w:pPr>
              <w:pStyle w:val="NormalText"/>
              <w:ind w:right="220"/>
              <w:jc w:val="center"/>
            </w:pPr>
            <w:r>
              <w:rPr>
                <w:b/>
                <w:bCs/>
              </w:rPr>
              <w:t>Amount Vesting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691E55" w14:textId="77777777" w:rsidR="000844FD" w:rsidRDefault="000844FD">
            <w:pPr>
              <w:pStyle w:val="NormalText"/>
              <w:ind w:right="220"/>
              <w:jc w:val="right"/>
              <w:rPr>
                <w:b/>
                <w:bCs/>
              </w:rPr>
            </w:pPr>
            <w:r>
              <w:rPr>
                <w:b/>
                <w:bCs/>
              </w:rPr>
              <w:t>Fair Value per Option</w:t>
            </w:r>
          </w:p>
        </w:tc>
      </w:tr>
      <w:tr w:rsidR="000844FD" w14:paraId="33A76359"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F4A642" w14:textId="77777777" w:rsidR="000844FD" w:rsidRDefault="000844FD">
            <w:pPr>
              <w:pStyle w:val="NormalText"/>
              <w:jc w:val="center"/>
            </w:pPr>
            <w:r>
              <w:t>Dec. 31, 2018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9B13D4" w14:textId="77777777" w:rsidR="000844FD" w:rsidRDefault="000844FD">
            <w:pPr>
              <w:pStyle w:val="NormalText"/>
              <w:jc w:val="center"/>
            </w:pPr>
            <w:r>
              <w:t>20%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54B4C3" w14:textId="77777777" w:rsidR="000844FD" w:rsidRDefault="000844FD">
            <w:pPr>
              <w:pStyle w:val="NormalText"/>
              <w:jc w:val="right"/>
            </w:pPr>
            <w:r>
              <w:t>$3.50</w:t>
            </w:r>
          </w:p>
        </w:tc>
      </w:tr>
      <w:tr w:rsidR="000844FD" w14:paraId="7B73278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79B2440" w14:textId="77777777" w:rsidR="000844FD" w:rsidRDefault="000844FD">
            <w:pPr>
              <w:pStyle w:val="NormalText"/>
              <w:jc w:val="center"/>
            </w:pPr>
            <w:r>
              <w:t>Dec. 31, 2019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5CA79B3" w14:textId="77777777" w:rsidR="000844FD" w:rsidRDefault="000844FD">
            <w:pPr>
              <w:pStyle w:val="NormalText"/>
              <w:jc w:val="center"/>
            </w:pPr>
            <w:r>
              <w:t>30%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ABA8AF" w14:textId="77777777" w:rsidR="000844FD" w:rsidRDefault="000844FD">
            <w:pPr>
              <w:pStyle w:val="NormalText"/>
              <w:jc w:val="right"/>
            </w:pPr>
            <w:r>
              <w:t>$4.00</w:t>
            </w:r>
          </w:p>
        </w:tc>
      </w:tr>
      <w:tr w:rsidR="000844FD" w14:paraId="7D5DA00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BC12E3B" w14:textId="77777777" w:rsidR="000844FD" w:rsidRDefault="000844FD">
            <w:pPr>
              <w:pStyle w:val="NormalText"/>
              <w:jc w:val="center"/>
            </w:pPr>
            <w:r>
              <w:t>Dec. 31, 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175764" w14:textId="77777777" w:rsidR="000844FD" w:rsidRDefault="000844FD">
            <w:pPr>
              <w:pStyle w:val="NormalText"/>
              <w:jc w:val="center"/>
            </w:pPr>
            <w:r>
              <w:t>50%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805585" w14:textId="77777777" w:rsidR="000844FD" w:rsidRDefault="000844FD">
            <w:pPr>
              <w:pStyle w:val="NormalText"/>
              <w:jc w:val="right"/>
            </w:pPr>
            <w:r>
              <w:t>$6.00</w:t>
            </w:r>
          </w:p>
        </w:tc>
      </w:tr>
    </w:tbl>
    <w:p w14:paraId="0BD084FC" w14:textId="77777777" w:rsidR="000844FD" w:rsidRDefault="000844FD">
      <w:pPr>
        <w:pStyle w:val="NormalText"/>
        <w:keepLines/>
        <w:ind w:right="220"/>
      </w:pPr>
    </w:p>
    <w:p w14:paraId="598A6E9E" w14:textId="77777777" w:rsidR="000844FD" w:rsidRDefault="000844FD">
      <w:pPr>
        <w:pStyle w:val="NormalText"/>
        <w:keepLines/>
        <w:ind w:right="220"/>
      </w:pPr>
      <w:r>
        <w:rPr>
          <w:b/>
          <w:bCs/>
        </w:rPr>
        <w:t>Required:</w:t>
      </w:r>
    </w:p>
    <w:p w14:paraId="2EC290A5" w14:textId="77777777" w:rsidR="000844FD" w:rsidRDefault="000844FD">
      <w:pPr>
        <w:pStyle w:val="NormalText"/>
        <w:keepLines/>
        <w:ind w:right="220"/>
      </w:pPr>
      <w:r>
        <w:t xml:space="preserve"> </w:t>
      </w:r>
    </w:p>
    <w:p w14:paraId="7933DD55" w14:textId="77777777" w:rsidR="008934D9" w:rsidRDefault="000844FD">
      <w:pPr>
        <w:pStyle w:val="NormalText"/>
        <w:keepLines/>
        <w:ind w:right="220"/>
      </w:pPr>
      <w:r>
        <w:t xml:space="preserve">Determine the compensation expense related to the options to be recorded each year for 2018-2020, assuming Pastner prepares its financial statements in accordance with International Financial Reporting Standards (IFRS). </w:t>
      </w:r>
    </w:p>
    <w:p w14:paraId="55BF0C73" w14:textId="77777777" w:rsidR="008934D9" w:rsidRDefault="008934D9">
      <w:pPr>
        <w:pStyle w:val="NormalText"/>
        <w:keepLines/>
        <w:ind w:right="220"/>
      </w:pPr>
    </w:p>
    <w:p w14:paraId="1D4D7A4F" w14:textId="77777777" w:rsidR="00DA462B" w:rsidRDefault="00DA462B">
      <w:pPr>
        <w:rPr>
          <w:rFonts w:ascii="Times New Roman" w:hAnsi="Times New Roman"/>
          <w:color w:val="000000"/>
          <w:sz w:val="24"/>
          <w:szCs w:val="24"/>
        </w:rPr>
      </w:pPr>
      <w:r>
        <w:br w:type="page"/>
      </w:r>
    </w:p>
    <w:p w14:paraId="4059FD12" w14:textId="77777777" w:rsidR="000844FD" w:rsidRDefault="008934D9">
      <w:pPr>
        <w:pStyle w:val="NormalText"/>
        <w:keepLines/>
        <w:ind w:right="220"/>
      </w:pPr>
      <w:r>
        <w:lastRenderedPageBreak/>
        <w:t>Answer:</w:t>
      </w:r>
      <w:r w:rsidR="000844FD">
        <w:t xml:space="preserve">  </w:t>
      </w:r>
    </w:p>
    <w:p w14:paraId="574E633F" w14:textId="77777777" w:rsidR="000844FD" w:rsidRDefault="000844FD">
      <w:pPr>
        <w:pStyle w:val="NormalText"/>
        <w:ind w:right="220"/>
      </w:pPr>
    </w:p>
    <w:tbl>
      <w:tblPr>
        <w:tblW w:w="0" w:type="auto"/>
        <w:tblInd w:w="6" w:type="dxa"/>
        <w:tblLayout w:type="fixed"/>
        <w:tblCellMar>
          <w:left w:w="0" w:type="dxa"/>
          <w:right w:w="0" w:type="dxa"/>
        </w:tblCellMar>
        <w:tblLook w:val="0000" w:firstRow="0" w:lastRow="0" w:firstColumn="0" w:lastColumn="0" w:noHBand="0" w:noVBand="0"/>
      </w:tblPr>
      <w:tblGrid>
        <w:gridCol w:w="2220"/>
        <w:gridCol w:w="2160"/>
        <w:gridCol w:w="1440"/>
        <w:gridCol w:w="2160"/>
      </w:tblGrid>
      <w:tr w:rsidR="000844FD" w14:paraId="085A95A4" w14:textId="77777777">
        <w:tc>
          <w:tcPr>
            <w:tcW w:w="22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5423B34" w14:textId="77777777" w:rsidR="000844FD" w:rsidRDefault="000844FD">
            <w:pPr>
              <w:pStyle w:val="NormalText"/>
              <w:ind w:right="220"/>
              <w:jc w:val="center"/>
            </w:pPr>
            <w:r>
              <w:t xml:space="preserve"> </w:t>
            </w:r>
            <w:r>
              <w:rPr>
                <w:b/>
                <w:bCs/>
              </w:rPr>
              <w:t>Vesting Date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E6397F" w14:textId="77777777" w:rsidR="000844FD" w:rsidRDefault="000844FD">
            <w:pPr>
              <w:pStyle w:val="NormalText"/>
              <w:ind w:right="220"/>
              <w:jc w:val="center"/>
              <w:rPr>
                <w:b/>
                <w:bCs/>
              </w:rPr>
            </w:pPr>
            <w:r>
              <w:rPr>
                <w:b/>
                <w:bCs/>
              </w:rPr>
              <w:t>Amount Vesting</w:t>
            </w:r>
          </w:p>
          <w:p w14:paraId="03387D81" w14:textId="77777777" w:rsidR="000844FD" w:rsidRDefault="000844FD">
            <w:pPr>
              <w:pStyle w:val="NormalText"/>
              <w:ind w:right="220"/>
              <w:jc w:val="center"/>
            </w:pPr>
            <w:r>
              <w:rPr>
                <w:b/>
                <w:bCs/>
              </w:rPr>
              <w:t>(shares in millions)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337277" w14:textId="77777777" w:rsidR="000844FD" w:rsidRDefault="000844FD">
            <w:pPr>
              <w:pStyle w:val="NormalText"/>
              <w:ind w:right="220"/>
              <w:jc w:val="center"/>
              <w:rPr>
                <w:b/>
                <w:bCs/>
                <w:i/>
                <w:iCs/>
                <w:color w:val="4F81BD"/>
              </w:rPr>
            </w:pPr>
            <w:r>
              <w:rPr>
                <w:b/>
                <w:bCs/>
              </w:rPr>
              <w:t>Fair Value per Option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BB0657" w14:textId="77777777" w:rsidR="000844FD" w:rsidRDefault="000844FD">
            <w:pPr>
              <w:pStyle w:val="NormalText"/>
              <w:ind w:right="220"/>
              <w:jc w:val="center"/>
              <w:rPr>
                <w:b/>
                <w:bCs/>
              </w:rPr>
            </w:pPr>
            <w:r>
              <w:rPr>
                <w:b/>
                <w:bCs/>
              </w:rPr>
              <w:t>Compensation Cost</w:t>
            </w:r>
          </w:p>
          <w:p w14:paraId="62EF108B" w14:textId="77777777" w:rsidR="000844FD" w:rsidRDefault="000844FD">
            <w:pPr>
              <w:pStyle w:val="NormalText"/>
              <w:ind w:right="220"/>
              <w:jc w:val="center"/>
              <w:rPr>
                <w:b/>
                <w:bCs/>
              </w:rPr>
            </w:pPr>
            <w:r>
              <w:rPr>
                <w:b/>
                <w:bCs/>
              </w:rPr>
              <w:t>($ in millions)</w:t>
            </w:r>
          </w:p>
        </w:tc>
      </w:tr>
      <w:tr w:rsidR="000844FD" w14:paraId="36995A87" w14:textId="77777777">
        <w:tc>
          <w:tcPr>
            <w:tcW w:w="22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2B72B2" w14:textId="77777777" w:rsidR="000844FD" w:rsidRDefault="000844FD">
            <w:pPr>
              <w:pStyle w:val="NormalText"/>
              <w:jc w:val="center"/>
            </w:pPr>
            <w:r>
              <w:t>Dec. 31, 2018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DBE065" w14:textId="77777777" w:rsidR="000844FD" w:rsidRDefault="000844FD">
            <w:pPr>
              <w:pStyle w:val="NormalText"/>
              <w:jc w:val="center"/>
            </w:pPr>
            <w: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D3C5257" w14:textId="77777777" w:rsidR="000844FD" w:rsidRDefault="000844FD">
            <w:pPr>
              <w:pStyle w:val="NormalText"/>
              <w:jc w:val="center"/>
              <w:rPr>
                <w:b/>
                <w:bCs/>
                <w:i/>
                <w:iCs/>
                <w:color w:val="4F81BD"/>
              </w:rPr>
            </w:pPr>
            <w:r>
              <w:t>$3.50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E2FB0AA" w14:textId="77777777" w:rsidR="000844FD" w:rsidRDefault="000844FD" w:rsidP="00DA462B">
            <w:pPr>
              <w:pStyle w:val="NormalText"/>
              <w:jc w:val="center"/>
            </w:pPr>
            <w:r>
              <w:t>$14</w:t>
            </w:r>
          </w:p>
        </w:tc>
      </w:tr>
      <w:tr w:rsidR="000844FD" w14:paraId="52BEB663" w14:textId="77777777">
        <w:tc>
          <w:tcPr>
            <w:tcW w:w="22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32AEC2" w14:textId="77777777" w:rsidR="000844FD" w:rsidRDefault="000844FD">
            <w:pPr>
              <w:pStyle w:val="NormalText"/>
              <w:jc w:val="center"/>
            </w:pPr>
            <w:r>
              <w:t>Dec. 31, 2019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767076B" w14:textId="77777777" w:rsidR="000844FD" w:rsidRDefault="000844FD">
            <w:pPr>
              <w:pStyle w:val="NormalText"/>
              <w:jc w:val="center"/>
            </w:pPr>
            <w:r>
              <w:t>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945D86" w14:textId="77777777" w:rsidR="000844FD" w:rsidRDefault="000844FD">
            <w:pPr>
              <w:pStyle w:val="NormalText"/>
              <w:jc w:val="center"/>
              <w:rPr>
                <w:b/>
                <w:bCs/>
                <w:i/>
                <w:iCs/>
                <w:color w:val="4F81BD"/>
              </w:rPr>
            </w:pPr>
            <w:r>
              <w:t>$4.00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D4CCB9" w14:textId="77777777" w:rsidR="000844FD" w:rsidRDefault="000844FD" w:rsidP="00DA462B">
            <w:pPr>
              <w:pStyle w:val="NormalText"/>
              <w:jc w:val="center"/>
            </w:pPr>
            <w:r>
              <w:t>24</w:t>
            </w:r>
          </w:p>
        </w:tc>
      </w:tr>
      <w:tr w:rsidR="000844FD" w14:paraId="2C04D9D6" w14:textId="77777777">
        <w:tc>
          <w:tcPr>
            <w:tcW w:w="22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967E45B" w14:textId="77777777" w:rsidR="000844FD" w:rsidRDefault="000844FD">
            <w:pPr>
              <w:pStyle w:val="NormalText"/>
              <w:jc w:val="center"/>
            </w:pPr>
            <w:r>
              <w:t>Dec. 31, 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1B06295" w14:textId="77777777" w:rsidR="000844FD" w:rsidRDefault="000844FD">
            <w:pPr>
              <w:pStyle w:val="NormalText"/>
              <w:jc w:val="center"/>
            </w:pPr>
            <w: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6C2BAC9" w14:textId="77777777" w:rsidR="000844FD" w:rsidRDefault="000844FD">
            <w:pPr>
              <w:pStyle w:val="NormalText"/>
              <w:jc w:val="center"/>
              <w:rPr>
                <w:b/>
                <w:bCs/>
                <w:i/>
                <w:iCs/>
                <w:color w:val="4F81BD"/>
              </w:rPr>
            </w:pPr>
            <w:r>
              <w:t>$6.00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845D86" w14:textId="77777777" w:rsidR="000844FD" w:rsidRDefault="000844FD" w:rsidP="00DA462B">
            <w:pPr>
              <w:pStyle w:val="NormalText"/>
              <w:jc w:val="center"/>
              <w:rPr>
                <w:u w:val="single"/>
              </w:rPr>
            </w:pPr>
            <w:r>
              <w:rPr>
                <w:u w:val="single"/>
              </w:rPr>
              <w:t>60</w:t>
            </w:r>
          </w:p>
        </w:tc>
      </w:tr>
      <w:tr w:rsidR="000844FD" w14:paraId="237A11A8" w14:textId="77777777">
        <w:tc>
          <w:tcPr>
            <w:tcW w:w="22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125BFD5" w14:textId="77777777" w:rsidR="000844FD" w:rsidRDefault="000844FD">
            <w:pPr>
              <w:pStyle w:val="NormalText"/>
              <w:ind w:right="220"/>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3D2718" w14:textId="77777777" w:rsidR="000844FD" w:rsidRDefault="000844FD">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119FF5" w14:textId="77777777" w:rsidR="000844FD" w:rsidRDefault="000844FD">
            <w:pPr>
              <w:pStyle w:val="NormalText"/>
              <w:ind w:right="220"/>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32447D" w14:textId="77777777" w:rsidR="000844FD" w:rsidRDefault="000844FD" w:rsidP="00DA462B">
            <w:pPr>
              <w:pStyle w:val="NormalText"/>
              <w:jc w:val="center"/>
            </w:pPr>
            <w:r>
              <w:t>$98</w:t>
            </w:r>
          </w:p>
        </w:tc>
      </w:tr>
    </w:tbl>
    <w:p w14:paraId="1D040DE3" w14:textId="77777777" w:rsidR="000844FD" w:rsidRDefault="000844FD">
      <w:pPr>
        <w:pStyle w:val="NormalText"/>
        <w:keepLines/>
        <w:ind w:right="220"/>
      </w:pPr>
    </w:p>
    <w:p w14:paraId="3F9573A3" w14:textId="77777777" w:rsidR="000844FD" w:rsidRDefault="000844FD">
      <w:pPr>
        <w:pStyle w:val="NormalText"/>
        <w:keepLines/>
        <w:ind w:right="220"/>
      </w:pPr>
      <w:r>
        <w:t>The compensation cost is allocated on a straight-line basis over the appropriate vesting (service) period:</w:t>
      </w:r>
    </w:p>
    <w:p w14:paraId="63821A91" w14:textId="77777777" w:rsidR="000844FD" w:rsidRDefault="000844FD">
      <w:pPr>
        <w:pStyle w:val="NormalText"/>
        <w:keepLines/>
        <w:ind w:right="220"/>
      </w:pPr>
    </w:p>
    <w:p w14:paraId="11420B2A" w14:textId="77777777" w:rsidR="000844FD" w:rsidRDefault="00890F0B">
      <w:pPr>
        <w:pStyle w:val="NormalText"/>
        <w:spacing w:after="240"/>
        <w:rPr>
          <w:sz w:val="20"/>
          <w:szCs w:val="20"/>
        </w:rPr>
      </w:pPr>
      <w:r>
        <w:rPr>
          <w:noProof/>
          <w:sz w:val="20"/>
          <w:szCs w:val="20"/>
        </w:rPr>
        <w:drawing>
          <wp:inline distT="0" distB="0" distL="0" distR="0" wp14:anchorId="3F221B25" wp14:editId="1A782E97">
            <wp:extent cx="2893695" cy="207200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3695" cy="2072005"/>
                    </a:xfrm>
                    <a:prstGeom prst="rect">
                      <a:avLst/>
                    </a:prstGeom>
                    <a:noFill/>
                    <a:ln>
                      <a:noFill/>
                    </a:ln>
                  </pic:spPr>
                </pic:pic>
              </a:graphicData>
            </a:graphic>
          </wp:inline>
        </w:drawing>
      </w:r>
    </w:p>
    <w:p w14:paraId="2DB2FF9C" w14:textId="77777777" w:rsidR="000844FD" w:rsidRDefault="008934D9">
      <w:pPr>
        <w:pStyle w:val="NormalText"/>
        <w:rPr>
          <w:sz w:val="20"/>
          <w:szCs w:val="20"/>
        </w:rPr>
      </w:pPr>
      <w:r>
        <w:rPr>
          <w:sz w:val="20"/>
          <w:szCs w:val="20"/>
        </w:rPr>
        <w:t>Difficulty: 3 Hard</w:t>
      </w:r>
    </w:p>
    <w:p w14:paraId="4704C3BC" w14:textId="77777777" w:rsidR="000844FD" w:rsidRDefault="000844FD">
      <w:pPr>
        <w:pStyle w:val="NormalText"/>
        <w:rPr>
          <w:sz w:val="20"/>
          <w:szCs w:val="20"/>
        </w:rPr>
      </w:pPr>
      <w:r>
        <w:rPr>
          <w:sz w:val="20"/>
          <w:szCs w:val="20"/>
        </w:rPr>
        <w:t>Topic</w:t>
      </w:r>
      <w:proofErr w:type="gramStart"/>
      <w:r>
        <w:rPr>
          <w:sz w:val="20"/>
          <w:szCs w:val="20"/>
        </w:rPr>
        <w:t>:  IFRS</w:t>
      </w:r>
      <w:proofErr w:type="gramEnd"/>
      <w:r>
        <w:rPr>
          <w:sz w:val="20"/>
          <w:szCs w:val="20"/>
        </w:rPr>
        <w:t>-EPS</w:t>
      </w:r>
    </w:p>
    <w:p w14:paraId="1CD5E8C1" w14:textId="77777777" w:rsidR="000844FD" w:rsidRDefault="000844FD">
      <w:pPr>
        <w:pStyle w:val="NormalText"/>
        <w:rPr>
          <w:sz w:val="20"/>
          <w:szCs w:val="20"/>
        </w:rPr>
      </w:pPr>
      <w:r>
        <w:rPr>
          <w:sz w:val="20"/>
          <w:szCs w:val="20"/>
        </w:rPr>
        <w:t>Learning Objective:  19-14 Discuss the primary differences between U.S. GAAP and IFRS with respect to accounting for share-based compensation and earnings per share.</w:t>
      </w:r>
    </w:p>
    <w:p w14:paraId="554EE557" w14:textId="77777777" w:rsidR="000844FD" w:rsidRDefault="000844FD">
      <w:pPr>
        <w:pStyle w:val="NormalText"/>
        <w:rPr>
          <w:sz w:val="20"/>
          <w:szCs w:val="20"/>
        </w:rPr>
      </w:pPr>
      <w:r>
        <w:rPr>
          <w:sz w:val="20"/>
          <w:szCs w:val="20"/>
        </w:rPr>
        <w:t>Bloom's</w:t>
      </w:r>
      <w:proofErr w:type="gramStart"/>
      <w:r>
        <w:rPr>
          <w:sz w:val="20"/>
          <w:szCs w:val="20"/>
        </w:rPr>
        <w:t>:  Apply</w:t>
      </w:r>
      <w:proofErr w:type="gramEnd"/>
    </w:p>
    <w:p w14:paraId="4EC12168" w14:textId="77777777" w:rsidR="000807F4" w:rsidRDefault="000844FD">
      <w:pPr>
        <w:pStyle w:val="NormalText"/>
        <w:rPr>
          <w:sz w:val="20"/>
          <w:szCs w:val="20"/>
        </w:rPr>
      </w:pPr>
      <w:r>
        <w:rPr>
          <w:sz w:val="20"/>
          <w:szCs w:val="20"/>
        </w:rPr>
        <w:t>AACSB</w:t>
      </w:r>
      <w:proofErr w:type="gramStart"/>
      <w:r>
        <w:rPr>
          <w:sz w:val="20"/>
          <w:szCs w:val="20"/>
        </w:rPr>
        <w:t>:  Diversity</w:t>
      </w:r>
      <w:proofErr w:type="gramEnd"/>
      <w:r>
        <w:rPr>
          <w:sz w:val="20"/>
          <w:szCs w:val="20"/>
        </w:rPr>
        <w:t>; Knowledge Application</w:t>
      </w:r>
    </w:p>
    <w:p w14:paraId="622B74B6" w14:textId="77777777" w:rsidR="000844FD" w:rsidRDefault="000807F4">
      <w:pPr>
        <w:pStyle w:val="NormalText"/>
        <w:spacing w:after="240"/>
      </w:pPr>
      <w:r>
        <w:rPr>
          <w:sz w:val="20"/>
          <w:szCs w:val="20"/>
        </w:rPr>
        <w:t>Accessible/AICPA</w:t>
      </w:r>
      <w:proofErr w:type="gramStart"/>
      <w:r>
        <w:rPr>
          <w:sz w:val="20"/>
          <w:szCs w:val="20"/>
        </w:rPr>
        <w:t>:</w:t>
      </w:r>
      <w:r w:rsidR="000844FD">
        <w:rPr>
          <w:sz w:val="20"/>
          <w:szCs w:val="20"/>
        </w:rPr>
        <w:t xml:space="preserve">  BB</w:t>
      </w:r>
      <w:proofErr w:type="gramEnd"/>
      <w:r w:rsidR="000844FD">
        <w:rPr>
          <w:sz w:val="20"/>
          <w:szCs w:val="20"/>
        </w:rPr>
        <w:t xml:space="preserve"> Global, FN Measurement</w:t>
      </w:r>
    </w:p>
    <w:sectPr w:rsidR="000844FD" w:rsidSect="008A5058">
      <w:footerReference w:type="default" r:id="rId10"/>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1B70" w14:textId="77777777" w:rsidR="00FD718F" w:rsidRDefault="00FD718F" w:rsidP="00890F0B">
      <w:pPr>
        <w:spacing w:after="0" w:line="240" w:lineRule="auto"/>
      </w:pPr>
      <w:r>
        <w:separator/>
      </w:r>
    </w:p>
  </w:endnote>
  <w:endnote w:type="continuationSeparator" w:id="0">
    <w:p w14:paraId="39D074E0" w14:textId="77777777" w:rsidR="00FD718F" w:rsidRDefault="00FD718F" w:rsidP="00890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6D80" w14:textId="77777777" w:rsidR="007A4657" w:rsidRPr="00D36B7E" w:rsidRDefault="007A4657" w:rsidP="00890F0B">
    <w:pPr>
      <w:tabs>
        <w:tab w:val="center" w:pos="4680"/>
        <w:tab w:val="right" w:pos="9360"/>
      </w:tabs>
      <w:spacing w:after="0" w:line="276" w:lineRule="auto"/>
      <w:jc w:val="center"/>
      <w:rPr>
        <w:rFonts w:ascii="Calibri" w:eastAsia="Times New Roman" w:hAnsi="Calibri"/>
      </w:rPr>
    </w:pPr>
    <w:r w:rsidRPr="00D36B7E">
      <w:rPr>
        <w:rFonts w:ascii="Calibri" w:eastAsia="Times New Roman" w:hAnsi="Calibri"/>
      </w:rPr>
      <w:fldChar w:fldCharType="begin"/>
    </w:r>
    <w:r w:rsidRPr="00D36B7E">
      <w:rPr>
        <w:rFonts w:ascii="Calibri" w:eastAsia="Times New Roman" w:hAnsi="Calibri"/>
      </w:rPr>
      <w:instrText xml:space="preserve"> PAGE   \* MERGEFORMAT </w:instrText>
    </w:r>
    <w:r w:rsidRPr="00D36B7E">
      <w:rPr>
        <w:rFonts w:ascii="Calibri" w:eastAsia="Times New Roman" w:hAnsi="Calibri"/>
      </w:rPr>
      <w:fldChar w:fldCharType="separate"/>
    </w:r>
    <w:r w:rsidR="00FC6938">
      <w:rPr>
        <w:rFonts w:ascii="Calibri" w:eastAsia="Times New Roman" w:hAnsi="Calibri"/>
        <w:noProof/>
      </w:rPr>
      <w:t>114</w:t>
    </w:r>
    <w:r w:rsidRPr="00D36B7E">
      <w:rPr>
        <w:rFonts w:ascii="Calibri" w:eastAsia="Times New Roman" w:hAnsi="Calibri"/>
      </w:rPr>
      <w:fldChar w:fldCharType="end"/>
    </w:r>
  </w:p>
  <w:p w14:paraId="3F667967" w14:textId="77777777" w:rsidR="007A4657" w:rsidRPr="00890F0B" w:rsidRDefault="007A4657" w:rsidP="00890F0B">
    <w:pPr>
      <w:tabs>
        <w:tab w:val="center" w:pos="4680"/>
        <w:tab w:val="right" w:pos="9360"/>
      </w:tabs>
      <w:spacing w:after="0" w:line="276" w:lineRule="auto"/>
      <w:jc w:val="center"/>
      <w:rPr>
        <w:rFonts w:ascii="Times New Roman" w:eastAsia="Times New Roman" w:hAnsi="Times New Roman"/>
        <w:sz w:val="20"/>
        <w:szCs w:val="20"/>
      </w:rPr>
    </w:pPr>
    <w:r w:rsidRPr="00D36B7E">
      <w:rPr>
        <w:rFonts w:ascii="Times New Roman" w:eastAsia="Times New Roman" w:hAnsi="Times New Roman"/>
        <w:sz w:val="20"/>
        <w:szCs w:val="20"/>
      </w:rPr>
      <w:t>Copyright ©2018 McGraw-Hill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353B6" w14:textId="77777777" w:rsidR="00FD718F" w:rsidRDefault="00FD718F" w:rsidP="00890F0B">
      <w:pPr>
        <w:spacing w:after="0" w:line="240" w:lineRule="auto"/>
      </w:pPr>
      <w:r>
        <w:separator/>
      </w:r>
    </w:p>
  </w:footnote>
  <w:footnote w:type="continuationSeparator" w:id="0">
    <w:p w14:paraId="5CC6BDA8" w14:textId="77777777" w:rsidR="00FD718F" w:rsidRDefault="00FD718F" w:rsidP="00890F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058"/>
    <w:rsid w:val="000807F4"/>
    <w:rsid w:val="000844FD"/>
    <w:rsid w:val="000F4AF8"/>
    <w:rsid w:val="001B7D83"/>
    <w:rsid w:val="001D31E4"/>
    <w:rsid w:val="001F3B72"/>
    <w:rsid w:val="002E2239"/>
    <w:rsid w:val="00365D62"/>
    <w:rsid w:val="003C53AE"/>
    <w:rsid w:val="003F2820"/>
    <w:rsid w:val="003F59B8"/>
    <w:rsid w:val="00454D9D"/>
    <w:rsid w:val="00523BB3"/>
    <w:rsid w:val="005B0860"/>
    <w:rsid w:val="006A5E0A"/>
    <w:rsid w:val="006E47FC"/>
    <w:rsid w:val="00740127"/>
    <w:rsid w:val="007A4657"/>
    <w:rsid w:val="007B3A74"/>
    <w:rsid w:val="007F6E30"/>
    <w:rsid w:val="0084003A"/>
    <w:rsid w:val="008721D8"/>
    <w:rsid w:val="00890F0B"/>
    <w:rsid w:val="008934D9"/>
    <w:rsid w:val="008A5058"/>
    <w:rsid w:val="008E286C"/>
    <w:rsid w:val="009E3384"/>
    <w:rsid w:val="00A15C52"/>
    <w:rsid w:val="00B07432"/>
    <w:rsid w:val="00CB180B"/>
    <w:rsid w:val="00CC0D5A"/>
    <w:rsid w:val="00D16605"/>
    <w:rsid w:val="00D83CEB"/>
    <w:rsid w:val="00DA462B"/>
    <w:rsid w:val="00DF7F6D"/>
    <w:rsid w:val="00E275AD"/>
    <w:rsid w:val="00E533C3"/>
    <w:rsid w:val="00ED6ED4"/>
    <w:rsid w:val="00FC6938"/>
    <w:rsid w:val="00FD7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87A00D"/>
  <w14:defaultImageDpi w14:val="0"/>
  <w15:docId w15:val="{6AF44B12-AFD0-4CFD-99FF-6AACF138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890F0B"/>
    <w:pPr>
      <w:tabs>
        <w:tab w:val="center" w:pos="4680"/>
        <w:tab w:val="right" w:pos="9360"/>
      </w:tabs>
    </w:pPr>
  </w:style>
  <w:style w:type="character" w:customStyle="1" w:styleId="HeaderChar">
    <w:name w:val="Header Char"/>
    <w:basedOn w:val="DefaultParagraphFont"/>
    <w:link w:val="Header"/>
    <w:uiPriority w:val="99"/>
    <w:rsid w:val="00890F0B"/>
  </w:style>
  <w:style w:type="paragraph" w:styleId="Footer">
    <w:name w:val="footer"/>
    <w:basedOn w:val="Normal"/>
    <w:link w:val="FooterChar"/>
    <w:uiPriority w:val="99"/>
    <w:unhideWhenUsed/>
    <w:rsid w:val="00890F0B"/>
    <w:pPr>
      <w:tabs>
        <w:tab w:val="center" w:pos="4680"/>
        <w:tab w:val="right" w:pos="9360"/>
      </w:tabs>
    </w:pPr>
  </w:style>
  <w:style w:type="character" w:customStyle="1" w:styleId="FooterChar">
    <w:name w:val="Footer Char"/>
    <w:basedOn w:val="DefaultParagraphFont"/>
    <w:link w:val="Footer"/>
    <w:uiPriority w:val="99"/>
    <w:rsid w:val="00890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33089</Words>
  <Characters>188613</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Ziyuan Huang</cp:lastModifiedBy>
  <cp:revision>22</cp:revision>
  <dcterms:created xsi:type="dcterms:W3CDTF">2017-08-09T17:44:00Z</dcterms:created>
  <dcterms:modified xsi:type="dcterms:W3CDTF">2026-03-09T14:01:00Z</dcterms:modified>
</cp:coreProperties>
</file>