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BA" w:rsidRPr="000F15BA" w:rsidRDefault="000F15BA" w:rsidP="000F15BA">
      <w:pPr>
        <w:rPr>
          <w:rFonts w:asciiTheme="majorBidi" w:hAnsiTheme="majorBidi" w:cs="B Mitra" w:hint="cs"/>
          <w:b/>
          <w:bCs/>
          <w:sz w:val="32"/>
          <w:szCs w:val="32"/>
          <w:rtl/>
        </w:rPr>
      </w:pPr>
      <w:r w:rsidRPr="000F15BA">
        <w:rPr>
          <w:rFonts w:asciiTheme="majorBidi" w:hAnsiTheme="majorBidi" w:cs="B Mitra"/>
          <w:b/>
          <w:bCs/>
          <w:sz w:val="32"/>
          <w:szCs w:val="32"/>
          <w:rtl/>
        </w:rPr>
        <w:t>تقدم عملگرها و همچن</w:t>
      </w:r>
      <w:r w:rsidRPr="000F15BA">
        <w:rPr>
          <w:rFonts w:asciiTheme="majorBidi" w:hAnsiTheme="majorBidi" w:cs="B Mitra" w:hint="cs"/>
          <w:b/>
          <w:bCs/>
          <w:sz w:val="32"/>
          <w:szCs w:val="32"/>
          <w:rtl/>
        </w:rPr>
        <w:t>ی</w:t>
      </w:r>
      <w:r w:rsidRPr="000F15BA">
        <w:rPr>
          <w:rFonts w:asciiTheme="majorBidi" w:hAnsiTheme="majorBidi" w:cs="B Mitra" w:hint="eastAsia"/>
          <w:b/>
          <w:bCs/>
          <w:sz w:val="32"/>
          <w:szCs w:val="32"/>
          <w:rtl/>
        </w:rPr>
        <w:t>ن</w:t>
      </w:r>
      <w:r w:rsidRPr="000F15BA">
        <w:rPr>
          <w:rFonts w:asciiTheme="majorBidi" w:hAnsiTheme="majorBidi" w:cs="B Mitra"/>
          <w:b/>
          <w:bCs/>
          <w:sz w:val="32"/>
          <w:szCs w:val="32"/>
          <w:rtl/>
        </w:rPr>
        <w:t xml:space="preserve"> وابستگ</w:t>
      </w:r>
      <w:r w:rsidRPr="000F15BA">
        <w:rPr>
          <w:rFonts w:asciiTheme="majorBidi" w:hAnsiTheme="majorBidi" w:cs="B Mitra" w:hint="cs"/>
          <w:b/>
          <w:bCs/>
          <w:sz w:val="32"/>
          <w:szCs w:val="32"/>
          <w:rtl/>
        </w:rPr>
        <w:t>ی</w:t>
      </w:r>
      <w:r w:rsidRPr="000F15BA">
        <w:rPr>
          <w:rFonts w:asciiTheme="majorBidi" w:hAnsiTheme="majorBidi" w:cs="B Mitra"/>
          <w:b/>
          <w:bCs/>
          <w:sz w:val="32"/>
          <w:szCs w:val="32"/>
          <w:rtl/>
        </w:rPr>
        <w:t xml:space="preserve"> عملگرها در زبان </w:t>
      </w:r>
      <w:r w:rsidRPr="000F15BA">
        <w:rPr>
          <w:rFonts w:asciiTheme="majorBidi" w:hAnsiTheme="majorBidi" w:cs="B Mitra"/>
          <w:b/>
          <w:bCs/>
          <w:sz w:val="32"/>
          <w:szCs w:val="32"/>
        </w:rPr>
        <w:t>sql</w:t>
      </w:r>
      <w:r w:rsidRPr="000F15BA">
        <w:rPr>
          <w:rFonts w:asciiTheme="majorBidi" w:hAnsiTheme="majorBidi" w:cs="B Mitra"/>
          <w:b/>
          <w:bCs/>
          <w:sz w:val="32"/>
          <w:szCs w:val="32"/>
          <w:rtl/>
        </w:rPr>
        <w:t xml:space="preserve"> </w:t>
      </w:r>
      <w:r w:rsidR="0017629E">
        <w:rPr>
          <w:rFonts w:asciiTheme="majorBidi" w:hAnsiTheme="majorBidi" w:cs="B Mitra" w:hint="cs"/>
          <w:b/>
          <w:bCs/>
          <w:sz w:val="32"/>
          <w:szCs w:val="32"/>
          <w:rtl/>
        </w:rPr>
        <w:t>:</w:t>
      </w:r>
      <w:bookmarkStart w:id="0" w:name="_GoBack"/>
      <w:bookmarkEnd w:id="0"/>
    </w:p>
    <w:p w:rsidR="00DC7A2A" w:rsidRPr="00DC7A2A" w:rsidRDefault="00DC7A2A" w:rsidP="000F15BA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  <w:rtl/>
        </w:rPr>
        <w:t>تقدم عملگرها و وابستگ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عملگرها در زبان </w:t>
      </w:r>
      <w:r w:rsidRPr="00DC7A2A">
        <w:rPr>
          <w:rFonts w:asciiTheme="majorBidi" w:hAnsiTheme="majorBidi" w:cs="B Mitra"/>
          <w:sz w:val="32"/>
          <w:szCs w:val="32"/>
        </w:rPr>
        <w:t>SQL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مفاه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م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مهم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هستند که برا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نوشتن پرس و جوها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صح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ح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و به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نه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لازم است بدان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م</w:t>
      </w:r>
      <w:r w:rsidRPr="00DC7A2A">
        <w:rPr>
          <w:rFonts w:asciiTheme="majorBidi" w:hAnsiTheme="majorBidi" w:cs="B Mitra"/>
          <w:sz w:val="32"/>
          <w:szCs w:val="32"/>
          <w:rtl/>
        </w:rPr>
        <w:t>. تقدم عملگرها به 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معناست که در صورت وجود چند عملگر مختلف در 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ک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عبارت، کدام عملگر اولو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ت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بالاتر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دارد و زودتر اجرا 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شود. وابستگ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عملگرها به 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معناست که در صورت وجود چند عملگر 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کسان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در 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ک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عبارت، کدام عملگر از سمت چپ 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ا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راست شروع به اجرا 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شود. برا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مثال، در عبارت ز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/>
          <w:sz w:val="32"/>
          <w:szCs w:val="32"/>
          <w:rtl/>
        </w:rPr>
        <w:t>:</w:t>
      </w:r>
    </w:p>
    <w:p w:rsidR="00DC7A2A" w:rsidRPr="00DC7A2A" w:rsidRDefault="00DC7A2A" w:rsidP="000F15BA">
      <w:pPr>
        <w:bidi w:val="0"/>
        <w:rPr>
          <w:rFonts w:asciiTheme="majorBidi" w:hAnsiTheme="majorBidi" w:cs="B Mitra"/>
          <w:sz w:val="32"/>
          <w:szCs w:val="32"/>
        </w:rPr>
      </w:pPr>
      <w:r w:rsidRPr="000F15BA">
        <w:rPr>
          <w:rFonts w:asciiTheme="majorBidi" w:hAnsiTheme="majorBidi" w:cs="B Mitra"/>
          <w:sz w:val="32"/>
          <w:szCs w:val="32"/>
          <w:highlight w:val="lightGray"/>
        </w:rPr>
        <w:t>SELECT * FROM student WHERE id = 1 + 2 * 3</w:t>
      </w:r>
    </w:p>
    <w:p w:rsidR="000F15BA" w:rsidRDefault="000F15BA" w:rsidP="000F15BA">
      <w:pPr>
        <w:rPr>
          <w:rFonts w:asciiTheme="majorBidi" w:hAnsiTheme="majorBidi" w:cs="B Mitra"/>
          <w:sz w:val="32"/>
          <w:szCs w:val="32"/>
          <w:rtl/>
        </w:rPr>
      </w:pPr>
    </w:p>
    <w:p w:rsidR="00DC7A2A" w:rsidRPr="00DC7A2A" w:rsidRDefault="00DC7A2A" w:rsidP="000F15BA">
      <w:pPr>
        <w:rPr>
          <w:rFonts w:asciiTheme="majorBidi" w:hAnsiTheme="majorBidi" w:cs="B Mitra" w:hint="cs"/>
          <w:sz w:val="32"/>
          <w:szCs w:val="32"/>
          <w:rtl/>
        </w:rPr>
      </w:pPr>
      <w:r w:rsidRPr="00DC7A2A">
        <w:rPr>
          <w:rFonts w:asciiTheme="majorBidi" w:hAnsiTheme="majorBidi" w:cs="B Mitra" w:hint="eastAsia"/>
          <w:sz w:val="32"/>
          <w:szCs w:val="32"/>
          <w:rtl/>
        </w:rPr>
        <w:t>عملگر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* اولو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ت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بالاتر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از عملگر + دارد و ابتدا اجرا 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شود. بنابرا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عبارت بالا معادل با عبارت ز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است:</w:t>
      </w:r>
    </w:p>
    <w:p w:rsidR="00DC7A2A" w:rsidRPr="00DC7A2A" w:rsidRDefault="00DC7A2A" w:rsidP="000F15BA">
      <w:pPr>
        <w:bidi w:val="0"/>
        <w:rPr>
          <w:rFonts w:asciiTheme="majorBidi" w:hAnsiTheme="majorBidi" w:cs="B Mitra" w:hint="cs"/>
          <w:sz w:val="32"/>
          <w:szCs w:val="32"/>
          <w:rtl/>
        </w:rPr>
      </w:pPr>
      <w:r w:rsidRPr="000F15BA">
        <w:rPr>
          <w:rFonts w:asciiTheme="majorBidi" w:hAnsiTheme="majorBidi" w:cs="B Mitra"/>
          <w:sz w:val="32"/>
          <w:szCs w:val="32"/>
          <w:highlight w:val="lightGray"/>
        </w:rPr>
        <w:t>SELECT * FROM student WHERE id = 1 + 6</w:t>
      </w:r>
      <w:r w:rsidR="000F15BA">
        <w:rPr>
          <w:rFonts w:asciiTheme="majorBidi" w:hAnsiTheme="majorBidi" w:cs="B Mitra"/>
          <w:sz w:val="32"/>
          <w:szCs w:val="32"/>
        </w:rPr>
        <w:t xml:space="preserve"> </w:t>
      </w:r>
    </w:p>
    <w:p w:rsidR="000F15BA" w:rsidRDefault="000F15BA" w:rsidP="000F15BA">
      <w:pPr>
        <w:rPr>
          <w:rFonts w:asciiTheme="majorBidi" w:hAnsiTheme="majorBidi" w:cs="B Mitra"/>
          <w:sz w:val="32"/>
          <w:szCs w:val="32"/>
          <w:rtl/>
        </w:rPr>
      </w:pPr>
    </w:p>
    <w:p w:rsidR="00DC7A2A" w:rsidRPr="00DC7A2A" w:rsidRDefault="00DC7A2A" w:rsidP="000F15BA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 w:hint="eastAsia"/>
          <w:sz w:val="32"/>
          <w:szCs w:val="32"/>
          <w:rtl/>
        </w:rPr>
        <w:t>همچن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در عبارت ز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/>
          <w:sz w:val="32"/>
          <w:szCs w:val="32"/>
          <w:rtl/>
        </w:rPr>
        <w:t>:</w:t>
      </w:r>
    </w:p>
    <w:p w:rsidR="00DC7A2A" w:rsidRPr="00DC7A2A" w:rsidRDefault="00DC7A2A" w:rsidP="000F15BA">
      <w:pPr>
        <w:bidi w:val="0"/>
        <w:rPr>
          <w:rFonts w:asciiTheme="majorBidi" w:hAnsiTheme="majorBidi" w:cs="B Mitra" w:hint="cs"/>
          <w:sz w:val="32"/>
          <w:szCs w:val="32"/>
          <w:rtl/>
        </w:rPr>
      </w:pPr>
      <w:r w:rsidRPr="000F15BA">
        <w:rPr>
          <w:rFonts w:asciiTheme="majorBidi" w:hAnsiTheme="majorBidi" w:cs="B Mitra"/>
          <w:sz w:val="32"/>
          <w:szCs w:val="32"/>
          <w:highlight w:val="lightGray"/>
        </w:rPr>
        <w:t>SELECT * FROM student ORDER BY name DESC, age ASC</w:t>
      </w:r>
    </w:p>
    <w:p w:rsidR="000F15BA" w:rsidRDefault="000F15BA" w:rsidP="000F15BA">
      <w:pPr>
        <w:rPr>
          <w:rFonts w:asciiTheme="majorBidi" w:hAnsiTheme="majorBidi" w:cs="B Mitra"/>
          <w:sz w:val="32"/>
          <w:szCs w:val="32"/>
          <w:rtl/>
        </w:rPr>
      </w:pPr>
    </w:p>
    <w:p w:rsidR="00DC7A2A" w:rsidRPr="00DC7A2A" w:rsidRDefault="00DC7A2A" w:rsidP="000F15BA">
      <w:pPr>
        <w:rPr>
          <w:rFonts w:asciiTheme="majorBidi" w:hAnsiTheme="majorBidi" w:cs="B Mitra" w:hint="cs"/>
          <w:sz w:val="32"/>
          <w:szCs w:val="32"/>
          <w:rtl/>
        </w:rPr>
      </w:pPr>
      <w:r w:rsidRPr="00DC7A2A">
        <w:rPr>
          <w:rFonts w:asciiTheme="majorBidi" w:hAnsiTheme="majorBidi" w:cs="B Mitra" w:hint="eastAsia"/>
          <w:sz w:val="32"/>
          <w:szCs w:val="32"/>
          <w:rtl/>
        </w:rPr>
        <w:t>عملگر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</w:t>
      </w:r>
      <w:r w:rsidRPr="00DC7A2A">
        <w:rPr>
          <w:rFonts w:asciiTheme="majorBidi" w:hAnsiTheme="majorBidi" w:cs="B Mitra"/>
          <w:sz w:val="32"/>
          <w:szCs w:val="32"/>
        </w:rPr>
        <w:t>ORDER BY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وابسته به چپ است و ابتدا از سمت چپ به راست اجرا 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شود. بنابرا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عبارت بالا معادل با عبارت ز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است:</w:t>
      </w:r>
    </w:p>
    <w:p w:rsidR="00DC7A2A" w:rsidRPr="00DC7A2A" w:rsidRDefault="00DC7A2A" w:rsidP="000F15BA">
      <w:pPr>
        <w:bidi w:val="0"/>
        <w:rPr>
          <w:rFonts w:asciiTheme="majorBidi" w:hAnsiTheme="majorBidi" w:cs="B Mitra" w:hint="cs"/>
          <w:sz w:val="32"/>
          <w:szCs w:val="32"/>
          <w:rtl/>
        </w:rPr>
      </w:pPr>
      <w:r w:rsidRPr="000F15BA">
        <w:rPr>
          <w:rFonts w:asciiTheme="majorBidi" w:hAnsiTheme="majorBidi" w:cs="B Mitra"/>
          <w:sz w:val="32"/>
          <w:szCs w:val="32"/>
          <w:highlight w:val="lightGray"/>
        </w:rPr>
        <w:t>SELECT * FROM (SELECT * FROM student ORDER BY name DESC) ORDER BY age ASC</w:t>
      </w:r>
    </w:p>
    <w:p w:rsidR="000F15BA" w:rsidRDefault="000F15BA" w:rsidP="00DC7A2A">
      <w:pPr>
        <w:rPr>
          <w:rFonts w:asciiTheme="majorBidi" w:hAnsiTheme="majorBidi" w:cs="B Mitra"/>
          <w:sz w:val="32"/>
          <w:szCs w:val="32"/>
          <w:rtl/>
        </w:rPr>
      </w:pPr>
    </w:p>
    <w:p w:rsidR="00DC7A2A" w:rsidRPr="00DC7A2A" w:rsidRDefault="00DC7A2A" w:rsidP="00DC7A2A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 w:hint="eastAsia"/>
          <w:sz w:val="32"/>
          <w:szCs w:val="32"/>
          <w:rtl/>
        </w:rPr>
        <w:t>برا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ب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ان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تقدم و وابستگ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عملگرها در زبان </w:t>
      </w:r>
      <w:r w:rsidRPr="00DC7A2A">
        <w:rPr>
          <w:rFonts w:asciiTheme="majorBidi" w:hAnsiTheme="majorBidi" w:cs="B Mitra"/>
          <w:sz w:val="32"/>
          <w:szCs w:val="32"/>
        </w:rPr>
        <w:t>SQL</w:t>
      </w:r>
      <w:r w:rsidRPr="00DC7A2A">
        <w:rPr>
          <w:rFonts w:asciiTheme="majorBidi" w:hAnsiTheme="majorBidi" w:cs="B Mitra"/>
          <w:sz w:val="32"/>
          <w:szCs w:val="32"/>
          <w:rtl/>
        </w:rPr>
        <w:t>، م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توان از جدول ز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استفاده کرد. 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جدول بر اساس استاندارد </w:t>
      </w:r>
      <w:r w:rsidRPr="00DC7A2A">
        <w:rPr>
          <w:rFonts w:asciiTheme="majorBidi" w:hAnsiTheme="majorBidi" w:cs="B Mitra"/>
          <w:sz w:val="32"/>
          <w:szCs w:val="32"/>
        </w:rPr>
        <w:t>SQL-92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ته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ه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شده است و ممکن است در برخ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از س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ستم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مد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ر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ت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پا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گاه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داده متفاوت باشد. در 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جدول، عملگرها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که در 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ک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سطر قرار دارند، هم تقدم دارند و عم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لگرها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که در سطرها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بالاتر قرار دارند، اولو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ت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بالاتر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دارند. همچن</w:t>
      </w:r>
      <w:r w:rsidRPr="00DC7A2A">
        <w:rPr>
          <w:rFonts w:asciiTheme="majorBidi" w:hAnsiTheme="majorBidi" w:cs="B Mitra" w:hint="cs"/>
          <w:sz w:val="32"/>
          <w:szCs w:val="32"/>
          <w:rtl/>
        </w:rPr>
        <w:t>ی</w:t>
      </w:r>
      <w:r w:rsidRPr="00DC7A2A">
        <w:rPr>
          <w:rFonts w:asciiTheme="majorBidi" w:hAnsiTheme="majorBidi" w:cs="B Mitra" w:hint="eastAsia"/>
          <w:sz w:val="32"/>
          <w:szCs w:val="32"/>
          <w:rtl/>
        </w:rPr>
        <w:t>ن،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در هر سطر، عملگرها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که وابسته به چپ هستند، قبل از عملگرها</w:t>
      </w:r>
      <w:r w:rsidRPr="00DC7A2A">
        <w:rPr>
          <w:rFonts w:asciiTheme="majorBidi" w:hAnsiTheme="majorBidi" w:cs="B Mitra" w:hint="cs"/>
          <w:sz w:val="32"/>
          <w:szCs w:val="32"/>
          <w:rtl/>
        </w:rPr>
        <w:t>یی</w:t>
      </w:r>
      <w:r w:rsidRPr="00DC7A2A">
        <w:rPr>
          <w:rFonts w:asciiTheme="majorBidi" w:hAnsiTheme="majorBidi" w:cs="B Mitra"/>
          <w:sz w:val="32"/>
          <w:szCs w:val="32"/>
          <w:rtl/>
        </w:rPr>
        <w:t xml:space="preserve"> که وابسته به راست هستند، نوشته شده اند.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7EB" w:rsidTr="005607EB">
        <w:tc>
          <w:tcPr>
            <w:tcW w:w="3005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lastRenderedPageBreak/>
              <w:t>وابستگی</w:t>
            </w:r>
          </w:p>
        </w:tc>
        <w:tc>
          <w:tcPr>
            <w:tcW w:w="3005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عملگر</w:t>
            </w:r>
          </w:p>
        </w:tc>
        <w:tc>
          <w:tcPr>
            <w:tcW w:w="3006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تقدم</w:t>
            </w:r>
          </w:p>
        </w:tc>
      </w:tr>
      <w:tr w:rsidR="005607EB" w:rsidTr="005607EB">
        <w:tc>
          <w:tcPr>
            <w:tcW w:w="3005" w:type="dxa"/>
          </w:tcPr>
          <w:p w:rsidR="005607EB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نیست</w:t>
            </w:r>
          </w:p>
        </w:tc>
        <w:tc>
          <w:tcPr>
            <w:tcW w:w="3005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()</w:t>
            </w:r>
          </w:p>
        </w:tc>
        <w:tc>
          <w:tcPr>
            <w:tcW w:w="3006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</w:t>
            </w:r>
          </w:p>
        </w:tc>
      </w:tr>
      <w:tr w:rsidR="005607EB" w:rsidTr="005607EB">
        <w:tc>
          <w:tcPr>
            <w:tcW w:w="3005" w:type="dxa"/>
          </w:tcPr>
          <w:p w:rsidR="005607EB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 w:hint="cs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/  </w:t>
            </w:r>
            <w:r w:rsid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  </w:t>
            </w: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 *</w:t>
            </w:r>
          </w:p>
        </w:tc>
        <w:tc>
          <w:tcPr>
            <w:tcW w:w="3006" w:type="dxa"/>
          </w:tcPr>
          <w:p w:rsidR="005607EB" w:rsidRPr="006033D1" w:rsidRDefault="005607EB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2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+ </w:t>
            </w:r>
            <w:r w:rsid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  </w:t>
            </w: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  -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3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Cambri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= </w:t>
            </w:r>
            <w:r w:rsid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</w:t>
            </w: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&lt;&gt;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Cambri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&lt; </w:t>
            </w:r>
            <w:r w:rsid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</w:t>
            </w: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 &gt;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Cambri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&lt;= </w:t>
            </w:r>
            <w:r w:rsid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</w:t>
            </w:r>
            <w:r w:rsidRPr="006033D1">
              <w:rPr>
                <w:rFonts w:asciiTheme="majorBidi" w:hAnsiTheme="majorBidi" w:cs="Cambria" w:hint="cs"/>
                <w:sz w:val="28"/>
                <w:szCs w:val="28"/>
                <w:rtl/>
              </w:rPr>
              <w:t xml:space="preserve"> =&gt;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4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راست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Arial"/>
                <w:sz w:val="28"/>
                <w:szCs w:val="28"/>
              </w:rPr>
            </w:pPr>
            <w:r w:rsidRPr="006033D1">
              <w:rPr>
                <w:rFonts w:asciiTheme="majorBidi" w:hAnsiTheme="majorBidi" w:cs="Arial"/>
                <w:sz w:val="28"/>
                <w:szCs w:val="28"/>
              </w:rPr>
              <w:t>NOT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5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Arial"/>
                <w:sz w:val="28"/>
                <w:szCs w:val="28"/>
              </w:rPr>
            </w:pPr>
            <w:r w:rsidRPr="006033D1">
              <w:rPr>
                <w:rFonts w:asciiTheme="majorBidi" w:hAnsiTheme="majorBidi" w:cs="Arial"/>
                <w:sz w:val="28"/>
                <w:szCs w:val="28"/>
              </w:rPr>
              <w:t>AND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6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OR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7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BETWEEN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IN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LIKE IS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NULL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8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ALL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ANY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SOME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EXISTS</w:t>
            </w:r>
          </w:p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UNIQUE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9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راست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SELECT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10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AS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11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راست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FROM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12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راست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WHERE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13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GROUP BY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14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راست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HAVING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15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 w:hint="cs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>ORDER BY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16</w:t>
            </w:r>
          </w:p>
        </w:tc>
      </w:tr>
      <w:tr w:rsidR="000F15BA" w:rsidTr="005607EB"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وابسته به چپ</w:t>
            </w:r>
          </w:p>
        </w:tc>
        <w:tc>
          <w:tcPr>
            <w:tcW w:w="3005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</w:rPr>
            </w:pPr>
            <w:r w:rsidRPr="006033D1">
              <w:rPr>
                <w:rFonts w:asciiTheme="majorBidi" w:hAnsiTheme="majorBidi" w:cs="B Mitra"/>
                <w:sz w:val="28"/>
                <w:szCs w:val="28"/>
              </w:rPr>
              <w:t xml:space="preserve">UNION </w:t>
            </w:r>
            <w:r w:rsidR="006033D1" w:rsidRPr="006033D1">
              <w:rPr>
                <w:rFonts w:asciiTheme="majorBidi" w:hAnsiTheme="majorBidi" w:cs="B Mitra"/>
                <w:sz w:val="28"/>
                <w:szCs w:val="28"/>
              </w:rPr>
              <w:t>EXCEPT</w:t>
            </w:r>
            <w:r w:rsidR="006033D1" w:rsidRPr="006033D1">
              <w:rPr>
                <w:rFonts w:asciiTheme="majorBidi" w:hAnsiTheme="majorBidi" w:cs="B Mitra"/>
                <w:sz w:val="28"/>
                <w:szCs w:val="28"/>
              </w:rPr>
              <w:t xml:space="preserve"> </w:t>
            </w:r>
            <w:r w:rsidRPr="006033D1">
              <w:rPr>
                <w:rFonts w:asciiTheme="majorBidi" w:hAnsiTheme="majorBidi" w:cs="B Mitra"/>
                <w:sz w:val="28"/>
                <w:szCs w:val="28"/>
              </w:rPr>
              <w:t xml:space="preserve">INTERSECT </w:t>
            </w:r>
          </w:p>
        </w:tc>
        <w:tc>
          <w:tcPr>
            <w:tcW w:w="3006" w:type="dxa"/>
          </w:tcPr>
          <w:p w:rsidR="000F15BA" w:rsidRPr="006033D1" w:rsidRDefault="000F15BA" w:rsidP="006033D1">
            <w:pPr>
              <w:jc w:val="center"/>
              <w:rPr>
                <w:rFonts w:asciiTheme="majorBidi" w:hAnsiTheme="majorBidi" w:cs="B Mitra"/>
                <w:sz w:val="28"/>
                <w:szCs w:val="28"/>
                <w:rtl/>
              </w:rPr>
            </w:pPr>
            <w:r w:rsidRPr="006033D1">
              <w:rPr>
                <w:rFonts w:asciiTheme="majorBidi" w:hAnsiTheme="majorBidi" w:cs="B Mitra" w:hint="cs"/>
                <w:sz w:val="28"/>
                <w:szCs w:val="28"/>
                <w:rtl/>
              </w:rPr>
              <w:t>17</w:t>
            </w:r>
          </w:p>
        </w:tc>
      </w:tr>
    </w:tbl>
    <w:p w:rsidR="00DC7A2A" w:rsidRPr="00DC7A2A" w:rsidRDefault="00DC7A2A" w:rsidP="00DC7A2A">
      <w:pPr>
        <w:rPr>
          <w:rFonts w:asciiTheme="majorBidi" w:hAnsiTheme="majorBidi" w:cs="B Mitra" w:hint="cs"/>
          <w:sz w:val="32"/>
          <w:szCs w:val="32"/>
          <w:rtl/>
        </w:rPr>
      </w:pPr>
    </w:p>
    <w:p w:rsidR="00DC7A2A" w:rsidRPr="00DC7A2A" w:rsidRDefault="00DC7A2A" w:rsidP="006033D1">
      <w:pPr>
        <w:bidi w:val="0"/>
        <w:rPr>
          <w:rFonts w:asciiTheme="majorBidi" w:hAnsiTheme="majorBidi" w:cs="B Mitra" w:hint="cs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</w:rPr>
        <w:t>Source:</w:t>
      </w:r>
    </w:p>
    <w:p w:rsidR="00DC7A2A" w:rsidRPr="00DC7A2A" w:rsidRDefault="00DC7A2A" w:rsidP="006033D1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  <w:rtl/>
        </w:rPr>
        <w:t xml:space="preserve">(1) </w:t>
      </w:r>
      <w:hyperlink r:id="rId8" w:history="1">
        <w:r w:rsidR="006033D1" w:rsidRPr="009A6106">
          <w:rPr>
            <w:rStyle w:val="Hyperlink"/>
            <w:rFonts w:asciiTheme="majorBidi" w:hAnsiTheme="majorBidi" w:cs="B Mitra"/>
            <w:sz w:val="32"/>
            <w:szCs w:val="32"/>
          </w:rPr>
          <w:t>https://www.roxo.ir</w:t>
        </w:r>
      </w:hyperlink>
      <w:r w:rsidR="006033D1">
        <w:rPr>
          <w:rFonts w:asciiTheme="majorBidi" w:hAnsiTheme="majorBidi" w:cs="B Mitra"/>
          <w:sz w:val="32"/>
          <w:szCs w:val="32"/>
        </w:rPr>
        <w:t xml:space="preserve">  </w:t>
      </w:r>
    </w:p>
    <w:p w:rsidR="00DC7A2A" w:rsidRPr="00DC7A2A" w:rsidRDefault="00DC7A2A" w:rsidP="006033D1">
      <w:pPr>
        <w:rPr>
          <w:rFonts w:asciiTheme="majorBidi" w:hAnsiTheme="majorBidi" w:cs="B Mitra" w:hint="cs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  <w:rtl/>
        </w:rPr>
        <w:t xml:space="preserve">(2) </w:t>
      </w:r>
      <w:hyperlink r:id="rId9" w:history="1">
        <w:r w:rsidR="006033D1" w:rsidRPr="009A6106">
          <w:rPr>
            <w:rStyle w:val="Hyperlink"/>
            <w:rFonts w:asciiTheme="majorBidi" w:hAnsiTheme="majorBidi" w:cs="B Mitra"/>
            <w:sz w:val="32"/>
            <w:szCs w:val="32"/>
          </w:rPr>
          <w:t>https://alotamrin.ir</w:t>
        </w:r>
      </w:hyperlink>
      <w:r w:rsidR="006033D1">
        <w:rPr>
          <w:rFonts w:asciiTheme="majorBidi" w:hAnsiTheme="majorBidi" w:cs="B Mitra"/>
          <w:sz w:val="32"/>
          <w:szCs w:val="32"/>
        </w:rPr>
        <w:t xml:space="preserve"> </w:t>
      </w:r>
    </w:p>
    <w:p w:rsidR="00DC7A2A" w:rsidRPr="00DC7A2A" w:rsidRDefault="00DC7A2A" w:rsidP="006033D1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  <w:rtl/>
        </w:rPr>
        <w:t xml:space="preserve">(3 </w:t>
      </w:r>
      <w:hyperlink r:id="rId10" w:history="1">
        <w:r w:rsidR="006033D1" w:rsidRPr="009A6106">
          <w:rPr>
            <w:rStyle w:val="Hyperlink"/>
            <w:rFonts w:asciiTheme="majorBidi" w:hAnsiTheme="majorBidi" w:cs="B Mitra"/>
            <w:sz w:val="32"/>
            <w:szCs w:val="32"/>
          </w:rPr>
          <w:t>https://fa.wikipedia.org</w:t>
        </w:r>
      </w:hyperlink>
      <w:r w:rsidR="006033D1">
        <w:rPr>
          <w:rFonts w:asciiTheme="majorBidi" w:hAnsiTheme="majorBidi" w:cs="B Mitra"/>
          <w:sz w:val="32"/>
          <w:szCs w:val="32"/>
        </w:rPr>
        <w:t xml:space="preserve"> </w:t>
      </w:r>
    </w:p>
    <w:p w:rsidR="00B13298" w:rsidRPr="00DC7A2A" w:rsidRDefault="00DC7A2A" w:rsidP="006033D1">
      <w:pPr>
        <w:rPr>
          <w:rFonts w:asciiTheme="majorBidi" w:hAnsiTheme="majorBidi" w:cs="B Mitra"/>
          <w:sz w:val="32"/>
          <w:szCs w:val="32"/>
          <w:rtl/>
        </w:rPr>
      </w:pPr>
      <w:r w:rsidRPr="00DC7A2A">
        <w:rPr>
          <w:rFonts w:asciiTheme="majorBidi" w:hAnsiTheme="majorBidi" w:cs="B Mitra"/>
          <w:sz w:val="32"/>
          <w:szCs w:val="32"/>
          <w:rtl/>
        </w:rPr>
        <w:t xml:space="preserve">(4) </w:t>
      </w:r>
      <w:hyperlink r:id="rId11" w:history="1">
        <w:r w:rsidR="006033D1" w:rsidRPr="009A6106">
          <w:rPr>
            <w:rStyle w:val="Hyperlink"/>
            <w:rFonts w:asciiTheme="majorBidi" w:hAnsiTheme="majorBidi" w:cs="B Mitra"/>
            <w:sz w:val="32"/>
            <w:szCs w:val="32"/>
          </w:rPr>
          <w:t>https://www.parlike.com</w:t>
        </w:r>
      </w:hyperlink>
      <w:r w:rsidR="006033D1">
        <w:rPr>
          <w:rFonts w:asciiTheme="majorBidi" w:hAnsiTheme="majorBidi" w:cs="B Mitra" w:hint="cs"/>
          <w:sz w:val="32"/>
          <w:szCs w:val="32"/>
          <w:rtl/>
        </w:rPr>
        <w:t xml:space="preserve"> </w:t>
      </w:r>
    </w:p>
    <w:sectPr w:rsidR="00B13298" w:rsidRPr="00DC7A2A" w:rsidSect="001762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7A7" w:rsidRDefault="004717A7" w:rsidP="00B13298">
      <w:pPr>
        <w:spacing w:after="0" w:line="240" w:lineRule="auto"/>
      </w:pPr>
      <w:r>
        <w:separator/>
      </w:r>
    </w:p>
  </w:endnote>
  <w:endnote w:type="continuationSeparator" w:id="0">
    <w:p w:rsidR="004717A7" w:rsidRDefault="004717A7" w:rsidP="00B1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7A7" w:rsidRDefault="004717A7" w:rsidP="00B13298">
      <w:pPr>
        <w:spacing w:after="0" w:line="240" w:lineRule="auto"/>
      </w:pPr>
      <w:r>
        <w:separator/>
      </w:r>
    </w:p>
  </w:footnote>
  <w:footnote w:type="continuationSeparator" w:id="0">
    <w:p w:rsidR="004717A7" w:rsidRDefault="004717A7" w:rsidP="00B1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833"/>
    <w:multiLevelType w:val="hybridMultilevel"/>
    <w:tmpl w:val="2FB81DDC"/>
    <w:lvl w:ilvl="0" w:tplc="EF2AC50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F2417"/>
    <w:multiLevelType w:val="hybridMultilevel"/>
    <w:tmpl w:val="F9AE341C"/>
    <w:lvl w:ilvl="0" w:tplc="89CE0ECC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2700"/>
    <w:multiLevelType w:val="hybridMultilevel"/>
    <w:tmpl w:val="D38C2D34"/>
    <w:lvl w:ilvl="0" w:tplc="5E94C226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44BB"/>
    <w:multiLevelType w:val="hybridMultilevel"/>
    <w:tmpl w:val="579C7DCC"/>
    <w:lvl w:ilvl="0" w:tplc="38A22A7C"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52092"/>
    <w:multiLevelType w:val="hybridMultilevel"/>
    <w:tmpl w:val="C0D64C90"/>
    <w:lvl w:ilvl="0" w:tplc="C092480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3FBA"/>
    <w:multiLevelType w:val="hybridMultilevel"/>
    <w:tmpl w:val="4AEA7784"/>
    <w:lvl w:ilvl="0" w:tplc="98AC81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A0F7C"/>
    <w:multiLevelType w:val="hybridMultilevel"/>
    <w:tmpl w:val="3B4AEC6E"/>
    <w:lvl w:ilvl="0" w:tplc="2862A1D6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560AC"/>
    <w:multiLevelType w:val="hybridMultilevel"/>
    <w:tmpl w:val="DC1E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7E83"/>
    <w:multiLevelType w:val="hybridMultilevel"/>
    <w:tmpl w:val="68CE19EE"/>
    <w:lvl w:ilvl="0" w:tplc="55621E36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98"/>
    <w:rsid w:val="000F15BA"/>
    <w:rsid w:val="00122503"/>
    <w:rsid w:val="0017629E"/>
    <w:rsid w:val="00242D50"/>
    <w:rsid w:val="004717A7"/>
    <w:rsid w:val="004F168D"/>
    <w:rsid w:val="005607EB"/>
    <w:rsid w:val="006033D1"/>
    <w:rsid w:val="00894F73"/>
    <w:rsid w:val="00A87C9A"/>
    <w:rsid w:val="00B13298"/>
    <w:rsid w:val="00C32CD6"/>
    <w:rsid w:val="00DC7A2A"/>
    <w:rsid w:val="00E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DC5E2A"/>
  <w15:chartTrackingRefBased/>
  <w15:docId w15:val="{5C40C742-3D66-4B33-B99F-2FCAB02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9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329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32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2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32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168D"/>
    <w:pPr>
      <w:ind w:left="720"/>
      <w:contextualSpacing/>
    </w:pPr>
  </w:style>
  <w:style w:type="table" w:styleId="TableGrid">
    <w:name w:val="Table Grid"/>
    <w:basedOn w:val="TableNormal"/>
    <w:uiPriority w:val="39"/>
    <w:rsid w:val="0056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xo.i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lik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otamrin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1D97-DB6B-46FB-824D-3BF1375C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2</cp:revision>
  <cp:lastPrinted>2023-11-06T20:02:00Z</cp:lastPrinted>
  <dcterms:created xsi:type="dcterms:W3CDTF">2023-11-06T20:03:00Z</dcterms:created>
  <dcterms:modified xsi:type="dcterms:W3CDTF">2023-11-06T20:03:00Z</dcterms:modified>
</cp:coreProperties>
</file>