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4ABA8" w14:textId="5E9EA865" w:rsidR="00F15E99" w:rsidRDefault="00F15E99" w:rsidP="00F15E99">
      <w:pPr>
        <w:rPr>
          <w:sz w:val="36"/>
          <w:szCs w:val="36"/>
        </w:rPr>
      </w:pPr>
      <w:r w:rsidRPr="614C559F">
        <w:rPr>
          <w:sz w:val="32"/>
          <w:szCs w:val="32"/>
        </w:rPr>
        <w:t>Capstone III Project Proposal</w:t>
      </w:r>
    </w:p>
    <w:p w14:paraId="05AD6D0F" w14:textId="77777777" w:rsidR="00F15E99" w:rsidRPr="0055031B" w:rsidRDefault="00F15E99" w:rsidP="00F15E99">
      <w:pPr>
        <w:pStyle w:val="ListParagraph"/>
        <w:numPr>
          <w:ilvl w:val="0"/>
          <w:numId w:val="2"/>
        </w:numPr>
        <w:rPr>
          <w:rFonts w:eastAsiaTheme="minorEastAsia"/>
          <w:i/>
          <w:iCs/>
          <w:color w:val="272727"/>
          <w:sz w:val="24"/>
          <w:szCs w:val="24"/>
        </w:rPr>
      </w:pPr>
      <w:r w:rsidRPr="614C559F">
        <w:rPr>
          <w:rFonts w:ascii="Calibri" w:eastAsia="Calibri" w:hAnsi="Calibri" w:cs="Calibri"/>
          <w:i/>
          <w:iCs/>
          <w:color w:val="272727"/>
          <w:sz w:val="24"/>
          <w:szCs w:val="24"/>
        </w:rPr>
        <w:t>What dataset or datasets do you plan to use? What are the features, rows, and data types of each?</w:t>
      </w:r>
    </w:p>
    <w:p w14:paraId="693D7DFC" w14:textId="77777777" w:rsidR="00F15E99" w:rsidRDefault="00F15E99" w:rsidP="00F15E99">
      <w:pPr>
        <w:pStyle w:val="ListParagraph"/>
        <w:rPr>
          <w:rFonts w:ascii="Calibri" w:eastAsia="Calibri" w:hAnsi="Calibri" w:cs="Calibri"/>
          <w:i/>
          <w:iCs/>
          <w:color w:val="272727"/>
          <w:sz w:val="24"/>
          <w:szCs w:val="24"/>
        </w:rPr>
      </w:pPr>
    </w:p>
    <w:p w14:paraId="4F1F734B" w14:textId="5F8B8D8F" w:rsidR="00F15E99" w:rsidRPr="00D77C13" w:rsidRDefault="00F15E99" w:rsidP="00690D1E">
      <w:pPr>
        <w:pStyle w:val="ListParagraph"/>
        <w:rPr>
          <w:rFonts w:ascii="Calibri" w:eastAsia="Calibri" w:hAnsi="Calibri" w:cs="Calibri"/>
          <w:color w:val="272727"/>
          <w:sz w:val="24"/>
          <w:szCs w:val="24"/>
        </w:rPr>
      </w:pPr>
      <w:r w:rsidRPr="0055031B">
        <w:rPr>
          <w:rFonts w:ascii="Calibri" w:eastAsia="Calibri" w:hAnsi="Calibri" w:cs="Calibri"/>
          <w:color w:val="272727"/>
          <w:sz w:val="24"/>
          <w:szCs w:val="24"/>
        </w:rPr>
        <w:t xml:space="preserve">The dataset </w:t>
      </w:r>
      <w:r>
        <w:rPr>
          <w:rFonts w:ascii="Calibri" w:eastAsia="Calibri" w:hAnsi="Calibri" w:cs="Calibri"/>
          <w:color w:val="272727"/>
          <w:sz w:val="24"/>
          <w:szCs w:val="24"/>
        </w:rPr>
        <w:t xml:space="preserve">that </w:t>
      </w:r>
      <w:r w:rsidRPr="0055031B">
        <w:rPr>
          <w:rFonts w:ascii="Calibri" w:eastAsia="Calibri" w:hAnsi="Calibri" w:cs="Calibri"/>
          <w:color w:val="272727"/>
          <w:sz w:val="24"/>
          <w:szCs w:val="24"/>
        </w:rPr>
        <w:t xml:space="preserve">I plan to use is a CSV file that </w:t>
      </w:r>
      <w:hyperlink r:id="rId5" w:history="1">
        <w:r w:rsidRPr="0055031B">
          <w:rPr>
            <w:rStyle w:val="Hyperlink"/>
            <w:rFonts w:ascii="Calibri" w:eastAsia="Calibri" w:hAnsi="Calibri" w:cs="Calibri"/>
            <w:sz w:val="24"/>
            <w:szCs w:val="24"/>
          </w:rPr>
          <w:t xml:space="preserve">comes from </w:t>
        </w:r>
        <w:r w:rsidRPr="0055031B">
          <w:rPr>
            <w:rStyle w:val="Hyperlink"/>
            <w:rFonts w:ascii="Calibri" w:eastAsia="Calibri" w:hAnsi="Calibri" w:cs="Calibri"/>
            <w:sz w:val="24"/>
            <w:szCs w:val="24"/>
          </w:rPr>
          <w:t>K</w:t>
        </w:r>
        <w:r w:rsidRPr="0055031B">
          <w:rPr>
            <w:rStyle w:val="Hyperlink"/>
            <w:rFonts w:ascii="Calibri" w:eastAsia="Calibri" w:hAnsi="Calibri" w:cs="Calibri"/>
            <w:sz w:val="24"/>
            <w:szCs w:val="24"/>
          </w:rPr>
          <w:t>aggle.</w:t>
        </w:r>
      </w:hyperlink>
      <w:r w:rsidRPr="0055031B">
        <w:rPr>
          <w:rFonts w:ascii="Calibri" w:eastAsia="Calibri" w:hAnsi="Calibri" w:cs="Calibri"/>
          <w:color w:val="272727"/>
          <w:sz w:val="24"/>
          <w:szCs w:val="24"/>
        </w:rPr>
        <w:t xml:space="preserve"> </w:t>
      </w:r>
      <w:r w:rsidR="00EE784C">
        <w:rPr>
          <w:rFonts w:ascii="Calibri" w:eastAsia="Calibri" w:hAnsi="Calibri" w:cs="Calibri"/>
          <w:color w:val="272727"/>
          <w:sz w:val="24"/>
          <w:szCs w:val="24"/>
        </w:rPr>
        <w:t>It provides i</w:t>
      </w:r>
      <w:r w:rsidR="00690D1E">
        <w:rPr>
          <w:rFonts w:ascii="Calibri" w:eastAsia="Calibri" w:hAnsi="Calibri" w:cs="Calibri"/>
          <w:color w:val="272727"/>
          <w:sz w:val="24"/>
          <w:szCs w:val="24"/>
        </w:rPr>
        <w:t>nformation about energy efficiency meter evaluated projects for residential existing homes in New York state from 2007-2012. Below is each column along with its variable type.</w:t>
      </w:r>
    </w:p>
    <w:tbl>
      <w:tblPr>
        <w:tblStyle w:val="TableGrid"/>
        <w:tblW w:w="0" w:type="auto"/>
        <w:tblInd w:w="360" w:type="dxa"/>
        <w:tblLook w:val="04A0" w:firstRow="1" w:lastRow="0" w:firstColumn="1" w:lastColumn="0" w:noHBand="0" w:noVBand="1"/>
      </w:tblPr>
      <w:tblGrid>
        <w:gridCol w:w="3012"/>
        <w:gridCol w:w="3003"/>
        <w:gridCol w:w="2975"/>
      </w:tblGrid>
      <w:tr w:rsidR="00F15E99" w14:paraId="18DFF5DE" w14:textId="77777777" w:rsidTr="0062721C">
        <w:tc>
          <w:tcPr>
            <w:tcW w:w="3012" w:type="dxa"/>
          </w:tcPr>
          <w:p w14:paraId="0496D998" w14:textId="77777777" w:rsidR="00F15E99" w:rsidRDefault="00F15E99" w:rsidP="0062721C">
            <w:pPr>
              <w:rPr>
                <w:rFonts w:ascii="Calibri" w:eastAsia="Calibri" w:hAnsi="Calibri" w:cs="Calibri"/>
                <w:color w:val="272727"/>
                <w:sz w:val="24"/>
                <w:szCs w:val="24"/>
              </w:rPr>
            </w:pPr>
            <w:r>
              <w:rPr>
                <w:rFonts w:ascii="Calibri" w:eastAsia="Calibri" w:hAnsi="Calibri" w:cs="Calibri"/>
                <w:color w:val="272727"/>
                <w:sz w:val="24"/>
                <w:szCs w:val="24"/>
              </w:rPr>
              <w:t>Variable</w:t>
            </w:r>
          </w:p>
        </w:tc>
        <w:tc>
          <w:tcPr>
            <w:tcW w:w="3003" w:type="dxa"/>
          </w:tcPr>
          <w:p w14:paraId="2A264B6D" w14:textId="77777777" w:rsidR="00F15E99" w:rsidRDefault="00F15E99" w:rsidP="0062721C">
            <w:pPr>
              <w:rPr>
                <w:rFonts w:ascii="Calibri" w:eastAsia="Calibri" w:hAnsi="Calibri" w:cs="Calibri"/>
                <w:color w:val="272727"/>
                <w:sz w:val="24"/>
                <w:szCs w:val="24"/>
              </w:rPr>
            </w:pPr>
            <w:r>
              <w:rPr>
                <w:rFonts w:ascii="Calibri" w:eastAsia="Calibri" w:hAnsi="Calibri" w:cs="Calibri"/>
                <w:color w:val="272727"/>
                <w:sz w:val="24"/>
                <w:szCs w:val="24"/>
              </w:rPr>
              <w:t>Quantitative or qualitative?</w:t>
            </w:r>
          </w:p>
        </w:tc>
        <w:tc>
          <w:tcPr>
            <w:tcW w:w="2975" w:type="dxa"/>
          </w:tcPr>
          <w:p w14:paraId="1A2858B6" w14:textId="77777777" w:rsidR="00F15E99" w:rsidRDefault="00F15E99" w:rsidP="0062721C">
            <w:pPr>
              <w:rPr>
                <w:rFonts w:ascii="Calibri" w:eastAsia="Calibri" w:hAnsi="Calibri" w:cs="Calibri"/>
                <w:color w:val="272727"/>
                <w:sz w:val="24"/>
                <w:szCs w:val="24"/>
              </w:rPr>
            </w:pPr>
            <w:r>
              <w:rPr>
                <w:rFonts w:ascii="Calibri" w:eastAsia="Calibri" w:hAnsi="Calibri" w:cs="Calibri"/>
                <w:color w:val="272727"/>
                <w:sz w:val="24"/>
                <w:szCs w:val="24"/>
              </w:rPr>
              <w:t>Variable type</w:t>
            </w:r>
          </w:p>
        </w:tc>
      </w:tr>
      <w:tr w:rsidR="00F15E99" w14:paraId="422CA7E6" w14:textId="77777777" w:rsidTr="0062721C">
        <w:tc>
          <w:tcPr>
            <w:tcW w:w="3012" w:type="dxa"/>
          </w:tcPr>
          <w:p w14:paraId="62E7FE84" w14:textId="420FE6F6" w:rsidR="00F15E99" w:rsidRDefault="00DD1978" w:rsidP="0062721C">
            <w:pPr>
              <w:rPr>
                <w:rFonts w:ascii="Calibri" w:eastAsia="Calibri" w:hAnsi="Calibri" w:cs="Calibri"/>
                <w:color w:val="272727"/>
                <w:sz w:val="24"/>
                <w:szCs w:val="24"/>
              </w:rPr>
            </w:pPr>
            <w:r>
              <w:rPr>
                <w:rFonts w:ascii="Calibri" w:eastAsia="Calibri" w:hAnsi="Calibri" w:cs="Calibri"/>
                <w:color w:val="272727"/>
                <w:sz w:val="24"/>
                <w:szCs w:val="24"/>
              </w:rPr>
              <w:t>Project County</w:t>
            </w:r>
          </w:p>
        </w:tc>
        <w:tc>
          <w:tcPr>
            <w:tcW w:w="3003" w:type="dxa"/>
          </w:tcPr>
          <w:p w14:paraId="791C08FB" w14:textId="77777777" w:rsidR="00F15E99" w:rsidRDefault="00F15E99" w:rsidP="0062721C">
            <w:pPr>
              <w:rPr>
                <w:rFonts w:ascii="Calibri" w:eastAsia="Calibri" w:hAnsi="Calibri" w:cs="Calibri"/>
                <w:color w:val="272727"/>
                <w:sz w:val="24"/>
                <w:szCs w:val="24"/>
              </w:rPr>
            </w:pPr>
            <w:r>
              <w:rPr>
                <w:rFonts w:ascii="Calibri" w:eastAsia="Calibri" w:hAnsi="Calibri" w:cs="Calibri"/>
                <w:color w:val="272727"/>
                <w:sz w:val="24"/>
                <w:szCs w:val="24"/>
              </w:rPr>
              <w:t>Qualitative</w:t>
            </w:r>
          </w:p>
        </w:tc>
        <w:tc>
          <w:tcPr>
            <w:tcW w:w="2975" w:type="dxa"/>
          </w:tcPr>
          <w:p w14:paraId="43918F20" w14:textId="28BA7E6E" w:rsidR="00F15E99" w:rsidRDefault="00D43908" w:rsidP="0062721C">
            <w:pPr>
              <w:rPr>
                <w:rFonts w:ascii="Calibri" w:eastAsia="Calibri" w:hAnsi="Calibri" w:cs="Calibri"/>
                <w:color w:val="272727"/>
                <w:sz w:val="24"/>
                <w:szCs w:val="24"/>
              </w:rPr>
            </w:pPr>
            <w:r>
              <w:rPr>
                <w:rFonts w:ascii="Calibri" w:eastAsia="Calibri" w:hAnsi="Calibri" w:cs="Calibri"/>
                <w:color w:val="272727"/>
                <w:sz w:val="24"/>
                <w:szCs w:val="24"/>
              </w:rPr>
              <w:t>Nominal</w:t>
            </w:r>
          </w:p>
        </w:tc>
      </w:tr>
      <w:tr w:rsidR="00F15E99" w14:paraId="5FE1F6DD" w14:textId="77777777" w:rsidTr="0062721C">
        <w:tc>
          <w:tcPr>
            <w:tcW w:w="3012" w:type="dxa"/>
          </w:tcPr>
          <w:p w14:paraId="46320443" w14:textId="3A581FF2" w:rsidR="00F15E99" w:rsidRDefault="00DD1978" w:rsidP="0062721C">
            <w:pPr>
              <w:rPr>
                <w:rFonts w:ascii="Calibri" w:eastAsia="Calibri" w:hAnsi="Calibri" w:cs="Calibri"/>
                <w:color w:val="272727"/>
                <w:sz w:val="24"/>
                <w:szCs w:val="24"/>
              </w:rPr>
            </w:pPr>
            <w:r>
              <w:rPr>
                <w:rFonts w:ascii="Calibri" w:eastAsia="Calibri" w:hAnsi="Calibri" w:cs="Calibri"/>
                <w:color w:val="272727"/>
                <w:sz w:val="24"/>
                <w:szCs w:val="24"/>
              </w:rPr>
              <w:t>Project City</w:t>
            </w:r>
          </w:p>
        </w:tc>
        <w:tc>
          <w:tcPr>
            <w:tcW w:w="3003" w:type="dxa"/>
          </w:tcPr>
          <w:p w14:paraId="07DA52CA" w14:textId="77777777" w:rsidR="00F15E99" w:rsidRDefault="00F15E99" w:rsidP="0062721C">
            <w:pPr>
              <w:rPr>
                <w:rFonts w:ascii="Calibri" w:eastAsia="Calibri" w:hAnsi="Calibri" w:cs="Calibri"/>
                <w:color w:val="272727"/>
                <w:sz w:val="24"/>
                <w:szCs w:val="24"/>
              </w:rPr>
            </w:pPr>
            <w:r>
              <w:rPr>
                <w:rFonts w:ascii="Calibri" w:eastAsia="Calibri" w:hAnsi="Calibri" w:cs="Calibri"/>
                <w:color w:val="272727"/>
                <w:sz w:val="24"/>
                <w:szCs w:val="24"/>
              </w:rPr>
              <w:t>Qualitative</w:t>
            </w:r>
          </w:p>
        </w:tc>
        <w:tc>
          <w:tcPr>
            <w:tcW w:w="2975" w:type="dxa"/>
          </w:tcPr>
          <w:p w14:paraId="5DA6B7B1" w14:textId="77777777" w:rsidR="00F15E99" w:rsidRDefault="00F15E99" w:rsidP="0062721C">
            <w:pPr>
              <w:rPr>
                <w:rFonts w:ascii="Calibri" w:eastAsia="Calibri" w:hAnsi="Calibri" w:cs="Calibri"/>
                <w:color w:val="272727"/>
                <w:sz w:val="24"/>
                <w:szCs w:val="24"/>
              </w:rPr>
            </w:pPr>
            <w:r>
              <w:rPr>
                <w:rFonts w:ascii="Calibri" w:eastAsia="Calibri" w:hAnsi="Calibri" w:cs="Calibri"/>
                <w:color w:val="272727"/>
                <w:sz w:val="24"/>
                <w:szCs w:val="24"/>
              </w:rPr>
              <w:t>Nominal</w:t>
            </w:r>
          </w:p>
        </w:tc>
      </w:tr>
      <w:tr w:rsidR="00F15E99" w14:paraId="31DDD990" w14:textId="77777777" w:rsidTr="0062721C">
        <w:tc>
          <w:tcPr>
            <w:tcW w:w="3012" w:type="dxa"/>
          </w:tcPr>
          <w:p w14:paraId="7AC855E5" w14:textId="46E51470" w:rsidR="00F15E99" w:rsidRDefault="00DD1978" w:rsidP="0062721C">
            <w:pPr>
              <w:rPr>
                <w:rFonts w:ascii="Calibri" w:eastAsia="Calibri" w:hAnsi="Calibri" w:cs="Calibri"/>
                <w:color w:val="272727"/>
                <w:sz w:val="24"/>
                <w:szCs w:val="24"/>
              </w:rPr>
            </w:pPr>
            <w:r>
              <w:rPr>
                <w:rFonts w:ascii="Calibri" w:eastAsia="Calibri" w:hAnsi="Calibri" w:cs="Calibri"/>
                <w:color w:val="272727"/>
                <w:sz w:val="24"/>
                <w:szCs w:val="24"/>
              </w:rPr>
              <w:t>Size of Home</w:t>
            </w:r>
          </w:p>
        </w:tc>
        <w:tc>
          <w:tcPr>
            <w:tcW w:w="3003" w:type="dxa"/>
          </w:tcPr>
          <w:p w14:paraId="72943BAF" w14:textId="5EBB4D8F" w:rsidR="00F15E99" w:rsidRDefault="00DD1978" w:rsidP="0062721C">
            <w:pPr>
              <w:rPr>
                <w:rFonts w:ascii="Calibri" w:eastAsia="Calibri" w:hAnsi="Calibri" w:cs="Calibri"/>
                <w:color w:val="272727"/>
                <w:sz w:val="24"/>
                <w:szCs w:val="24"/>
              </w:rPr>
            </w:pPr>
            <w:r>
              <w:rPr>
                <w:rFonts w:ascii="Calibri" w:eastAsia="Calibri" w:hAnsi="Calibri" w:cs="Calibri"/>
                <w:color w:val="272727"/>
                <w:sz w:val="24"/>
                <w:szCs w:val="24"/>
              </w:rPr>
              <w:t>Quantitative</w:t>
            </w:r>
          </w:p>
        </w:tc>
        <w:tc>
          <w:tcPr>
            <w:tcW w:w="2975" w:type="dxa"/>
          </w:tcPr>
          <w:p w14:paraId="3BC28E67" w14:textId="0EC2A4C2" w:rsidR="00F15E99" w:rsidRDefault="00D43908" w:rsidP="0062721C">
            <w:pPr>
              <w:rPr>
                <w:rFonts w:ascii="Calibri" w:eastAsia="Calibri" w:hAnsi="Calibri" w:cs="Calibri"/>
                <w:color w:val="272727"/>
                <w:sz w:val="24"/>
                <w:szCs w:val="24"/>
              </w:rPr>
            </w:pPr>
            <w:r>
              <w:rPr>
                <w:rFonts w:ascii="Calibri" w:eastAsia="Calibri" w:hAnsi="Calibri" w:cs="Calibri"/>
                <w:color w:val="272727"/>
                <w:sz w:val="24"/>
                <w:szCs w:val="24"/>
              </w:rPr>
              <w:t>Continuous</w:t>
            </w:r>
          </w:p>
        </w:tc>
      </w:tr>
      <w:tr w:rsidR="00F15E99" w14:paraId="5CCB3189" w14:textId="77777777" w:rsidTr="0062721C">
        <w:tc>
          <w:tcPr>
            <w:tcW w:w="3012" w:type="dxa"/>
          </w:tcPr>
          <w:p w14:paraId="26F0427B" w14:textId="0EF98FA8" w:rsidR="00F15E99" w:rsidRDefault="00DD1978" w:rsidP="0062721C">
            <w:pPr>
              <w:rPr>
                <w:rFonts w:ascii="Calibri" w:eastAsia="Calibri" w:hAnsi="Calibri" w:cs="Calibri"/>
                <w:color w:val="272727"/>
                <w:sz w:val="24"/>
                <w:szCs w:val="24"/>
              </w:rPr>
            </w:pPr>
            <w:r>
              <w:rPr>
                <w:rFonts w:ascii="Calibri" w:eastAsia="Calibri" w:hAnsi="Calibri" w:cs="Calibri"/>
                <w:color w:val="272727"/>
                <w:sz w:val="24"/>
                <w:szCs w:val="24"/>
              </w:rPr>
              <w:t>Number of Units</w:t>
            </w:r>
          </w:p>
        </w:tc>
        <w:tc>
          <w:tcPr>
            <w:tcW w:w="3003" w:type="dxa"/>
          </w:tcPr>
          <w:p w14:paraId="6A332200" w14:textId="28FD37F6" w:rsidR="00F15E99" w:rsidRDefault="00DD1978" w:rsidP="0062721C">
            <w:pPr>
              <w:rPr>
                <w:rFonts w:ascii="Calibri" w:eastAsia="Calibri" w:hAnsi="Calibri" w:cs="Calibri"/>
                <w:color w:val="272727"/>
                <w:sz w:val="24"/>
                <w:szCs w:val="24"/>
              </w:rPr>
            </w:pPr>
            <w:r>
              <w:rPr>
                <w:rFonts w:ascii="Calibri" w:eastAsia="Calibri" w:hAnsi="Calibri" w:cs="Calibri"/>
                <w:color w:val="272727"/>
                <w:sz w:val="24"/>
                <w:szCs w:val="24"/>
              </w:rPr>
              <w:t>Quantitative</w:t>
            </w:r>
          </w:p>
        </w:tc>
        <w:tc>
          <w:tcPr>
            <w:tcW w:w="2975" w:type="dxa"/>
          </w:tcPr>
          <w:p w14:paraId="46AC587B" w14:textId="17A9411D" w:rsidR="00F15E99" w:rsidRDefault="00D43908" w:rsidP="0062721C">
            <w:pPr>
              <w:rPr>
                <w:rFonts w:ascii="Calibri" w:eastAsia="Calibri" w:hAnsi="Calibri" w:cs="Calibri"/>
                <w:color w:val="272727"/>
                <w:sz w:val="24"/>
                <w:szCs w:val="24"/>
              </w:rPr>
            </w:pPr>
            <w:r>
              <w:rPr>
                <w:rFonts w:ascii="Calibri" w:eastAsia="Calibri" w:hAnsi="Calibri" w:cs="Calibri"/>
                <w:color w:val="272727"/>
                <w:sz w:val="24"/>
                <w:szCs w:val="24"/>
              </w:rPr>
              <w:t>Discrete</w:t>
            </w:r>
          </w:p>
        </w:tc>
      </w:tr>
      <w:tr w:rsidR="00F15E99" w14:paraId="5F54842B" w14:textId="77777777" w:rsidTr="0062721C">
        <w:tc>
          <w:tcPr>
            <w:tcW w:w="3012" w:type="dxa"/>
          </w:tcPr>
          <w:p w14:paraId="7A384037" w14:textId="50F4E28A" w:rsidR="00F15E99" w:rsidRDefault="00DD1978" w:rsidP="0062721C">
            <w:pPr>
              <w:rPr>
                <w:rFonts w:ascii="Calibri" w:eastAsia="Calibri" w:hAnsi="Calibri" w:cs="Calibri"/>
                <w:color w:val="272727"/>
                <w:sz w:val="24"/>
                <w:szCs w:val="24"/>
              </w:rPr>
            </w:pPr>
            <w:r>
              <w:rPr>
                <w:rFonts w:ascii="Calibri" w:eastAsia="Calibri" w:hAnsi="Calibri" w:cs="Calibri"/>
                <w:color w:val="272727"/>
                <w:sz w:val="24"/>
                <w:szCs w:val="24"/>
              </w:rPr>
              <w:t>Total Project Cost</w:t>
            </w:r>
          </w:p>
        </w:tc>
        <w:tc>
          <w:tcPr>
            <w:tcW w:w="3003" w:type="dxa"/>
          </w:tcPr>
          <w:p w14:paraId="5B0469F3" w14:textId="7FDC3E22" w:rsidR="00F15E99" w:rsidRDefault="00DD1978" w:rsidP="0062721C">
            <w:pPr>
              <w:rPr>
                <w:rFonts w:ascii="Calibri" w:eastAsia="Calibri" w:hAnsi="Calibri" w:cs="Calibri"/>
                <w:color w:val="272727"/>
                <w:sz w:val="24"/>
                <w:szCs w:val="24"/>
              </w:rPr>
            </w:pPr>
            <w:r>
              <w:rPr>
                <w:rFonts w:ascii="Calibri" w:eastAsia="Calibri" w:hAnsi="Calibri" w:cs="Calibri"/>
                <w:color w:val="272727"/>
                <w:sz w:val="24"/>
                <w:szCs w:val="24"/>
              </w:rPr>
              <w:t>Quantitative</w:t>
            </w:r>
          </w:p>
        </w:tc>
        <w:tc>
          <w:tcPr>
            <w:tcW w:w="2975" w:type="dxa"/>
          </w:tcPr>
          <w:p w14:paraId="536185BD" w14:textId="72F8CBBE" w:rsidR="00F15E99" w:rsidRDefault="00D43908" w:rsidP="0062721C">
            <w:pPr>
              <w:rPr>
                <w:rFonts w:ascii="Calibri" w:eastAsia="Calibri" w:hAnsi="Calibri" w:cs="Calibri"/>
                <w:color w:val="272727"/>
                <w:sz w:val="24"/>
                <w:szCs w:val="24"/>
              </w:rPr>
            </w:pPr>
            <w:r>
              <w:rPr>
                <w:rFonts w:ascii="Calibri" w:eastAsia="Calibri" w:hAnsi="Calibri" w:cs="Calibri"/>
                <w:color w:val="272727"/>
                <w:sz w:val="24"/>
                <w:szCs w:val="24"/>
              </w:rPr>
              <w:t>Continuous</w:t>
            </w:r>
          </w:p>
        </w:tc>
      </w:tr>
      <w:tr w:rsidR="00F15E99" w14:paraId="30B8240A" w14:textId="77777777" w:rsidTr="0062721C">
        <w:tc>
          <w:tcPr>
            <w:tcW w:w="3012" w:type="dxa"/>
          </w:tcPr>
          <w:p w14:paraId="485F3DA9" w14:textId="73769C62" w:rsidR="00F15E99" w:rsidRDefault="00DD1978" w:rsidP="0062721C">
            <w:pPr>
              <w:rPr>
                <w:rFonts w:ascii="Calibri" w:eastAsia="Calibri" w:hAnsi="Calibri" w:cs="Calibri"/>
                <w:color w:val="272727"/>
                <w:sz w:val="24"/>
                <w:szCs w:val="24"/>
              </w:rPr>
            </w:pPr>
            <w:r>
              <w:rPr>
                <w:rFonts w:ascii="Calibri" w:eastAsia="Calibri" w:hAnsi="Calibri" w:cs="Calibri"/>
                <w:color w:val="272727"/>
                <w:sz w:val="24"/>
                <w:szCs w:val="24"/>
              </w:rPr>
              <w:t>Baseline Electric Usage</w:t>
            </w:r>
          </w:p>
        </w:tc>
        <w:tc>
          <w:tcPr>
            <w:tcW w:w="3003" w:type="dxa"/>
          </w:tcPr>
          <w:p w14:paraId="08CD66A6" w14:textId="77777777" w:rsidR="00F15E99" w:rsidRDefault="00F15E99" w:rsidP="0062721C">
            <w:pPr>
              <w:rPr>
                <w:rFonts w:ascii="Calibri" w:eastAsia="Calibri" w:hAnsi="Calibri" w:cs="Calibri"/>
                <w:color w:val="272727"/>
                <w:sz w:val="24"/>
                <w:szCs w:val="24"/>
              </w:rPr>
            </w:pPr>
            <w:r>
              <w:rPr>
                <w:rFonts w:ascii="Calibri" w:eastAsia="Calibri" w:hAnsi="Calibri" w:cs="Calibri"/>
                <w:color w:val="272727"/>
                <w:sz w:val="24"/>
                <w:szCs w:val="24"/>
              </w:rPr>
              <w:t>Quantitative</w:t>
            </w:r>
          </w:p>
        </w:tc>
        <w:tc>
          <w:tcPr>
            <w:tcW w:w="2975" w:type="dxa"/>
          </w:tcPr>
          <w:p w14:paraId="4AE79125" w14:textId="77777777" w:rsidR="00F15E99" w:rsidRDefault="00F15E99" w:rsidP="0062721C">
            <w:pPr>
              <w:rPr>
                <w:rFonts w:ascii="Calibri" w:eastAsia="Calibri" w:hAnsi="Calibri" w:cs="Calibri"/>
                <w:color w:val="272727"/>
                <w:sz w:val="24"/>
                <w:szCs w:val="24"/>
              </w:rPr>
            </w:pPr>
            <w:r>
              <w:rPr>
                <w:rFonts w:ascii="Calibri" w:eastAsia="Calibri" w:hAnsi="Calibri" w:cs="Calibri"/>
                <w:color w:val="272727"/>
                <w:sz w:val="24"/>
                <w:szCs w:val="24"/>
              </w:rPr>
              <w:t>Continuous</w:t>
            </w:r>
          </w:p>
        </w:tc>
      </w:tr>
      <w:tr w:rsidR="00F15E99" w14:paraId="45DD95EE" w14:textId="77777777" w:rsidTr="0062721C">
        <w:tc>
          <w:tcPr>
            <w:tcW w:w="3012" w:type="dxa"/>
          </w:tcPr>
          <w:p w14:paraId="234B672E" w14:textId="7505D180" w:rsidR="00F15E99" w:rsidRDefault="00DD1978" w:rsidP="0062721C">
            <w:pPr>
              <w:rPr>
                <w:rFonts w:ascii="Calibri" w:eastAsia="Calibri" w:hAnsi="Calibri" w:cs="Calibri"/>
                <w:color w:val="272727"/>
                <w:sz w:val="24"/>
                <w:szCs w:val="24"/>
              </w:rPr>
            </w:pPr>
            <w:r>
              <w:rPr>
                <w:rFonts w:ascii="Calibri" w:eastAsia="Calibri" w:hAnsi="Calibri" w:cs="Calibri"/>
                <w:color w:val="272727"/>
                <w:sz w:val="24"/>
                <w:szCs w:val="24"/>
              </w:rPr>
              <w:t>Reported Electric Usage</w:t>
            </w:r>
          </w:p>
        </w:tc>
        <w:tc>
          <w:tcPr>
            <w:tcW w:w="3003" w:type="dxa"/>
          </w:tcPr>
          <w:p w14:paraId="1EC2177F" w14:textId="77777777" w:rsidR="00F15E99" w:rsidRDefault="00F15E99" w:rsidP="0062721C">
            <w:pPr>
              <w:rPr>
                <w:rFonts w:ascii="Calibri" w:eastAsia="Calibri" w:hAnsi="Calibri" w:cs="Calibri"/>
                <w:color w:val="272727"/>
                <w:sz w:val="24"/>
                <w:szCs w:val="24"/>
              </w:rPr>
            </w:pPr>
            <w:r>
              <w:rPr>
                <w:rFonts w:ascii="Calibri" w:eastAsia="Calibri" w:hAnsi="Calibri" w:cs="Calibri"/>
                <w:color w:val="272727"/>
                <w:sz w:val="24"/>
                <w:szCs w:val="24"/>
              </w:rPr>
              <w:t>Quantitative</w:t>
            </w:r>
          </w:p>
        </w:tc>
        <w:tc>
          <w:tcPr>
            <w:tcW w:w="2975" w:type="dxa"/>
          </w:tcPr>
          <w:p w14:paraId="170C1711" w14:textId="77777777" w:rsidR="00F15E99" w:rsidRDefault="00F15E99" w:rsidP="0062721C">
            <w:pPr>
              <w:rPr>
                <w:rFonts w:ascii="Calibri" w:eastAsia="Calibri" w:hAnsi="Calibri" w:cs="Calibri"/>
                <w:color w:val="272727"/>
                <w:sz w:val="24"/>
                <w:szCs w:val="24"/>
              </w:rPr>
            </w:pPr>
            <w:r>
              <w:rPr>
                <w:rFonts w:ascii="Calibri" w:eastAsia="Calibri" w:hAnsi="Calibri" w:cs="Calibri"/>
                <w:color w:val="272727"/>
                <w:sz w:val="24"/>
                <w:szCs w:val="24"/>
              </w:rPr>
              <w:t>Continuous</w:t>
            </w:r>
          </w:p>
        </w:tc>
      </w:tr>
      <w:tr w:rsidR="00F15E99" w14:paraId="0243C1CC" w14:textId="77777777" w:rsidTr="0062721C">
        <w:tc>
          <w:tcPr>
            <w:tcW w:w="3012" w:type="dxa"/>
          </w:tcPr>
          <w:p w14:paraId="60CDB27C" w14:textId="2B3D4BBB" w:rsidR="00F15E99" w:rsidRDefault="00081190" w:rsidP="0062721C">
            <w:pPr>
              <w:rPr>
                <w:rFonts w:ascii="Calibri" w:eastAsia="Calibri" w:hAnsi="Calibri" w:cs="Calibri"/>
                <w:color w:val="272727"/>
                <w:sz w:val="24"/>
                <w:szCs w:val="24"/>
              </w:rPr>
            </w:pPr>
            <w:r>
              <w:rPr>
                <w:rFonts w:ascii="Calibri" w:eastAsia="Calibri" w:hAnsi="Calibri" w:cs="Calibri"/>
                <w:color w:val="272727"/>
                <w:sz w:val="24"/>
                <w:szCs w:val="24"/>
              </w:rPr>
              <w:t>Estimated Annual Electric savings</w:t>
            </w:r>
          </w:p>
        </w:tc>
        <w:tc>
          <w:tcPr>
            <w:tcW w:w="3003" w:type="dxa"/>
          </w:tcPr>
          <w:p w14:paraId="4E4535E2" w14:textId="77777777" w:rsidR="00F15E99" w:rsidRDefault="00F15E99" w:rsidP="0062721C">
            <w:pPr>
              <w:rPr>
                <w:rFonts w:ascii="Calibri" w:eastAsia="Calibri" w:hAnsi="Calibri" w:cs="Calibri"/>
                <w:color w:val="272727"/>
                <w:sz w:val="24"/>
                <w:szCs w:val="24"/>
              </w:rPr>
            </w:pPr>
            <w:r>
              <w:rPr>
                <w:rFonts w:ascii="Calibri" w:eastAsia="Calibri" w:hAnsi="Calibri" w:cs="Calibri"/>
                <w:color w:val="272727"/>
                <w:sz w:val="24"/>
                <w:szCs w:val="24"/>
              </w:rPr>
              <w:t>Quantitative</w:t>
            </w:r>
          </w:p>
        </w:tc>
        <w:tc>
          <w:tcPr>
            <w:tcW w:w="2975" w:type="dxa"/>
          </w:tcPr>
          <w:p w14:paraId="5030FC16" w14:textId="77777777" w:rsidR="00F15E99" w:rsidRDefault="00F15E99" w:rsidP="0062721C">
            <w:pPr>
              <w:rPr>
                <w:rFonts w:ascii="Calibri" w:eastAsia="Calibri" w:hAnsi="Calibri" w:cs="Calibri"/>
                <w:color w:val="272727"/>
                <w:sz w:val="24"/>
                <w:szCs w:val="24"/>
              </w:rPr>
            </w:pPr>
            <w:r>
              <w:rPr>
                <w:rFonts w:ascii="Calibri" w:eastAsia="Calibri" w:hAnsi="Calibri" w:cs="Calibri"/>
                <w:color w:val="272727"/>
                <w:sz w:val="24"/>
                <w:szCs w:val="24"/>
              </w:rPr>
              <w:t>Continuous</w:t>
            </w:r>
          </w:p>
        </w:tc>
      </w:tr>
    </w:tbl>
    <w:p w14:paraId="7C6E4E80" w14:textId="77777777" w:rsidR="00F15E99" w:rsidRDefault="00F15E99" w:rsidP="00F15E99">
      <w:pPr>
        <w:rPr>
          <w:rFonts w:ascii="Calibri" w:eastAsia="Calibri" w:hAnsi="Calibri" w:cs="Calibri"/>
          <w:color w:val="272727"/>
          <w:sz w:val="24"/>
          <w:szCs w:val="24"/>
        </w:rPr>
      </w:pPr>
    </w:p>
    <w:p w14:paraId="2EC688D4" w14:textId="77777777" w:rsidR="00F15E99" w:rsidRDefault="00F15E99" w:rsidP="00F15E99">
      <w:pPr>
        <w:pStyle w:val="ListParagraph"/>
        <w:numPr>
          <w:ilvl w:val="0"/>
          <w:numId w:val="2"/>
        </w:numPr>
        <w:rPr>
          <w:rFonts w:eastAsiaTheme="minorEastAsia"/>
          <w:i/>
          <w:iCs/>
          <w:color w:val="272727"/>
          <w:sz w:val="24"/>
          <w:szCs w:val="24"/>
        </w:rPr>
      </w:pPr>
      <w:r w:rsidRPr="614C559F">
        <w:rPr>
          <w:rFonts w:ascii="Calibri" w:eastAsia="Calibri" w:hAnsi="Calibri" w:cs="Calibri"/>
          <w:i/>
          <w:iCs/>
          <w:color w:val="272727"/>
          <w:sz w:val="24"/>
          <w:szCs w:val="24"/>
        </w:rPr>
        <w:t>What research or business questions do you want to answer?</w:t>
      </w:r>
    </w:p>
    <w:p w14:paraId="117BEF08" w14:textId="264FE7B6" w:rsidR="00F15E99" w:rsidRDefault="00F15E99" w:rsidP="00F15E99">
      <w:pPr>
        <w:ind w:left="720"/>
        <w:rPr>
          <w:rFonts w:ascii="Calibri" w:eastAsia="Calibri" w:hAnsi="Calibri" w:cs="Calibri"/>
          <w:color w:val="272727"/>
          <w:sz w:val="24"/>
          <w:szCs w:val="24"/>
        </w:rPr>
      </w:pPr>
      <w:r w:rsidRPr="614C559F">
        <w:rPr>
          <w:rFonts w:ascii="Calibri" w:eastAsia="Calibri" w:hAnsi="Calibri" w:cs="Calibri"/>
          <w:color w:val="272727"/>
          <w:sz w:val="24"/>
          <w:szCs w:val="24"/>
        </w:rPr>
        <w:t xml:space="preserve">I would like to answer two questions using the data. The first is to see if there is any correlation between </w:t>
      </w:r>
      <w:r w:rsidR="00B13CBD">
        <w:rPr>
          <w:rFonts w:ascii="Calibri" w:eastAsia="Calibri" w:hAnsi="Calibri" w:cs="Calibri"/>
          <w:color w:val="272727"/>
          <w:sz w:val="24"/>
          <w:szCs w:val="24"/>
        </w:rPr>
        <w:t xml:space="preserve">cost of work </w:t>
      </w:r>
      <w:r w:rsidRPr="614C559F">
        <w:rPr>
          <w:rFonts w:ascii="Calibri" w:eastAsia="Calibri" w:hAnsi="Calibri" w:cs="Calibri"/>
          <w:color w:val="272727"/>
          <w:sz w:val="24"/>
          <w:szCs w:val="24"/>
        </w:rPr>
        <w:t xml:space="preserve">and </w:t>
      </w:r>
      <w:r w:rsidR="00B13CBD">
        <w:rPr>
          <w:rFonts w:ascii="Calibri" w:eastAsia="Calibri" w:hAnsi="Calibri" w:cs="Calibri"/>
          <w:color w:val="272727"/>
          <w:sz w:val="24"/>
          <w:szCs w:val="24"/>
        </w:rPr>
        <w:t>reporting energy costs</w:t>
      </w:r>
      <w:r w:rsidRPr="614C559F">
        <w:rPr>
          <w:rFonts w:ascii="Calibri" w:eastAsia="Calibri" w:hAnsi="Calibri" w:cs="Calibri"/>
          <w:color w:val="272727"/>
          <w:sz w:val="24"/>
          <w:szCs w:val="24"/>
        </w:rPr>
        <w:t>.</w:t>
      </w:r>
      <w:r>
        <w:rPr>
          <w:rFonts w:ascii="Calibri" w:eastAsia="Calibri" w:hAnsi="Calibri" w:cs="Calibri"/>
          <w:color w:val="272727"/>
          <w:sz w:val="24"/>
          <w:szCs w:val="24"/>
        </w:rPr>
        <w:t xml:space="preserve"> I will check for </w:t>
      </w:r>
      <w:r w:rsidR="00B13CBD">
        <w:rPr>
          <w:rFonts w:ascii="Calibri" w:eastAsia="Calibri" w:hAnsi="Calibri" w:cs="Calibri"/>
          <w:color w:val="272727"/>
          <w:sz w:val="24"/>
          <w:szCs w:val="24"/>
        </w:rPr>
        <w:t>calculated field for the difference in energy saved.</w:t>
      </w:r>
      <w:r>
        <w:rPr>
          <w:rFonts w:ascii="Calibri" w:eastAsia="Calibri" w:hAnsi="Calibri" w:cs="Calibri"/>
          <w:color w:val="272727"/>
          <w:sz w:val="24"/>
          <w:szCs w:val="24"/>
        </w:rPr>
        <w:t xml:space="preserve"> </w:t>
      </w:r>
    </w:p>
    <w:p w14:paraId="5A8DBA5B" w14:textId="77777777" w:rsidR="00F15E99" w:rsidRDefault="00F15E99" w:rsidP="00F15E99">
      <w:pPr>
        <w:ind w:left="720"/>
        <w:rPr>
          <w:rFonts w:ascii="Calibri" w:eastAsia="Calibri" w:hAnsi="Calibri" w:cs="Calibri"/>
          <w:color w:val="272727"/>
          <w:sz w:val="24"/>
          <w:szCs w:val="24"/>
        </w:rPr>
      </w:pPr>
    </w:p>
    <w:p w14:paraId="0A331499" w14:textId="7A0B0BBB" w:rsidR="00F15E99" w:rsidRDefault="00F15E99" w:rsidP="00F15E99">
      <w:pPr>
        <w:ind w:left="720"/>
        <w:rPr>
          <w:rFonts w:ascii="Calibri" w:eastAsia="Calibri" w:hAnsi="Calibri" w:cs="Calibri"/>
          <w:color w:val="272727"/>
          <w:sz w:val="24"/>
          <w:szCs w:val="24"/>
        </w:rPr>
      </w:pPr>
      <w:r w:rsidRPr="614C559F">
        <w:rPr>
          <w:rFonts w:ascii="Calibri" w:eastAsia="Calibri" w:hAnsi="Calibri" w:cs="Calibri"/>
          <w:color w:val="272727"/>
          <w:sz w:val="24"/>
          <w:szCs w:val="24"/>
        </w:rPr>
        <w:t xml:space="preserve">The second </w:t>
      </w:r>
      <w:r w:rsidR="00B13CBD">
        <w:rPr>
          <w:rFonts w:ascii="Calibri" w:eastAsia="Calibri" w:hAnsi="Calibri" w:cs="Calibri"/>
          <w:color w:val="272727"/>
          <w:sz w:val="24"/>
          <w:szCs w:val="24"/>
        </w:rPr>
        <w:t xml:space="preserve">question is </w:t>
      </w:r>
      <w:r w:rsidR="00B13CBD" w:rsidRPr="00B13CBD">
        <w:rPr>
          <w:rFonts w:ascii="Calibri" w:eastAsia="Calibri" w:hAnsi="Calibri" w:cs="Calibri"/>
          <w:color w:val="272727"/>
          <w:sz w:val="24"/>
          <w:szCs w:val="24"/>
        </w:rPr>
        <w:t>Does the size of the house or the location affect the project cost more?</w:t>
      </w:r>
    </w:p>
    <w:p w14:paraId="64A9D565" w14:textId="77777777" w:rsidR="00F15E99" w:rsidRPr="007411F8" w:rsidRDefault="00F15E99" w:rsidP="00F15E99">
      <w:pPr>
        <w:rPr>
          <w:rFonts w:ascii="Calibri" w:eastAsia="Calibri" w:hAnsi="Calibri" w:cs="Calibri"/>
          <w:color w:val="272727"/>
          <w:sz w:val="24"/>
          <w:szCs w:val="24"/>
        </w:rPr>
      </w:pPr>
    </w:p>
    <w:p w14:paraId="626C7D26" w14:textId="77777777" w:rsidR="00F15E99" w:rsidRPr="007C3B37" w:rsidRDefault="00F15E99" w:rsidP="00F15E99">
      <w:pPr>
        <w:pStyle w:val="ListParagraph"/>
        <w:numPr>
          <w:ilvl w:val="0"/>
          <w:numId w:val="2"/>
        </w:numPr>
        <w:rPr>
          <w:rFonts w:eastAsiaTheme="minorEastAsia"/>
          <w:i/>
          <w:iCs/>
          <w:color w:val="272727"/>
          <w:sz w:val="24"/>
          <w:szCs w:val="24"/>
        </w:rPr>
      </w:pPr>
      <w:r w:rsidRPr="614C559F">
        <w:rPr>
          <w:rFonts w:ascii="Calibri" w:eastAsia="Calibri" w:hAnsi="Calibri" w:cs="Calibri"/>
          <w:i/>
          <w:iCs/>
          <w:color w:val="272727"/>
          <w:sz w:val="24"/>
          <w:szCs w:val="24"/>
        </w:rPr>
        <w:t>What are your hypotheses going in?</w:t>
      </w:r>
    </w:p>
    <w:p w14:paraId="680A417A" w14:textId="454F3AC3" w:rsidR="006E7592" w:rsidRDefault="006E7592" w:rsidP="00F15E99">
      <w:pPr>
        <w:ind w:left="720"/>
        <w:rPr>
          <w:rFonts w:ascii="Calibri" w:eastAsia="Calibri" w:hAnsi="Calibri" w:cs="Calibri"/>
          <w:color w:val="272727"/>
          <w:sz w:val="24"/>
          <w:szCs w:val="24"/>
        </w:rPr>
      </w:pPr>
      <w:r w:rsidRPr="006E7592">
        <w:rPr>
          <w:rFonts w:ascii="Calibri" w:eastAsia="Calibri" w:hAnsi="Calibri" w:cs="Calibri"/>
          <w:color w:val="272727"/>
          <w:sz w:val="24"/>
          <w:szCs w:val="24"/>
        </w:rPr>
        <w:t xml:space="preserve">My first hypothesis is that the cost of work and the energy savings done are </w:t>
      </w:r>
      <w:r>
        <w:rPr>
          <w:rFonts w:ascii="Calibri" w:eastAsia="Calibri" w:hAnsi="Calibri" w:cs="Calibri"/>
          <w:color w:val="272727"/>
          <w:sz w:val="24"/>
          <w:szCs w:val="24"/>
        </w:rPr>
        <w:t>correlated</w:t>
      </w:r>
      <w:r w:rsidRPr="006E7592">
        <w:rPr>
          <w:rFonts w:ascii="Calibri" w:eastAsia="Calibri" w:hAnsi="Calibri" w:cs="Calibri"/>
          <w:color w:val="272727"/>
          <w:sz w:val="24"/>
          <w:szCs w:val="24"/>
        </w:rPr>
        <w:t xml:space="preserve">. This means that houses that build for energy savings are expected to save more energy </w:t>
      </w:r>
      <w:r w:rsidRPr="006E7592">
        <w:rPr>
          <w:rFonts w:ascii="Calibri" w:eastAsia="Calibri" w:hAnsi="Calibri" w:cs="Calibri"/>
          <w:color w:val="272727"/>
          <w:sz w:val="24"/>
          <w:szCs w:val="24"/>
        </w:rPr>
        <w:lastRenderedPageBreak/>
        <w:t>in the future. To confirm this, I would expect the correlation coefficients to be at least 0.5.</w:t>
      </w:r>
    </w:p>
    <w:p w14:paraId="524184E6" w14:textId="52A1AEED" w:rsidR="00F15E99" w:rsidRDefault="006E7592" w:rsidP="00F15E99">
      <w:pPr>
        <w:ind w:left="720"/>
        <w:rPr>
          <w:rFonts w:ascii="Calibri" w:eastAsia="Calibri" w:hAnsi="Calibri" w:cs="Calibri"/>
          <w:color w:val="272727"/>
          <w:sz w:val="24"/>
          <w:szCs w:val="24"/>
        </w:rPr>
      </w:pPr>
      <w:r w:rsidRPr="006E7592">
        <w:rPr>
          <w:rFonts w:ascii="Calibri" w:eastAsia="Calibri" w:hAnsi="Calibri" w:cs="Calibri"/>
          <w:color w:val="272727"/>
          <w:sz w:val="24"/>
          <w:szCs w:val="24"/>
        </w:rPr>
        <w:t>My second hypothesis is that house size or region affects costs. I will test this at the 95% significance level.</w:t>
      </w:r>
    </w:p>
    <w:p w14:paraId="36944851" w14:textId="77777777" w:rsidR="00F15E99" w:rsidRDefault="00F15E99" w:rsidP="00F15E99">
      <w:pPr>
        <w:pStyle w:val="ListParagraph"/>
        <w:numPr>
          <w:ilvl w:val="0"/>
          <w:numId w:val="2"/>
        </w:numPr>
        <w:rPr>
          <w:rFonts w:eastAsiaTheme="minorEastAsia"/>
          <w:i/>
          <w:iCs/>
          <w:color w:val="272727"/>
          <w:sz w:val="24"/>
          <w:szCs w:val="24"/>
        </w:rPr>
      </w:pPr>
      <w:r w:rsidRPr="614C559F">
        <w:rPr>
          <w:rFonts w:ascii="Calibri" w:eastAsia="Calibri" w:hAnsi="Calibri" w:cs="Calibri"/>
          <w:i/>
          <w:iCs/>
          <w:color w:val="272727"/>
          <w:sz w:val="24"/>
          <w:szCs w:val="24"/>
        </w:rPr>
        <w:t>How will you use your data to test your hypotheses?</w:t>
      </w:r>
    </w:p>
    <w:p w14:paraId="71A72051" w14:textId="7C56D1B8" w:rsidR="00F15E99" w:rsidRDefault="00F15E99" w:rsidP="006E7592">
      <w:pPr>
        <w:ind w:left="720"/>
        <w:rPr>
          <w:rFonts w:ascii="Calibri" w:eastAsia="Calibri" w:hAnsi="Calibri" w:cs="Calibri"/>
          <w:color w:val="272727"/>
          <w:sz w:val="24"/>
          <w:szCs w:val="24"/>
        </w:rPr>
      </w:pPr>
      <w:r w:rsidRPr="614C559F">
        <w:rPr>
          <w:rFonts w:ascii="Calibri" w:eastAsia="Calibri" w:hAnsi="Calibri" w:cs="Calibri"/>
          <w:color w:val="272727"/>
          <w:sz w:val="24"/>
          <w:szCs w:val="24"/>
        </w:rPr>
        <w:t>I will use</w:t>
      </w:r>
      <w:r>
        <w:rPr>
          <w:rFonts w:ascii="Calibri" w:eastAsia="Calibri" w:hAnsi="Calibri" w:cs="Calibri"/>
          <w:color w:val="272727"/>
          <w:sz w:val="24"/>
          <w:szCs w:val="24"/>
        </w:rPr>
        <w:t xml:space="preserve"> the Pearson </w:t>
      </w:r>
      <w:r w:rsidR="006E7592">
        <w:rPr>
          <w:rFonts w:ascii="Calibri" w:eastAsia="Calibri" w:hAnsi="Calibri" w:cs="Calibri"/>
          <w:color w:val="272727"/>
          <w:sz w:val="24"/>
          <w:szCs w:val="24"/>
        </w:rPr>
        <w:t>r test for relationship between difference in energy costs. I</w:t>
      </w:r>
      <w:r>
        <w:rPr>
          <w:rFonts w:ascii="Calibri" w:eastAsia="Calibri" w:hAnsi="Calibri" w:cs="Calibri"/>
          <w:color w:val="272727"/>
          <w:sz w:val="24"/>
          <w:szCs w:val="24"/>
        </w:rPr>
        <w:t xml:space="preserve"> will </w:t>
      </w:r>
      <w:r w:rsidRPr="614C559F">
        <w:rPr>
          <w:rFonts w:ascii="Calibri" w:eastAsia="Calibri" w:hAnsi="Calibri" w:cs="Calibri"/>
          <w:color w:val="272727"/>
          <w:sz w:val="24"/>
          <w:szCs w:val="24"/>
        </w:rPr>
        <w:t xml:space="preserve">use </w:t>
      </w:r>
      <w:r>
        <w:rPr>
          <w:rFonts w:ascii="Calibri" w:eastAsia="Calibri" w:hAnsi="Calibri" w:cs="Calibri"/>
          <w:color w:val="272727"/>
          <w:sz w:val="24"/>
          <w:szCs w:val="24"/>
        </w:rPr>
        <w:t xml:space="preserve">the independent samples t-test </w:t>
      </w:r>
      <w:r w:rsidRPr="614C559F">
        <w:rPr>
          <w:rFonts w:ascii="Calibri" w:eastAsia="Calibri" w:hAnsi="Calibri" w:cs="Calibri"/>
          <w:color w:val="272727"/>
          <w:sz w:val="24"/>
          <w:szCs w:val="24"/>
        </w:rPr>
        <w:t xml:space="preserve">to </w:t>
      </w:r>
      <w:r>
        <w:rPr>
          <w:rFonts w:ascii="Calibri" w:eastAsia="Calibri" w:hAnsi="Calibri" w:cs="Calibri"/>
          <w:color w:val="272727"/>
          <w:sz w:val="24"/>
          <w:szCs w:val="24"/>
        </w:rPr>
        <w:t xml:space="preserve">check for </w:t>
      </w:r>
      <w:r w:rsidR="006E7592">
        <w:rPr>
          <w:rFonts w:ascii="Calibri" w:eastAsia="Calibri" w:hAnsi="Calibri" w:cs="Calibri"/>
          <w:color w:val="272727"/>
          <w:sz w:val="24"/>
          <w:szCs w:val="24"/>
        </w:rPr>
        <w:t>the location and size of building.</w:t>
      </w:r>
      <w:r>
        <w:rPr>
          <w:rFonts w:ascii="Calibri" w:eastAsia="Calibri" w:hAnsi="Calibri" w:cs="Calibri"/>
          <w:color w:val="272727"/>
          <w:sz w:val="24"/>
          <w:szCs w:val="24"/>
        </w:rPr>
        <w:t xml:space="preserve"> </w:t>
      </w:r>
    </w:p>
    <w:p w14:paraId="338FBBE9" w14:textId="77777777" w:rsidR="00F15E99" w:rsidRDefault="00F15E99" w:rsidP="00F15E99">
      <w:pPr>
        <w:ind w:left="720"/>
        <w:rPr>
          <w:rFonts w:ascii="Calibri" w:eastAsia="Calibri" w:hAnsi="Calibri" w:cs="Calibri"/>
          <w:color w:val="272727"/>
          <w:sz w:val="24"/>
          <w:szCs w:val="24"/>
        </w:rPr>
      </w:pPr>
    </w:p>
    <w:p w14:paraId="2C28B67B" w14:textId="77777777" w:rsidR="00F15E99" w:rsidRDefault="00F15E99" w:rsidP="00F15E99">
      <w:pPr>
        <w:pStyle w:val="ListParagraph"/>
        <w:numPr>
          <w:ilvl w:val="0"/>
          <w:numId w:val="2"/>
        </w:numPr>
        <w:rPr>
          <w:rFonts w:eastAsiaTheme="minorEastAsia"/>
          <w:i/>
          <w:iCs/>
          <w:color w:val="272727"/>
          <w:sz w:val="24"/>
          <w:szCs w:val="24"/>
        </w:rPr>
      </w:pPr>
      <w:r w:rsidRPr="614C559F">
        <w:rPr>
          <w:rFonts w:ascii="Calibri" w:eastAsia="Calibri" w:hAnsi="Calibri" w:cs="Calibri"/>
          <w:i/>
          <w:iCs/>
          <w:color w:val="272727"/>
          <w:sz w:val="24"/>
          <w:szCs w:val="24"/>
        </w:rPr>
        <w:t>Who will find your findings valuable, and how will they use them?</w:t>
      </w:r>
    </w:p>
    <w:p w14:paraId="30ED688C" w14:textId="568D0FAD" w:rsidR="00F15E99" w:rsidRDefault="00DD1978" w:rsidP="00F15E99">
      <w:pPr>
        <w:ind w:left="720"/>
        <w:rPr>
          <w:rFonts w:ascii="Calibri" w:eastAsia="Calibri" w:hAnsi="Calibri" w:cs="Calibri"/>
          <w:color w:val="272727"/>
          <w:sz w:val="24"/>
          <w:szCs w:val="24"/>
        </w:rPr>
      </w:pPr>
      <w:r w:rsidRPr="00DD1978">
        <w:rPr>
          <w:rFonts w:ascii="Calibri" w:eastAsia="Calibri" w:hAnsi="Calibri" w:cs="Calibri"/>
          <w:color w:val="272727"/>
          <w:sz w:val="24"/>
          <w:szCs w:val="24"/>
        </w:rPr>
        <w:t>Energy saving investments are costly and one of the most important issues for homeowners. If they know about this subject. They know what awaits them. It allows them to help them make the right decision before investing.</w:t>
      </w:r>
    </w:p>
    <w:p w14:paraId="2571484F" w14:textId="77777777" w:rsidR="002C7287" w:rsidRDefault="002C7287"/>
    <w:sectPr w:rsidR="002C72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722F9"/>
    <w:multiLevelType w:val="hybridMultilevel"/>
    <w:tmpl w:val="B67E88DC"/>
    <w:lvl w:ilvl="0" w:tplc="FC36333A">
      <w:start w:val="1"/>
      <w:numFmt w:val="decimal"/>
      <w:lvlText w:val="%1."/>
      <w:lvlJc w:val="left"/>
      <w:pPr>
        <w:ind w:left="720" w:hanging="360"/>
      </w:pPr>
    </w:lvl>
    <w:lvl w:ilvl="1" w:tplc="C11010C8">
      <w:start w:val="1"/>
      <w:numFmt w:val="lowerLetter"/>
      <w:lvlText w:val="%2."/>
      <w:lvlJc w:val="left"/>
      <w:pPr>
        <w:ind w:left="1440" w:hanging="360"/>
      </w:pPr>
    </w:lvl>
    <w:lvl w:ilvl="2" w:tplc="3E1E64AC">
      <w:start w:val="1"/>
      <w:numFmt w:val="lowerRoman"/>
      <w:lvlText w:val="%3."/>
      <w:lvlJc w:val="right"/>
      <w:pPr>
        <w:ind w:left="2160" w:hanging="180"/>
      </w:pPr>
    </w:lvl>
    <w:lvl w:ilvl="3" w:tplc="7EDEB2E0">
      <w:start w:val="1"/>
      <w:numFmt w:val="decimal"/>
      <w:lvlText w:val="%4."/>
      <w:lvlJc w:val="left"/>
      <w:pPr>
        <w:ind w:left="2880" w:hanging="360"/>
      </w:pPr>
    </w:lvl>
    <w:lvl w:ilvl="4" w:tplc="AAF4DD86">
      <w:start w:val="1"/>
      <w:numFmt w:val="lowerLetter"/>
      <w:lvlText w:val="%5."/>
      <w:lvlJc w:val="left"/>
      <w:pPr>
        <w:ind w:left="3600" w:hanging="360"/>
      </w:pPr>
    </w:lvl>
    <w:lvl w:ilvl="5" w:tplc="1E7CF39C">
      <w:start w:val="1"/>
      <w:numFmt w:val="lowerRoman"/>
      <w:lvlText w:val="%6."/>
      <w:lvlJc w:val="right"/>
      <w:pPr>
        <w:ind w:left="4320" w:hanging="180"/>
      </w:pPr>
    </w:lvl>
    <w:lvl w:ilvl="6" w:tplc="67A47F08">
      <w:start w:val="1"/>
      <w:numFmt w:val="decimal"/>
      <w:lvlText w:val="%7."/>
      <w:lvlJc w:val="left"/>
      <w:pPr>
        <w:ind w:left="5040" w:hanging="360"/>
      </w:pPr>
    </w:lvl>
    <w:lvl w:ilvl="7" w:tplc="F96EB548">
      <w:start w:val="1"/>
      <w:numFmt w:val="lowerLetter"/>
      <w:lvlText w:val="%8."/>
      <w:lvlJc w:val="left"/>
      <w:pPr>
        <w:ind w:left="5760" w:hanging="360"/>
      </w:pPr>
    </w:lvl>
    <w:lvl w:ilvl="8" w:tplc="FAA63936">
      <w:start w:val="1"/>
      <w:numFmt w:val="lowerRoman"/>
      <w:lvlText w:val="%9."/>
      <w:lvlJc w:val="right"/>
      <w:pPr>
        <w:ind w:left="6480" w:hanging="180"/>
      </w:pPr>
    </w:lvl>
  </w:abstractNum>
  <w:abstractNum w:abstractNumId="1" w15:restartNumberingAfterBreak="0">
    <w:nsid w:val="7DAD348C"/>
    <w:multiLevelType w:val="multilevel"/>
    <w:tmpl w:val="5AEA1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26617623">
    <w:abstractNumId w:val="1"/>
  </w:num>
  <w:num w:numId="2" w16cid:durableId="19569113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E99"/>
    <w:rsid w:val="00081190"/>
    <w:rsid w:val="000F47A9"/>
    <w:rsid w:val="002C7287"/>
    <w:rsid w:val="0052680C"/>
    <w:rsid w:val="00690D1E"/>
    <w:rsid w:val="006E7592"/>
    <w:rsid w:val="007F2C2C"/>
    <w:rsid w:val="00B13CBD"/>
    <w:rsid w:val="00D43908"/>
    <w:rsid w:val="00DD1978"/>
    <w:rsid w:val="00EE784C"/>
    <w:rsid w:val="00F15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9B2B97"/>
  <w15:chartTrackingRefBased/>
  <w15:docId w15:val="{5DDDDD1D-2915-674C-97B2-3E37E09E8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5E99"/>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5E99"/>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F15E99"/>
    <w:pPr>
      <w:ind w:left="720"/>
      <w:contextualSpacing/>
    </w:pPr>
  </w:style>
  <w:style w:type="character" w:styleId="Hyperlink">
    <w:name w:val="Hyperlink"/>
    <w:basedOn w:val="DefaultParagraphFont"/>
    <w:uiPriority w:val="99"/>
    <w:unhideWhenUsed/>
    <w:rsid w:val="00F15E99"/>
    <w:rPr>
      <w:color w:val="0563C1" w:themeColor="hyperlink"/>
      <w:u w:val="single"/>
    </w:rPr>
  </w:style>
  <w:style w:type="table" w:styleId="TableGrid">
    <w:name w:val="Table Grid"/>
    <w:basedOn w:val="TableNormal"/>
    <w:uiPriority w:val="39"/>
    <w:rsid w:val="00F15E99"/>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2680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504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thedevastator/residential-home-energy-efficienc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327</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melike karaman</dc:creator>
  <cp:keywords/>
  <dc:description/>
  <cp:lastModifiedBy>melike karaman</cp:lastModifiedBy>
  <cp:revision>2</cp:revision>
  <dcterms:created xsi:type="dcterms:W3CDTF">2023-02-17T18:23:00Z</dcterms:created>
  <dcterms:modified xsi:type="dcterms:W3CDTF">2023-02-17T23:14:00Z</dcterms:modified>
</cp:coreProperties>
</file>