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0CA" w:rsidRDefault="007D10CA" w:rsidP="007D10CA">
      <w:r>
        <w:t>Veri tiplerini birbirinden ay</w:t>
      </w:r>
      <w:r w:rsidR="00E007DD">
        <w:t>ı</w:t>
      </w:r>
      <w:r>
        <w:t>ran özellik</w:t>
      </w:r>
      <w:r>
        <w:t xml:space="preserve"> bellekte tutulma biçimleridir.</w:t>
      </w:r>
    </w:p>
    <w:p w:rsidR="007D10CA" w:rsidRDefault="007D10CA" w:rsidP="007D10CA">
      <w:r>
        <w:t xml:space="preserve">C# belleği iki bölge olarak kullanır. Bunlardan bir </w:t>
      </w:r>
      <w:proofErr w:type="spellStart"/>
      <w:r>
        <w:t>Stack</w:t>
      </w:r>
      <w:proofErr w:type="spellEnd"/>
      <w:r>
        <w:t>(Yığ</w:t>
      </w:r>
      <w:r>
        <w:t xml:space="preserve">ın) diğeri ise </w:t>
      </w:r>
      <w:proofErr w:type="spellStart"/>
      <w:r>
        <w:t>Heap</w:t>
      </w:r>
      <w:proofErr w:type="spellEnd"/>
      <w:r>
        <w:t xml:space="preserve">(Öbek) tir. </w:t>
      </w:r>
    </w:p>
    <w:p w:rsidR="007D10CA" w:rsidRDefault="0061502B" w:rsidP="007D10CA">
      <w:hyperlink r:id="rId5" w:history="1">
        <w:r w:rsidRPr="000302FB">
          <w:rPr>
            <w:rStyle w:val="Kpr"/>
          </w:rPr>
          <w:t>https://www.youtube.com/watch?v=xtl6lynnj4Q</w:t>
        </w:r>
      </w:hyperlink>
    </w:p>
    <w:p w:rsidR="007D10CA" w:rsidRPr="00E007DD" w:rsidRDefault="007D10CA" w:rsidP="007D10CA">
      <w:pPr>
        <w:rPr>
          <w:b/>
          <w:color w:val="FF0000"/>
        </w:rPr>
      </w:pPr>
      <w:r w:rsidRPr="00E007DD">
        <w:rPr>
          <w:b/>
          <w:color w:val="FF0000"/>
        </w:rPr>
        <w:t>***Değer Tipli</w:t>
      </w:r>
      <w:r w:rsidR="00E007DD">
        <w:rPr>
          <w:b/>
          <w:color w:val="FF0000"/>
        </w:rPr>
        <w:t xml:space="preserve"> Veri</w:t>
      </w:r>
      <w:r w:rsidRPr="00E007DD">
        <w:rPr>
          <w:b/>
          <w:color w:val="FF0000"/>
        </w:rPr>
        <w:t>***</w:t>
      </w:r>
    </w:p>
    <w:p w:rsidR="007D10CA" w:rsidRDefault="007D10CA" w:rsidP="00E007DD">
      <w:pPr>
        <w:pStyle w:val="ListeParagraf"/>
        <w:numPr>
          <w:ilvl w:val="0"/>
          <w:numId w:val="1"/>
        </w:numPr>
      </w:pPr>
      <w:r>
        <w:t>“</w:t>
      </w:r>
      <w:proofErr w:type="spellStart"/>
      <w:r>
        <w:t>int</w:t>
      </w:r>
      <w:proofErr w:type="spellEnd"/>
      <w:r>
        <w:t>”, “</w:t>
      </w:r>
      <w:proofErr w:type="spellStart"/>
      <w:r>
        <w:t>long</w:t>
      </w:r>
      <w:proofErr w:type="spellEnd"/>
      <w:r>
        <w:t>”, “</w:t>
      </w:r>
      <w:proofErr w:type="spellStart"/>
      <w:r>
        <w:t>float</w:t>
      </w:r>
      <w:proofErr w:type="spellEnd"/>
      <w:r>
        <w:t>”, “</w:t>
      </w:r>
      <w:proofErr w:type="spellStart"/>
      <w:r>
        <w:t>double</w:t>
      </w:r>
      <w:proofErr w:type="spellEnd"/>
      <w:r>
        <w:t>”, “</w:t>
      </w:r>
      <w:proofErr w:type="spellStart"/>
      <w:r>
        <w:t>decimal</w:t>
      </w:r>
      <w:proofErr w:type="spellEnd"/>
      <w:r>
        <w:t>”, “</w:t>
      </w:r>
      <w:proofErr w:type="spellStart"/>
      <w:r>
        <w:t>char</w:t>
      </w:r>
      <w:proofErr w:type="spellEnd"/>
      <w:r>
        <w:t>”, “</w:t>
      </w:r>
      <w:proofErr w:type="spellStart"/>
      <w:r>
        <w:t>bool</w:t>
      </w:r>
      <w:proofErr w:type="spellEnd"/>
      <w:r>
        <w:t>”, “</w:t>
      </w:r>
      <w:proofErr w:type="spellStart"/>
      <w:r>
        <w:t>b</w:t>
      </w:r>
      <w:r>
        <w:t>yte</w:t>
      </w:r>
      <w:proofErr w:type="spellEnd"/>
      <w:r>
        <w:t>”, “</w:t>
      </w:r>
      <w:proofErr w:type="spellStart"/>
      <w:r>
        <w:t>short</w:t>
      </w:r>
      <w:proofErr w:type="spellEnd"/>
      <w:r>
        <w:t>”, “</w:t>
      </w:r>
      <w:proofErr w:type="spellStart"/>
      <w:r>
        <w:t>struct</w:t>
      </w:r>
      <w:proofErr w:type="spellEnd"/>
      <w:r>
        <w:t>”, “</w:t>
      </w:r>
      <w:proofErr w:type="spellStart"/>
      <w:r>
        <w:t>enum</w:t>
      </w:r>
      <w:proofErr w:type="spellEnd"/>
      <w:r>
        <w:t>”</w:t>
      </w:r>
    </w:p>
    <w:p w:rsidR="007D10CA" w:rsidRDefault="007D10CA" w:rsidP="00E007DD">
      <w:pPr>
        <w:pStyle w:val="ListeParagraf"/>
        <w:numPr>
          <w:ilvl w:val="0"/>
          <w:numId w:val="1"/>
        </w:numPr>
      </w:pPr>
      <w:r>
        <w:t xml:space="preserve">Değer tipindeki veri tipleri ile bir değişken tanımlandığında değişkenin değeri </w:t>
      </w:r>
      <w:proofErr w:type="spellStart"/>
      <w:r>
        <w:t>Stack</w:t>
      </w:r>
      <w:proofErr w:type="spellEnd"/>
      <w:r>
        <w:t xml:space="preserve"> adı verilen bellek bölgesinde tutulur.</w:t>
      </w:r>
    </w:p>
    <w:p w:rsidR="00E007DD" w:rsidRDefault="00E007DD" w:rsidP="00E007DD">
      <w:pPr>
        <w:pStyle w:val="ListeParagraf"/>
        <w:numPr>
          <w:ilvl w:val="0"/>
          <w:numId w:val="1"/>
        </w:numPr>
      </w:pPr>
      <w:r>
        <w:t>Bellekte az yer kaplarlar.</w:t>
      </w:r>
    </w:p>
    <w:p w:rsidR="00E007DD" w:rsidRDefault="00E007DD" w:rsidP="00E007DD">
      <w:pPr>
        <w:pStyle w:val="ListeParagraf"/>
        <w:numPr>
          <w:ilvl w:val="0"/>
          <w:numId w:val="1"/>
        </w:numPr>
      </w:pPr>
      <w:r>
        <w:t>Bu verilere bellekte daha hızlı erişilir.</w:t>
      </w:r>
    </w:p>
    <w:p w:rsidR="007D10CA" w:rsidRDefault="007D10CA" w:rsidP="007D10CA"/>
    <w:p w:rsidR="007D10CA" w:rsidRPr="00E007DD" w:rsidRDefault="007D10CA" w:rsidP="007D10CA">
      <w:pPr>
        <w:rPr>
          <w:b/>
          <w:color w:val="FF0000"/>
        </w:rPr>
      </w:pPr>
      <w:r w:rsidRPr="00E007DD">
        <w:rPr>
          <w:b/>
          <w:color w:val="FF0000"/>
        </w:rPr>
        <w:t>***Referans Tipli</w:t>
      </w:r>
      <w:r w:rsidR="00E007DD">
        <w:rPr>
          <w:b/>
          <w:color w:val="FF0000"/>
        </w:rPr>
        <w:t xml:space="preserve"> Veri</w:t>
      </w:r>
      <w:r w:rsidRPr="00E007DD">
        <w:rPr>
          <w:b/>
          <w:color w:val="FF0000"/>
        </w:rPr>
        <w:t>***</w:t>
      </w:r>
    </w:p>
    <w:p w:rsidR="007D10CA" w:rsidRDefault="007D10CA" w:rsidP="007D10CA">
      <w:r>
        <w:t>“</w:t>
      </w:r>
      <w:proofErr w:type="spellStart"/>
      <w:r>
        <w:t>string</w:t>
      </w:r>
      <w:proofErr w:type="spellEnd"/>
      <w:r>
        <w:t>”, “</w:t>
      </w:r>
      <w:proofErr w:type="spellStart"/>
      <w:r>
        <w:t>object</w:t>
      </w:r>
      <w:proofErr w:type="spellEnd"/>
      <w:r>
        <w:t>”, “</w:t>
      </w:r>
      <w:proofErr w:type="spellStart"/>
      <w:r>
        <w:t>class</w:t>
      </w:r>
      <w:proofErr w:type="spellEnd"/>
      <w:r>
        <w:t>”, “</w:t>
      </w:r>
      <w:proofErr w:type="spellStart"/>
      <w:r>
        <w:t>interface</w:t>
      </w:r>
      <w:proofErr w:type="spellEnd"/>
      <w:r w:rsidR="00330C01">
        <w:t xml:space="preserve"> </w:t>
      </w:r>
      <w:proofErr w:type="spellStart"/>
      <w:r w:rsidR="00330C01">
        <w:t>class</w:t>
      </w:r>
      <w:proofErr w:type="spellEnd"/>
      <w:r>
        <w:t>”,</w:t>
      </w:r>
      <w:r>
        <w:t xml:space="preserve"> “</w:t>
      </w:r>
      <w:proofErr w:type="spellStart"/>
      <w:r>
        <w:t>array</w:t>
      </w:r>
      <w:proofErr w:type="spellEnd"/>
      <w:r>
        <w:t>”, “</w:t>
      </w:r>
      <w:proofErr w:type="spellStart"/>
      <w:r>
        <w:t>delegate</w:t>
      </w:r>
      <w:proofErr w:type="spellEnd"/>
      <w:r>
        <w:t>”, “</w:t>
      </w:r>
      <w:proofErr w:type="spellStart"/>
      <w:r>
        <w:t>pointer</w:t>
      </w:r>
      <w:proofErr w:type="spellEnd"/>
      <w:r>
        <w:t>”</w:t>
      </w:r>
      <w:r w:rsidR="00330C01">
        <w:t xml:space="preserve">, </w:t>
      </w:r>
      <w:r w:rsidR="00330C01">
        <w:t>“</w:t>
      </w:r>
      <w:r w:rsidR="00330C01">
        <w:t>abstract</w:t>
      </w:r>
      <w:bookmarkStart w:id="0" w:name="_GoBack"/>
      <w:bookmarkEnd w:id="0"/>
      <w:r w:rsidR="00330C01">
        <w:t xml:space="preserve"> </w:t>
      </w:r>
      <w:proofErr w:type="spellStart"/>
      <w:r w:rsidR="00330C01">
        <w:t>class</w:t>
      </w:r>
      <w:proofErr w:type="spellEnd"/>
      <w:r w:rsidR="00330C01">
        <w:t>”,</w:t>
      </w:r>
    </w:p>
    <w:p w:rsidR="00094EE6" w:rsidRDefault="00094EE6" w:rsidP="007D10CA">
      <w:r>
        <w:t xml:space="preserve">Bu verilerde hem </w:t>
      </w:r>
      <w:proofErr w:type="spellStart"/>
      <w:r>
        <w:t>stack</w:t>
      </w:r>
      <w:proofErr w:type="spellEnd"/>
      <w:r>
        <w:t xml:space="preserve"> hem de </w:t>
      </w:r>
      <w:proofErr w:type="spellStart"/>
      <w:r>
        <w:t>He</w:t>
      </w:r>
      <w:r w:rsidR="0061502B">
        <w:t>ap</w:t>
      </w:r>
      <w:proofErr w:type="spellEnd"/>
      <w:r w:rsidR="0061502B">
        <w:t xml:space="preserve"> bölgesi kullanılı</w:t>
      </w:r>
      <w:r>
        <w:t xml:space="preserve">r. </w:t>
      </w:r>
    </w:p>
    <w:p w:rsidR="00094EE6" w:rsidRDefault="00094EE6" w:rsidP="007D10CA"/>
    <w:p w:rsidR="00571E68" w:rsidRDefault="007D10CA" w:rsidP="007D10CA">
      <w:r>
        <w:t xml:space="preserve">Referans tipindeki veri tipinde bir değişken tanımlandığında ise değişkenin değeri </w:t>
      </w:r>
      <w:proofErr w:type="spellStart"/>
      <w:r>
        <w:t>Heap</w:t>
      </w:r>
      <w:proofErr w:type="spellEnd"/>
      <w:r>
        <w:t xml:space="preserve"> bölgesinde ve </w:t>
      </w:r>
      <w:proofErr w:type="spellStart"/>
      <w:r>
        <w:t>Heap</w:t>
      </w:r>
      <w:proofErr w:type="spellEnd"/>
      <w:r>
        <w:t xml:space="preserve"> bölgesindeki değeri gösteren adres değeri ise </w:t>
      </w:r>
      <w:proofErr w:type="spellStart"/>
      <w:r>
        <w:t>Stack</w:t>
      </w:r>
      <w:proofErr w:type="spellEnd"/>
      <w:r>
        <w:t xml:space="preserve"> bölgesinde tutulur.</w:t>
      </w:r>
    </w:p>
    <w:p w:rsidR="00FE1DE5" w:rsidRDefault="00FE1DE5" w:rsidP="007D10CA">
      <w:r w:rsidRPr="00FE1DE5">
        <w:t>Referans tipindeki bir değişkene bellekte yer ayırırken de “</w:t>
      </w:r>
      <w:proofErr w:type="spellStart"/>
      <w:r w:rsidRPr="00FE1DE5">
        <w:t>new</w:t>
      </w:r>
      <w:proofErr w:type="spellEnd"/>
      <w:r w:rsidRPr="00FE1DE5">
        <w:t>” anahtar kelimesi kullanılır.</w:t>
      </w:r>
    </w:p>
    <w:p w:rsidR="005E0377" w:rsidRDefault="005E0377" w:rsidP="007D10CA">
      <w:r>
        <w:t>B</w:t>
      </w:r>
      <w:r w:rsidRPr="005E0377">
        <w:t>ir ifade referans türleri içeriyorsa nesnenin adresi üzerinden işlem yapılmaktadır</w:t>
      </w:r>
    </w:p>
    <w:p w:rsidR="005E0377" w:rsidRDefault="005E0377" w:rsidP="007D10CA">
      <w:pPr>
        <w:rPr>
          <w:color w:val="833C0B" w:themeColor="accent2" w:themeShade="80"/>
        </w:rPr>
      </w:pPr>
      <w:r w:rsidRPr="005E0377">
        <w:rPr>
          <w:color w:val="833C0B" w:themeColor="accent2" w:themeShade="80"/>
        </w:rPr>
        <w:t xml:space="preserve">Bir referans türü olan </w:t>
      </w:r>
      <w:proofErr w:type="spellStart"/>
      <w:r w:rsidRPr="005E0377">
        <w:rPr>
          <w:color w:val="833C0B" w:themeColor="accent2" w:themeShade="80"/>
        </w:rPr>
        <w:t>string</w:t>
      </w:r>
      <w:proofErr w:type="spellEnd"/>
      <w:r w:rsidRPr="005E0377">
        <w:rPr>
          <w:color w:val="833C0B" w:themeColor="accent2" w:themeShade="80"/>
        </w:rPr>
        <w:t xml:space="preserve"> ile ilgili bu konuda önemli bir istisna vardır. </w:t>
      </w:r>
      <w:proofErr w:type="spellStart"/>
      <w:r w:rsidRPr="005E0377">
        <w:rPr>
          <w:color w:val="833C0B" w:themeColor="accent2" w:themeShade="80"/>
        </w:rPr>
        <w:t>string</w:t>
      </w:r>
      <w:proofErr w:type="spellEnd"/>
      <w:r w:rsidRPr="005E0377">
        <w:rPr>
          <w:color w:val="833C0B" w:themeColor="accent2" w:themeShade="80"/>
        </w:rPr>
        <w:t xml:space="preserve"> referans türü olmasına rağmen metotlara geçirilirken değer tipiymiş gibi kopyalanırlar.</w:t>
      </w:r>
    </w:p>
    <w:p w:rsidR="007B6F85" w:rsidRDefault="007B6F85" w:rsidP="007D10CA">
      <w:pPr>
        <w:rPr>
          <w:color w:val="833C0B" w:themeColor="accent2" w:themeShade="80"/>
        </w:rPr>
      </w:pPr>
    </w:p>
    <w:p w:rsidR="007B6F85" w:rsidRPr="007B6F85" w:rsidRDefault="007B6F85" w:rsidP="007D10CA">
      <w:pPr>
        <w:rPr>
          <w:b/>
          <w:color w:val="385623" w:themeColor="accent6" w:themeShade="80"/>
        </w:rPr>
      </w:pPr>
      <w:proofErr w:type="spellStart"/>
      <w:r w:rsidRPr="007B6F85">
        <w:rPr>
          <w:b/>
          <w:color w:val="385623" w:themeColor="accent6" w:themeShade="80"/>
        </w:rPr>
        <w:t>Garbage</w:t>
      </w:r>
      <w:proofErr w:type="spellEnd"/>
      <w:r w:rsidRPr="007B6F85">
        <w:rPr>
          <w:b/>
          <w:color w:val="385623" w:themeColor="accent6" w:themeShade="80"/>
        </w:rPr>
        <w:t xml:space="preserve"> </w:t>
      </w:r>
      <w:proofErr w:type="spellStart"/>
      <w:r w:rsidRPr="007B6F85">
        <w:rPr>
          <w:b/>
          <w:color w:val="385623" w:themeColor="accent6" w:themeShade="80"/>
        </w:rPr>
        <w:t>collector</w:t>
      </w:r>
      <w:proofErr w:type="spellEnd"/>
      <w:r w:rsidRPr="007B6F85">
        <w:rPr>
          <w:b/>
          <w:color w:val="385623" w:themeColor="accent6" w:themeShade="80"/>
        </w:rPr>
        <w:t xml:space="preserve"> referansı kalmamış nesnedir.</w:t>
      </w:r>
    </w:p>
    <w:p w:rsidR="007B6F85" w:rsidRDefault="007B6F85" w:rsidP="007D10CA">
      <w:pPr>
        <w:rPr>
          <w:color w:val="833C0B" w:themeColor="accent2" w:themeShade="80"/>
        </w:rPr>
      </w:pPr>
      <w:hyperlink r:id="rId6" w:history="1">
        <w:r w:rsidRPr="000302FB">
          <w:rPr>
            <w:rStyle w:val="Kpr"/>
            <w:color w:val="023160" w:themeColor="hyperlink" w:themeShade="80"/>
          </w:rPr>
          <w:t>https://www.youtube.com/watch?v=_giFJC-07yw</w:t>
        </w:r>
      </w:hyperlink>
    </w:p>
    <w:p w:rsidR="007B6F85" w:rsidRDefault="007B6F85" w:rsidP="007D10CA">
      <w:pPr>
        <w:rPr>
          <w:color w:val="833C0B" w:themeColor="accent2" w:themeShade="80"/>
        </w:rPr>
      </w:pPr>
    </w:p>
    <w:p w:rsidR="007B6F85" w:rsidRPr="005E0377" w:rsidRDefault="007B6F85" w:rsidP="007D10CA">
      <w:pPr>
        <w:rPr>
          <w:color w:val="833C0B" w:themeColor="accent2" w:themeShade="80"/>
        </w:rPr>
      </w:pPr>
    </w:p>
    <w:p w:rsidR="005E0377" w:rsidRDefault="005E0377" w:rsidP="007D10CA">
      <w:r>
        <w:rPr>
          <w:noProof/>
          <w:lang w:eastAsia="tr-TR"/>
        </w:rPr>
        <w:drawing>
          <wp:inline distT="0" distB="0" distL="0" distR="0" wp14:anchorId="6D2C0BD8" wp14:editId="433D10BA">
            <wp:extent cx="5760720" cy="18510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E5" w:rsidRDefault="00FE1DE5" w:rsidP="007D10CA"/>
    <w:p w:rsidR="00FE1DE5" w:rsidRDefault="00FE1DE5" w:rsidP="007D10CA"/>
    <w:p w:rsidR="007D10CA" w:rsidRDefault="007D10CA" w:rsidP="007D10CA"/>
    <w:p w:rsidR="007D10CA" w:rsidRDefault="007D10CA" w:rsidP="007D10CA"/>
    <w:p w:rsidR="007D10CA" w:rsidRDefault="007D10CA" w:rsidP="007D10CA"/>
    <w:p w:rsidR="007D10CA" w:rsidRDefault="007D10CA" w:rsidP="007D10CA"/>
    <w:p w:rsidR="007D10CA" w:rsidRDefault="007D10CA" w:rsidP="007D10CA"/>
    <w:p w:rsidR="007D10CA" w:rsidRDefault="007D10CA" w:rsidP="007D10CA"/>
    <w:p w:rsidR="007D10CA" w:rsidRDefault="007D10CA" w:rsidP="007D10CA">
      <w:pPr>
        <w:pBdr>
          <w:bottom w:val="single" w:sz="6" w:space="1" w:color="auto"/>
        </w:pBdr>
      </w:pPr>
    </w:p>
    <w:p w:rsidR="007D10CA" w:rsidRDefault="007D10CA" w:rsidP="007D10CA"/>
    <w:p w:rsidR="007D10CA" w:rsidRDefault="00FE1DE5" w:rsidP="007D10CA">
      <w:r>
        <w:t>***</w:t>
      </w:r>
      <w:proofErr w:type="spellStart"/>
      <w:r w:rsidR="007D10CA">
        <w:t>Stack</w:t>
      </w:r>
      <w:proofErr w:type="spellEnd"/>
      <w:r>
        <w:t>***</w:t>
      </w:r>
    </w:p>
    <w:p w:rsidR="007D10CA" w:rsidRDefault="007D10CA" w:rsidP="007D10CA">
      <w:proofErr w:type="gramStart"/>
      <w:r>
        <w:t>değer</w:t>
      </w:r>
      <w:proofErr w:type="gramEnd"/>
      <w:r>
        <w:t xml:space="preserve"> tipleri, </w:t>
      </w:r>
      <w:proofErr w:type="spellStart"/>
      <w:r>
        <w:t>pointer</w:t>
      </w:r>
      <w:proofErr w:type="spellEnd"/>
      <w:r>
        <w:t xml:space="preserve"> ve adresler saklan</w:t>
      </w:r>
      <w:r w:rsidR="00FE1DE5">
        <w:t>ı</w:t>
      </w:r>
      <w:r>
        <w:t xml:space="preserve">r. </w:t>
      </w:r>
    </w:p>
    <w:p w:rsidR="007D10CA" w:rsidRDefault="007D10CA" w:rsidP="007D10CA">
      <w:r>
        <w:t xml:space="preserve">Erişim </w:t>
      </w:r>
      <w:proofErr w:type="spellStart"/>
      <w:r>
        <w:t>Heap</w:t>
      </w:r>
      <w:proofErr w:type="spellEnd"/>
      <w:r>
        <w:t xml:space="preserve"> tan daha hızlı.</w:t>
      </w:r>
    </w:p>
    <w:p w:rsidR="007D10CA" w:rsidRDefault="007D10CA" w:rsidP="007D10CA">
      <w:r>
        <w:t>LIFO(</w:t>
      </w:r>
      <w:proofErr w:type="spellStart"/>
      <w:r>
        <w:t>Last</w:t>
      </w:r>
      <w:proofErr w:type="spellEnd"/>
      <w:r>
        <w:t xml:space="preserve"> in First </w:t>
      </w:r>
      <w:proofErr w:type="spellStart"/>
      <w:r>
        <w:t>Out</w:t>
      </w:r>
      <w:proofErr w:type="spellEnd"/>
      <w:r>
        <w:t xml:space="preserve">) mantığıyla çalışmaktadır. Bu sebep ile aradan herhangi bir eleman çıkartamazsınız, </w:t>
      </w:r>
    </w:p>
    <w:p w:rsidR="007D10CA" w:rsidRDefault="007D10CA" w:rsidP="007D10CA">
      <w:r>
        <w:t xml:space="preserve"> </w:t>
      </w:r>
      <w:proofErr w:type="gramStart"/>
      <w:r>
        <w:t>birbirleri</w:t>
      </w:r>
      <w:proofErr w:type="gramEnd"/>
      <w:r>
        <w:t xml:space="preserve"> ile ilişki içerisindedirler.</w:t>
      </w:r>
    </w:p>
    <w:p w:rsidR="007D10CA" w:rsidRDefault="007D10CA" w:rsidP="007D10CA"/>
    <w:p w:rsidR="007D10CA" w:rsidRDefault="00FE1DE5" w:rsidP="007D10CA">
      <w:r>
        <w:t>***</w:t>
      </w:r>
      <w:proofErr w:type="spellStart"/>
      <w:r>
        <w:t>Heap</w:t>
      </w:r>
      <w:proofErr w:type="spellEnd"/>
      <w:r>
        <w:t>***</w:t>
      </w:r>
    </w:p>
    <w:p w:rsidR="007D10CA" w:rsidRDefault="007D10CA" w:rsidP="007D10CA">
      <w:proofErr w:type="gramStart"/>
      <w:r>
        <w:t>referans</w:t>
      </w:r>
      <w:proofErr w:type="gramEnd"/>
      <w:r>
        <w:t xml:space="preserve"> değerleri saklanır.</w:t>
      </w:r>
    </w:p>
    <w:sectPr w:rsidR="007D1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E49B7"/>
    <w:multiLevelType w:val="hybridMultilevel"/>
    <w:tmpl w:val="5A04A7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55"/>
    <w:rsid w:val="00094EE6"/>
    <w:rsid w:val="00330C01"/>
    <w:rsid w:val="00571E68"/>
    <w:rsid w:val="005E0377"/>
    <w:rsid w:val="0061502B"/>
    <w:rsid w:val="007B6F85"/>
    <w:rsid w:val="007D10CA"/>
    <w:rsid w:val="00BC5D55"/>
    <w:rsid w:val="00E007DD"/>
    <w:rsid w:val="00FB5998"/>
    <w:rsid w:val="00FE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E0B4A"/>
  <w15:chartTrackingRefBased/>
  <w15:docId w15:val="{A91E6EE4-8557-43A9-ABF9-70AC311F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007D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15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giFJC-07yw" TargetMode="External"/><Relationship Id="rId5" Type="http://schemas.openxmlformats.org/officeDocument/2006/relationships/hyperlink" Target="https://www.youtube.com/watch?v=xtl6lynnj4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</dc:creator>
  <cp:keywords/>
  <dc:description/>
  <cp:lastModifiedBy>Melike</cp:lastModifiedBy>
  <cp:revision>3</cp:revision>
  <dcterms:created xsi:type="dcterms:W3CDTF">2022-03-27T13:55:00Z</dcterms:created>
  <dcterms:modified xsi:type="dcterms:W3CDTF">2022-03-27T18:07:00Z</dcterms:modified>
</cp:coreProperties>
</file>