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C55" w:rsidRDefault="00E24C55" w:rsidP="00E24C55">
      <w:pPr>
        <w:spacing w:before="36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Her yazılımcının bilmesi gereken </w:t>
      </w:r>
      <w:r w:rsidRPr="00E24C55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tr-TR"/>
        </w:rPr>
        <w:t>S.O.</w:t>
      </w:r>
      <w:proofErr w:type="gramStart"/>
      <w:r w:rsidRPr="00E24C55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tr-TR"/>
        </w:rPr>
        <w:t>L.I.D</w:t>
      </w:r>
      <w:proofErr w:type="gramEnd"/>
      <w:r w:rsidRPr="00E24C55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tr-TR"/>
        </w:rPr>
        <w:t>.</w:t>
      </w:r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yazılım geliştirmenin temel prensipleri olarak kabul edilmektedir.</w:t>
      </w:r>
    </w:p>
    <w:p w:rsidR="00E24C55" w:rsidRPr="00E24C55" w:rsidRDefault="00E24C55" w:rsidP="00E24C55">
      <w:pPr>
        <w:spacing w:before="36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</w:p>
    <w:p w:rsidR="00E24C55" w:rsidRPr="00E24C55" w:rsidRDefault="00E24C55" w:rsidP="00E24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4C55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668352" cy="1190327"/>
            <wp:effectExtent l="0" t="0" r="0" b="0"/>
            <wp:docPr id="1" name="Resim 1" descr="Solid Yazılım Prensipl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id Yazılım Prensipler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310" cy="120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C55" w:rsidRPr="00E24C55" w:rsidRDefault="00E24C55" w:rsidP="00E24C5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E24C5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SOLID</w:t>
      </w:r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 yazılım prensipleri; geliştirilen yazılımın esnek, yeniden kullanılabilir, sürdürülebilir ve anlaşılır olmasını sağlayan, kod tekrarını önleyen ve Robert C. Martin tarafından öne sürülen prensipler bütünüdür. Kısaltması Michael </w:t>
      </w:r>
      <w:proofErr w:type="spellStart"/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Feathers</w:t>
      </w:r>
      <w:proofErr w:type="spellEnd"/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tarafından tanımlanan bu prensiplerin amacı;</w:t>
      </w:r>
    </w:p>
    <w:p w:rsidR="00E24C55" w:rsidRPr="00E24C55" w:rsidRDefault="00E24C55" w:rsidP="00E24C55">
      <w:pPr>
        <w:numPr>
          <w:ilvl w:val="0"/>
          <w:numId w:val="1"/>
        </w:numPr>
        <w:spacing w:before="480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Geliştirdiğimiz yazılımın gelecekte gereksinimlere kolayca adapte olması,</w:t>
      </w:r>
    </w:p>
    <w:p w:rsidR="00E24C55" w:rsidRPr="00E24C55" w:rsidRDefault="00E24C55" w:rsidP="00E24C55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Yeni özellikleri kodda bir değişikliğe gerek kalmadan kolayca ekleyebileceğimiz</w:t>
      </w:r>
    </w:p>
    <w:p w:rsidR="00E24C55" w:rsidRPr="00E24C55" w:rsidRDefault="00E24C55" w:rsidP="00E24C55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Yeni gereksinimlere karşın kodun üzerinde en az değişimi sağlaması,</w:t>
      </w:r>
    </w:p>
    <w:p w:rsidR="00E24C55" w:rsidRPr="00E24C55" w:rsidRDefault="00E24C55" w:rsidP="00E24C55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Kod üzerinde sürekli düzeltme hatta yeniden yazma gibi sorunların yol açtığı zaman kaybını da minimuma indirmektir.</w:t>
      </w:r>
    </w:p>
    <w:p w:rsidR="00E24C55" w:rsidRPr="00E24C55" w:rsidRDefault="00E24C55" w:rsidP="00E24C5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lastRenderedPageBreak/>
        <w:t>Bu prensipler uygulanarak uygulamalarımızın büyürken, karmaşıklığın da büyümesinin önüne geçmiş oluruz. “</w:t>
      </w:r>
      <w:r w:rsidRPr="00E24C5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İyi kod</w:t>
      </w:r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” yazmak için bu prensiplere uygun yazılım geliştirmelisiniz.</w:t>
      </w:r>
    </w:p>
    <w:p w:rsidR="00E24C55" w:rsidRPr="00E24C55" w:rsidRDefault="00E24C55" w:rsidP="00E24C5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Biraz açalım;</w:t>
      </w:r>
    </w:p>
    <w:p w:rsidR="00E24C55" w:rsidRPr="00E24C55" w:rsidRDefault="00E24C55" w:rsidP="00E24C55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</w:pPr>
      <w:r w:rsidRPr="00E24C55">
        <w:rPr>
          <w:rFonts w:ascii="Helvetica" w:eastAsia="Times New Roman" w:hAnsi="Helvetica" w:cs="Helvetica"/>
          <w:b/>
          <w:bCs/>
          <w:color w:val="292929"/>
          <w:sz w:val="33"/>
          <w:szCs w:val="33"/>
          <w:lang w:eastAsia="tr-TR"/>
        </w:rPr>
        <w:t>S</w:t>
      </w:r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 xml:space="preserve"> — </w:t>
      </w:r>
      <w:proofErr w:type="spellStart"/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>Single-responsibility</w:t>
      </w:r>
      <w:proofErr w:type="spellEnd"/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 xml:space="preserve"> </w:t>
      </w:r>
      <w:proofErr w:type="spellStart"/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>principle</w:t>
      </w:r>
      <w:proofErr w:type="spellEnd"/>
    </w:p>
    <w:p w:rsidR="00E24C55" w:rsidRPr="00E24C55" w:rsidRDefault="00E24C55" w:rsidP="00E24C55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E24C5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ÖZET:</w:t>
      </w:r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Bir sınıf (nesne) yalnızca bir amaç uğruna değiştirilebilir, o da o sınıfa yüklenen sorumluluktur, yani bir sınıfın(fonksiyona da indirgenebilir) yapması gereken yalnızca bir işi olması gerekir.</w:t>
      </w:r>
    </w:p>
    <w:p w:rsidR="00E24C55" w:rsidRPr="00E24C55" w:rsidRDefault="00E24C55" w:rsidP="00E24C55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</w:pPr>
      <w:r w:rsidRPr="00E24C55">
        <w:rPr>
          <w:rFonts w:ascii="Helvetica" w:eastAsia="Times New Roman" w:hAnsi="Helvetica" w:cs="Helvetica"/>
          <w:b/>
          <w:bCs/>
          <w:color w:val="292929"/>
          <w:sz w:val="33"/>
          <w:szCs w:val="33"/>
          <w:lang w:eastAsia="tr-TR"/>
        </w:rPr>
        <w:t>O</w:t>
      </w:r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> — Open-</w:t>
      </w:r>
      <w:proofErr w:type="spellStart"/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>closed</w:t>
      </w:r>
      <w:proofErr w:type="spellEnd"/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 xml:space="preserve"> </w:t>
      </w:r>
      <w:proofErr w:type="spellStart"/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>principle</w:t>
      </w:r>
      <w:proofErr w:type="spellEnd"/>
    </w:p>
    <w:p w:rsidR="00E24C55" w:rsidRDefault="00E24C55" w:rsidP="00E24C55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E24C5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ÖZET: </w:t>
      </w:r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Bir sınıf ya da fonksiyon hali</w:t>
      </w:r>
      <w:r w:rsidR="004C204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bookmarkStart w:id="0" w:name="_GoBack"/>
      <w:bookmarkEnd w:id="0"/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hazırda var olan özellikleri korumalı ve değişikliğe izin vermemelidir. Yani davranışını değiştirmiyor olmalı ve yeni özellikler kazanabiliyor olmalıdır.</w:t>
      </w:r>
    </w:p>
    <w:p w:rsidR="004C2047" w:rsidRPr="004C2047" w:rsidRDefault="004C2047" w:rsidP="00E24C55">
      <w:pPr>
        <w:spacing w:before="206" w:after="0" w:line="480" w:lineRule="atLeast"/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tr-TR"/>
        </w:rPr>
      </w:pPr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tr-TR"/>
        </w:rPr>
        <w:t xml:space="preserve">Üyelik tipi, standart, Premium, </w:t>
      </w:r>
      <w:proofErr w:type="spellStart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tr-TR"/>
        </w:rPr>
        <w:t>gold</w:t>
      </w:r>
      <w:proofErr w:type="spellEnd"/>
      <w:r>
        <w:rPr>
          <w:rFonts w:ascii="Georgia" w:eastAsia="Times New Roman" w:hAnsi="Georgia" w:cs="Times New Roman"/>
          <w:color w:val="FF0000"/>
          <w:spacing w:val="-1"/>
          <w:sz w:val="32"/>
          <w:szCs w:val="32"/>
          <w:lang w:eastAsia="tr-TR"/>
        </w:rPr>
        <w:t xml:space="preserve"> örneği.</w:t>
      </w:r>
    </w:p>
    <w:p w:rsidR="00E24C55" w:rsidRPr="00E24C55" w:rsidRDefault="00E24C55" w:rsidP="00E24C55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</w:pPr>
      <w:r w:rsidRPr="00E24C55">
        <w:rPr>
          <w:rFonts w:ascii="Helvetica" w:eastAsia="Times New Roman" w:hAnsi="Helvetica" w:cs="Helvetica"/>
          <w:b/>
          <w:bCs/>
          <w:color w:val="292929"/>
          <w:sz w:val="33"/>
          <w:szCs w:val="33"/>
          <w:lang w:eastAsia="tr-TR"/>
        </w:rPr>
        <w:t>L</w:t>
      </w:r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 xml:space="preserve"> — </w:t>
      </w:r>
      <w:proofErr w:type="spellStart"/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>Liskov</w:t>
      </w:r>
      <w:proofErr w:type="spellEnd"/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 xml:space="preserve"> </w:t>
      </w:r>
      <w:proofErr w:type="spellStart"/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>substitution</w:t>
      </w:r>
      <w:proofErr w:type="spellEnd"/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 xml:space="preserve"> </w:t>
      </w:r>
      <w:proofErr w:type="spellStart"/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>principle</w:t>
      </w:r>
      <w:proofErr w:type="spellEnd"/>
    </w:p>
    <w:p w:rsidR="00E24C55" w:rsidRPr="00E24C55" w:rsidRDefault="00E24C55" w:rsidP="00E24C55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E24C5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ÖZET</w:t>
      </w:r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: Kodlarımızda herhangi bir değişiklik yapmaya gerek duymadan alt sınıfları, türedikleri(üst) sınıfların yerine kullanabilmeliyiz.</w:t>
      </w:r>
    </w:p>
    <w:p w:rsidR="00E24C55" w:rsidRPr="00E24C55" w:rsidRDefault="00E24C55" w:rsidP="00E24C55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</w:pPr>
      <w:r w:rsidRPr="00E24C55">
        <w:rPr>
          <w:rFonts w:ascii="Helvetica" w:eastAsia="Times New Roman" w:hAnsi="Helvetica" w:cs="Helvetica"/>
          <w:b/>
          <w:bCs/>
          <w:color w:val="292929"/>
          <w:sz w:val="33"/>
          <w:szCs w:val="33"/>
          <w:lang w:eastAsia="tr-TR"/>
        </w:rPr>
        <w:t>I</w:t>
      </w:r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 xml:space="preserve"> — </w:t>
      </w:r>
      <w:proofErr w:type="spellStart"/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>Interface</w:t>
      </w:r>
      <w:proofErr w:type="spellEnd"/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 xml:space="preserve"> </w:t>
      </w:r>
      <w:proofErr w:type="spellStart"/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>segregation</w:t>
      </w:r>
      <w:proofErr w:type="spellEnd"/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 xml:space="preserve"> </w:t>
      </w:r>
      <w:proofErr w:type="spellStart"/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>principle</w:t>
      </w:r>
      <w:proofErr w:type="spellEnd"/>
    </w:p>
    <w:p w:rsidR="00E24C55" w:rsidRDefault="00E24C55" w:rsidP="00E24C55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E24C5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ÖZET</w:t>
      </w:r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: Sorumlulukların hepsini tek bir </w:t>
      </w:r>
      <w:proofErr w:type="spellStart"/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arayüze</w:t>
      </w:r>
      <w:proofErr w:type="spellEnd"/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toplamak yerine daha özelleştirilmiş birden fazla </w:t>
      </w:r>
      <w:proofErr w:type="spellStart"/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arayüz</w:t>
      </w:r>
      <w:proofErr w:type="spellEnd"/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oluşturmalıyız.</w:t>
      </w:r>
    </w:p>
    <w:p w:rsidR="00E24C55" w:rsidRDefault="00E24C55" w:rsidP="00E24C55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</w:p>
    <w:p w:rsidR="00E24C55" w:rsidRPr="00E24C55" w:rsidRDefault="00E24C55" w:rsidP="00E24C55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</w:p>
    <w:p w:rsidR="00E24C55" w:rsidRPr="00E24C55" w:rsidRDefault="00E24C55" w:rsidP="00E24C55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</w:pPr>
      <w:r w:rsidRPr="00E24C55">
        <w:rPr>
          <w:rFonts w:ascii="Helvetica" w:eastAsia="Times New Roman" w:hAnsi="Helvetica" w:cs="Helvetica"/>
          <w:b/>
          <w:bCs/>
          <w:color w:val="292929"/>
          <w:sz w:val="33"/>
          <w:szCs w:val="33"/>
          <w:lang w:eastAsia="tr-TR"/>
        </w:rPr>
        <w:t>D</w:t>
      </w:r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 xml:space="preserve"> — </w:t>
      </w:r>
      <w:proofErr w:type="spellStart"/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>Dependency</w:t>
      </w:r>
      <w:proofErr w:type="spellEnd"/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 xml:space="preserve"> </w:t>
      </w:r>
      <w:proofErr w:type="spellStart"/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>Inversion</w:t>
      </w:r>
      <w:proofErr w:type="spellEnd"/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 xml:space="preserve"> </w:t>
      </w:r>
      <w:proofErr w:type="spellStart"/>
      <w:r w:rsidRPr="00E24C55">
        <w:rPr>
          <w:rFonts w:ascii="Helvetica" w:eastAsia="Times New Roman" w:hAnsi="Helvetica" w:cs="Helvetica"/>
          <w:color w:val="292929"/>
          <w:sz w:val="33"/>
          <w:szCs w:val="33"/>
          <w:lang w:eastAsia="tr-TR"/>
        </w:rPr>
        <w:t>Principle</w:t>
      </w:r>
      <w:proofErr w:type="spellEnd"/>
    </w:p>
    <w:p w:rsidR="00E24C55" w:rsidRPr="00E24C55" w:rsidRDefault="00E24C55" w:rsidP="00E24C55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E24C5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ÖZET</w:t>
      </w:r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: Sınıflar arası bağımlılıklar olabildiğince az olmalıdır özellikle üst seviye sınıflar alt seviye sınıflara bağımlı olmamalıdır.</w:t>
      </w:r>
    </w:p>
    <w:p w:rsidR="00E24C55" w:rsidRPr="00E24C55" w:rsidRDefault="00E24C55" w:rsidP="00E24C5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Her bir prensibi ihlal eden ve doğru olan örnekleriyle birlikte detaylı olarak açıklayacağım bir yazı dizisi olacaktır. Burada hem uygulama yanlışlarını hem de </w:t>
      </w:r>
      <w:proofErr w:type="spellStart"/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dogru</w:t>
      </w:r>
      <w:proofErr w:type="spellEnd"/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uygulanışını görerek daha iyi anlama ve teknik anlamda kolayca uygulanabilmesi amaçlanmıştır. S.O.</w:t>
      </w:r>
      <w:proofErr w:type="gramStart"/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L.I.D</w:t>
      </w:r>
      <w:proofErr w:type="gramEnd"/>
      <w:r w:rsidRPr="00E24C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 temel olarak her yazılımcının öğrenmesi ve yazılım hayatı boyunca uygulanması gereken önemli prensipler bütünüdür.</w:t>
      </w:r>
    </w:p>
    <w:p w:rsidR="00E24C55" w:rsidRDefault="00E24C55"/>
    <w:sectPr w:rsidR="00E24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2548E"/>
    <w:multiLevelType w:val="multilevel"/>
    <w:tmpl w:val="2BE4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55"/>
    <w:rsid w:val="004C2047"/>
    <w:rsid w:val="00E24C55"/>
    <w:rsid w:val="00F8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EEFEE"/>
  <w15:chartTrackingRefBased/>
  <w15:docId w15:val="{6AAA9B16-C744-47BF-90C6-22A0788C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24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E24C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24C5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hr">
    <w:name w:val="hr"/>
    <w:basedOn w:val="Normal"/>
    <w:rsid w:val="00E24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24C55"/>
    <w:rPr>
      <w:b/>
      <w:bCs/>
    </w:rPr>
  </w:style>
  <w:style w:type="character" w:styleId="Vurgu">
    <w:name w:val="Emphasis"/>
    <w:basedOn w:val="VarsaylanParagrafYazTipi"/>
    <w:uiPriority w:val="20"/>
    <w:qFormat/>
    <w:rsid w:val="00E24C55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E24C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41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56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Na_EĞİTMEN</dc:creator>
  <cp:keywords/>
  <dc:description/>
  <cp:lastModifiedBy>Melike</cp:lastModifiedBy>
  <cp:revision>2</cp:revision>
  <dcterms:created xsi:type="dcterms:W3CDTF">2022-02-05T10:44:00Z</dcterms:created>
  <dcterms:modified xsi:type="dcterms:W3CDTF">2022-05-02T19:01:00Z</dcterms:modified>
</cp:coreProperties>
</file>