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796BC" w14:textId="2BB197D4" w:rsidR="00E17777" w:rsidRDefault="00E17777" w:rsidP="00E17777">
      <w:pPr>
        <w:pStyle w:val="Ttulo1"/>
        <w:jc w:val="center"/>
        <w:rPr>
          <w:lang w:val="es-MX"/>
        </w:rPr>
      </w:pPr>
      <w:r>
        <w:rPr>
          <w:lang w:val="es-MX"/>
        </w:rPr>
        <w:t>Solución prueba técnica</w:t>
      </w:r>
    </w:p>
    <w:p w14:paraId="5C5AAFD5" w14:textId="1D591F71" w:rsidR="00E17777" w:rsidRDefault="00E17777" w:rsidP="00E17777">
      <w:pPr>
        <w:jc w:val="center"/>
        <w:rPr>
          <w:lang w:val="es-MX"/>
        </w:rPr>
      </w:pPr>
      <w:r>
        <w:rPr>
          <w:lang w:val="es-MX"/>
        </w:rPr>
        <w:t>Melisa Morales Gómez</w:t>
      </w:r>
    </w:p>
    <w:p w14:paraId="4C59B396" w14:textId="77777777" w:rsidR="00E17777" w:rsidRDefault="00E17777" w:rsidP="00E17777">
      <w:pPr>
        <w:jc w:val="center"/>
        <w:rPr>
          <w:lang w:val="es-MX"/>
        </w:rPr>
      </w:pPr>
    </w:p>
    <w:p w14:paraId="6F714CBC" w14:textId="77777777" w:rsidR="00E17777" w:rsidRDefault="00E17777" w:rsidP="00E17777">
      <w:pPr>
        <w:jc w:val="center"/>
        <w:rPr>
          <w:lang w:val="es-MX"/>
        </w:rPr>
      </w:pPr>
    </w:p>
    <w:p w14:paraId="6ED026B1" w14:textId="5E15F555" w:rsidR="00E17777" w:rsidRDefault="00E17777" w:rsidP="00E17777">
      <w:pPr>
        <w:pStyle w:val="Ttulo2"/>
        <w:rPr>
          <w:lang w:val="es-MX"/>
        </w:rPr>
      </w:pPr>
      <w:r>
        <w:rPr>
          <w:lang w:val="es-MX"/>
        </w:rPr>
        <w:t>Descripción de la transformación de los datos</w:t>
      </w:r>
    </w:p>
    <w:p w14:paraId="4DC53535" w14:textId="5D795446" w:rsidR="00E17777" w:rsidRDefault="00E17777" w:rsidP="00E17777">
      <w:pPr>
        <w:spacing w:before="60" w:after="60"/>
        <w:rPr>
          <w:rFonts w:ascii="Arial" w:eastAsia="Arial" w:hAnsi="Arial" w:cs="Arial"/>
          <w:color w:val="555555"/>
          <w:sz w:val="20"/>
          <w:szCs w:val="20"/>
        </w:rPr>
      </w:pPr>
      <w:r>
        <w:rPr>
          <w:rFonts w:ascii="Arial" w:eastAsia="Arial" w:hAnsi="Arial" w:cs="Arial"/>
          <w:color w:val="555555"/>
          <w:sz w:val="20"/>
          <w:szCs w:val="20"/>
        </w:rPr>
        <w:t xml:space="preserve">Se construyó un pipeline ETL completo sobre AWS para procesar datos del sector energético. El sistema ingesta archivos CSV con información de proveedores, clientes y transacciones de energía, los transforma y los deja disponibles para consulta mediante </w:t>
      </w:r>
      <w:r>
        <w:rPr>
          <w:rFonts w:ascii="Arial" w:eastAsia="Arial" w:hAnsi="Arial" w:cs="Arial"/>
          <w:color w:val="555555"/>
          <w:sz w:val="20"/>
          <w:szCs w:val="20"/>
        </w:rPr>
        <w:t>SQL.</w:t>
      </w:r>
    </w:p>
    <w:p w14:paraId="0F7A5872" w14:textId="77777777" w:rsidR="00E17777" w:rsidRDefault="00E17777" w:rsidP="00E17777">
      <w:pPr>
        <w:spacing w:before="60" w:after="60"/>
        <w:rPr>
          <w:rFonts w:ascii="Arial" w:eastAsia="Arial" w:hAnsi="Arial" w:cs="Arial"/>
          <w:color w:val="555555"/>
          <w:sz w:val="20"/>
          <w:szCs w:val="20"/>
        </w:rPr>
      </w:pPr>
    </w:p>
    <w:p w14:paraId="02AC3D05" w14:textId="17A5261C" w:rsidR="00E17777" w:rsidRDefault="00E17777" w:rsidP="00E17777">
      <w:pPr>
        <w:pStyle w:val="Ttulo3"/>
      </w:pPr>
      <w:r>
        <w:t>Fuentes de datos:</w:t>
      </w:r>
    </w:p>
    <w:p w14:paraId="7FB51326" w14:textId="77777777" w:rsidR="00E17777" w:rsidRDefault="00E17777" w:rsidP="00E17777">
      <w:pPr>
        <w:spacing w:before="60" w:after="60"/>
      </w:pPr>
      <w:r w:rsidRPr="00E17777">
        <w:rPr>
          <w:rFonts w:ascii="Arial" w:eastAsia="Arial" w:hAnsi="Arial" w:cs="Arial"/>
          <w:color w:val="555555"/>
          <w:sz w:val="20"/>
          <w:szCs w:val="20"/>
        </w:rPr>
        <w:t>Los datos de entrada son tres archivos CSV generados por el sistema transaccional:</w:t>
      </w:r>
    </w:p>
    <w:p w14:paraId="4C10A12E" w14:textId="77777777" w:rsidR="00E17777" w:rsidRDefault="00E17777" w:rsidP="00E17777">
      <w:pPr>
        <w:pStyle w:val="Prrafodelista"/>
        <w:spacing w:before="60" w:after="60"/>
      </w:pPr>
    </w:p>
    <w:tbl>
      <w:tblPr>
        <w:tblStyle w:val="Tablaconcuadrcula1clara"/>
        <w:tblW w:w="9360" w:type="dxa"/>
        <w:tblLook w:val="04A0" w:firstRow="1" w:lastRow="0" w:firstColumn="1" w:lastColumn="0" w:noHBand="0" w:noVBand="1"/>
      </w:tblPr>
      <w:tblGrid>
        <w:gridCol w:w="2000"/>
        <w:gridCol w:w="3680"/>
        <w:gridCol w:w="3680"/>
      </w:tblGrid>
      <w:tr w:rsidR="00E17777" w14:paraId="44CEC79D" w14:textId="77777777" w:rsidTr="00E1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4EB47BE0" w14:textId="77777777" w:rsidR="00E17777" w:rsidRDefault="00E17777" w:rsidP="00813468">
            <w:r>
              <w:rPr>
                <w:rFonts w:ascii="Arial" w:eastAsia="Arial" w:hAnsi="Arial" w:cs="Arial"/>
                <w:color w:val="FFFFFF"/>
                <w:sz w:val="20"/>
                <w:szCs w:val="20"/>
              </w:rPr>
              <w:t>Archivo</w:t>
            </w:r>
          </w:p>
        </w:tc>
        <w:tc>
          <w:tcPr>
            <w:tcW w:w="3680" w:type="dxa"/>
          </w:tcPr>
          <w:p w14:paraId="7D011723" w14:textId="77777777" w:rsidR="00E17777" w:rsidRDefault="00E17777" w:rsidP="0081346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3680" w:type="dxa"/>
          </w:tcPr>
          <w:p w14:paraId="2DE1A6F5" w14:textId="77777777" w:rsidR="00E17777" w:rsidRDefault="00E17777" w:rsidP="0081346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FFFFFF"/>
                <w:sz w:val="20"/>
                <w:szCs w:val="20"/>
              </w:rPr>
              <w:t>Columnas principales</w:t>
            </w:r>
          </w:p>
        </w:tc>
      </w:tr>
      <w:tr w:rsidR="00E17777" w14:paraId="091C58A8" w14:textId="77777777" w:rsidTr="00E1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4BCCBE3B" w14:textId="77777777" w:rsidR="00E17777" w:rsidRDefault="00E17777" w:rsidP="00813468">
            <w:r>
              <w:rPr>
                <w:rFonts w:ascii="Arial" w:eastAsia="Arial" w:hAnsi="Arial" w:cs="Arial"/>
                <w:color w:val="1A3A5C"/>
                <w:sz w:val="20"/>
                <w:szCs w:val="20"/>
              </w:rPr>
              <w:t>proveedores.csv</w:t>
            </w:r>
          </w:p>
        </w:tc>
        <w:tc>
          <w:tcPr>
            <w:tcW w:w="3680" w:type="dxa"/>
          </w:tcPr>
          <w:p w14:paraId="08AAC25E" w14:textId="77777777" w:rsidR="00E17777" w:rsidRDefault="00E17777" w:rsidP="008134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555555"/>
                <w:sz w:val="20"/>
                <w:szCs w:val="20"/>
              </w:rPr>
              <w:t>Empresas que suministran energía</w:t>
            </w:r>
          </w:p>
        </w:tc>
        <w:tc>
          <w:tcPr>
            <w:tcW w:w="3680" w:type="dxa"/>
          </w:tcPr>
          <w:p w14:paraId="19EF36F7" w14:textId="77777777" w:rsidR="00E17777" w:rsidRDefault="00E17777" w:rsidP="008134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555555"/>
                <w:sz w:val="20"/>
                <w:szCs w:val="20"/>
              </w:rPr>
              <w:t>ID Proveedor, Nombre, Tipo de Energía, País, Capacidad (MW), Estado</w:t>
            </w:r>
          </w:p>
        </w:tc>
      </w:tr>
      <w:tr w:rsidR="00E17777" w14:paraId="60C4E4F1" w14:textId="77777777" w:rsidTr="00E1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1F81DDFB" w14:textId="77777777" w:rsidR="00E17777" w:rsidRDefault="00E17777" w:rsidP="00813468">
            <w:r>
              <w:rPr>
                <w:rFonts w:ascii="Arial" w:eastAsia="Arial" w:hAnsi="Arial" w:cs="Arial"/>
                <w:color w:val="1A3A5C"/>
                <w:sz w:val="20"/>
                <w:szCs w:val="20"/>
              </w:rPr>
              <w:t>clientes.csv</w:t>
            </w:r>
          </w:p>
        </w:tc>
        <w:tc>
          <w:tcPr>
            <w:tcW w:w="3680" w:type="dxa"/>
          </w:tcPr>
          <w:p w14:paraId="542D9B75" w14:textId="77777777" w:rsidR="00E17777" w:rsidRDefault="00E17777" w:rsidP="008134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555555"/>
                <w:sz w:val="20"/>
                <w:szCs w:val="20"/>
              </w:rPr>
              <w:t>Personas naturales y empresas compradoras</w:t>
            </w:r>
          </w:p>
        </w:tc>
        <w:tc>
          <w:tcPr>
            <w:tcW w:w="3680" w:type="dxa"/>
          </w:tcPr>
          <w:p w14:paraId="74B1B6F6" w14:textId="77777777" w:rsidR="00E17777" w:rsidRDefault="00E17777" w:rsidP="008134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555555"/>
                <w:sz w:val="20"/>
                <w:szCs w:val="20"/>
              </w:rPr>
              <w:t>Tipo ID, Número ID, Nombre, Ciudad, Departamento, Correo</w:t>
            </w:r>
          </w:p>
        </w:tc>
      </w:tr>
      <w:tr w:rsidR="00E17777" w14:paraId="7F2BADA8" w14:textId="77777777" w:rsidTr="00E1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7C8FC8D7" w14:textId="77777777" w:rsidR="00E17777" w:rsidRDefault="00E17777" w:rsidP="00813468">
            <w:r>
              <w:rPr>
                <w:rFonts w:ascii="Arial" w:eastAsia="Arial" w:hAnsi="Arial" w:cs="Arial"/>
                <w:color w:val="1A3A5C"/>
                <w:sz w:val="20"/>
                <w:szCs w:val="20"/>
              </w:rPr>
              <w:t>transacciones.csv</w:t>
            </w:r>
          </w:p>
        </w:tc>
        <w:tc>
          <w:tcPr>
            <w:tcW w:w="3680" w:type="dxa"/>
          </w:tcPr>
          <w:p w14:paraId="3318D166" w14:textId="77777777" w:rsidR="00E17777" w:rsidRDefault="00E17777" w:rsidP="008134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555555"/>
                <w:sz w:val="20"/>
                <w:szCs w:val="20"/>
              </w:rPr>
              <w:t>Registro de compras y ventas de energía</w:t>
            </w:r>
          </w:p>
        </w:tc>
        <w:tc>
          <w:tcPr>
            <w:tcW w:w="3680" w:type="dxa"/>
          </w:tcPr>
          <w:p w14:paraId="5A26021B" w14:textId="77777777" w:rsidR="00E17777" w:rsidRDefault="00E17777" w:rsidP="008134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555555"/>
                <w:sz w:val="20"/>
                <w:szCs w:val="20"/>
              </w:rPr>
              <w:t xml:space="preserve">ID Transacción, Fecha, Tipo, Cliente/Proveedor, Energía, Cantidad </w:t>
            </w:r>
            <w:proofErr w:type="spellStart"/>
            <w:r>
              <w:rPr>
                <w:rFonts w:ascii="Arial" w:eastAsia="Arial" w:hAnsi="Arial" w:cs="Arial"/>
                <w:color w:val="555555"/>
                <w:sz w:val="20"/>
                <w:szCs w:val="20"/>
              </w:rPr>
              <w:t>MWh</w:t>
            </w:r>
            <w:proofErr w:type="spellEnd"/>
            <w:r>
              <w:rPr>
                <w:rFonts w:ascii="Arial" w:eastAsia="Arial" w:hAnsi="Arial" w:cs="Arial"/>
                <w:color w:val="555555"/>
                <w:sz w:val="20"/>
                <w:szCs w:val="20"/>
              </w:rPr>
              <w:t>, Precio COP</w:t>
            </w:r>
          </w:p>
        </w:tc>
      </w:tr>
    </w:tbl>
    <w:p w14:paraId="525CD717" w14:textId="26483F18" w:rsidR="00E17777" w:rsidRDefault="00E17777" w:rsidP="00E17777">
      <w:pPr>
        <w:pStyle w:val="Ttulo3"/>
      </w:pPr>
      <w:r>
        <w:t>Arquitectura de la solución:</w:t>
      </w:r>
    </w:p>
    <w:p w14:paraId="4427E472" w14:textId="7F412EA3" w:rsidR="00E17777" w:rsidRDefault="00E17777" w:rsidP="00E17777">
      <w:pPr>
        <w:spacing w:before="60" w:after="60"/>
        <w:rPr>
          <w:rFonts w:ascii="Arial" w:eastAsia="Arial" w:hAnsi="Arial" w:cs="Arial"/>
          <w:color w:val="555555"/>
          <w:sz w:val="20"/>
          <w:szCs w:val="20"/>
        </w:rPr>
      </w:pPr>
      <w:r>
        <w:rPr>
          <w:rFonts w:ascii="Arial" w:eastAsia="Arial" w:hAnsi="Arial" w:cs="Arial"/>
          <w:color w:val="555555"/>
          <w:sz w:val="20"/>
          <w:szCs w:val="20"/>
        </w:rPr>
        <w:t xml:space="preserve">El pipeline sigue el patrón ETL </w:t>
      </w:r>
      <w:r>
        <w:rPr>
          <w:rFonts w:ascii="Arial" w:eastAsia="Arial" w:hAnsi="Arial" w:cs="Arial"/>
          <w:color w:val="555555"/>
          <w:sz w:val="20"/>
          <w:szCs w:val="20"/>
        </w:rPr>
        <w:t>de</w:t>
      </w:r>
      <w:r>
        <w:rPr>
          <w:rFonts w:ascii="Arial" w:eastAsia="Arial" w:hAnsi="Arial" w:cs="Arial"/>
          <w:color w:val="555555"/>
          <w:sz w:val="20"/>
          <w:szCs w:val="20"/>
        </w:rPr>
        <w:t xml:space="preserve"> tres capas en S3 (Data Lake), orquestado por Step </w:t>
      </w:r>
      <w:proofErr w:type="spellStart"/>
      <w:r>
        <w:rPr>
          <w:rFonts w:ascii="Arial" w:eastAsia="Arial" w:hAnsi="Arial" w:cs="Arial"/>
          <w:color w:val="555555"/>
          <w:sz w:val="20"/>
          <w:szCs w:val="20"/>
        </w:rPr>
        <w:t>Functions</w:t>
      </w:r>
      <w:proofErr w:type="spellEnd"/>
    </w:p>
    <w:p w14:paraId="32EBFAD9" w14:textId="77777777" w:rsidR="00E17777" w:rsidRDefault="00E17777" w:rsidP="00E17777">
      <w:pPr>
        <w:spacing w:before="60" w:after="60"/>
        <w:rPr>
          <w:rFonts w:ascii="Arial" w:eastAsia="Arial" w:hAnsi="Arial" w:cs="Arial"/>
          <w:color w:val="555555"/>
          <w:sz w:val="20"/>
          <w:szCs w:val="20"/>
        </w:rPr>
      </w:pPr>
    </w:p>
    <w:p w14:paraId="44D8BA7B" w14:textId="10224AE7" w:rsidR="00E17777" w:rsidRDefault="00E17777" w:rsidP="00E17777">
      <w:pPr>
        <w:spacing w:before="60" w:after="60"/>
      </w:pPr>
      <w:r>
        <w:t xml:space="preserve">Finalmente se creó una Step </w:t>
      </w:r>
      <w:proofErr w:type="spellStart"/>
      <w:r>
        <w:t>funtion</w:t>
      </w:r>
      <w:proofErr w:type="spellEnd"/>
      <w:r>
        <w:t xml:space="preserve"> para orquestar la solución y hacerla de forma automatizada, cuando se modifican los datos.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7F99" w14:paraId="4A525592" w14:textId="77777777" w:rsidTr="0081346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9C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440512" w14:textId="77777777" w:rsidR="006B7F99" w:rsidRDefault="006B7F99" w:rsidP="0081346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3A5C"/>
                <w:sz w:val="24"/>
                <w:szCs w:val="24"/>
              </w:rPr>
              <w:t>Archivos CSV — Sistema Transaccional</w:t>
            </w:r>
          </w:p>
          <w:p w14:paraId="5483409B" w14:textId="77777777" w:rsidR="006B7F99" w:rsidRDefault="006B7F99" w:rsidP="00813468">
            <w:pPr>
              <w:jc w:val="center"/>
            </w:pPr>
            <w:proofErr w:type="gramStart"/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proveedores.csv  |</w:t>
            </w:r>
            <w:proofErr w:type="gramEnd"/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clientes.csv  |</w:t>
            </w:r>
            <w:proofErr w:type="gramEnd"/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  transacciones.csv</w:t>
            </w:r>
          </w:p>
        </w:tc>
      </w:tr>
    </w:tbl>
    <w:p w14:paraId="53A9A505" w14:textId="77777777" w:rsidR="006B7F99" w:rsidRDefault="006B7F99" w:rsidP="006B7F99">
      <w:pPr>
        <w:spacing w:before="60" w:after="60"/>
        <w:jc w:val="center"/>
      </w:pPr>
      <w:r>
        <w:rPr>
          <w:rFonts w:ascii="Arial" w:eastAsia="Arial" w:hAnsi="Arial" w:cs="Arial"/>
          <w:b/>
          <w:bCs/>
          <w:color w:val="E67E22"/>
          <w:sz w:val="28"/>
          <w:szCs w:val="28"/>
        </w:rPr>
        <w:t>↓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7F99" w14:paraId="131647BC" w14:textId="77777777" w:rsidTr="0081346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A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E2C88A2" w14:textId="77777777" w:rsidR="006B7F99" w:rsidRDefault="006B7F99" w:rsidP="0081346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3A5C"/>
                <w:sz w:val="24"/>
                <w:szCs w:val="24"/>
              </w:rPr>
              <w:t>Amazon S3 — Capa RAW</w:t>
            </w:r>
          </w:p>
          <w:p w14:paraId="7D828431" w14:textId="77777777" w:rsidR="006B7F99" w:rsidRDefault="006B7F99" w:rsidP="00813468">
            <w:pPr>
              <w:jc w:val="center"/>
            </w:pP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Almacenamiento de datos crudos sin transformar, particionados por fecha de carga</w:t>
            </w:r>
          </w:p>
        </w:tc>
      </w:tr>
    </w:tbl>
    <w:p w14:paraId="58CABB8E" w14:textId="77777777" w:rsidR="006B7F99" w:rsidRDefault="006B7F99" w:rsidP="006B7F99">
      <w:pPr>
        <w:spacing w:before="60" w:after="60"/>
        <w:jc w:val="center"/>
      </w:pPr>
      <w:r>
        <w:rPr>
          <w:rFonts w:ascii="Arial" w:eastAsia="Arial" w:hAnsi="Arial" w:cs="Arial"/>
          <w:b/>
          <w:bCs/>
          <w:color w:val="E67E22"/>
          <w:sz w:val="28"/>
          <w:szCs w:val="28"/>
        </w:rPr>
        <w:t>↓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7F99" w14:paraId="53856EF6" w14:textId="77777777" w:rsidTr="0081346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5F5E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48A22A1" w14:textId="77777777" w:rsidR="006B7F99" w:rsidRDefault="006B7F99" w:rsidP="0081346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3A5C"/>
                <w:sz w:val="24"/>
                <w:szCs w:val="24"/>
              </w:rPr>
              <w:t>AWS Glue — Job ETL (pandas)</w:t>
            </w:r>
          </w:p>
          <w:p w14:paraId="725F77D7" w14:textId="77777777" w:rsidR="006B7F99" w:rsidRDefault="006B7F99" w:rsidP="00813468">
            <w:pPr>
              <w:jc w:val="center"/>
            </w:pP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lastRenderedPageBreak/>
              <w:t>3 transformaciones básicas: limpieza, tipado, estandarización → formato Parquet</w:t>
            </w:r>
          </w:p>
        </w:tc>
      </w:tr>
    </w:tbl>
    <w:p w14:paraId="40FEB6F2" w14:textId="77777777" w:rsidR="006B7F99" w:rsidRDefault="006B7F99" w:rsidP="006B7F99">
      <w:pPr>
        <w:spacing w:before="60" w:after="60"/>
        <w:jc w:val="center"/>
      </w:pPr>
      <w:r>
        <w:rPr>
          <w:rFonts w:ascii="Arial" w:eastAsia="Arial" w:hAnsi="Arial" w:cs="Arial"/>
          <w:b/>
          <w:bCs/>
          <w:color w:val="E67E22"/>
          <w:sz w:val="28"/>
          <w:szCs w:val="28"/>
        </w:rPr>
        <w:lastRenderedPageBreak/>
        <w:t>↓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7F99" w14:paraId="7DE7BFFE" w14:textId="77777777" w:rsidTr="0081346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A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6BD4B1E" w14:textId="77777777" w:rsidR="006B7F99" w:rsidRDefault="006B7F99" w:rsidP="0081346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3A5C"/>
                <w:sz w:val="24"/>
                <w:szCs w:val="24"/>
              </w:rPr>
              <w:t>Amazon S3 — Capa PROCESSED</w:t>
            </w:r>
          </w:p>
          <w:p w14:paraId="26F77246" w14:textId="77777777" w:rsidR="006B7F99" w:rsidRDefault="006B7F99" w:rsidP="00813468">
            <w:pPr>
              <w:jc w:val="center"/>
            </w:pP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Datos limpios en formato Parquet, particionados por dimensiones de análisis</w:t>
            </w:r>
          </w:p>
        </w:tc>
      </w:tr>
    </w:tbl>
    <w:p w14:paraId="3EBD67F0" w14:textId="77777777" w:rsidR="006B7F99" w:rsidRDefault="006B7F99" w:rsidP="006B7F99">
      <w:pPr>
        <w:spacing w:before="60" w:after="60"/>
        <w:jc w:val="center"/>
      </w:pPr>
      <w:r>
        <w:rPr>
          <w:rFonts w:ascii="Arial" w:eastAsia="Arial" w:hAnsi="Arial" w:cs="Arial"/>
          <w:b/>
          <w:bCs/>
          <w:color w:val="E67E22"/>
          <w:sz w:val="28"/>
          <w:szCs w:val="28"/>
        </w:rPr>
        <w:t>↓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7F99" w14:paraId="6A03F7A6" w14:textId="77777777" w:rsidTr="0081346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5F5E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34934FD" w14:textId="77777777" w:rsidR="006B7F99" w:rsidRDefault="006B7F99" w:rsidP="0081346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3A5C"/>
                <w:sz w:val="24"/>
                <w:szCs w:val="24"/>
              </w:rPr>
              <w:t>AWS Glue Crawler</w:t>
            </w:r>
          </w:p>
          <w:p w14:paraId="2A827660" w14:textId="77777777" w:rsidR="006B7F99" w:rsidRDefault="006B7F99" w:rsidP="00813468">
            <w:pPr>
              <w:jc w:val="center"/>
            </w:pP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Detecta y cataloga automáticamente los esquemas del Data Lake</w:t>
            </w:r>
          </w:p>
        </w:tc>
      </w:tr>
    </w:tbl>
    <w:p w14:paraId="354083AE" w14:textId="77777777" w:rsidR="006B7F99" w:rsidRDefault="006B7F99" w:rsidP="006B7F99">
      <w:pPr>
        <w:spacing w:before="60" w:after="60"/>
        <w:jc w:val="center"/>
      </w:pPr>
      <w:r>
        <w:rPr>
          <w:rFonts w:ascii="Arial" w:eastAsia="Arial" w:hAnsi="Arial" w:cs="Arial"/>
          <w:b/>
          <w:bCs/>
          <w:color w:val="E67E22"/>
          <w:sz w:val="28"/>
          <w:szCs w:val="28"/>
        </w:rPr>
        <w:t>↓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7F99" w14:paraId="054834AA" w14:textId="77777777" w:rsidTr="0081346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8DAE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7088507" w14:textId="77777777" w:rsidR="006B7F99" w:rsidRDefault="006B7F99" w:rsidP="0081346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3A5C"/>
                <w:sz w:val="24"/>
                <w:szCs w:val="24"/>
              </w:rPr>
              <w:t xml:space="preserve">AWS Glue Data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5C"/>
                <w:sz w:val="24"/>
                <w:szCs w:val="24"/>
              </w:rPr>
              <w:t>Catalog</w:t>
            </w:r>
            <w:proofErr w:type="spellEnd"/>
          </w:p>
          <w:p w14:paraId="6CE416B6" w14:textId="77777777" w:rsidR="006B7F99" w:rsidRDefault="006B7F99" w:rsidP="00813468">
            <w:pPr>
              <w:jc w:val="center"/>
            </w:pP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Repositorio central de metadatos con tablas y esquemas definidos</w:t>
            </w:r>
          </w:p>
        </w:tc>
      </w:tr>
    </w:tbl>
    <w:p w14:paraId="3E190AA4" w14:textId="77777777" w:rsidR="006B7F99" w:rsidRDefault="006B7F99" w:rsidP="006B7F99">
      <w:pPr>
        <w:spacing w:before="60" w:after="60"/>
        <w:jc w:val="center"/>
      </w:pPr>
      <w:r>
        <w:rPr>
          <w:rFonts w:ascii="Arial" w:eastAsia="Arial" w:hAnsi="Arial" w:cs="Arial"/>
          <w:b/>
          <w:bCs/>
          <w:color w:val="E67E22"/>
          <w:sz w:val="28"/>
          <w:szCs w:val="28"/>
        </w:rPr>
        <w:t>↓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7F99" w14:paraId="0459DFEF" w14:textId="77777777" w:rsidTr="00813468">
        <w:tblPrEx>
          <w:tblCellMar>
            <w:top w:w="0" w:type="dxa"/>
            <w:bottom w:w="0" w:type="dxa"/>
          </w:tblCellMar>
        </w:tblPrEx>
        <w:trPr>
          <w:trHeight w:val="22"/>
        </w:trPr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DEBD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1BA07D9" w14:textId="77777777" w:rsidR="006B7F99" w:rsidRDefault="006B7F99" w:rsidP="0081346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3A5C"/>
                <w:sz w:val="24"/>
                <w:szCs w:val="24"/>
              </w:rPr>
              <w:t>Amazon Athena</w:t>
            </w:r>
          </w:p>
          <w:p w14:paraId="38CBFA9B" w14:textId="77777777" w:rsidR="006B7F99" w:rsidRDefault="006B7F99" w:rsidP="00813468">
            <w:pPr>
              <w:jc w:val="center"/>
            </w:pP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Consultas SQL </w:t>
            </w:r>
            <w:proofErr w:type="spellStart"/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serverless</w:t>
            </w:r>
            <w:proofErr w:type="spellEnd"/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 sobre los datos procesados en S3</w:t>
            </w:r>
          </w:p>
        </w:tc>
      </w:tr>
    </w:tbl>
    <w:p w14:paraId="2CB8EF68" w14:textId="77777777" w:rsidR="00E17777" w:rsidRPr="00E17777" w:rsidRDefault="00E17777" w:rsidP="00E17777">
      <w:pPr>
        <w:rPr>
          <w:lang w:val="es-MX"/>
        </w:rPr>
      </w:pPr>
    </w:p>
    <w:p w14:paraId="7563535A" w14:textId="034125C2" w:rsidR="00E17777" w:rsidRDefault="00E17777" w:rsidP="00E17777">
      <w:pPr>
        <w:pStyle w:val="Ttulo3"/>
      </w:pPr>
      <w:r w:rsidRPr="00E17777">
        <w:t>Transformaciones realizadas en Glue</w:t>
      </w:r>
    </w:p>
    <w:p w14:paraId="63BE4566" w14:textId="15794F52" w:rsidR="00E17777" w:rsidRPr="00E17777" w:rsidRDefault="00E17777" w:rsidP="00E17777">
      <w:pPr>
        <w:pStyle w:val="Ttulo4"/>
        <w:rPr>
          <w:sz w:val="18"/>
          <w:szCs w:val="18"/>
        </w:rPr>
      </w:pPr>
      <w:r w:rsidRPr="00E17777">
        <w:rPr>
          <w:rFonts w:eastAsia="Arial"/>
        </w:rPr>
        <w:t>clientes.csv</w:t>
      </w:r>
    </w:p>
    <w:p w14:paraId="74561172" w14:textId="77777777" w:rsidR="00E17777" w:rsidRDefault="00E17777" w:rsidP="00E17777">
      <w:pPr>
        <w:pStyle w:val="Prrafodelista"/>
        <w:numPr>
          <w:ilvl w:val="0"/>
          <w:numId w:val="4"/>
        </w:numPr>
        <w:rPr>
          <w:lang w:val="es-MX"/>
        </w:rPr>
      </w:pPr>
      <w:r w:rsidRPr="00E17777">
        <w:rPr>
          <w:lang w:val="es-MX"/>
        </w:rPr>
        <w:t>Eliminar duplicados</w:t>
      </w:r>
    </w:p>
    <w:p w14:paraId="5B8B7639" w14:textId="77777777" w:rsidR="00E17777" w:rsidRDefault="00E17777" w:rsidP="00E17777">
      <w:pPr>
        <w:pStyle w:val="Prrafodelista"/>
        <w:numPr>
          <w:ilvl w:val="0"/>
          <w:numId w:val="4"/>
        </w:numPr>
        <w:rPr>
          <w:lang w:val="es-MX"/>
        </w:rPr>
      </w:pPr>
      <w:r w:rsidRPr="00E17777">
        <w:rPr>
          <w:lang w:val="es-MX"/>
        </w:rPr>
        <w:t>Filtrar nulos críticos</w:t>
      </w:r>
    </w:p>
    <w:p w14:paraId="5D7EA9A0" w14:textId="77777777" w:rsidR="00E17777" w:rsidRDefault="00E17777" w:rsidP="00E17777">
      <w:pPr>
        <w:pStyle w:val="Prrafodelista"/>
        <w:numPr>
          <w:ilvl w:val="0"/>
          <w:numId w:val="4"/>
        </w:numPr>
        <w:rPr>
          <w:lang w:val="es-MX"/>
        </w:rPr>
      </w:pPr>
      <w:r w:rsidRPr="00E17777">
        <w:rPr>
          <w:lang w:val="es-MX"/>
        </w:rPr>
        <w:t>Limpiar identificación</w:t>
      </w:r>
    </w:p>
    <w:p w14:paraId="4E5A56CB" w14:textId="77777777" w:rsidR="00E17777" w:rsidRDefault="00E17777" w:rsidP="00E17777">
      <w:pPr>
        <w:pStyle w:val="Prrafodelista"/>
        <w:numPr>
          <w:ilvl w:val="0"/>
          <w:numId w:val="4"/>
        </w:numPr>
        <w:rPr>
          <w:lang w:val="es-MX"/>
        </w:rPr>
      </w:pPr>
      <w:r w:rsidRPr="00E17777">
        <w:rPr>
          <w:lang w:val="es-MX"/>
        </w:rPr>
        <w:t>Validar ID</w:t>
      </w:r>
    </w:p>
    <w:p w14:paraId="3D921AF0" w14:textId="77777777" w:rsidR="00E17777" w:rsidRDefault="00E17777" w:rsidP="00E17777">
      <w:pPr>
        <w:pStyle w:val="Prrafodelista"/>
        <w:numPr>
          <w:ilvl w:val="0"/>
          <w:numId w:val="4"/>
        </w:numPr>
        <w:rPr>
          <w:lang w:val="es-MX"/>
        </w:rPr>
      </w:pPr>
      <w:r w:rsidRPr="00E17777">
        <w:rPr>
          <w:lang w:val="es-MX"/>
        </w:rPr>
        <w:t>Normalizar ubicación</w:t>
      </w:r>
    </w:p>
    <w:p w14:paraId="23CBAC78" w14:textId="77777777" w:rsidR="00E17777" w:rsidRDefault="00E17777" w:rsidP="00E17777">
      <w:pPr>
        <w:pStyle w:val="Prrafodelista"/>
        <w:numPr>
          <w:ilvl w:val="0"/>
          <w:numId w:val="4"/>
        </w:numPr>
        <w:rPr>
          <w:lang w:val="es-MX"/>
        </w:rPr>
      </w:pPr>
      <w:r w:rsidRPr="00E17777">
        <w:rPr>
          <w:lang w:val="es-MX"/>
        </w:rPr>
        <w:t>Estandarizar email</w:t>
      </w:r>
    </w:p>
    <w:p w14:paraId="6C58543B" w14:textId="621D9435" w:rsidR="00E17777" w:rsidRDefault="00E17777" w:rsidP="00E17777">
      <w:pPr>
        <w:pStyle w:val="Prrafodelista"/>
        <w:numPr>
          <w:ilvl w:val="0"/>
          <w:numId w:val="4"/>
        </w:numPr>
        <w:rPr>
          <w:lang w:val="es-MX"/>
        </w:rPr>
      </w:pPr>
      <w:r w:rsidRPr="00E17777">
        <w:rPr>
          <w:lang w:val="es-MX"/>
        </w:rPr>
        <w:t>Columna derivada</w:t>
      </w:r>
    </w:p>
    <w:p w14:paraId="156091F1" w14:textId="1B5BECE1" w:rsidR="00E17777" w:rsidRDefault="00E17777" w:rsidP="00E17777">
      <w:pPr>
        <w:pStyle w:val="Ttulo4"/>
        <w:rPr>
          <w:rFonts w:eastAsia="Arial"/>
        </w:rPr>
      </w:pPr>
      <w:r w:rsidRPr="00E17777">
        <w:rPr>
          <w:rFonts w:eastAsia="Arial"/>
        </w:rPr>
        <w:t>P</w:t>
      </w:r>
      <w:r w:rsidRPr="00E17777">
        <w:rPr>
          <w:rFonts w:eastAsia="Arial"/>
        </w:rPr>
        <w:t>roveedores</w:t>
      </w:r>
      <w:r>
        <w:rPr>
          <w:rFonts w:eastAsia="Arial"/>
        </w:rPr>
        <w:t>.csv</w:t>
      </w:r>
    </w:p>
    <w:p w14:paraId="14C8AF67" w14:textId="77777777" w:rsidR="00E17777" w:rsidRDefault="00E17777" w:rsidP="00E17777">
      <w:pPr>
        <w:pStyle w:val="Prrafodelista"/>
        <w:numPr>
          <w:ilvl w:val="0"/>
          <w:numId w:val="4"/>
        </w:numPr>
      </w:pPr>
      <w:r>
        <w:t>Eliminar duplicados</w:t>
      </w:r>
    </w:p>
    <w:p w14:paraId="71FDAF4C" w14:textId="77777777" w:rsidR="00E17777" w:rsidRDefault="00E17777" w:rsidP="00E17777">
      <w:pPr>
        <w:pStyle w:val="Prrafodelista"/>
        <w:numPr>
          <w:ilvl w:val="0"/>
          <w:numId w:val="4"/>
        </w:numPr>
      </w:pPr>
      <w:r>
        <w:t>Filtrar nulos críticos</w:t>
      </w:r>
    </w:p>
    <w:p w14:paraId="2C3AEF3F" w14:textId="77777777" w:rsidR="00E17777" w:rsidRDefault="00E17777" w:rsidP="00E17777">
      <w:pPr>
        <w:pStyle w:val="Prrafodelista"/>
        <w:numPr>
          <w:ilvl w:val="0"/>
          <w:numId w:val="4"/>
        </w:numPr>
      </w:pPr>
      <w:r>
        <w:t>Estandarizar texto</w:t>
      </w:r>
    </w:p>
    <w:p w14:paraId="6BF90872" w14:textId="77777777" w:rsidR="00E17777" w:rsidRDefault="00E17777" w:rsidP="00E17777">
      <w:pPr>
        <w:pStyle w:val="Prrafodelista"/>
        <w:numPr>
          <w:ilvl w:val="0"/>
          <w:numId w:val="4"/>
        </w:numPr>
      </w:pPr>
      <w:r>
        <w:t>Tipado numérico</w:t>
      </w:r>
    </w:p>
    <w:p w14:paraId="4BC5DEF8" w14:textId="77777777" w:rsidR="00E17777" w:rsidRDefault="00E17777" w:rsidP="00E17777">
      <w:pPr>
        <w:pStyle w:val="Prrafodelista"/>
        <w:numPr>
          <w:ilvl w:val="0"/>
          <w:numId w:val="4"/>
        </w:numPr>
      </w:pPr>
      <w:r>
        <w:t>Validar Estado</w:t>
      </w:r>
    </w:p>
    <w:p w14:paraId="4BEE72A2" w14:textId="0107BD1E" w:rsidR="00E17777" w:rsidRDefault="00E17777" w:rsidP="00E17777">
      <w:pPr>
        <w:pStyle w:val="Prrafodelista"/>
        <w:numPr>
          <w:ilvl w:val="0"/>
          <w:numId w:val="4"/>
        </w:numPr>
      </w:pPr>
      <w:r>
        <w:t>Columna derivada</w:t>
      </w:r>
    </w:p>
    <w:p w14:paraId="0809508A" w14:textId="0F9E66C9" w:rsidR="00E17777" w:rsidRPr="00E17777" w:rsidRDefault="00E17777" w:rsidP="00E17777">
      <w:pPr>
        <w:pStyle w:val="Ttulo4"/>
        <w:rPr>
          <w:rFonts w:eastAsia="Arial"/>
        </w:rPr>
      </w:pPr>
      <w:r w:rsidRPr="00E17777">
        <w:rPr>
          <w:rFonts w:eastAsia="Arial"/>
        </w:rPr>
        <w:lastRenderedPageBreak/>
        <w:t>transacciones.csv</w:t>
      </w:r>
    </w:p>
    <w:p w14:paraId="017BD58C" w14:textId="77777777" w:rsidR="00E17777" w:rsidRPr="00E17777" w:rsidRDefault="00E17777" w:rsidP="00E17777">
      <w:pPr>
        <w:pStyle w:val="Prrafodelista"/>
        <w:numPr>
          <w:ilvl w:val="0"/>
          <w:numId w:val="4"/>
        </w:numPr>
        <w:rPr>
          <w:lang w:val="es-MX"/>
        </w:rPr>
      </w:pPr>
      <w:r w:rsidRPr="00E17777">
        <w:rPr>
          <w:lang w:val="es-MX"/>
        </w:rPr>
        <w:t>Eliminar duplicados</w:t>
      </w:r>
    </w:p>
    <w:p w14:paraId="06BBFFC1" w14:textId="77777777" w:rsidR="00E17777" w:rsidRPr="00E17777" w:rsidRDefault="00E17777" w:rsidP="00E17777">
      <w:pPr>
        <w:pStyle w:val="Prrafodelista"/>
        <w:numPr>
          <w:ilvl w:val="0"/>
          <w:numId w:val="4"/>
        </w:numPr>
        <w:rPr>
          <w:lang w:val="es-MX"/>
        </w:rPr>
      </w:pPr>
      <w:r w:rsidRPr="00E17777">
        <w:rPr>
          <w:lang w:val="es-MX"/>
        </w:rPr>
        <w:t>Estandarizar fechas</w:t>
      </w:r>
    </w:p>
    <w:p w14:paraId="754F42D0" w14:textId="77777777" w:rsidR="00E17777" w:rsidRPr="00E17777" w:rsidRDefault="00E17777" w:rsidP="00E17777">
      <w:pPr>
        <w:pStyle w:val="Prrafodelista"/>
        <w:numPr>
          <w:ilvl w:val="0"/>
          <w:numId w:val="4"/>
        </w:numPr>
        <w:rPr>
          <w:lang w:val="es-MX"/>
        </w:rPr>
      </w:pPr>
      <w:r w:rsidRPr="00E17777">
        <w:rPr>
          <w:lang w:val="es-MX"/>
        </w:rPr>
        <w:t>Tipado numérico</w:t>
      </w:r>
    </w:p>
    <w:p w14:paraId="7CC317A3" w14:textId="77777777" w:rsidR="00E17777" w:rsidRPr="00E17777" w:rsidRDefault="00E17777" w:rsidP="00E17777">
      <w:pPr>
        <w:pStyle w:val="Prrafodelista"/>
        <w:numPr>
          <w:ilvl w:val="0"/>
          <w:numId w:val="4"/>
        </w:numPr>
        <w:rPr>
          <w:lang w:val="es-MX"/>
        </w:rPr>
      </w:pPr>
      <w:r w:rsidRPr="00E17777">
        <w:rPr>
          <w:lang w:val="es-MX"/>
        </w:rPr>
        <w:t>Calcular total</w:t>
      </w:r>
    </w:p>
    <w:p w14:paraId="636ECA5D" w14:textId="77777777" w:rsidR="00E17777" w:rsidRPr="00E17777" w:rsidRDefault="00E17777" w:rsidP="00E17777">
      <w:pPr>
        <w:pStyle w:val="Prrafodelista"/>
        <w:numPr>
          <w:ilvl w:val="0"/>
          <w:numId w:val="4"/>
        </w:numPr>
        <w:rPr>
          <w:lang w:val="es-MX"/>
        </w:rPr>
      </w:pPr>
      <w:r w:rsidRPr="00E17777">
        <w:rPr>
          <w:lang w:val="es-MX"/>
        </w:rPr>
        <w:t>Estandarizar tipo</w:t>
      </w:r>
    </w:p>
    <w:p w14:paraId="2C563F42" w14:textId="77777777" w:rsidR="00E17777" w:rsidRPr="00E17777" w:rsidRDefault="00E17777" w:rsidP="00E17777">
      <w:pPr>
        <w:pStyle w:val="Prrafodelista"/>
        <w:numPr>
          <w:ilvl w:val="0"/>
          <w:numId w:val="4"/>
        </w:numPr>
        <w:rPr>
          <w:lang w:val="es-MX"/>
        </w:rPr>
      </w:pPr>
      <w:r w:rsidRPr="00E17777">
        <w:rPr>
          <w:lang w:val="es-MX"/>
        </w:rPr>
        <w:t>Columnas derivadas</w:t>
      </w:r>
    </w:p>
    <w:p w14:paraId="34B9E608" w14:textId="03C588EB" w:rsidR="00E17777" w:rsidRDefault="00E17777" w:rsidP="00E17777">
      <w:pPr>
        <w:pStyle w:val="Prrafodelista"/>
        <w:numPr>
          <w:ilvl w:val="0"/>
          <w:numId w:val="4"/>
        </w:numPr>
        <w:rPr>
          <w:lang w:val="es-MX"/>
        </w:rPr>
      </w:pPr>
      <w:r w:rsidRPr="00E17777">
        <w:rPr>
          <w:lang w:val="es-MX"/>
        </w:rPr>
        <w:t>Categoría energía</w:t>
      </w:r>
    </w:p>
    <w:p w14:paraId="5AEB2AD9" w14:textId="77777777" w:rsidR="00E17777" w:rsidRDefault="00E17777" w:rsidP="00E17777">
      <w:pPr>
        <w:rPr>
          <w:lang w:val="es-MX"/>
        </w:rPr>
      </w:pPr>
    </w:p>
    <w:p w14:paraId="787D1136" w14:textId="68624375" w:rsidR="00E17777" w:rsidRPr="000A0148" w:rsidRDefault="00E17777" w:rsidP="000A0148">
      <w:pPr>
        <w:pStyle w:val="Ttulo3"/>
      </w:pPr>
      <w:r w:rsidRPr="000A0148">
        <w:t>Particiones de los datos</w:t>
      </w:r>
    </w:p>
    <w:p w14:paraId="48FD8864" w14:textId="77777777" w:rsidR="00E17777" w:rsidRDefault="00E17777" w:rsidP="00E17777">
      <w:pPr>
        <w:spacing w:before="60" w:after="60"/>
      </w:pPr>
      <w:r>
        <w:rPr>
          <w:rFonts w:ascii="Arial" w:eastAsia="Arial" w:hAnsi="Arial" w:cs="Arial"/>
          <w:color w:val="555555"/>
          <w:sz w:val="20"/>
          <w:szCs w:val="20"/>
        </w:rPr>
        <w:t>Los datos procesados se guardan en formato Parquet con particionado estratégico para optimizar el rendimiento de las consultas en Athena:</w:t>
      </w:r>
    </w:p>
    <w:tbl>
      <w:tblPr>
        <w:tblStyle w:val="Tablaconcuadrcula7concolores"/>
        <w:tblW w:w="9360" w:type="dxa"/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E17777" w14:paraId="7E36A25A" w14:textId="77777777" w:rsidTr="00C60B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000" w:type="dxa"/>
          </w:tcPr>
          <w:p w14:paraId="10600DBF" w14:textId="77777777" w:rsidR="00E17777" w:rsidRPr="000A0148" w:rsidRDefault="00E17777" w:rsidP="000A0148">
            <w:pPr>
              <w:jc w:val="center"/>
              <w:rPr>
                <w:color w:val="auto"/>
              </w:rPr>
            </w:pPr>
            <w:proofErr w:type="spellStart"/>
            <w:r w:rsidRPr="000A0148">
              <w:rPr>
                <w:rFonts w:ascii="Arial" w:eastAsia="Arial" w:hAnsi="Arial" w:cs="Arial"/>
                <w:color w:val="auto"/>
                <w:sz w:val="20"/>
                <w:szCs w:val="20"/>
              </w:rPr>
              <w:t>Dataset</w:t>
            </w:r>
            <w:proofErr w:type="spellEnd"/>
          </w:p>
        </w:tc>
        <w:tc>
          <w:tcPr>
            <w:tcW w:w="3000" w:type="dxa"/>
          </w:tcPr>
          <w:p w14:paraId="4FFC00EC" w14:textId="77777777" w:rsidR="00E17777" w:rsidRPr="000A0148" w:rsidRDefault="00E17777" w:rsidP="000A014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0A0148">
              <w:rPr>
                <w:rFonts w:ascii="Arial" w:eastAsia="Arial" w:hAnsi="Arial" w:cs="Arial"/>
                <w:color w:val="auto"/>
                <w:sz w:val="20"/>
                <w:szCs w:val="20"/>
              </w:rPr>
              <w:t>Particionado por</w:t>
            </w:r>
          </w:p>
        </w:tc>
        <w:tc>
          <w:tcPr>
            <w:tcW w:w="3360" w:type="dxa"/>
          </w:tcPr>
          <w:p w14:paraId="11BC41D7" w14:textId="77777777" w:rsidR="00E17777" w:rsidRPr="000A0148" w:rsidRDefault="00E17777" w:rsidP="000A014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0A0148">
              <w:rPr>
                <w:rFonts w:ascii="Arial" w:eastAsia="Arial" w:hAnsi="Arial" w:cs="Arial"/>
                <w:color w:val="auto"/>
                <w:sz w:val="20"/>
                <w:szCs w:val="20"/>
              </w:rPr>
              <w:t>Ventaja en Athena</w:t>
            </w:r>
          </w:p>
        </w:tc>
      </w:tr>
      <w:tr w:rsidR="00E17777" w14:paraId="359BFE0F" w14:textId="77777777" w:rsidTr="00C60B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10FF6151" w14:textId="77777777" w:rsidR="00E17777" w:rsidRDefault="00E17777" w:rsidP="00C60BD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3A5C"/>
                <w:sz w:val="20"/>
                <w:szCs w:val="20"/>
              </w:rPr>
              <w:t>proveedores</w:t>
            </w:r>
          </w:p>
        </w:tc>
        <w:tc>
          <w:tcPr>
            <w:tcW w:w="3000" w:type="dxa"/>
          </w:tcPr>
          <w:p w14:paraId="30451567" w14:textId="77777777" w:rsidR="00E17777" w:rsidRDefault="00E17777" w:rsidP="008134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Arial" w:eastAsia="Arial" w:hAnsi="Arial" w:cs="Arial"/>
                <w:color w:val="555555"/>
                <w:sz w:val="20"/>
                <w:szCs w:val="20"/>
              </w:rPr>
              <w:t>tipo_energia</w:t>
            </w:r>
            <w:proofErr w:type="spellEnd"/>
          </w:p>
        </w:tc>
        <w:tc>
          <w:tcPr>
            <w:tcW w:w="3360" w:type="dxa"/>
          </w:tcPr>
          <w:p w14:paraId="6552D400" w14:textId="77777777" w:rsidR="00E17777" w:rsidRDefault="00E17777" w:rsidP="008134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555555"/>
                <w:sz w:val="20"/>
                <w:szCs w:val="20"/>
              </w:rPr>
              <w:t>Filtrar por Eólica/Nuclear/Hidroeléctrica</w:t>
            </w:r>
          </w:p>
        </w:tc>
      </w:tr>
      <w:tr w:rsidR="00E17777" w14:paraId="0B5FAD0C" w14:textId="77777777" w:rsidTr="00C60B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3C6E5B2B" w14:textId="77777777" w:rsidR="00E17777" w:rsidRDefault="00E17777" w:rsidP="00C60BD9">
            <w:pPr>
              <w:jc w:val="center"/>
            </w:pPr>
            <w:r>
              <w:rPr>
                <w:rFonts w:ascii="Arial" w:eastAsia="Arial" w:hAnsi="Arial" w:cs="Arial"/>
                <w:color w:val="555555"/>
                <w:sz w:val="20"/>
                <w:szCs w:val="20"/>
              </w:rPr>
              <w:t>clientes</w:t>
            </w:r>
          </w:p>
        </w:tc>
        <w:tc>
          <w:tcPr>
            <w:tcW w:w="3000" w:type="dxa"/>
          </w:tcPr>
          <w:p w14:paraId="70AC52AA" w14:textId="77777777" w:rsidR="00E17777" w:rsidRDefault="00E17777" w:rsidP="008134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555555"/>
                <w:sz w:val="20"/>
                <w:szCs w:val="20"/>
              </w:rPr>
              <w:t>departamento</w:t>
            </w:r>
          </w:p>
        </w:tc>
        <w:tc>
          <w:tcPr>
            <w:tcW w:w="3360" w:type="dxa"/>
          </w:tcPr>
          <w:p w14:paraId="1DEC3FFE" w14:textId="77777777" w:rsidR="00E17777" w:rsidRDefault="00E17777" w:rsidP="008134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555555"/>
                <w:sz w:val="20"/>
                <w:szCs w:val="20"/>
              </w:rPr>
              <w:t>Análisis por región geográfica</w:t>
            </w:r>
          </w:p>
        </w:tc>
      </w:tr>
      <w:tr w:rsidR="00E17777" w14:paraId="4A4C3C50" w14:textId="77777777" w:rsidTr="00C60B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707E5A8E" w14:textId="77777777" w:rsidR="00E17777" w:rsidRDefault="00E17777" w:rsidP="00C60BD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3A5C"/>
                <w:sz w:val="20"/>
                <w:szCs w:val="20"/>
              </w:rPr>
              <w:t>transacciones</w:t>
            </w:r>
          </w:p>
        </w:tc>
        <w:tc>
          <w:tcPr>
            <w:tcW w:w="3000" w:type="dxa"/>
          </w:tcPr>
          <w:p w14:paraId="3A64F871" w14:textId="77777777" w:rsidR="00E17777" w:rsidRDefault="00E17777" w:rsidP="008134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Arial" w:eastAsia="Arial" w:hAnsi="Arial" w:cs="Arial"/>
                <w:color w:val="555555"/>
                <w:sz w:val="20"/>
                <w:szCs w:val="20"/>
              </w:rPr>
              <w:t>anio</w:t>
            </w:r>
            <w:proofErr w:type="spellEnd"/>
            <w:r>
              <w:rPr>
                <w:rFonts w:ascii="Arial" w:eastAsia="Arial" w:hAnsi="Arial" w:cs="Arial"/>
                <w:color w:val="555555"/>
                <w:sz w:val="20"/>
                <w:szCs w:val="20"/>
              </w:rPr>
              <w:t xml:space="preserve"> / mes</w:t>
            </w:r>
          </w:p>
        </w:tc>
        <w:tc>
          <w:tcPr>
            <w:tcW w:w="3360" w:type="dxa"/>
          </w:tcPr>
          <w:p w14:paraId="4E9BCE75" w14:textId="77777777" w:rsidR="00E17777" w:rsidRDefault="00E17777" w:rsidP="008134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555555"/>
                <w:sz w:val="20"/>
                <w:szCs w:val="20"/>
              </w:rPr>
              <w:t xml:space="preserve">Consultas temporales sin escanear todo el </w:t>
            </w:r>
            <w:proofErr w:type="spellStart"/>
            <w:r>
              <w:rPr>
                <w:rFonts w:ascii="Arial" w:eastAsia="Arial" w:hAnsi="Arial" w:cs="Arial"/>
                <w:color w:val="555555"/>
                <w:sz w:val="20"/>
                <w:szCs w:val="20"/>
              </w:rPr>
              <w:t>dataset</w:t>
            </w:r>
            <w:proofErr w:type="spellEnd"/>
          </w:p>
        </w:tc>
      </w:tr>
    </w:tbl>
    <w:p w14:paraId="776C7E32" w14:textId="77777777" w:rsidR="00E17777" w:rsidRDefault="00E17777" w:rsidP="00E17777">
      <w:pPr>
        <w:rPr>
          <w:lang w:val="es-MX"/>
        </w:rPr>
      </w:pPr>
    </w:p>
    <w:p w14:paraId="7232143B" w14:textId="0211D189" w:rsidR="000A0148" w:rsidRPr="000A0148" w:rsidRDefault="000A0148" w:rsidP="000A0148">
      <w:pPr>
        <w:pStyle w:val="Ttulo3"/>
      </w:pPr>
      <w:proofErr w:type="spellStart"/>
      <w:r w:rsidRPr="000A0148">
        <w:t>Crawler</w:t>
      </w:r>
      <w:proofErr w:type="spellEnd"/>
    </w:p>
    <w:p w14:paraId="4D55D1DF" w14:textId="37C93CAD" w:rsidR="000A0148" w:rsidRDefault="000A0148" w:rsidP="000A0148">
      <w:pPr>
        <w:spacing w:before="60" w:after="60"/>
      </w:pPr>
      <w:r>
        <w:rPr>
          <w:rFonts w:ascii="Arial" w:eastAsia="Arial" w:hAnsi="Arial" w:cs="Arial"/>
          <w:color w:val="555555"/>
          <w:sz w:val="20"/>
          <w:szCs w:val="20"/>
        </w:rPr>
        <w:t xml:space="preserve">AWS </w:t>
      </w:r>
      <w:proofErr w:type="spellStart"/>
      <w:r>
        <w:rPr>
          <w:rFonts w:ascii="Arial" w:eastAsia="Arial" w:hAnsi="Arial" w:cs="Arial"/>
          <w:color w:val="555555"/>
          <w:sz w:val="20"/>
          <w:szCs w:val="20"/>
        </w:rPr>
        <w:t>Crawler</w:t>
      </w:r>
      <w:proofErr w:type="spellEnd"/>
      <w:r>
        <w:rPr>
          <w:rFonts w:ascii="Arial" w:eastAsia="Arial" w:hAnsi="Arial" w:cs="Arial"/>
          <w:color w:val="555555"/>
          <w:sz w:val="20"/>
          <w:szCs w:val="20"/>
        </w:rPr>
        <w:t xml:space="preserve"> escanea automáticamente la capa PROCESSED de S3, detecta los esquemas de los archivos Parquet y crea o actualiza las tablas en el Glue Data </w:t>
      </w:r>
      <w:proofErr w:type="spellStart"/>
      <w:r>
        <w:rPr>
          <w:rFonts w:ascii="Arial" w:eastAsia="Arial" w:hAnsi="Arial" w:cs="Arial"/>
          <w:color w:val="555555"/>
          <w:sz w:val="20"/>
          <w:szCs w:val="20"/>
        </w:rPr>
        <w:t>Catalog</w:t>
      </w:r>
      <w:proofErr w:type="spellEnd"/>
      <w:r>
        <w:rPr>
          <w:rFonts w:ascii="Arial" w:eastAsia="Arial" w:hAnsi="Arial" w:cs="Arial"/>
          <w:color w:val="555555"/>
          <w:sz w:val="20"/>
          <w:szCs w:val="20"/>
        </w:rPr>
        <w:t>. Esto permite que Athena consulte los datos sin configuración manual de tablas.</w:t>
      </w:r>
    </w:p>
    <w:p w14:paraId="27F717B9" w14:textId="77777777" w:rsidR="000A0148" w:rsidRDefault="000A0148" w:rsidP="00E17777">
      <w:pPr>
        <w:rPr>
          <w:lang w:val="es-MX"/>
        </w:rPr>
      </w:pPr>
    </w:p>
    <w:p w14:paraId="5B2124CA" w14:textId="2965EDE6" w:rsidR="000A0148" w:rsidRDefault="000A0148" w:rsidP="000A0148">
      <w:pPr>
        <w:pStyle w:val="Ttulo3"/>
      </w:pPr>
      <w:r w:rsidRPr="000A0148">
        <w:t>Tablas generadas</w:t>
      </w:r>
    </w:p>
    <w:tbl>
      <w:tblPr>
        <w:tblStyle w:val="Tablaconcuadrcula7concolores"/>
        <w:tblW w:w="9360" w:type="dxa"/>
        <w:tblLook w:val="04A0" w:firstRow="1" w:lastRow="0" w:firstColumn="1" w:lastColumn="0" w:noHBand="0" w:noVBand="1"/>
      </w:tblPr>
      <w:tblGrid>
        <w:gridCol w:w="2500"/>
        <w:gridCol w:w="3500"/>
        <w:gridCol w:w="3360"/>
      </w:tblGrid>
      <w:tr w:rsidR="000A0148" w14:paraId="2509086C" w14:textId="77777777" w:rsidTr="00C60B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00" w:type="dxa"/>
          </w:tcPr>
          <w:p w14:paraId="1C225392" w14:textId="77777777" w:rsidR="000A0148" w:rsidRPr="000A0148" w:rsidRDefault="000A0148" w:rsidP="000A0148">
            <w:pPr>
              <w:jc w:val="center"/>
              <w:rPr>
                <w:rFonts w:ascii="Arial" w:eastAsia="Arial" w:hAnsi="Arial" w:cs="Arial"/>
                <w:b w:val="0"/>
                <w:bCs w:val="0"/>
                <w:sz w:val="20"/>
                <w:szCs w:val="20"/>
              </w:rPr>
            </w:pPr>
            <w:r w:rsidRPr="000A0148">
              <w:rPr>
                <w:rFonts w:ascii="Arial" w:eastAsia="Arial" w:hAnsi="Arial" w:cs="Arial"/>
                <w:color w:val="auto"/>
                <w:sz w:val="20"/>
                <w:szCs w:val="20"/>
              </w:rPr>
              <w:t>Tabla</w:t>
            </w:r>
          </w:p>
        </w:tc>
        <w:tc>
          <w:tcPr>
            <w:tcW w:w="3500" w:type="dxa"/>
          </w:tcPr>
          <w:p w14:paraId="6BECC8B3" w14:textId="77777777" w:rsidR="000A0148" w:rsidRPr="000A0148" w:rsidRDefault="000A0148" w:rsidP="000A014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 w:val="0"/>
                <w:bCs w:val="0"/>
                <w:sz w:val="20"/>
                <w:szCs w:val="20"/>
              </w:rPr>
            </w:pPr>
            <w:r w:rsidRPr="000A0148">
              <w:rPr>
                <w:rFonts w:ascii="Arial" w:eastAsia="Arial" w:hAnsi="Arial" w:cs="Arial"/>
                <w:color w:val="auto"/>
                <w:sz w:val="20"/>
                <w:szCs w:val="20"/>
              </w:rPr>
              <w:t>Base de datos</w:t>
            </w:r>
          </w:p>
        </w:tc>
        <w:tc>
          <w:tcPr>
            <w:tcW w:w="3360" w:type="dxa"/>
          </w:tcPr>
          <w:p w14:paraId="75DC71DC" w14:textId="77777777" w:rsidR="000A0148" w:rsidRPr="000A0148" w:rsidRDefault="000A0148" w:rsidP="000A014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 w:val="0"/>
                <w:bCs w:val="0"/>
                <w:sz w:val="20"/>
                <w:szCs w:val="20"/>
              </w:rPr>
            </w:pPr>
            <w:r w:rsidRPr="000A0148">
              <w:rPr>
                <w:rFonts w:ascii="Arial" w:eastAsia="Arial" w:hAnsi="Arial" w:cs="Arial"/>
                <w:color w:val="auto"/>
                <w:sz w:val="20"/>
                <w:szCs w:val="20"/>
              </w:rPr>
              <w:t>Formato</w:t>
            </w:r>
          </w:p>
        </w:tc>
      </w:tr>
      <w:tr w:rsidR="000A0148" w14:paraId="58B2B256" w14:textId="77777777" w:rsidTr="00C60B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p w14:paraId="6694E8AE" w14:textId="77777777" w:rsidR="000A0148" w:rsidRPr="000A0148" w:rsidRDefault="000A0148" w:rsidP="000A0148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0A0148"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t>proveedores</w:t>
            </w:r>
          </w:p>
        </w:tc>
        <w:tc>
          <w:tcPr>
            <w:tcW w:w="3500" w:type="dxa"/>
          </w:tcPr>
          <w:p w14:paraId="79AF460E" w14:textId="746D909B" w:rsidR="000A0148" w:rsidRPr="000A0148" w:rsidRDefault="00C60BD9" w:rsidP="000A01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60BD9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proveedores</w:t>
            </w:r>
          </w:p>
        </w:tc>
        <w:tc>
          <w:tcPr>
            <w:tcW w:w="3360" w:type="dxa"/>
          </w:tcPr>
          <w:p w14:paraId="541F8809" w14:textId="77777777" w:rsidR="000A0148" w:rsidRPr="000A0148" w:rsidRDefault="000A0148" w:rsidP="000A01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0A0148"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t xml:space="preserve">Parquet — partición: </w:t>
            </w:r>
            <w:proofErr w:type="spellStart"/>
            <w:r w:rsidRPr="000A0148"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t>tipo_energia</w:t>
            </w:r>
            <w:proofErr w:type="spellEnd"/>
          </w:p>
        </w:tc>
      </w:tr>
      <w:tr w:rsidR="000A0148" w14:paraId="7ED200F1" w14:textId="77777777" w:rsidTr="00C60B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p w14:paraId="5A706AC0" w14:textId="77777777" w:rsidR="000A0148" w:rsidRPr="000A0148" w:rsidRDefault="000A0148" w:rsidP="000A0148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0A0148"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t>clientes</w:t>
            </w:r>
          </w:p>
        </w:tc>
        <w:tc>
          <w:tcPr>
            <w:tcW w:w="3500" w:type="dxa"/>
          </w:tcPr>
          <w:p w14:paraId="25BC3BF7" w14:textId="1C078491" w:rsidR="000A0148" w:rsidRPr="000A0148" w:rsidRDefault="00C60BD9" w:rsidP="000A01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60BD9">
              <w:rPr>
                <w:rFonts w:ascii="Arial" w:eastAsia="Arial" w:hAnsi="Arial" w:cs="Arial"/>
                <w:b/>
                <w:bCs/>
                <w:sz w:val="20"/>
                <w:szCs w:val="20"/>
              </w:rPr>
              <w:t>clientes</w:t>
            </w:r>
          </w:p>
        </w:tc>
        <w:tc>
          <w:tcPr>
            <w:tcW w:w="3360" w:type="dxa"/>
          </w:tcPr>
          <w:p w14:paraId="41554201" w14:textId="77777777" w:rsidR="000A0148" w:rsidRPr="000A0148" w:rsidRDefault="000A0148" w:rsidP="000A01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0A0148"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t>Parquet — partición: departamento</w:t>
            </w:r>
          </w:p>
        </w:tc>
      </w:tr>
      <w:tr w:rsidR="000A0148" w14:paraId="3A78365C" w14:textId="77777777" w:rsidTr="00C60B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p w14:paraId="597B22EC" w14:textId="77777777" w:rsidR="000A0148" w:rsidRPr="000A0148" w:rsidRDefault="000A0148" w:rsidP="000A0148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0A0148"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t>transacciones</w:t>
            </w:r>
          </w:p>
        </w:tc>
        <w:tc>
          <w:tcPr>
            <w:tcW w:w="3500" w:type="dxa"/>
          </w:tcPr>
          <w:p w14:paraId="63F79DDC" w14:textId="0A5678D8" w:rsidR="000A0148" w:rsidRPr="000A0148" w:rsidRDefault="00C60BD9" w:rsidP="000A01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60BD9">
              <w:rPr>
                <w:rFonts w:ascii="Arial" w:eastAsia="Arial" w:hAnsi="Arial" w:cs="Arial"/>
                <w:b/>
                <w:bCs/>
                <w:sz w:val="20"/>
                <w:szCs w:val="20"/>
              </w:rPr>
              <w:t>transacciones</w:t>
            </w:r>
          </w:p>
        </w:tc>
        <w:tc>
          <w:tcPr>
            <w:tcW w:w="3360" w:type="dxa"/>
          </w:tcPr>
          <w:p w14:paraId="2D6FF0DE" w14:textId="77777777" w:rsidR="000A0148" w:rsidRPr="000A0148" w:rsidRDefault="000A0148" w:rsidP="000A01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0A0148"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t xml:space="preserve">Parquet — partición: </w:t>
            </w:r>
            <w:proofErr w:type="spellStart"/>
            <w:r w:rsidRPr="000A0148"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t>anio</w:t>
            </w:r>
            <w:proofErr w:type="spellEnd"/>
            <w:r w:rsidRPr="000A0148"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t>, mes</w:t>
            </w:r>
          </w:p>
        </w:tc>
      </w:tr>
    </w:tbl>
    <w:p w14:paraId="18468C51" w14:textId="77777777" w:rsidR="000A0148" w:rsidRPr="000A0148" w:rsidRDefault="000A0148" w:rsidP="000A0148"/>
    <w:p w14:paraId="130810C0" w14:textId="39791934" w:rsidR="000A0148" w:rsidRDefault="00C60BD9" w:rsidP="00C60BD9">
      <w:pPr>
        <w:pStyle w:val="Ttulo3"/>
        <w:rPr>
          <w:lang w:val="es-MX"/>
        </w:rPr>
      </w:pPr>
      <w:r>
        <w:rPr>
          <w:lang w:val="es-MX"/>
        </w:rPr>
        <w:t>Consultas en SQL</w:t>
      </w:r>
    </w:p>
    <w:p w14:paraId="3D14BE92" w14:textId="77777777" w:rsidR="00C60BD9" w:rsidRDefault="00C60BD9" w:rsidP="00C60BD9">
      <w:pPr>
        <w:rPr>
          <w:lang w:val="es-MX"/>
        </w:rPr>
      </w:pPr>
    </w:p>
    <w:p w14:paraId="325B4459" w14:textId="77777777" w:rsidR="00C60BD9" w:rsidRDefault="00C60BD9" w:rsidP="00C60BD9">
      <w:pPr>
        <w:rPr>
          <w:lang w:val="es-MX"/>
        </w:rPr>
      </w:pPr>
    </w:p>
    <w:p w14:paraId="7AC77DDB" w14:textId="77777777" w:rsidR="00C60BD9" w:rsidRDefault="00C60BD9" w:rsidP="00C60BD9">
      <w:pPr>
        <w:rPr>
          <w:lang w:val="es-MX"/>
        </w:rPr>
      </w:pPr>
    </w:p>
    <w:p w14:paraId="1932DB75" w14:textId="77777777" w:rsidR="00C60BD9" w:rsidRPr="00C60BD9" w:rsidRDefault="00C60BD9" w:rsidP="00C60BD9">
      <w:pPr>
        <w:pStyle w:val="Ttulo3"/>
        <w:rPr>
          <w:lang w:val="es-MX"/>
        </w:rPr>
      </w:pPr>
      <w:r w:rsidRPr="00C60BD9">
        <w:rPr>
          <w:lang w:val="es-MX"/>
        </w:rPr>
        <w:t>Permisos y Políticas IAM</w:t>
      </w:r>
    </w:p>
    <w:p w14:paraId="4F19E368" w14:textId="77777777" w:rsidR="00C60BD9" w:rsidRPr="00C60BD9" w:rsidRDefault="00C60BD9" w:rsidP="00C60BD9">
      <w:pPr>
        <w:rPr>
          <w:lang w:val="es-MX"/>
        </w:rPr>
      </w:pPr>
      <w:r w:rsidRPr="00C60BD9">
        <w:rPr>
          <w:lang w:val="es-MX"/>
        </w:rPr>
        <w:t>La solución requiere dos roles IAM independientes con responsabilidades claramente separadas:</w:t>
      </w:r>
    </w:p>
    <w:p w14:paraId="2F35E6B2" w14:textId="77777777" w:rsidR="00C60BD9" w:rsidRPr="00C60BD9" w:rsidRDefault="00C60BD9" w:rsidP="00C60BD9">
      <w:pPr>
        <w:rPr>
          <w:lang w:val="es-MX"/>
        </w:rPr>
      </w:pPr>
    </w:p>
    <w:p w14:paraId="41E0134E" w14:textId="3E89D785" w:rsidR="00C60BD9" w:rsidRPr="00C60BD9" w:rsidRDefault="00C60BD9" w:rsidP="00C60BD9">
      <w:pPr>
        <w:pStyle w:val="Ttulo3"/>
        <w:rPr>
          <w:lang w:val="es-MX"/>
        </w:rPr>
      </w:pPr>
      <w:r w:rsidRPr="00C60BD9">
        <w:rPr>
          <w:lang w:val="es-MX"/>
        </w:rPr>
        <w:t>Rol de AWS Glue — ETL-Prueba</w:t>
      </w:r>
    </w:p>
    <w:p w14:paraId="4C516C9B" w14:textId="77777777" w:rsidR="00C60BD9" w:rsidRPr="00C60BD9" w:rsidRDefault="00C60BD9" w:rsidP="00C60BD9">
      <w:pPr>
        <w:rPr>
          <w:lang w:val="es-MX"/>
        </w:rPr>
      </w:pPr>
      <w:r w:rsidRPr="00C60BD9">
        <w:rPr>
          <w:lang w:val="es-MX"/>
        </w:rPr>
        <w:t xml:space="preserve">Este rol lo asume el Job de Glue y el </w:t>
      </w:r>
      <w:proofErr w:type="spellStart"/>
      <w:r w:rsidRPr="00C60BD9">
        <w:rPr>
          <w:lang w:val="es-MX"/>
        </w:rPr>
        <w:t>Crawler</w:t>
      </w:r>
      <w:proofErr w:type="spellEnd"/>
      <w:r w:rsidRPr="00C60BD9">
        <w:rPr>
          <w:lang w:val="es-MX"/>
        </w:rPr>
        <w:t xml:space="preserve"> para acceder a S3 y escribir logs.</w:t>
      </w:r>
    </w:p>
    <w:p w14:paraId="0F177D1D" w14:textId="56AD3E31" w:rsidR="00C60BD9" w:rsidRPr="00C60BD9" w:rsidRDefault="00C60BD9" w:rsidP="00C60BD9">
      <w:pPr>
        <w:pStyle w:val="Prrafodelista"/>
        <w:numPr>
          <w:ilvl w:val="0"/>
          <w:numId w:val="4"/>
        </w:numPr>
        <w:rPr>
          <w:lang w:val="es-MX"/>
        </w:rPr>
      </w:pPr>
      <w:r w:rsidRPr="00C60BD9">
        <w:rPr>
          <w:color w:val="0F9ED5" w:themeColor="accent4"/>
          <w:lang w:val="es-MX"/>
        </w:rPr>
        <w:t>Amazon S3</w:t>
      </w:r>
      <w:r w:rsidRPr="00C60BD9">
        <w:rPr>
          <w:lang w:val="es-MX"/>
        </w:rPr>
        <w:t xml:space="preserve">: </w:t>
      </w:r>
      <w:r w:rsidRPr="00C60BD9">
        <w:rPr>
          <w:lang w:val="es-MX"/>
        </w:rPr>
        <w:t>s</w:t>
      </w:r>
      <w:proofErr w:type="gramStart"/>
      <w:r w:rsidRPr="00C60BD9">
        <w:rPr>
          <w:lang w:val="es-MX"/>
        </w:rPr>
        <w:t>3:GetObject</w:t>
      </w:r>
      <w:proofErr w:type="gramEnd"/>
      <w:r w:rsidRPr="00C60BD9">
        <w:rPr>
          <w:lang w:val="es-MX"/>
        </w:rPr>
        <w:t>, s</w:t>
      </w:r>
      <w:proofErr w:type="gramStart"/>
      <w:r w:rsidRPr="00C60BD9">
        <w:rPr>
          <w:lang w:val="es-MX"/>
        </w:rPr>
        <w:t>3:PutObject</w:t>
      </w:r>
      <w:proofErr w:type="gramEnd"/>
      <w:r w:rsidRPr="00C60BD9">
        <w:rPr>
          <w:lang w:val="es-MX"/>
        </w:rPr>
        <w:t>, s</w:t>
      </w:r>
      <w:proofErr w:type="gramStart"/>
      <w:r w:rsidRPr="00C60BD9">
        <w:rPr>
          <w:lang w:val="es-MX"/>
        </w:rPr>
        <w:t>3:DeleteObject</w:t>
      </w:r>
      <w:proofErr w:type="gramEnd"/>
      <w:r w:rsidRPr="00C60BD9">
        <w:rPr>
          <w:lang w:val="es-MX"/>
        </w:rPr>
        <w:t>, s</w:t>
      </w:r>
      <w:proofErr w:type="gramStart"/>
      <w:r w:rsidRPr="00C60BD9">
        <w:rPr>
          <w:lang w:val="es-MX"/>
        </w:rPr>
        <w:t>3:ListBucket</w:t>
      </w:r>
      <w:proofErr w:type="gramEnd"/>
      <w:r w:rsidRPr="00C60BD9">
        <w:rPr>
          <w:lang w:val="es-MX"/>
        </w:rPr>
        <w:t xml:space="preserve"> sobre </w:t>
      </w:r>
      <w:proofErr w:type="spellStart"/>
      <w:r w:rsidRPr="00C60BD9">
        <w:rPr>
          <w:lang w:val="es-MX"/>
        </w:rPr>
        <w:t>buckets</w:t>
      </w:r>
      <w:proofErr w:type="spellEnd"/>
      <w:r w:rsidRPr="00C60BD9">
        <w:rPr>
          <w:lang w:val="es-MX"/>
        </w:rPr>
        <w:t xml:space="preserve"> raw y </w:t>
      </w:r>
      <w:proofErr w:type="spellStart"/>
      <w:r w:rsidRPr="00C60BD9">
        <w:rPr>
          <w:lang w:val="es-MX"/>
        </w:rPr>
        <w:t>processed</w:t>
      </w:r>
      <w:proofErr w:type="spellEnd"/>
    </w:p>
    <w:p w14:paraId="13277E01" w14:textId="07264BF5" w:rsidR="00C60BD9" w:rsidRPr="00C60BD9" w:rsidRDefault="00C60BD9" w:rsidP="00C60BD9">
      <w:pPr>
        <w:pStyle w:val="Prrafodelista"/>
        <w:numPr>
          <w:ilvl w:val="0"/>
          <w:numId w:val="4"/>
        </w:numPr>
        <w:rPr>
          <w:lang w:val="es-MX"/>
        </w:rPr>
      </w:pPr>
      <w:r w:rsidRPr="00C60BD9">
        <w:rPr>
          <w:color w:val="0F9ED5" w:themeColor="accent4"/>
          <w:lang w:val="es-MX"/>
        </w:rPr>
        <w:t>AWS Glue</w:t>
      </w:r>
      <w:r w:rsidRPr="00C60BD9">
        <w:rPr>
          <w:lang w:val="es-MX"/>
        </w:rPr>
        <w:t xml:space="preserve">: </w:t>
      </w:r>
      <w:proofErr w:type="spellStart"/>
      <w:proofErr w:type="gramStart"/>
      <w:r w:rsidRPr="00C60BD9">
        <w:rPr>
          <w:lang w:val="es-MX"/>
        </w:rPr>
        <w:t>glue:GetTable</w:t>
      </w:r>
      <w:proofErr w:type="spellEnd"/>
      <w:proofErr w:type="gramEnd"/>
      <w:r w:rsidRPr="00C60BD9">
        <w:rPr>
          <w:lang w:val="es-MX"/>
        </w:rPr>
        <w:t xml:space="preserve">, </w:t>
      </w:r>
      <w:proofErr w:type="spellStart"/>
      <w:proofErr w:type="gramStart"/>
      <w:r w:rsidRPr="00C60BD9">
        <w:rPr>
          <w:lang w:val="es-MX"/>
        </w:rPr>
        <w:t>glue:GetDatabase</w:t>
      </w:r>
      <w:proofErr w:type="spellEnd"/>
      <w:proofErr w:type="gramEnd"/>
      <w:r w:rsidRPr="00C60BD9">
        <w:rPr>
          <w:lang w:val="es-MX"/>
        </w:rPr>
        <w:t xml:space="preserve">, </w:t>
      </w:r>
      <w:proofErr w:type="spellStart"/>
      <w:proofErr w:type="gramStart"/>
      <w:r w:rsidRPr="00C60BD9">
        <w:rPr>
          <w:lang w:val="es-MX"/>
        </w:rPr>
        <w:t>glue:CreateTable</w:t>
      </w:r>
      <w:proofErr w:type="spellEnd"/>
      <w:proofErr w:type="gramEnd"/>
      <w:r w:rsidRPr="00C60BD9">
        <w:rPr>
          <w:lang w:val="es-MX"/>
        </w:rPr>
        <w:t xml:space="preserve">, </w:t>
      </w:r>
      <w:proofErr w:type="spellStart"/>
      <w:proofErr w:type="gramStart"/>
      <w:r w:rsidRPr="00C60BD9">
        <w:rPr>
          <w:lang w:val="es-MX"/>
        </w:rPr>
        <w:t>glue:UpdateTable</w:t>
      </w:r>
      <w:proofErr w:type="spellEnd"/>
      <w:proofErr w:type="gramEnd"/>
      <w:r w:rsidRPr="00C60BD9">
        <w:rPr>
          <w:lang w:val="es-MX"/>
        </w:rPr>
        <w:t xml:space="preserve"> (para el </w:t>
      </w:r>
      <w:proofErr w:type="spellStart"/>
      <w:r w:rsidRPr="00C60BD9">
        <w:rPr>
          <w:lang w:val="es-MX"/>
        </w:rPr>
        <w:t>Crawler</w:t>
      </w:r>
      <w:proofErr w:type="spellEnd"/>
      <w:r w:rsidRPr="00C60BD9">
        <w:rPr>
          <w:lang w:val="es-MX"/>
        </w:rPr>
        <w:t>)</w:t>
      </w:r>
    </w:p>
    <w:p w14:paraId="0E71461D" w14:textId="278150C1" w:rsidR="00C60BD9" w:rsidRPr="00C60BD9" w:rsidRDefault="00C60BD9" w:rsidP="00C60BD9">
      <w:pPr>
        <w:pStyle w:val="Prrafodelista"/>
        <w:numPr>
          <w:ilvl w:val="0"/>
          <w:numId w:val="4"/>
        </w:numPr>
        <w:rPr>
          <w:lang w:val="es-MX"/>
        </w:rPr>
      </w:pPr>
      <w:proofErr w:type="spellStart"/>
      <w:r w:rsidRPr="00C60BD9">
        <w:rPr>
          <w:color w:val="0F9ED5" w:themeColor="accent4"/>
          <w:lang w:val="es-MX"/>
        </w:rPr>
        <w:t>CloudWatch</w:t>
      </w:r>
      <w:proofErr w:type="spellEnd"/>
      <w:r w:rsidRPr="00C60BD9">
        <w:rPr>
          <w:color w:val="0F9ED5" w:themeColor="accent4"/>
          <w:lang w:val="es-MX"/>
        </w:rPr>
        <w:t xml:space="preserve"> </w:t>
      </w:r>
      <w:proofErr w:type="spellStart"/>
      <w:proofErr w:type="gramStart"/>
      <w:r w:rsidRPr="00C60BD9">
        <w:rPr>
          <w:color w:val="0F9ED5" w:themeColor="accent4"/>
          <w:lang w:val="es-MX"/>
        </w:rPr>
        <w:t>Logs</w:t>
      </w:r>
      <w:r w:rsidRPr="00C60BD9">
        <w:rPr>
          <w:lang w:val="es-MX"/>
        </w:rPr>
        <w:t>:</w:t>
      </w:r>
      <w:r w:rsidRPr="00C60BD9">
        <w:rPr>
          <w:lang w:val="es-MX"/>
        </w:rPr>
        <w:t>logs</w:t>
      </w:r>
      <w:proofErr w:type="gramEnd"/>
      <w:r w:rsidRPr="00C60BD9">
        <w:rPr>
          <w:lang w:val="es-MX"/>
        </w:rPr>
        <w:t>:CreateLogGroup</w:t>
      </w:r>
      <w:proofErr w:type="spellEnd"/>
      <w:r w:rsidRPr="00C60BD9">
        <w:rPr>
          <w:lang w:val="es-MX"/>
        </w:rPr>
        <w:t xml:space="preserve">, </w:t>
      </w:r>
      <w:proofErr w:type="spellStart"/>
      <w:proofErr w:type="gramStart"/>
      <w:r w:rsidRPr="00C60BD9">
        <w:rPr>
          <w:lang w:val="es-MX"/>
        </w:rPr>
        <w:t>logs:CreateLogStream</w:t>
      </w:r>
      <w:proofErr w:type="spellEnd"/>
      <w:proofErr w:type="gramEnd"/>
      <w:r w:rsidRPr="00C60BD9">
        <w:rPr>
          <w:lang w:val="es-MX"/>
        </w:rPr>
        <w:t xml:space="preserve">, </w:t>
      </w:r>
      <w:proofErr w:type="spellStart"/>
      <w:proofErr w:type="gramStart"/>
      <w:r w:rsidRPr="00C60BD9">
        <w:rPr>
          <w:lang w:val="es-MX"/>
        </w:rPr>
        <w:t>logs:PutLogEvents</w:t>
      </w:r>
      <w:proofErr w:type="spellEnd"/>
      <w:proofErr w:type="gramEnd"/>
      <w:r w:rsidRPr="00C60BD9">
        <w:rPr>
          <w:lang w:val="es-MX"/>
        </w:rPr>
        <w:t xml:space="preserve"> en /</w:t>
      </w:r>
      <w:proofErr w:type="spellStart"/>
      <w:r w:rsidRPr="00C60BD9">
        <w:rPr>
          <w:lang w:val="es-MX"/>
        </w:rPr>
        <w:t>aws-glue</w:t>
      </w:r>
      <w:proofErr w:type="spellEnd"/>
      <w:r w:rsidRPr="00C60BD9">
        <w:rPr>
          <w:lang w:val="es-MX"/>
        </w:rPr>
        <w:t>/*</w:t>
      </w:r>
    </w:p>
    <w:p w14:paraId="2A9B7511" w14:textId="67C3A7D3" w:rsidR="00C60BD9" w:rsidRDefault="00C60BD9" w:rsidP="00C60BD9">
      <w:pPr>
        <w:pStyle w:val="Prrafodelista"/>
        <w:numPr>
          <w:ilvl w:val="0"/>
          <w:numId w:val="4"/>
        </w:numPr>
        <w:rPr>
          <w:lang w:val="es-MX"/>
        </w:rPr>
      </w:pPr>
      <w:proofErr w:type="spellStart"/>
      <w:r w:rsidRPr="00C60BD9">
        <w:rPr>
          <w:color w:val="0F9ED5" w:themeColor="accent4"/>
          <w:lang w:val="es-MX"/>
        </w:rPr>
        <w:t>Secrets</w:t>
      </w:r>
      <w:proofErr w:type="spellEnd"/>
      <w:r w:rsidRPr="00C60BD9">
        <w:rPr>
          <w:color w:val="0F9ED5" w:themeColor="accent4"/>
          <w:lang w:val="es-MX"/>
        </w:rPr>
        <w:t xml:space="preserve"> </w:t>
      </w:r>
      <w:proofErr w:type="spellStart"/>
      <w:proofErr w:type="gramStart"/>
      <w:r w:rsidRPr="00C60BD9">
        <w:rPr>
          <w:color w:val="0F9ED5" w:themeColor="accent4"/>
          <w:lang w:val="es-MX"/>
        </w:rPr>
        <w:t>Manager</w:t>
      </w:r>
      <w:r w:rsidRPr="00C60BD9">
        <w:rPr>
          <w:lang w:val="es-MX"/>
        </w:rPr>
        <w:t>:</w:t>
      </w:r>
      <w:r w:rsidRPr="00C60BD9">
        <w:rPr>
          <w:lang w:val="es-MX"/>
        </w:rPr>
        <w:t>secretsmanager</w:t>
      </w:r>
      <w:proofErr w:type="gramEnd"/>
      <w:r w:rsidRPr="00C60BD9">
        <w:rPr>
          <w:lang w:val="es-MX"/>
        </w:rPr>
        <w:t>:GetSecretValue</w:t>
      </w:r>
      <w:proofErr w:type="spellEnd"/>
      <w:r w:rsidRPr="00C60BD9">
        <w:rPr>
          <w:lang w:val="es-MX"/>
        </w:rPr>
        <w:t xml:space="preserve"> — solo para el secreto de GitHub si se usa la integración</w:t>
      </w:r>
    </w:p>
    <w:p w14:paraId="1CAE4F8A" w14:textId="77777777" w:rsidR="00C60BD9" w:rsidRDefault="00C60BD9" w:rsidP="00C60BD9">
      <w:pPr>
        <w:rPr>
          <w:lang w:val="es-MX"/>
        </w:rPr>
      </w:pPr>
    </w:p>
    <w:p w14:paraId="2B406C3B" w14:textId="77777777" w:rsidR="00C60BD9" w:rsidRPr="00C60BD9" w:rsidRDefault="00C60BD9" w:rsidP="00C60BD9">
      <w:pPr>
        <w:rPr>
          <w:lang w:val="es-MX"/>
        </w:rPr>
      </w:pPr>
    </w:p>
    <w:p w14:paraId="373DEDEB" w14:textId="77777777" w:rsidR="00C60BD9" w:rsidRDefault="00C60BD9" w:rsidP="00C60BD9">
      <w:pPr>
        <w:rPr>
          <w:lang w:val="es-MX"/>
        </w:rPr>
      </w:pPr>
    </w:p>
    <w:p w14:paraId="06282822" w14:textId="77777777" w:rsidR="00C60BD9" w:rsidRPr="00C60BD9" w:rsidRDefault="00C60BD9" w:rsidP="00C60BD9">
      <w:pPr>
        <w:rPr>
          <w:lang w:val="es-MX"/>
        </w:rPr>
      </w:pPr>
    </w:p>
    <w:sectPr w:rsidR="00C60BD9" w:rsidRPr="00C60BD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84557"/>
    <w:multiLevelType w:val="hybridMultilevel"/>
    <w:tmpl w:val="0C686D06"/>
    <w:lvl w:ilvl="0" w:tplc="4ECC7CA4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A44A94"/>
    <w:multiLevelType w:val="hybridMultilevel"/>
    <w:tmpl w:val="5032DE9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4B2260"/>
    <w:multiLevelType w:val="hybridMultilevel"/>
    <w:tmpl w:val="E54E9C9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FC4EFE"/>
    <w:multiLevelType w:val="hybridMultilevel"/>
    <w:tmpl w:val="514EB56C"/>
    <w:lvl w:ilvl="0" w:tplc="FA0AE276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 w:hint="default"/>
        <w:color w:val="555555"/>
        <w:sz w:val="2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2102560">
    <w:abstractNumId w:val="2"/>
  </w:num>
  <w:num w:numId="2" w16cid:durableId="1763650046">
    <w:abstractNumId w:val="1"/>
  </w:num>
  <w:num w:numId="3" w16cid:durableId="158498113">
    <w:abstractNumId w:val="3"/>
  </w:num>
  <w:num w:numId="4" w16cid:durableId="772942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777"/>
    <w:rsid w:val="000A0148"/>
    <w:rsid w:val="000B0EB7"/>
    <w:rsid w:val="006B7F99"/>
    <w:rsid w:val="007A71A9"/>
    <w:rsid w:val="00C60BD9"/>
    <w:rsid w:val="00E17777"/>
    <w:rsid w:val="00E35B16"/>
    <w:rsid w:val="00EB0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EB9F57"/>
  <w15:chartTrackingRefBased/>
  <w15:docId w15:val="{F02CED93-4BB9-41FB-9DAD-751DECF40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177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177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177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E177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177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177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177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177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177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77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177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177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E1777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1777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177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1777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177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177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177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177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177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177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177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1777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1777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1777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177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1777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17777"/>
    <w:rPr>
      <w:b/>
      <w:bCs/>
      <w:smallCaps/>
      <w:color w:val="0F4761" w:themeColor="accent1" w:themeShade="BF"/>
      <w:spacing w:val="5"/>
    </w:rPr>
  </w:style>
  <w:style w:type="table" w:styleId="Tablaconcuadrcula1clara">
    <w:name w:val="Grid Table 1 Light"/>
    <w:basedOn w:val="Tablanormal"/>
    <w:uiPriority w:val="46"/>
    <w:rsid w:val="00E1777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">
    <w:name w:val="Table Grid"/>
    <w:basedOn w:val="Tablanormal"/>
    <w:uiPriority w:val="39"/>
    <w:rsid w:val="00E177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7concolores">
    <w:name w:val="Grid Table 7 Colorful"/>
    <w:basedOn w:val="Tablanormal"/>
    <w:uiPriority w:val="52"/>
    <w:rsid w:val="00C60B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578</Words>
  <Characters>3179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h17814</dc:creator>
  <cp:keywords/>
  <dc:description/>
  <cp:lastModifiedBy>h17814</cp:lastModifiedBy>
  <cp:revision>1</cp:revision>
  <dcterms:created xsi:type="dcterms:W3CDTF">2026-03-09T02:46:00Z</dcterms:created>
  <dcterms:modified xsi:type="dcterms:W3CDTF">2026-03-09T03:57:00Z</dcterms:modified>
</cp:coreProperties>
</file>