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436C0C" w14:textId="4C37F8C6" w:rsidR="00030E37" w:rsidRPr="00776FCE" w:rsidRDefault="00776FCE">
      <w:pPr>
        <w:rPr>
          <w:rFonts w:ascii="Arial" w:hAnsi="Arial" w:cs="Arial"/>
          <w:sz w:val="24"/>
          <w:szCs w:val="24"/>
        </w:rPr>
      </w:pPr>
      <w:r w:rsidRPr="00776FCE">
        <w:rPr>
          <w:rFonts w:ascii="Arial" w:hAnsi="Arial" w:cs="Arial"/>
          <w:sz w:val="24"/>
          <w:szCs w:val="24"/>
        </w:rPr>
        <w:t>Moreno, Melissa</w:t>
      </w:r>
    </w:p>
    <w:p w14:paraId="1A4F97DA" w14:textId="67D9D12D" w:rsidR="00776FCE" w:rsidRPr="00776FCE" w:rsidRDefault="00776FCE">
      <w:pPr>
        <w:rPr>
          <w:rFonts w:ascii="Arial" w:hAnsi="Arial" w:cs="Arial"/>
          <w:sz w:val="24"/>
          <w:szCs w:val="24"/>
        </w:rPr>
      </w:pPr>
      <w:r w:rsidRPr="00776FCE">
        <w:rPr>
          <w:rFonts w:ascii="Arial" w:hAnsi="Arial" w:cs="Arial"/>
          <w:sz w:val="24"/>
          <w:szCs w:val="24"/>
        </w:rPr>
        <w:t>June 19, 2019</w:t>
      </w:r>
    </w:p>
    <w:p w14:paraId="2A3A9C7E" w14:textId="1C289A8F" w:rsidR="00776FCE" w:rsidRPr="00776FCE" w:rsidRDefault="00776FCE">
      <w:pPr>
        <w:rPr>
          <w:rFonts w:ascii="Arial" w:hAnsi="Arial" w:cs="Arial"/>
          <w:sz w:val="24"/>
          <w:szCs w:val="24"/>
        </w:rPr>
      </w:pPr>
      <w:r w:rsidRPr="00776FCE">
        <w:rPr>
          <w:rFonts w:ascii="Arial" w:hAnsi="Arial" w:cs="Arial"/>
          <w:sz w:val="24"/>
          <w:szCs w:val="24"/>
        </w:rPr>
        <w:t>FNR6061</w:t>
      </w:r>
    </w:p>
    <w:p w14:paraId="5CBE0EDA" w14:textId="5ED3F584" w:rsidR="00776FCE" w:rsidRPr="00776FCE" w:rsidRDefault="00776FCE">
      <w:pPr>
        <w:rPr>
          <w:rFonts w:ascii="Arial" w:hAnsi="Arial" w:cs="Arial"/>
          <w:sz w:val="24"/>
          <w:szCs w:val="24"/>
        </w:rPr>
      </w:pPr>
      <w:r w:rsidRPr="00776FCE">
        <w:rPr>
          <w:rFonts w:ascii="Arial" w:hAnsi="Arial" w:cs="Arial"/>
          <w:sz w:val="24"/>
          <w:szCs w:val="24"/>
        </w:rPr>
        <w:t>Stakeholder Analysis/Conflict Parties</w:t>
      </w:r>
    </w:p>
    <w:p w14:paraId="7F3A733A" w14:textId="6AD5E42B" w:rsidR="00030E37" w:rsidRDefault="00030E37">
      <w:pPr>
        <w:rPr>
          <w:rFonts w:ascii="Arial" w:hAnsi="Arial" w:cs="Arial"/>
          <w:b/>
          <w:bCs/>
          <w:sz w:val="24"/>
          <w:szCs w:val="24"/>
        </w:rPr>
      </w:pPr>
    </w:p>
    <w:p w14:paraId="4AFAB88E" w14:textId="67D29BDC" w:rsidR="00D774EB" w:rsidRDefault="00D774EB">
      <w:pPr>
        <w:rPr>
          <w:rFonts w:ascii="Arial" w:hAnsi="Arial" w:cs="Arial"/>
          <w:b/>
          <w:bCs/>
          <w:sz w:val="24"/>
          <w:szCs w:val="24"/>
        </w:rPr>
      </w:pPr>
      <w:r>
        <w:rPr>
          <w:rFonts w:ascii="Arial" w:hAnsi="Arial" w:cs="Arial"/>
          <w:b/>
          <w:bCs/>
          <w:sz w:val="24"/>
          <w:szCs w:val="24"/>
        </w:rPr>
        <w:t>Description of History in Florida</w:t>
      </w:r>
    </w:p>
    <w:p w14:paraId="4813B112" w14:textId="6E857103" w:rsidR="00D774EB" w:rsidRPr="00D774EB" w:rsidRDefault="00D774EB" w:rsidP="00D774EB">
      <w:pPr>
        <w:rPr>
          <w:rFonts w:ascii="Arial" w:hAnsi="Arial" w:cs="Arial"/>
          <w:sz w:val="24"/>
          <w:szCs w:val="24"/>
        </w:rPr>
      </w:pPr>
      <w:r w:rsidRPr="00D774EB">
        <w:rPr>
          <w:rFonts w:ascii="Arial" w:hAnsi="Arial" w:cs="Arial"/>
          <w:sz w:val="24"/>
          <w:szCs w:val="24"/>
        </w:rPr>
        <w:t xml:space="preserve">Concern regarding </w:t>
      </w:r>
      <w:r>
        <w:rPr>
          <w:rFonts w:ascii="Arial" w:hAnsi="Arial" w:cs="Arial"/>
          <w:sz w:val="24"/>
          <w:szCs w:val="24"/>
        </w:rPr>
        <w:t xml:space="preserve">single-use </w:t>
      </w:r>
      <w:r w:rsidRPr="00D774EB">
        <w:rPr>
          <w:rFonts w:ascii="Arial" w:hAnsi="Arial" w:cs="Arial"/>
          <w:sz w:val="24"/>
          <w:szCs w:val="24"/>
        </w:rPr>
        <w:t xml:space="preserve">plastics has been on the rise since the 1990s, especially regarding plastics in the ocean. Ye and Andrary (1991) suggest that plastic waste in marine environments is a relatively recent phenomenon and </w:t>
      </w:r>
      <w:proofErr w:type="gramStart"/>
      <w:r w:rsidRPr="00D774EB">
        <w:rPr>
          <w:rFonts w:ascii="Arial" w:hAnsi="Arial" w:cs="Arial"/>
          <w:sz w:val="24"/>
          <w:szCs w:val="24"/>
        </w:rPr>
        <w:t>is attributed</w:t>
      </w:r>
      <w:proofErr w:type="gramEnd"/>
      <w:r w:rsidRPr="00D774EB">
        <w:rPr>
          <w:rFonts w:ascii="Arial" w:hAnsi="Arial" w:cs="Arial"/>
          <w:sz w:val="24"/>
          <w:szCs w:val="24"/>
        </w:rPr>
        <w:t xml:space="preserve"> to commercial fishing and gear. They also concluded that floating plastic </w:t>
      </w:r>
      <w:commentRangeStart w:id="0"/>
      <w:r w:rsidRPr="00D774EB">
        <w:rPr>
          <w:rFonts w:ascii="Arial" w:hAnsi="Arial" w:cs="Arial"/>
          <w:sz w:val="24"/>
          <w:szCs w:val="24"/>
        </w:rPr>
        <w:t xml:space="preserve">debris are </w:t>
      </w:r>
      <w:commentRangeEnd w:id="0"/>
      <w:r w:rsidRPr="00D774EB">
        <w:rPr>
          <w:rStyle w:val="CommentReference"/>
          <w:rFonts w:ascii="Arial" w:hAnsi="Arial" w:cs="Arial"/>
          <w:sz w:val="24"/>
          <w:szCs w:val="24"/>
        </w:rPr>
        <w:commentReference w:id="0"/>
      </w:r>
      <w:r w:rsidRPr="00D774EB">
        <w:rPr>
          <w:rFonts w:ascii="Arial" w:hAnsi="Arial" w:cs="Arial"/>
          <w:sz w:val="24"/>
          <w:szCs w:val="24"/>
        </w:rPr>
        <w:t>normally held in the water column where larger marine mammals</w:t>
      </w:r>
      <w:r w:rsidR="00474E1E">
        <w:rPr>
          <w:rFonts w:ascii="Arial" w:hAnsi="Arial" w:cs="Arial"/>
          <w:sz w:val="24"/>
          <w:szCs w:val="24"/>
        </w:rPr>
        <w:t xml:space="preserve"> and fish</w:t>
      </w:r>
      <w:r w:rsidRPr="00D774EB">
        <w:rPr>
          <w:rFonts w:ascii="Arial" w:hAnsi="Arial" w:cs="Arial"/>
          <w:sz w:val="24"/>
          <w:szCs w:val="24"/>
        </w:rPr>
        <w:t xml:space="preserve"> can </w:t>
      </w:r>
      <w:proofErr w:type="gramStart"/>
      <w:r w:rsidRPr="00D774EB">
        <w:rPr>
          <w:rFonts w:ascii="Arial" w:hAnsi="Arial" w:cs="Arial"/>
          <w:sz w:val="24"/>
          <w:szCs w:val="24"/>
        </w:rPr>
        <w:t>be affected</w:t>
      </w:r>
      <w:proofErr w:type="gramEnd"/>
      <w:r w:rsidRPr="00D774EB">
        <w:rPr>
          <w:rFonts w:ascii="Arial" w:hAnsi="Arial" w:cs="Arial"/>
          <w:sz w:val="24"/>
          <w:szCs w:val="24"/>
        </w:rPr>
        <w:t xml:space="preserve">. </w:t>
      </w:r>
      <w:r w:rsidR="00474E1E">
        <w:rPr>
          <w:rFonts w:ascii="Arial" w:hAnsi="Arial" w:cs="Arial"/>
          <w:sz w:val="24"/>
          <w:szCs w:val="24"/>
        </w:rPr>
        <w:t xml:space="preserve">Even though commercial fishing does produce plastics in the ocean, another major contributor to this plastic pollution are individual and household </w:t>
      </w:r>
      <w:proofErr w:type="gramStart"/>
      <w:r w:rsidR="00474E1E">
        <w:rPr>
          <w:rFonts w:ascii="Arial" w:hAnsi="Arial" w:cs="Arial"/>
          <w:sz w:val="24"/>
          <w:szCs w:val="24"/>
        </w:rPr>
        <w:t>single use</w:t>
      </w:r>
      <w:proofErr w:type="gramEnd"/>
      <w:r w:rsidR="00474E1E">
        <w:rPr>
          <w:rFonts w:ascii="Arial" w:hAnsi="Arial" w:cs="Arial"/>
          <w:sz w:val="24"/>
          <w:szCs w:val="24"/>
        </w:rPr>
        <w:t xml:space="preserve"> plastics. Some household single</w:t>
      </w:r>
      <w:r w:rsidR="001C699F">
        <w:rPr>
          <w:rFonts w:ascii="Arial" w:hAnsi="Arial" w:cs="Arial"/>
          <w:sz w:val="24"/>
          <w:szCs w:val="24"/>
        </w:rPr>
        <w:t>-</w:t>
      </w:r>
      <w:r w:rsidR="00474E1E">
        <w:rPr>
          <w:rFonts w:ascii="Arial" w:hAnsi="Arial" w:cs="Arial"/>
          <w:sz w:val="24"/>
          <w:szCs w:val="24"/>
        </w:rPr>
        <w:t xml:space="preserve">use plastics that end up in the ocean regularly are plastic straws.  </w:t>
      </w:r>
      <w:r w:rsidRPr="00D774EB">
        <w:rPr>
          <w:rFonts w:ascii="Arial" w:hAnsi="Arial" w:cs="Arial"/>
          <w:sz w:val="24"/>
          <w:szCs w:val="24"/>
        </w:rPr>
        <w:t xml:space="preserve">Schnurr et al. 2018, mentions that both </w:t>
      </w:r>
      <w:commentRangeStart w:id="1"/>
      <w:r w:rsidRPr="00D774EB">
        <w:rPr>
          <w:rFonts w:ascii="Arial" w:hAnsi="Arial" w:cs="Arial"/>
          <w:sz w:val="24"/>
          <w:szCs w:val="24"/>
        </w:rPr>
        <w:t>legislative and non-legislative interventions could help prevent single-use plastics, such as drinking straws, in the marine environment.</w:t>
      </w:r>
      <w:commentRangeEnd w:id="1"/>
      <w:r w:rsidRPr="00D774EB">
        <w:rPr>
          <w:rStyle w:val="CommentReference"/>
          <w:rFonts w:ascii="Arial" w:hAnsi="Arial" w:cs="Arial"/>
          <w:sz w:val="24"/>
          <w:szCs w:val="24"/>
        </w:rPr>
        <w:commentReference w:id="1"/>
      </w:r>
      <w:r w:rsidRPr="00D774EB">
        <w:rPr>
          <w:rFonts w:ascii="Arial" w:hAnsi="Arial" w:cs="Arial"/>
          <w:sz w:val="24"/>
          <w:szCs w:val="24"/>
        </w:rPr>
        <w:t xml:space="preserve"> </w:t>
      </w:r>
      <w:r w:rsidR="00474E1E" w:rsidRPr="00D774EB">
        <w:rPr>
          <w:rFonts w:ascii="Arial" w:hAnsi="Arial" w:cs="Arial"/>
          <w:sz w:val="24"/>
          <w:szCs w:val="24"/>
        </w:rPr>
        <w:t>Schnurr</w:t>
      </w:r>
      <w:r w:rsidR="00474E1E">
        <w:rPr>
          <w:rFonts w:ascii="Arial" w:hAnsi="Arial" w:cs="Arial"/>
          <w:sz w:val="24"/>
          <w:szCs w:val="24"/>
        </w:rPr>
        <w:t xml:space="preserve">’s (2018) research </w:t>
      </w:r>
      <w:r w:rsidRPr="00D774EB">
        <w:rPr>
          <w:rFonts w:ascii="Arial" w:hAnsi="Arial" w:cs="Arial"/>
          <w:sz w:val="24"/>
          <w:szCs w:val="24"/>
        </w:rPr>
        <w:t xml:space="preserve">was testing out non-legislative </w:t>
      </w:r>
      <w:commentRangeStart w:id="2"/>
      <w:r w:rsidRPr="00D774EB">
        <w:rPr>
          <w:rFonts w:ascii="Arial" w:hAnsi="Arial" w:cs="Arial"/>
          <w:sz w:val="24"/>
          <w:szCs w:val="24"/>
        </w:rPr>
        <w:t>methods</w:t>
      </w:r>
      <w:commentRangeEnd w:id="2"/>
      <w:r w:rsidRPr="00D774EB">
        <w:rPr>
          <w:rStyle w:val="CommentReference"/>
          <w:rFonts w:ascii="Arial" w:hAnsi="Arial" w:cs="Arial"/>
          <w:sz w:val="24"/>
          <w:szCs w:val="24"/>
        </w:rPr>
        <w:commentReference w:id="2"/>
      </w:r>
      <w:r w:rsidRPr="00D774EB">
        <w:rPr>
          <w:rFonts w:ascii="Arial" w:hAnsi="Arial" w:cs="Arial"/>
          <w:sz w:val="24"/>
          <w:szCs w:val="24"/>
        </w:rPr>
        <w:t>. The purpose of this analysis, however</w:t>
      </w:r>
      <w:r w:rsidR="001C699F">
        <w:rPr>
          <w:rFonts w:ascii="Arial" w:hAnsi="Arial" w:cs="Arial"/>
          <w:sz w:val="24"/>
          <w:szCs w:val="24"/>
        </w:rPr>
        <w:t>,</w:t>
      </w:r>
      <w:r w:rsidRPr="00D774EB">
        <w:rPr>
          <w:rFonts w:ascii="Arial" w:hAnsi="Arial" w:cs="Arial"/>
          <w:sz w:val="24"/>
          <w:szCs w:val="24"/>
        </w:rPr>
        <w:t xml:space="preserve"> will be to focus on legislative policies</w:t>
      </w:r>
      <w:r w:rsidR="001C699F">
        <w:rPr>
          <w:rFonts w:ascii="Arial" w:hAnsi="Arial" w:cs="Arial"/>
          <w:sz w:val="24"/>
          <w:szCs w:val="24"/>
        </w:rPr>
        <w:t xml:space="preserve"> that impact single-use straws, which </w:t>
      </w:r>
      <w:r w:rsidRPr="00D774EB">
        <w:rPr>
          <w:rFonts w:ascii="Arial" w:hAnsi="Arial" w:cs="Arial"/>
          <w:sz w:val="24"/>
          <w:szCs w:val="24"/>
        </w:rPr>
        <w:t>are</w:t>
      </w:r>
      <w:r w:rsidR="001C699F">
        <w:rPr>
          <w:rFonts w:ascii="Arial" w:hAnsi="Arial" w:cs="Arial"/>
          <w:sz w:val="24"/>
          <w:szCs w:val="24"/>
        </w:rPr>
        <w:t xml:space="preserve"> still in due process</w:t>
      </w:r>
      <w:r w:rsidRPr="00D774EB">
        <w:rPr>
          <w:rFonts w:ascii="Arial" w:hAnsi="Arial" w:cs="Arial"/>
          <w:sz w:val="24"/>
          <w:szCs w:val="24"/>
        </w:rPr>
        <w:t xml:space="preserve">. There is a large concern about the cleanliness of the Florida coastlines, as Florida’s economy relies heavily on beach tourism; as such, the straw ban has been a very popular topic. People are also concerned over single- use plastics affecting marine life and threatening their overall existence (Derraik 2002). </w:t>
      </w:r>
      <w:commentRangeStart w:id="3"/>
      <w:r w:rsidRPr="00D774EB">
        <w:rPr>
          <w:rFonts w:ascii="Arial" w:hAnsi="Arial" w:cs="Arial"/>
          <w:sz w:val="24"/>
          <w:szCs w:val="24"/>
        </w:rPr>
        <w:t>Beck (1991</w:t>
      </w:r>
      <w:commentRangeEnd w:id="3"/>
      <w:r w:rsidRPr="00D774EB">
        <w:rPr>
          <w:rStyle w:val="CommentReference"/>
          <w:rFonts w:ascii="Arial" w:hAnsi="Arial" w:cs="Arial"/>
          <w:sz w:val="24"/>
          <w:szCs w:val="24"/>
        </w:rPr>
        <w:commentReference w:id="3"/>
      </w:r>
      <w:r w:rsidRPr="00D774EB">
        <w:rPr>
          <w:rFonts w:ascii="Arial" w:hAnsi="Arial" w:cs="Arial"/>
          <w:sz w:val="24"/>
          <w:szCs w:val="24"/>
        </w:rPr>
        <w:t xml:space="preserve">) describes the growing interest </w:t>
      </w:r>
      <w:r w:rsidR="0020648A">
        <w:rPr>
          <w:rFonts w:ascii="Arial" w:hAnsi="Arial" w:cs="Arial"/>
          <w:sz w:val="24"/>
          <w:szCs w:val="24"/>
        </w:rPr>
        <w:t>on the impact of</w:t>
      </w:r>
      <w:r w:rsidR="001C699F">
        <w:rPr>
          <w:rFonts w:ascii="Arial" w:hAnsi="Arial" w:cs="Arial"/>
          <w:sz w:val="24"/>
          <w:szCs w:val="24"/>
        </w:rPr>
        <w:t xml:space="preserve"> single-use</w:t>
      </w:r>
      <w:r w:rsidRPr="00D774EB">
        <w:rPr>
          <w:rFonts w:ascii="Arial" w:hAnsi="Arial" w:cs="Arial"/>
          <w:sz w:val="24"/>
          <w:szCs w:val="24"/>
        </w:rPr>
        <w:t xml:space="preserve"> plastic debris on Florida manatees, basically concluding that the debris are from local</w:t>
      </w:r>
      <w:r w:rsidR="0020648A">
        <w:rPr>
          <w:rFonts w:ascii="Arial" w:hAnsi="Arial" w:cs="Arial"/>
          <w:sz w:val="24"/>
          <w:szCs w:val="24"/>
        </w:rPr>
        <w:t xml:space="preserve"> sources</w:t>
      </w:r>
      <w:r w:rsidRPr="00D774EB">
        <w:rPr>
          <w:rFonts w:ascii="Arial" w:hAnsi="Arial" w:cs="Arial"/>
          <w:sz w:val="24"/>
          <w:szCs w:val="24"/>
        </w:rPr>
        <w:t>.</w:t>
      </w:r>
    </w:p>
    <w:p w14:paraId="367CEC1C" w14:textId="2FFF2804" w:rsidR="00D774EB" w:rsidRPr="001C699F" w:rsidRDefault="00D774EB" w:rsidP="001C699F">
      <w:pPr>
        <w:rPr>
          <w:rFonts w:ascii="Arial" w:hAnsi="Arial" w:cs="Arial"/>
          <w:sz w:val="24"/>
          <w:szCs w:val="24"/>
        </w:rPr>
      </w:pPr>
      <w:r w:rsidRPr="001C699F">
        <w:rPr>
          <w:rFonts w:ascii="Arial" w:hAnsi="Arial" w:cs="Arial"/>
          <w:sz w:val="24"/>
          <w:szCs w:val="24"/>
        </w:rPr>
        <w:t>In 2008, the Legislature enacted a similar law requiring the Department of Environmental Protection to analyze “the need for new or different regulation of auxiliary containers, wrappings, or disposable plastic bags used by consumers to carry products from retail establishments</w:t>
      </w:r>
      <w:r w:rsidR="001C699F" w:rsidRPr="001C699F">
        <w:rPr>
          <w:rFonts w:ascii="Arial" w:hAnsi="Arial" w:cs="Arial"/>
          <w:sz w:val="24"/>
          <w:szCs w:val="24"/>
        </w:rPr>
        <w:t xml:space="preserve"> (</w:t>
      </w:r>
      <w:r w:rsidR="00F11050">
        <w:rPr>
          <w:rFonts w:ascii="Arial" w:hAnsi="Arial" w:cs="Arial"/>
          <w:sz w:val="24"/>
          <w:szCs w:val="24"/>
        </w:rPr>
        <w:t>Gross, 2010</w:t>
      </w:r>
      <w:r w:rsidR="001C699F" w:rsidRPr="001C699F">
        <w:rPr>
          <w:rFonts w:ascii="Arial" w:hAnsi="Arial" w:cs="Arial"/>
          <w:sz w:val="24"/>
          <w:szCs w:val="24"/>
        </w:rPr>
        <w:t>)</w:t>
      </w:r>
      <w:r w:rsidR="00F11050">
        <w:rPr>
          <w:rFonts w:ascii="Arial" w:hAnsi="Arial" w:cs="Arial"/>
          <w:sz w:val="24"/>
          <w:szCs w:val="24"/>
        </w:rPr>
        <w:t xml:space="preserve">. </w:t>
      </w:r>
    </w:p>
    <w:p w14:paraId="0F273272" w14:textId="408BD218" w:rsidR="00D774EB" w:rsidRPr="00877E97" w:rsidRDefault="00615F81" w:rsidP="00877E97">
      <w:pPr>
        <w:spacing w:after="0" w:line="240" w:lineRule="auto"/>
        <w:rPr>
          <w:rFonts w:ascii="Arial" w:hAnsi="Arial" w:cs="Arial"/>
          <w:sz w:val="24"/>
          <w:szCs w:val="24"/>
        </w:rPr>
      </w:pPr>
      <w:r>
        <w:rPr>
          <w:rFonts w:ascii="Arial" w:hAnsi="Arial" w:cs="Arial"/>
          <w:sz w:val="24"/>
          <w:szCs w:val="24"/>
        </w:rPr>
        <w:t xml:space="preserve">The action to ban single-use plastic straws starting to make headlines in Gainesville, FL around early 2019. </w:t>
      </w:r>
      <w:r w:rsidRPr="00D774EB">
        <w:rPr>
          <w:rFonts w:ascii="Arial" w:hAnsi="Arial" w:cs="Arial"/>
          <w:sz w:val="24"/>
          <w:szCs w:val="24"/>
        </w:rPr>
        <w:t>In March</w:t>
      </w:r>
      <w:r>
        <w:rPr>
          <w:rFonts w:ascii="Arial" w:hAnsi="Arial" w:cs="Arial"/>
          <w:sz w:val="24"/>
          <w:szCs w:val="24"/>
        </w:rPr>
        <w:t xml:space="preserve"> 2019</w:t>
      </w:r>
      <w:r w:rsidRPr="00D774EB">
        <w:rPr>
          <w:rFonts w:ascii="Arial" w:hAnsi="Arial" w:cs="Arial"/>
          <w:sz w:val="24"/>
          <w:szCs w:val="24"/>
        </w:rPr>
        <w:t xml:space="preserve">, a bill </w:t>
      </w:r>
      <w:proofErr w:type="gramStart"/>
      <w:r w:rsidRPr="00D774EB">
        <w:rPr>
          <w:rFonts w:ascii="Arial" w:hAnsi="Arial" w:cs="Arial"/>
          <w:sz w:val="24"/>
          <w:szCs w:val="24"/>
        </w:rPr>
        <w:t>was passed</w:t>
      </w:r>
      <w:proofErr w:type="gramEnd"/>
      <w:r w:rsidRPr="00D774EB">
        <w:rPr>
          <w:rFonts w:ascii="Arial" w:hAnsi="Arial" w:cs="Arial"/>
          <w:sz w:val="24"/>
          <w:szCs w:val="24"/>
        </w:rPr>
        <w:t xml:space="preserve"> for </w:t>
      </w:r>
      <w:r>
        <w:rPr>
          <w:rFonts w:ascii="Arial" w:hAnsi="Arial" w:cs="Arial"/>
          <w:sz w:val="24"/>
          <w:szCs w:val="24"/>
        </w:rPr>
        <w:t xml:space="preserve">Florida </w:t>
      </w:r>
      <w:r w:rsidRPr="00D774EB">
        <w:rPr>
          <w:rFonts w:ascii="Arial" w:hAnsi="Arial" w:cs="Arial"/>
          <w:sz w:val="24"/>
          <w:szCs w:val="24"/>
        </w:rPr>
        <w:t>cities and local governments to decide if they wanted to ban the</w:t>
      </w:r>
      <w:r>
        <w:rPr>
          <w:rFonts w:ascii="Arial" w:hAnsi="Arial" w:cs="Arial"/>
          <w:sz w:val="24"/>
          <w:szCs w:val="24"/>
        </w:rPr>
        <w:t xml:space="preserve"> distribution and use of plastic</w:t>
      </w:r>
      <w:r w:rsidRPr="00D774EB">
        <w:rPr>
          <w:rFonts w:ascii="Arial" w:hAnsi="Arial" w:cs="Arial"/>
          <w:sz w:val="24"/>
          <w:szCs w:val="24"/>
        </w:rPr>
        <w:t xml:space="preserve"> straws</w:t>
      </w:r>
      <w:r>
        <w:rPr>
          <w:rFonts w:ascii="Arial" w:hAnsi="Arial" w:cs="Arial"/>
          <w:sz w:val="24"/>
          <w:szCs w:val="24"/>
        </w:rPr>
        <w:t xml:space="preserve">. That </w:t>
      </w:r>
      <w:proofErr w:type="gramStart"/>
      <w:r>
        <w:rPr>
          <w:rFonts w:ascii="Arial" w:hAnsi="Arial" w:cs="Arial"/>
          <w:sz w:val="24"/>
          <w:szCs w:val="24"/>
        </w:rPr>
        <w:t xml:space="preserve">was quickly </w:t>
      </w:r>
      <w:r w:rsidRPr="00D774EB">
        <w:rPr>
          <w:rFonts w:ascii="Arial" w:hAnsi="Arial" w:cs="Arial"/>
          <w:sz w:val="24"/>
          <w:szCs w:val="24"/>
        </w:rPr>
        <w:t>overturned</w:t>
      </w:r>
      <w:proofErr w:type="gramEnd"/>
      <w:r>
        <w:rPr>
          <w:rFonts w:ascii="Arial" w:hAnsi="Arial" w:cs="Arial"/>
          <w:sz w:val="24"/>
          <w:szCs w:val="24"/>
        </w:rPr>
        <w:t xml:space="preserve"> by the State of Florida government as</w:t>
      </w:r>
      <w:r w:rsidRPr="00D774EB">
        <w:rPr>
          <w:rFonts w:ascii="Arial" w:hAnsi="Arial" w:cs="Arial"/>
          <w:sz w:val="24"/>
          <w:szCs w:val="24"/>
        </w:rPr>
        <w:t xml:space="preserve"> of April 30</w:t>
      </w:r>
      <w:r w:rsidRPr="00D774EB">
        <w:rPr>
          <w:rFonts w:ascii="Arial" w:hAnsi="Arial" w:cs="Arial"/>
          <w:sz w:val="24"/>
          <w:szCs w:val="24"/>
          <w:vertAlign w:val="superscript"/>
        </w:rPr>
        <w:t>th,</w:t>
      </w:r>
      <w:r w:rsidRPr="00D774EB">
        <w:rPr>
          <w:rFonts w:ascii="Arial" w:hAnsi="Arial" w:cs="Arial"/>
          <w:sz w:val="24"/>
          <w:szCs w:val="24"/>
        </w:rPr>
        <w:t xml:space="preserve"> 2019, </w:t>
      </w:r>
      <w:r>
        <w:rPr>
          <w:rFonts w:ascii="Arial" w:hAnsi="Arial" w:cs="Arial"/>
          <w:sz w:val="24"/>
          <w:szCs w:val="24"/>
        </w:rPr>
        <w:t>where now the law states that</w:t>
      </w:r>
      <w:r w:rsidRPr="00D774EB">
        <w:rPr>
          <w:rFonts w:ascii="Arial" w:hAnsi="Arial" w:cs="Arial"/>
          <w:sz w:val="24"/>
          <w:szCs w:val="24"/>
        </w:rPr>
        <w:t xml:space="preserve"> local </w:t>
      </w:r>
      <w:r>
        <w:rPr>
          <w:rFonts w:ascii="Arial" w:hAnsi="Arial" w:cs="Arial"/>
          <w:sz w:val="24"/>
          <w:szCs w:val="24"/>
        </w:rPr>
        <w:t xml:space="preserve">city and county </w:t>
      </w:r>
      <w:r w:rsidRPr="00D774EB">
        <w:rPr>
          <w:rFonts w:ascii="Arial" w:hAnsi="Arial" w:cs="Arial"/>
          <w:sz w:val="24"/>
          <w:szCs w:val="24"/>
        </w:rPr>
        <w:t xml:space="preserve">governments </w:t>
      </w:r>
      <w:r>
        <w:rPr>
          <w:rFonts w:ascii="Arial" w:hAnsi="Arial" w:cs="Arial"/>
          <w:sz w:val="24"/>
          <w:szCs w:val="24"/>
        </w:rPr>
        <w:t xml:space="preserve">are prohibited </w:t>
      </w:r>
      <w:r w:rsidRPr="00D774EB">
        <w:rPr>
          <w:rFonts w:ascii="Arial" w:hAnsi="Arial" w:cs="Arial"/>
          <w:sz w:val="24"/>
          <w:szCs w:val="24"/>
        </w:rPr>
        <w:t xml:space="preserve">from </w:t>
      </w:r>
      <w:r>
        <w:rPr>
          <w:rFonts w:ascii="Arial" w:hAnsi="Arial" w:cs="Arial"/>
          <w:sz w:val="24"/>
          <w:szCs w:val="24"/>
        </w:rPr>
        <w:t xml:space="preserve">regulating a </w:t>
      </w:r>
      <w:r w:rsidRPr="00D774EB">
        <w:rPr>
          <w:rFonts w:ascii="Arial" w:hAnsi="Arial" w:cs="Arial"/>
          <w:sz w:val="24"/>
          <w:szCs w:val="24"/>
        </w:rPr>
        <w:t xml:space="preserve">ban on </w:t>
      </w:r>
      <w:r>
        <w:rPr>
          <w:rFonts w:ascii="Arial" w:hAnsi="Arial" w:cs="Arial"/>
          <w:sz w:val="24"/>
          <w:szCs w:val="24"/>
        </w:rPr>
        <w:t xml:space="preserve">single-use </w:t>
      </w:r>
      <w:r w:rsidRPr="00D774EB">
        <w:rPr>
          <w:rFonts w:ascii="Arial" w:hAnsi="Arial" w:cs="Arial"/>
          <w:sz w:val="24"/>
          <w:szCs w:val="24"/>
        </w:rPr>
        <w:t xml:space="preserve">plastic straws. </w:t>
      </w:r>
      <w:r>
        <w:rPr>
          <w:rFonts w:ascii="Arial" w:hAnsi="Arial" w:cs="Arial"/>
          <w:sz w:val="24"/>
          <w:szCs w:val="24"/>
        </w:rPr>
        <w:t>The</w:t>
      </w:r>
      <w:r w:rsidRPr="00D774EB">
        <w:rPr>
          <w:rFonts w:ascii="Arial" w:hAnsi="Arial" w:cs="Arial"/>
          <w:sz w:val="24"/>
          <w:szCs w:val="24"/>
        </w:rPr>
        <w:t xml:space="preserve"> Florida Senate passed </w:t>
      </w:r>
      <w:r w:rsidR="00F3449D">
        <w:rPr>
          <w:rFonts w:ascii="Arial" w:hAnsi="Arial" w:cs="Arial"/>
          <w:sz w:val="24"/>
          <w:szCs w:val="24"/>
        </w:rPr>
        <w:t xml:space="preserve">bill </w:t>
      </w:r>
      <w:r w:rsidRPr="00D774EB">
        <w:rPr>
          <w:rFonts w:ascii="Arial" w:hAnsi="Arial" w:cs="Arial"/>
          <w:sz w:val="24"/>
          <w:szCs w:val="24"/>
        </w:rPr>
        <w:t>HB 771, which enforc</w:t>
      </w:r>
      <w:r w:rsidR="00F3449D">
        <w:rPr>
          <w:rFonts w:ascii="Arial" w:hAnsi="Arial" w:cs="Arial"/>
          <w:sz w:val="24"/>
          <w:szCs w:val="24"/>
        </w:rPr>
        <w:t>ed</w:t>
      </w:r>
      <w:r w:rsidRPr="00D774EB">
        <w:rPr>
          <w:rFonts w:ascii="Arial" w:hAnsi="Arial" w:cs="Arial"/>
          <w:sz w:val="24"/>
          <w:szCs w:val="24"/>
        </w:rPr>
        <w:t xml:space="preserve"> regulations</w:t>
      </w:r>
      <w:r w:rsidR="00F3449D">
        <w:rPr>
          <w:rFonts w:ascii="Arial" w:hAnsi="Arial" w:cs="Arial"/>
          <w:sz w:val="24"/>
          <w:szCs w:val="24"/>
        </w:rPr>
        <w:t xml:space="preserve"> on cities and counties and removed their decision-making capability to put into law a plastic straw ban for their local </w:t>
      </w:r>
      <w:r w:rsidR="00877E97">
        <w:rPr>
          <w:rFonts w:ascii="Arial" w:hAnsi="Arial" w:cs="Arial"/>
          <w:sz w:val="24"/>
          <w:szCs w:val="24"/>
        </w:rPr>
        <w:t>government</w:t>
      </w:r>
      <w:r w:rsidRPr="00D774EB">
        <w:rPr>
          <w:rFonts w:ascii="Arial" w:hAnsi="Arial" w:cs="Arial"/>
          <w:sz w:val="24"/>
          <w:szCs w:val="24"/>
        </w:rPr>
        <w:t xml:space="preserve">. </w:t>
      </w:r>
      <w:r w:rsidR="00D774EB" w:rsidRPr="00D774EB">
        <w:rPr>
          <w:rFonts w:ascii="Arial" w:hAnsi="Arial" w:cs="Arial"/>
          <w:sz w:val="24"/>
          <w:szCs w:val="24"/>
        </w:rPr>
        <w:t xml:space="preserve">Some cities, before this bill </w:t>
      </w:r>
      <w:proofErr w:type="gramStart"/>
      <w:r w:rsidR="00D774EB" w:rsidRPr="00D774EB">
        <w:rPr>
          <w:rFonts w:ascii="Arial" w:hAnsi="Arial" w:cs="Arial"/>
          <w:sz w:val="24"/>
          <w:szCs w:val="24"/>
        </w:rPr>
        <w:t>was passed</w:t>
      </w:r>
      <w:proofErr w:type="gramEnd"/>
      <w:r w:rsidR="00D774EB" w:rsidRPr="00D774EB">
        <w:rPr>
          <w:rFonts w:ascii="Arial" w:hAnsi="Arial" w:cs="Arial"/>
          <w:sz w:val="24"/>
          <w:szCs w:val="24"/>
        </w:rPr>
        <w:t>, ha</w:t>
      </w:r>
      <w:r w:rsidR="009B5BB4">
        <w:rPr>
          <w:rFonts w:ascii="Arial" w:hAnsi="Arial" w:cs="Arial"/>
          <w:sz w:val="24"/>
          <w:szCs w:val="24"/>
        </w:rPr>
        <w:t>d</w:t>
      </w:r>
      <w:r w:rsidR="00D774EB" w:rsidRPr="00D774EB">
        <w:rPr>
          <w:rFonts w:ascii="Arial" w:hAnsi="Arial" w:cs="Arial"/>
          <w:sz w:val="24"/>
          <w:szCs w:val="24"/>
        </w:rPr>
        <w:t xml:space="preserve"> already</w:t>
      </w:r>
      <w:r w:rsidR="009B5BB4">
        <w:rPr>
          <w:rFonts w:ascii="Arial" w:hAnsi="Arial" w:cs="Arial"/>
          <w:sz w:val="24"/>
          <w:szCs w:val="24"/>
        </w:rPr>
        <w:t xml:space="preserve"> started to</w:t>
      </w:r>
      <w:r w:rsidR="00D774EB" w:rsidRPr="00D774EB">
        <w:rPr>
          <w:rFonts w:ascii="Arial" w:hAnsi="Arial" w:cs="Arial"/>
          <w:sz w:val="24"/>
          <w:szCs w:val="24"/>
        </w:rPr>
        <w:t xml:space="preserve"> adopt</w:t>
      </w:r>
      <w:r w:rsidR="009B5BB4">
        <w:rPr>
          <w:rFonts w:ascii="Arial" w:hAnsi="Arial" w:cs="Arial"/>
          <w:sz w:val="24"/>
          <w:szCs w:val="24"/>
        </w:rPr>
        <w:t xml:space="preserve"> a plastic </w:t>
      </w:r>
      <w:r w:rsidR="00D774EB" w:rsidRPr="00D774EB">
        <w:rPr>
          <w:rFonts w:ascii="Arial" w:hAnsi="Arial" w:cs="Arial"/>
          <w:sz w:val="24"/>
          <w:szCs w:val="24"/>
        </w:rPr>
        <w:t xml:space="preserve">straw </w:t>
      </w:r>
      <w:r w:rsidR="009B5BB4">
        <w:rPr>
          <w:rFonts w:ascii="Arial" w:hAnsi="Arial" w:cs="Arial"/>
          <w:sz w:val="24"/>
          <w:szCs w:val="24"/>
        </w:rPr>
        <w:t xml:space="preserve">ban before the State of Florida decided to allow for their own regulations. </w:t>
      </w:r>
      <w:r w:rsidR="00877E97">
        <w:rPr>
          <w:rFonts w:ascii="Arial" w:hAnsi="Arial" w:cs="Arial"/>
          <w:sz w:val="24"/>
          <w:szCs w:val="24"/>
        </w:rPr>
        <w:t>City and county</w:t>
      </w:r>
      <w:r w:rsidR="00D774EB" w:rsidRPr="00D774EB">
        <w:rPr>
          <w:rFonts w:ascii="Arial" w:hAnsi="Arial" w:cs="Arial"/>
          <w:sz w:val="24"/>
          <w:szCs w:val="24"/>
        </w:rPr>
        <w:t xml:space="preserve"> officials will not be </w:t>
      </w:r>
      <w:proofErr w:type="gramStart"/>
      <w:r w:rsidR="00D774EB" w:rsidRPr="00D774EB">
        <w:rPr>
          <w:rFonts w:ascii="Arial" w:hAnsi="Arial" w:cs="Arial"/>
          <w:sz w:val="24"/>
          <w:szCs w:val="24"/>
        </w:rPr>
        <w:t>in a position</w:t>
      </w:r>
      <w:proofErr w:type="gramEnd"/>
      <w:r w:rsidR="00D774EB" w:rsidRPr="00D774EB">
        <w:rPr>
          <w:rFonts w:ascii="Arial" w:hAnsi="Arial" w:cs="Arial"/>
          <w:sz w:val="24"/>
          <w:szCs w:val="24"/>
        </w:rPr>
        <w:t xml:space="preserve"> to enforce </w:t>
      </w:r>
      <w:r w:rsidR="00877E97">
        <w:rPr>
          <w:rFonts w:ascii="Arial" w:hAnsi="Arial" w:cs="Arial"/>
          <w:sz w:val="24"/>
          <w:szCs w:val="24"/>
        </w:rPr>
        <w:t>a plastic straw</w:t>
      </w:r>
      <w:r w:rsidR="00D774EB" w:rsidRPr="00D774EB">
        <w:rPr>
          <w:rFonts w:ascii="Arial" w:hAnsi="Arial" w:cs="Arial"/>
          <w:sz w:val="24"/>
          <w:szCs w:val="24"/>
        </w:rPr>
        <w:t xml:space="preserve"> ban on </w:t>
      </w:r>
      <w:r w:rsidR="00877E97">
        <w:rPr>
          <w:rFonts w:ascii="Arial" w:hAnsi="Arial" w:cs="Arial"/>
          <w:sz w:val="24"/>
          <w:szCs w:val="24"/>
        </w:rPr>
        <w:t xml:space="preserve">any </w:t>
      </w:r>
      <w:r w:rsidR="00D774EB" w:rsidRPr="00D774EB">
        <w:rPr>
          <w:rFonts w:ascii="Arial" w:hAnsi="Arial" w:cs="Arial"/>
          <w:sz w:val="24"/>
          <w:szCs w:val="24"/>
        </w:rPr>
        <w:t>restaurants according to the Florida Senate.</w:t>
      </w:r>
    </w:p>
    <w:p w14:paraId="0E28CE8E" w14:textId="4E88DAE0" w:rsidR="00724F9C" w:rsidRPr="00724F9C" w:rsidRDefault="00724F9C">
      <w:pPr>
        <w:rPr>
          <w:rFonts w:ascii="Arial" w:hAnsi="Arial" w:cs="Arial"/>
          <w:b/>
          <w:bCs/>
          <w:sz w:val="24"/>
          <w:szCs w:val="24"/>
        </w:rPr>
      </w:pPr>
    </w:p>
    <w:p w14:paraId="103E573C" w14:textId="77777777" w:rsidR="00724F9C" w:rsidRPr="006C7960" w:rsidRDefault="00724F9C" w:rsidP="00724F9C">
      <w:pPr>
        <w:rPr>
          <w:rFonts w:ascii="Arial" w:hAnsi="Arial" w:cs="Arial"/>
          <w:i/>
          <w:sz w:val="24"/>
          <w:szCs w:val="24"/>
        </w:rPr>
      </w:pPr>
      <w:r w:rsidRPr="006C7960">
        <w:rPr>
          <w:rFonts w:ascii="Arial" w:hAnsi="Arial" w:cs="Arial"/>
          <w:i/>
          <w:sz w:val="24"/>
          <w:szCs w:val="24"/>
        </w:rPr>
        <w:t>The Passage of Time</w:t>
      </w:r>
    </w:p>
    <w:p w14:paraId="37411625" w14:textId="0941CB21" w:rsidR="00724F9C" w:rsidRDefault="00724F9C" w:rsidP="00724F9C">
      <w:pPr>
        <w:rPr>
          <w:rFonts w:ascii="Arial" w:hAnsi="Arial" w:cs="Arial"/>
          <w:sz w:val="24"/>
          <w:szCs w:val="24"/>
        </w:rPr>
      </w:pPr>
      <w:r>
        <w:rPr>
          <w:rFonts w:ascii="Arial" w:hAnsi="Arial" w:cs="Arial"/>
          <w:sz w:val="24"/>
          <w:szCs w:val="24"/>
        </w:rPr>
        <w:t>The concern of single-use plastics has been an ongoing issue, but the specificity of a law banning straws is relatively new. The passage of time for the City of Gainesville started around March 2019</w:t>
      </w:r>
      <w:r w:rsidR="00B125F8">
        <w:rPr>
          <w:rFonts w:ascii="Arial" w:hAnsi="Arial" w:cs="Arial"/>
          <w:sz w:val="24"/>
          <w:szCs w:val="24"/>
        </w:rPr>
        <w:t xml:space="preserve"> (Eldwood 2019). </w:t>
      </w:r>
    </w:p>
    <w:p w14:paraId="3E3A9B9B" w14:textId="69705A4E" w:rsidR="00B125F8" w:rsidRDefault="00B125F8" w:rsidP="00724F9C">
      <w:pPr>
        <w:rPr>
          <w:rFonts w:ascii="Arial" w:hAnsi="Arial" w:cs="Arial"/>
          <w:sz w:val="24"/>
          <w:szCs w:val="24"/>
        </w:rPr>
      </w:pPr>
    </w:p>
    <w:p w14:paraId="3B5801FF" w14:textId="7D2B572A" w:rsidR="00B125F8" w:rsidRPr="00B125F8" w:rsidRDefault="00B125F8" w:rsidP="00B125F8">
      <w:pPr>
        <w:rPr>
          <w:rFonts w:ascii="Arial" w:hAnsi="Arial" w:cs="Arial"/>
          <w:b/>
          <w:bCs/>
          <w:sz w:val="24"/>
          <w:szCs w:val="24"/>
        </w:rPr>
      </w:pPr>
      <w:r w:rsidRPr="00B125F8">
        <w:rPr>
          <w:rFonts w:ascii="Arial" w:hAnsi="Arial" w:cs="Arial"/>
          <w:b/>
          <w:bCs/>
          <w:sz w:val="24"/>
          <w:szCs w:val="24"/>
        </w:rPr>
        <w:t xml:space="preserve">Description of </w:t>
      </w:r>
      <w:r w:rsidR="0041750B">
        <w:rPr>
          <w:rFonts w:ascii="Arial" w:hAnsi="Arial" w:cs="Arial"/>
          <w:b/>
          <w:bCs/>
          <w:sz w:val="24"/>
          <w:szCs w:val="24"/>
        </w:rPr>
        <w:t>Current Status</w:t>
      </w:r>
      <w:r w:rsidRPr="00B125F8">
        <w:rPr>
          <w:rFonts w:ascii="Arial" w:hAnsi="Arial" w:cs="Arial"/>
          <w:b/>
          <w:bCs/>
          <w:sz w:val="24"/>
          <w:szCs w:val="24"/>
        </w:rPr>
        <w:t xml:space="preserve"> in Gainesville, FL</w:t>
      </w:r>
    </w:p>
    <w:p w14:paraId="3A5177E4" w14:textId="2CF9C9A3" w:rsidR="00B125F8" w:rsidRPr="00B125F8" w:rsidRDefault="00B125F8" w:rsidP="00B125F8">
      <w:pPr>
        <w:rPr>
          <w:rFonts w:ascii="Arial" w:hAnsi="Arial" w:cs="Arial"/>
          <w:sz w:val="24"/>
          <w:szCs w:val="24"/>
        </w:rPr>
      </w:pPr>
      <w:r w:rsidRPr="00B125F8">
        <w:rPr>
          <w:rFonts w:ascii="Arial" w:hAnsi="Arial" w:cs="Arial"/>
          <w:sz w:val="24"/>
          <w:szCs w:val="24"/>
        </w:rPr>
        <w:t>On May 10, 2019 Governor Ron DeSantis used his veto power</w:t>
      </w:r>
      <w:r w:rsidR="00CD2E07">
        <w:rPr>
          <w:rFonts w:ascii="Arial" w:hAnsi="Arial" w:cs="Arial"/>
          <w:sz w:val="24"/>
          <w:szCs w:val="24"/>
        </w:rPr>
        <w:t>,</w:t>
      </w:r>
      <w:r w:rsidRPr="00B125F8">
        <w:rPr>
          <w:rFonts w:ascii="Arial" w:hAnsi="Arial" w:cs="Arial"/>
          <w:sz w:val="24"/>
          <w:szCs w:val="24"/>
        </w:rPr>
        <w:t xml:space="preserve"> for the first time</w:t>
      </w:r>
      <w:r w:rsidR="000932E9">
        <w:rPr>
          <w:rFonts w:ascii="Arial" w:hAnsi="Arial" w:cs="Arial"/>
          <w:sz w:val="24"/>
          <w:szCs w:val="24"/>
        </w:rPr>
        <w:t xml:space="preserve"> since his appointment</w:t>
      </w:r>
      <w:r w:rsidRPr="00B125F8">
        <w:rPr>
          <w:rFonts w:ascii="Arial" w:hAnsi="Arial" w:cs="Arial"/>
          <w:sz w:val="24"/>
          <w:szCs w:val="24"/>
        </w:rPr>
        <w:t>, declining to sign an environmental bill that would have prohibited local governments from banning plastic straws for the next five years. “The state should simply allow local communities to address this issue through the political process,” DeSantis wrote. “Citizens who oppose plastic straw ordinances can seek recourse by electing people who share their views</w:t>
      </w:r>
      <w:r w:rsidR="000932E9">
        <w:rPr>
          <w:rFonts w:ascii="Arial" w:hAnsi="Arial" w:cs="Arial"/>
          <w:sz w:val="24"/>
          <w:szCs w:val="24"/>
        </w:rPr>
        <w:t xml:space="preserve">, </w:t>
      </w:r>
      <w:r w:rsidR="000932E9" w:rsidRPr="001C699F">
        <w:rPr>
          <w:rFonts w:ascii="Arial" w:hAnsi="Arial" w:cs="Arial"/>
          <w:sz w:val="24"/>
          <w:szCs w:val="24"/>
        </w:rPr>
        <w:t>(</w:t>
      </w:r>
      <w:r w:rsidR="000932E9">
        <w:rPr>
          <w:rFonts w:ascii="Arial" w:hAnsi="Arial" w:cs="Arial"/>
          <w:sz w:val="24"/>
          <w:szCs w:val="24"/>
        </w:rPr>
        <w:t>Gross, 2010</w:t>
      </w:r>
      <w:r w:rsidR="000932E9" w:rsidRPr="001C699F">
        <w:rPr>
          <w:rFonts w:ascii="Arial" w:hAnsi="Arial" w:cs="Arial"/>
          <w:sz w:val="24"/>
          <w:szCs w:val="24"/>
        </w:rPr>
        <w:t>)</w:t>
      </w:r>
      <w:r w:rsidR="000932E9">
        <w:rPr>
          <w:rFonts w:ascii="Arial" w:hAnsi="Arial" w:cs="Arial"/>
          <w:sz w:val="24"/>
          <w:szCs w:val="24"/>
        </w:rPr>
        <w:t xml:space="preserve">.” </w:t>
      </w:r>
    </w:p>
    <w:p w14:paraId="62714104" w14:textId="7CAAA825" w:rsidR="00B125F8" w:rsidRPr="00B125F8" w:rsidRDefault="00B125F8" w:rsidP="00B125F8">
      <w:pPr>
        <w:rPr>
          <w:rFonts w:ascii="Arial" w:hAnsi="Arial" w:cs="Arial"/>
          <w:sz w:val="24"/>
          <w:szCs w:val="24"/>
        </w:rPr>
      </w:pPr>
      <w:r w:rsidRPr="00B125F8">
        <w:rPr>
          <w:rFonts w:ascii="Arial" w:hAnsi="Arial" w:cs="Arial"/>
          <w:sz w:val="24"/>
          <w:szCs w:val="24"/>
        </w:rPr>
        <w:t xml:space="preserve">There has been a flip-flop over this bill for the past several months. Due to Governor Ron DeSantis using his veto power, local governments can make their own decisions about the matter. Other cities have passed straw bans such as St. Petersburg, Miami Beach, and Ft. Myers. On May 17, 2019 Gainesville, FL began voting on the plastic straw ban, and there is expected to be </w:t>
      </w:r>
      <w:proofErr w:type="gramStart"/>
      <w:r w:rsidRPr="00B125F8">
        <w:rPr>
          <w:rFonts w:ascii="Arial" w:hAnsi="Arial" w:cs="Arial"/>
          <w:sz w:val="24"/>
          <w:szCs w:val="24"/>
        </w:rPr>
        <w:t>a final result</w:t>
      </w:r>
      <w:proofErr w:type="gramEnd"/>
      <w:r w:rsidRPr="00B125F8">
        <w:rPr>
          <w:rFonts w:ascii="Arial" w:hAnsi="Arial" w:cs="Arial"/>
          <w:sz w:val="24"/>
          <w:szCs w:val="24"/>
        </w:rPr>
        <w:t xml:space="preserve"> in sometime in June sometime. </w:t>
      </w:r>
      <w:proofErr w:type="gramStart"/>
      <w:r w:rsidRPr="00B125F8">
        <w:rPr>
          <w:rFonts w:ascii="Arial" w:hAnsi="Arial" w:cs="Arial"/>
          <w:sz w:val="24"/>
          <w:szCs w:val="24"/>
        </w:rPr>
        <w:t>As of yet</w:t>
      </w:r>
      <w:proofErr w:type="gramEnd"/>
      <w:r w:rsidRPr="00B125F8">
        <w:rPr>
          <w:rFonts w:ascii="Arial" w:hAnsi="Arial" w:cs="Arial"/>
          <w:sz w:val="24"/>
          <w:szCs w:val="24"/>
        </w:rPr>
        <w:t xml:space="preserve">, there is no news on the final verdict. Even though the plastic straw ban has not </w:t>
      </w:r>
      <w:proofErr w:type="gramStart"/>
      <w:r w:rsidRPr="00B125F8">
        <w:rPr>
          <w:rFonts w:ascii="Arial" w:hAnsi="Arial" w:cs="Arial"/>
          <w:sz w:val="24"/>
          <w:szCs w:val="24"/>
        </w:rPr>
        <w:t>been formally added</w:t>
      </w:r>
      <w:proofErr w:type="gramEnd"/>
      <w:r w:rsidRPr="00B125F8">
        <w:rPr>
          <w:rFonts w:ascii="Arial" w:hAnsi="Arial" w:cs="Arial"/>
          <w:sz w:val="24"/>
          <w:szCs w:val="24"/>
        </w:rPr>
        <w:t xml:space="preserve"> as a policy, there have been many</w:t>
      </w:r>
      <w:r w:rsidR="00CD2E07">
        <w:rPr>
          <w:rFonts w:ascii="Arial" w:hAnsi="Arial" w:cs="Arial"/>
          <w:sz w:val="24"/>
          <w:szCs w:val="24"/>
        </w:rPr>
        <w:t xml:space="preserve"> restaurants</w:t>
      </w:r>
      <w:r w:rsidRPr="00B125F8">
        <w:rPr>
          <w:rFonts w:ascii="Arial" w:hAnsi="Arial" w:cs="Arial"/>
          <w:sz w:val="24"/>
          <w:szCs w:val="24"/>
        </w:rPr>
        <w:t xml:space="preserve"> that have started to practice </w:t>
      </w:r>
      <w:r w:rsidR="00CD2E07">
        <w:rPr>
          <w:rFonts w:ascii="Arial" w:hAnsi="Arial" w:cs="Arial"/>
          <w:sz w:val="24"/>
          <w:szCs w:val="24"/>
        </w:rPr>
        <w:t xml:space="preserve">a single- use </w:t>
      </w:r>
      <w:r w:rsidRPr="00B125F8">
        <w:rPr>
          <w:rFonts w:ascii="Arial" w:hAnsi="Arial" w:cs="Arial"/>
          <w:sz w:val="24"/>
          <w:szCs w:val="24"/>
        </w:rPr>
        <w:t xml:space="preserve">straw ban policy. </w:t>
      </w:r>
    </w:p>
    <w:p w14:paraId="455BF362" w14:textId="2D3BD960" w:rsidR="00B125F8" w:rsidRDefault="00B125F8" w:rsidP="00B125F8">
      <w:pPr>
        <w:rPr>
          <w:rFonts w:ascii="Arial" w:hAnsi="Arial" w:cs="Arial"/>
          <w:sz w:val="24"/>
          <w:szCs w:val="24"/>
        </w:rPr>
      </w:pPr>
      <w:r w:rsidRPr="00B125F8">
        <w:rPr>
          <w:rFonts w:ascii="Arial" w:hAnsi="Arial" w:cs="Arial"/>
          <w:sz w:val="24"/>
          <w:szCs w:val="24"/>
        </w:rPr>
        <w:t xml:space="preserve">Depending on what the City of Gainesville decides, this choice could lead to a different conflict. The original conflict was that the local governments wanted to choose </w:t>
      </w:r>
      <w:proofErr w:type="gramStart"/>
      <w:r w:rsidRPr="00B125F8">
        <w:rPr>
          <w:rFonts w:ascii="Arial" w:hAnsi="Arial" w:cs="Arial"/>
          <w:sz w:val="24"/>
          <w:szCs w:val="24"/>
        </w:rPr>
        <w:t>whether or not</w:t>
      </w:r>
      <w:proofErr w:type="gramEnd"/>
      <w:r w:rsidRPr="00B125F8">
        <w:rPr>
          <w:rFonts w:ascii="Arial" w:hAnsi="Arial" w:cs="Arial"/>
          <w:sz w:val="24"/>
          <w:szCs w:val="24"/>
        </w:rPr>
        <w:t xml:space="preserve"> they wanted to implement their own straw ban. The conflict that could now arise is if the people are on board for the decisions made by the city officials.</w:t>
      </w:r>
    </w:p>
    <w:p w14:paraId="6C0F0307" w14:textId="77777777" w:rsidR="00546766" w:rsidRDefault="00546766" w:rsidP="00B125F8">
      <w:pPr>
        <w:rPr>
          <w:rFonts w:ascii="Arial" w:hAnsi="Arial" w:cs="Arial"/>
          <w:sz w:val="24"/>
          <w:szCs w:val="24"/>
        </w:rPr>
      </w:pPr>
    </w:p>
    <w:p w14:paraId="661C3403" w14:textId="77777777" w:rsidR="00B125F8" w:rsidRPr="006C7960" w:rsidRDefault="00B125F8" w:rsidP="00B125F8">
      <w:pPr>
        <w:rPr>
          <w:rFonts w:ascii="Arial" w:hAnsi="Arial" w:cs="Arial"/>
          <w:i/>
          <w:sz w:val="24"/>
          <w:szCs w:val="24"/>
        </w:rPr>
      </w:pPr>
      <w:r w:rsidRPr="006C7960">
        <w:rPr>
          <w:rFonts w:ascii="Arial" w:hAnsi="Arial" w:cs="Arial"/>
          <w:i/>
          <w:sz w:val="24"/>
          <w:szCs w:val="24"/>
        </w:rPr>
        <w:t xml:space="preserve">Incomplete Information </w:t>
      </w:r>
    </w:p>
    <w:p w14:paraId="630443BC" w14:textId="7AE92F45" w:rsidR="00B125F8" w:rsidRPr="00546766" w:rsidRDefault="00B125F8" w:rsidP="00B125F8">
      <w:pPr>
        <w:rPr>
          <w:rFonts w:ascii="Arial" w:hAnsi="Arial" w:cs="Arial"/>
          <w:sz w:val="24"/>
          <w:szCs w:val="24"/>
        </w:rPr>
      </w:pPr>
      <w:r w:rsidRPr="00546766">
        <w:rPr>
          <w:rFonts w:ascii="Arial" w:hAnsi="Arial" w:cs="Arial"/>
          <w:sz w:val="24"/>
          <w:szCs w:val="24"/>
        </w:rPr>
        <w:t>The State of Florida is allowing for local governments to make their own decisions about the straw ban</w:t>
      </w:r>
      <w:r w:rsidR="00546766">
        <w:rPr>
          <w:rFonts w:ascii="Arial" w:hAnsi="Arial" w:cs="Arial"/>
          <w:sz w:val="24"/>
          <w:szCs w:val="24"/>
        </w:rPr>
        <w:t xml:space="preserve"> </w:t>
      </w:r>
      <w:proofErr w:type="gramStart"/>
      <w:r w:rsidR="00546766">
        <w:rPr>
          <w:rFonts w:ascii="Arial" w:hAnsi="Arial" w:cs="Arial"/>
          <w:sz w:val="24"/>
          <w:szCs w:val="24"/>
        </w:rPr>
        <w:t>at this time</w:t>
      </w:r>
      <w:proofErr w:type="gramEnd"/>
      <w:r w:rsidRPr="00546766">
        <w:rPr>
          <w:rFonts w:ascii="Arial" w:hAnsi="Arial" w:cs="Arial"/>
          <w:sz w:val="24"/>
          <w:szCs w:val="24"/>
        </w:rPr>
        <w:t xml:space="preserve">. However, there is still a lengthy process to allow for each county or city to make the regulation stick. Many local governments will need to conduct surveys and investigations to see if the straw ban will be beneficial to their community before they can request a regulation </w:t>
      </w:r>
      <w:proofErr w:type="gramStart"/>
      <w:r w:rsidRPr="00546766">
        <w:rPr>
          <w:rFonts w:ascii="Arial" w:hAnsi="Arial" w:cs="Arial"/>
          <w:sz w:val="24"/>
          <w:szCs w:val="24"/>
        </w:rPr>
        <w:t>be implemented</w:t>
      </w:r>
      <w:proofErr w:type="gramEnd"/>
      <w:r w:rsidRPr="00546766">
        <w:rPr>
          <w:rFonts w:ascii="Arial" w:hAnsi="Arial" w:cs="Arial"/>
          <w:sz w:val="24"/>
          <w:szCs w:val="24"/>
        </w:rPr>
        <w:t xml:space="preserve">. </w:t>
      </w:r>
    </w:p>
    <w:p w14:paraId="35A76BAC" w14:textId="4E1F8097" w:rsidR="00B125F8" w:rsidRPr="00546766" w:rsidRDefault="00B125F8" w:rsidP="00B125F8">
      <w:pPr>
        <w:rPr>
          <w:rFonts w:ascii="Arial" w:hAnsi="Arial" w:cs="Arial"/>
          <w:sz w:val="24"/>
          <w:szCs w:val="24"/>
        </w:rPr>
      </w:pPr>
      <w:r w:rsidRPr="00546766">
        <w:rPr>
          <w:rFonts w:ascii="Arial" w:hAnsi="Arial" w:cs="Arial"/>
          <w:sz w:val="24"/>
          <w:szCs w:val="24"/>
        </w:rPr>
        <w:t xml:space="preserve">“The study would focus on the “data and conclusions” used in adopting local ordinances instead of the environmental impacts, which had irked environmental groups that argue that there’s enough evidence of the effect of plastic pollution” </w:t>
      </w:r>
      <w:r w:rsidR="00546766">
        <w:rPr>
          <w:rFonts w:ascii="Arial" w:hAnsi="Arial" w:cs="Arial"/>
          <w:sz w:val="24"/>
          <w:szCs w:val="24"/>
        </w:rPr>
        <w:t>(Gross, 2010)</w:t>
      </w:r>
      <w:r w:rsidRPr="00546766">
        <w:rPr>
          <w:rFonts w:ascii="Arial" w:hAnsi="Arial" w:cs="Arial"/>
          <w:sz w:val="24"/>
          <w:szCs w:val="24"/>
        </w:rPr>
        <w:t xml:space="preserve">. </w:t>
      </w:r>
    </w:p>
    <w:p w14:paraId="2FC54872" w14:textId="028468CF" w:rsidR="00B125F8" w:rsidRDefault="00B125F8" w:rsidP="00B125F8">
      <w:pPr>
        <w:rPr>
          <w:rFonts w:ascii="Arial" w:hAnsi="Arial" w:cs="Arial"/>
          <w:sz w:val="24"/>
          <w:szCs w:val="24"/>
        </w:rPr>
      </w:pPr>
      <w:r w:rsidRPr="00546766">
        <w:rPr>
          <w:rFonts w:ascii="Arial" w:hAnsi="Arial" w:cs="Arial"/>
          <w:sz w:val="24"/>
          <w:szCs w:val="24"/>
        </w:rPr>
        <w:lastRenderedPageBreak/>
        <w:t xml:space="preserve">There are no true </w:t>
      </w:r>
      <w:r w:rsidR="00546766" w:rsidRPr="00546766">
        <w:rPr>
          <w:rFonts w:ascii="Arial" w:hAnsi="Arial" w:cs="Arial"/>
          <w:sz w:val="24"/>
          <w:szCs w:val="24"/>
        </w:rPr>
        <w:t xml:space="preserve">scientific </w:t>
      </w:r>
      <w:r w:rsidRPr="00546766">
        <w:rPr>
          <w:rFonts w:ascii="Arial" w:hAnsi="Arial" w:cs="Arial"/>
          <w:sz w:val="24"/>
          <w:szCs w:val="24"/>
        </w:rPr>
        <w:t>studies on the effects of only single</w:t>
      </w:r>
      <w:r w:rsidR="00546766" w:rsidRPr="00546766">
        <w:rPr>
          <w:rFonts w:ascii="Arial" w:hAnsi="Arial" w:cs="Arial"/>
          <w:sz w:val="24"/>
          <w:szCs w:val="24"/>
        </w:rPr>
        <w:t xml:space="preserve">- </w:t>
      </w:r>
      <w:r w:rsidRPr="00546766">
        <w:rPr>
          <w:rFonts w:ascii="Arial" w:hAnsi="Arial" w:cs="Arial"/>
          <w:sz w:val="24"/>
          <w:szCs w:val="24"/>
        </w:rPr>
        <w:t>use plastic straws in Gainesville, FL. Since there is no published study, there is lack of information for both the city officials</w:t>
      </w:r>
      <w:r w:rsidR="00546766" w:rsidRPr="00546766">
        <w:rPr>
          <w:rFonts w:ascii="Arial" w:hAnsi="Arial" w:cs="Arial"/>
          <w:sz w:val="24"/>
          <w:szCs w:val="24"/>
        </w:rPr>
        <w:t xml:space="preserve">, the </w:t>
      </w:r>
      <w:r w:rsidRPr="00546766">
        <w:rPr>
          <w:rFonts w:ascii="Arial" w:hAnsi="Arial" w:cs="Arial"/>
          <w:sz w:val="24"/>
          <w:szCs w:val="24"/>
        </w:rPr>
        <w:t>residents of Gainesville</w:t>
      </w:r>
      <w:r w:rsidR="00546766" w:rsidRPr="00546766">
        <w:rPr>
          <w:rFonts w:ascii="Arial" w:hAnsi="Arial" w:cs="Arial"/>
          <w:sz w:val="24"/>
          <w:szCs w:val="24"/>
        </w:rPr>
        <w:t>, and the State of Florida</w:t>
      </w:r>
      <w:r w:rsidRPr="00546766">
        <w:rPr>
          <w:rFonts w:ascii="Arial" w:hAnsi="Arial" w:cs="Arial"/>
          <w:sz w:val="24"/>
          <w:szCs w:val="24"/>
        </w:rPr>
        <w:t>.</w:t>
      </w:r>
    </w:p>
    <w:p w14:paraId="4E5D625E" w14:textId="6F938B09" w:rsidR="007160DE" w:rsidRDefault="007160DE" w:rsidP="00B125F8">
      <w:pPr>
        <w:rPr>
          <w:rFonts w:ascii="Arial" w:hAnsi="Arial" w:cs="Arial"/>
          <w:sz w:val="24"/>
          <w:szCs w:val="24"/>
        </w:rPr>
      </w:pPr>
    </w:p>
    <w:p w14:paraId="2C75F472" w14:textId="1CD1636F" w:rsidR="007160DE" w:rsidRPr="007160DE" w:rsidRDefault="007160DE" w:rsidP="007160DE">
      <w:pPr>
        <w:rPr>
          <w:rFonts w:ascii="Arial" w:hAnsi="Arial" w:cs="Arial"/>
          <w:b/>
          <w:sz w:val="24"/>
          <w:szCs w:val="24"/>
        </w:rPr>
      </w:pPr>
      <w:r>
        <w:rPr>
          <w:rFonts w:ascii="Arial" w:hAnsi="Arial" w:cs="Arial"/>
          <w:b/>
          <w:sz w:val="24"/>
          <w:szCs w:val="24"/>
        </w:rPr>
        <w:t>Possible Solutions</w:t>
      </w:r>
    </w:p>
    <w:p w14:paraId="442F7E20" w14:textId="77777777" w:rsidR="007160DE" w:rsidRPr="007160DE" w:rsidRDefault="007160DE" w:rsidP="007160DE">
      <w:pPr>
        <w:rPr>
          <w:rFonts w:ascii="Arial" w:hAnsi="Arial" w:cs="Arial"/>
          <w:b/>
          <w:sz w:val="24"/>
          <w:szCs w:val="24"/>
        </w:rPr>
      </w:pPr>
    </w:p>
    <w:p w14:paraId="6D065AC1" w14:textId="77777777" w:rsidR="007160DE" w:rsidRPr="006C7960" w:rsidRDefault="007160DE" w:rsidP="007160DE">
      <w:pPr>
        <w:rPr>
          <w:rFonts w:ascii="Arial" w:hAnsi="Arial" w:cs="Arial"/>
          <w:bCs/>
          <w:i/>
          <w:iCs/>
          <w:sz w:val="24"/>
          <w:szCs w:val="24"/>
        </w:rPr>
      </w:pPr>
      <w:r w:rsidRPr="006C7960">
        <w:rPr>
          <w:rFonts w:ascii="Arial" w:hAnsi="Arial" w:cs="Arial"/>
          <w:bCs/>
          <w:i/>
          <w:iCs/>
          <w:sz w:val="24"/>
          <w:szCs w:val="24"/>
        </w:rPr>
        <w:t>The focus is on solving a problem</w:t>
      </w:r>
    </w:p>
    <w:p w14:paraId="27D482BE" w14:textId="55BD880B" w:rsidR="007160DE" w:rsidRPr="007160DE" w:rsidRDefault="007160DE" w:rsidP="007160DE">
      <w:pPr>
        <w:rPr>
          <w:rFonts w:ascii="Arial" w:hAnsi="Arial" w:cs="Arial"/>
          <w:sz w:val="24"/>
          <w:szCs w:val="24"/>
        </w:rPr>
      </w:pPr>
      <w:r w:rsidRPr="007160DE">
        <w:rPr>
          <w:rFonts w:ascii="Arial" w:hAnsi="Arial" w:cs="Arial"/>
          <w:sz w:val="24"/>
          <w:szCs w:val="24"/>
        </w:rPr>
        <w:t>It looks like there is a solution currently for the people that want</w:t>
      </w:r>
      <w:r>
        <w:rPr>
          <w:rFonts w:ascii="Arial" w:hAnsi="Arial" w:cs="Arial"/>
          <w:sz w:val="24"/>
          <w:szCs w:val="24"/>
        </w:rPr>
        <w:t>ed</w:t>
      </w:r>
      <w:r w:rsidRPr="007160DE">
        <w:rPr>
          <w:rFonts w:ascii="Arial" w:hAnsi="Arial" w:cs="Arial"/>
          <w:sz w:val="24"/>
          <w:szCs w:val="24"/>
        </w:rPr>
        <w:t xml:space="preserve"> the straw ban to be implement by local governments</w:t>
      </w:r>
      <w:r>
        <w:rPr>
          <w:rFonts w:ascii="Arial" w:hAnsi="Arial" w:cs="Arial"/>
          <w:sz w:val="24"/>
          <w:szCs w:val="24"/>
        </w:rPr>
        <w:t xml:space="preserve">, because the bill </w:t>
      </w:r>
      <w:proofErr w:type="gramStart"/>
      <w:r>
        <w:rPr>
          <w:rFonts w:ascii="Arial" w:hAnsi="Arial" w:cs="Arial"/>
          <w:sz w:val="24"/>
          <w:szCs w:val="24"/>
        </w:rPr>
        <w:t>was recently overturned</w:t>
      </w:r>
      <w:proofErr w:type="gramEnd"/>
      <w:r w:rsidRPr="007160DE">
        <w:rPr>
          <w:rFonts w:ascii="Arial" w:hAnsi="Arial" w:cs="Arial"/>
          <w:sz w:val="24"/>
          <w:szCs w:val="24"/>
        </w:rPr>
        <w:t xml:space="preserve">. Other people that are concerned about </w:t>
      </w:r>
      <w:commentRangeStart w:id="4"/>
      <w:r w:rsidRPr="007160DE">
        <w:rPr>
          <w:rFonts w:ascii="Arial" w:hAnsi="Arial" w:cs="Arial"/>
          <w:sz w:val="24"/>
          <w:szCs w:val="24"/>
        </w:rPr>
        <w:t xml:space="preserve">the ban are </w:t>
      </w:r>
      <w:r>
        <w:rPr>
          <w:rFonts w:ascii="Arial" w:hAnsi="Arial" w:cs="Arial"/>
          <w:sz w:val="24"/>
          <w:szCs w:val="24"/>
        </w:rPr>
        <w:t xml:space="preserve">the </w:t>
      </w:r>
      <w:r w:rsidRPr="007160DE">
        <w:rPr>
          <w:rFonts w:ascii="Arial" w:hAnsi="Arial" w:cs="Arial"/>
          <w:sz w:val="24"/>
          <w:szCs w:val="24"/>
        </w:rPr>
        <w:t xml:space="preserve">elderly and disabled </w:t>
      </w:r>
      <w:commentRangeEnd w:id="4"/>
      <w:r w:rsidRPr="007160DE">
        <w:rPr>
          <w:rStyle w:val="CommentReference"/>
          <w:rFonts w:ascii="Arial" w:hAnsi="Arial" w:cs="Arial"/>
          <w:sz w:val="24"/>
          <w:szCs w:val="24"/>
        </w:rPr>
        <w:commentReference w:id="4"/>
      </w:r>
      <w:r w:rsidRPr="007160DE">
        <w:rPr>
          <w:rFonts w:ascii="Arial" w:hAnsi="Arial" w:cs="Arial"/>
          <w:sz w:val="24"/>
          <w:szCs w:val="24"/>
        </w:rPr>
        <w:t>not wanting their freedoms infringed upon</w:t>
      </w:r>
      <w:r>
        <w:rPr>
          <w:rFonts w:ascii="Arial" w:hAnsi="Arial" w:cs="Arial"/>
          <w:sz w:val="24"/>
          <w:szCs w:val="24"/>
        </w:rPr>
        <w:t>, by having to ask or not being able to obtain a plastic straw</w:t>
      </w:r>
      <w:r w:rsidRPr="007160DE">
        <w:rPr>
          <w:rFonts w:ascii="Arial" w:hAnsi="Arial" w:cs="Arial"/>
          <w:sz w:val="24"/>
          <w:szCs w:val="24"/>
        </w:rPr>
        <w:t xml:space="preserve">.  </w:t>
      </w:r>
      <w:r w:rsidR="00C56FCE">
        <w:rPr>
          <w:rFonts w:ascii="Arial" w:hAnsi="Arial" w:cs="Arial"/>
          <w:sz w:val="24"/>
          <w:szCs w:val="24"/>
        </w:rPr>
        <w:t>Some small restaurants are concerned about the straw ban because they have limited resources</w:t>
      </w:r>
      <w:r w:rsidR="002D3E06">
        <w:rPr>
          <w:rFonts w:ascii="Arial" w:hAnsi="Arial" w:cs="Arial"/>
          <w:sz w:val="24"/>
          <w:szCs w:val="24"/>
        </w:rPr>
        <w:t>, and change can be difficult, i.e switching over to</w:t>
      </w:r>
      <w:r w:rsidR="00C56FCE">
        <w:rPr>
          <w:rFonts w:ascii="Arial" w:hAnsi="Arial" w:cs="Arial"/>
          <w:sz w:val="24"/>
          <w:szCs w:val="24"/>
        </w:rPr>
        <w:t xml:space="preserve"> paper straw</w:t>
      </w:r>
      <w:r w:rsidR="002D3E06">
        <w:rPr>
          <w:rFonts w:ascii="Arial" w:hAnsi="Arial" w:cs="Arial"/>
          <w:sz w:val="24"/>
          <w:szCs w:val="24"/>
        </w:rPr>
        <w:t>s</w:t>
      </w:r>
      <w:r w:rsidR="00C56FCE">
        <w:rPr>
          <w:rFonts w:ascii="Arial" w:hAnsi="Arial" w:cs="Arial"/>
          <w:sz w:val="24"/>
          <w:szCs w:val="24"/>
        </w:rPr>
        <w:t xml:space="preserve">. Larger chain restaurants, like Starbucks, are onboard with the straw ban and are regulating some changes </w:t>
      </w:r>
      <w:r w:rsidR="002D3E06">
        <w:rPr>
          <w:rFonts w:ascii="Arial" w:hAnsi="Arial" w:cs="Arial"/>
          <w:sz w:val="24"/>
          <w:szCs w:val="24"/>
        </w:rPr>
        <w:t>such as not providing a straw with every beverage automatically</w:t>
      </w:r>
      <w:r w:rsidR="00C56FCE">
        <w:rPr>
          <w:rFonts w:ascii="Arial" w:hAnsi="Arial" w:cs="Arial"/>
          <w:sz w:val="24"/>
          <w:szCs w:val="24"/>
        </w:rPr>
        <w:t xml:space="preserve">. </w:t>
      </w:r>
      <w:r>
        <w:rPr>
          <w:rFonts w:ascii="Arial" w:hAnsi="Arial" w:cs="Arial"/>
          <w:sz w:val="24"/>
          <w:szCs w:val="24"/>
        </w:rPr>
        <w:t xml:space="preserve">The </w:t>
      </w:r>
      <w:r w:rsidRPr="007160DE">
        <w:rPr>
          <w:rFonts w:ascii="Arial" w:hAnsi="Arial" w:cs="Arial"/>
          <w:sz w:val="24"/>
          <w:szCs w:val="24"/>
        </w:rPr>
        <w:t xml:space="preserve">issue is </w:t>
      </w:r>
      <w:r w:rsidR="006C7960" w:rsidRPr="007160DE">
        <w:rPr>
          <w:rFonts w:ascii="Arial" w:hAnsi="Arial" w:cs="Arial"/>
          <w:sz w:val="24"/>
          <w:szCs w:val="24"/>
        </w:rPr>
        <w:t>ongoing,</w:t>
      </w:r>
      <w:r w:rsidRPr="007160DE">
        <w:rPr>
          <w:rFonts w:ascii="Arial" w:hAnsi="Arial" w:cs="Arial"/>
          <w:sz w:val="24"/>
          <w:szCs w:val="24"/>
        </w:rPr>
        <w:t xml:space="preserve"> </w:t>
      </w:r>
      <w:r>
        <w:rPr>
          <w:rFonts w:ascii="Arial" w:hAnsi="Arial" w:cs="Arial"/>
          <w:sz w:val="24"/>
          <w:szCs w:val="24"/>
        </w:rPr>
        <w:t>and the conflict may</w:t>
      </w:r>
      <w:r w:rsidR="00C56FCE">
        <w:rPr>
          <w:rFonts w:ascii="Arial" w:hAnsi="Arial" w:cs="Arial"/>
          <w:sz w:val="24"/>
          <w:szCs w:val="24"/>
        </w:rPr>
        <w:t xml:space="preserve"> between stakeholders</w:t>
      </w:r>
      <w:r>
        <w:rPr>
          <w:rFonts w:ascii="Arial" w:hAnsi="Arial" w:cs="Arial"/>
          <w:sz w:val="24"/>
          <w:szCs w:val="24"/>
        </w:rPr>
        <w:t xml:space="preserve"> change </w:t>
      </w:r>
      <w:proofErr w:type="gramStart"/>
      <w:r>
        <w:rPr>
          <w:rFonts w:ascii="Arial" w:hAnsi="Arial" w:cs="Arial"/>
          <w:sz w:val="24"/>
          <w:szCs w:val="24"/>
        </w:rPr>
        <w:t>in the near future</w:t>
      </w:r>
      <w:proofErr w:type="gramEnd"/>
      <w:r>
        <w:rPr>
          <w:rFonts w:ascii="Arial" w:hAnsi="Arial" w:cs="Arial"/>
          <w:sz w:val="24"/>
          <w:szCs w:val="24"/>
        </w:rPr>
        <w:t xml:space="preserve">. </w:t>
      </w:r>
      <w:r w:rsidRPr="007160DE">
        <w:rPr>
          <w:rFonts w:ascii="Arial" w:hAnsi="Arial" w:cs="Arial"/>
          <w:sz w:val="24"/>
          <w:szCs w:val="24"/>
        </w:rPr>
        <w:t xml:space="preserve"> </w:t>
      </w:r>
    </w:p>
    <w:p w14:paraId="1EA88AC4" w14:textId="77777777" w:rsidR="007160DE" w:rsidRPr="007160DE" w:rsidRDefault="007160DE" w:rsidP="007160DE">
      <w:pPr>
        <w:pStyle w:val="ListParagraph"/>
        <w:rPr>
          <w:rFonts w:ascii="Arial" w:hAnsi="Arial" w:cs="Arial"/>
          <w:sz w:val="24"/>
          <w:szCs w:val="24"/>
        </w:rPr>
      </w:pPr>
    </w:p>
    <w:p w14:paraId="4CFD28F8" w14:textId="77777777" w:rsidR="007160DE" w:rsidRPr="006C7960" w:rsidRDefault="007160DE" w:rsidP="007160DE">
      <w:pPr>
        <w:rPr>
          <w:rFonts w:ascii="Arial" w:hAnsi="Arial" w:cs="Arial"/>
          <w:bCs/>
          <w:i/>
          <w:iCs/>
          <w:sz w:val="24"/>
          <w:szCs w:val="24"/>
        </w:rPr>
      </w:pPr>
      <w:r w:rsidRPr="006C7960">
        <w:rPr>
          <w:rFonts w:ascii="Arial" w:hAnsi="Arial" w:cs="Arial"/>
          <w:bCs/>
          <w:i/>
          <w:iCs/>
          <w:sz w:val="24"/>
          <w:szCs w:val="24"/>
        </w:rPr>
        <w:t>Parties meet face to face to work out differences</w:t>
      </w:r>
    </w:p>
    <w:p w14:paraId="3D17DC72" w14:textId="0238E85D" w:rsidR="00D774EB" w:rsidRDefault="007160DE">
      <w:pPr>
        <w:rPr>
          <w:rFonts w:ascii="Arial" w:hAnsi="Arial" w:cs="Arial"/>
          <w:b/>
          <w:sz w:val="24"/>
          <w:szCs w:val="24"/>
        </w:rPr>
      </w:pPr>
      <w:r w:rsidRPr="007160DE">
        <w:rPr>
          <w:rFonts w:ascii="Arial" w:hAnsi="Arial" w:cs="Arial"/>
          <w:sz w:val="24"/>
          <w:szCs w:val="24"/>
        </w:rPr>
        <w:t xml:space="preserve">Since </w:t>
      </w:r>
      <w:r>
        <w:rPr>
          <w:rFonts w:ascii="Arial" w:hAnsi="Arial" w:cs="Arial"/>
          <w:sz w:val="24"/>
          <w:szCs w:val="24"/>
        </w:rPr>
        <w:t xml:space="preserve">the City of </w:t>
      </w:r>
      <w:r w:rsidRPr="007160DE">
        <w:rPr>
          <w:rFonts w:ascii="Arial" w:hAnsi="Arial" w:cs="Arial"/>
          <w:sz w:val="24"/>
          <w:szCs w:val="24"/>
        </w:rPr>
        <w:t xml:space="preserve">Gainesville is still </w:t>
      </w:r>
      <w:r>
        <w:rPr>
          <w:rFonts w:ascii="Arial" w:hAnsi="Arial" w:cs="Arial"/>
          <w:sz w:val="24"/>
          <w:szCs w:val="24"/>
        </w:rPr>
        <w:t>waiting</w:t>
      </w:r>
      <w:r w:rsidRPr="007160DE">
        <w:rPr>
          <w:rFonts w:ascii="Arial" w:hAnsi="Arial" w:cs="Arial"/>
          <w:sz w:val="24"/>
          <w:szCs w:val="24"/>
        </w:rPr>
        <w:t xml:space="preserve"> </w:t>
      </w:r>
      <w:r>
        <w:rPr>
          <w:rFonts w:ascii="Arial" w:hAnsi="Arial" w:cs="Arial"/>
          <w:sz w:val="24"/>
          <w:szCs w:val="24"/>
        </w:rPr>
        <w:t>on the final v</w:t>
      </w:r>
      <w:r w:rsidRPr="007160DE">
        <w:rPr>
          <w:rFonts w:ascii="Arial" w:hAnsi="Arial" w:cs="Arial"/>
          <w:sz w:val="24"/>
          <w:szCs w:val="24"/>
        </w:rPr>
        <w:t xml:space="preserve">ote </w:t>
      </w:r>
      <w:r>
        <w:rPr>
          <w:rFonts w:ascii="Arial" w:hAnsi="Arial" w:cs="Arial"/>
          <w:sz w:val="24"/>
          <w:szCs w:val="24"/>
        </w:rPr>
        <w:t>to the single-use plastic straw ban</w:t>
      </w:r>
      <w:r w:rsidRPr="007160DE">
        <w:rPr>
          <w:rFonts w:ascii="Arial" w:hAnsi="Arial" w:cs="Arial"/>
          <w:sz w:val="24"/>
          <w:szCs w:val="24"/>
        </w:rPr>
        <w:t xml:space="preserve">, there is not a timeline yet on whether the city officials will meet face to face with the residents. However, it would be useful if they do meet with the residents </w:t>
      </w:r>
      <w:r>
        <w:rPr>
          <w:rFonts w:ascii="Arial" w:hAnsi="Arial" w:cs="Arial"/>
          <w:sz w:val="24"/>
          <w:szCs w:val="24"/>
        </w:rPr>
        <w:t xml:space="preserve">and local business owners, </w:t>
      </w:r>
      <w:r w:rsidRPr="007160DE">
        <w:rPr>
          <w:rFonts w:ascii="Arial" w:hAnsi="Arial" w:cs="Arial"/>
          <w:sz w:val="24"/>
          <w:szCs w:val="24"/>
        </w:rPr>
        <w:t xml:space="preserve">after the verdict sometime this month, to go over concerns about the straw ban and how it will impact the community. </w:t>
      </w:r>
    </w:p>
    <w:p w14:paraId="5C36F7EC" w14:textId="77777777" w:rsidR="004A1DB9" w:rsidRPr="004A1DB9" w:rsidRDefault="004A1DB9">
      <w:pPr>
        <w:rPr>
          <w:rFonts w:ascii="Arial" w:hAnsi="Arial" w:cs="Arial"/>
          <w:b/>
          <w:sz w:val="24"/>
          <w:szCs w:val="24"/>
        </w:rPr>
      </w:pPr>
    </w:p>
    <w:p w14:paraId="2C8EDF68" w14:textId="7C71B7E2" w:rsidR="00C508D4" w:rsidRDefault="00D96894">
      <w:pPr>
        <w:rPr>
          <w:rFonts w:ascii="Arial" w:hAnsi="Arial" w:cs="Arial"/>
          <w:b/>
          <w:bCs/>
          <w:sz w:val="24"/>
          <w:szCs w:val="24"/>
        </w:rPr>
      </w:pPr>
      <w:r>
        <w:rPr>
          <w:rFonts w:ascii="Arial" w:hAnsi="Arial" w:cs="Arial"/>
          <w:b/>
          <w:bCs/>
          <w:sz w:val="24"/>
          <w:szCs w:val="24"/>
        </w:rPr>
        <w:t>Stakeholder Analysis</w:t>
      </w:r>
    </w:p>
    <w:p w14:paraId="1D04D4E3" w14:textId="01F0B398" w:rsidR="00C508D4" w:rsidRDefault="00C508D4">
      <w:pPr>
        <w:rPr>
          <w:rFonts w:ascii="Arial" w:hAnsi="Arial" w:cs="Arial"/>
          <w:sz w:val="24"/>
          <w:szCs w:val="24"/>
        </w:rPr>
      </w:pPr>
      <w:r>
        <w:rPr>
          <w:rFonts w:ascii="Arial" w:hAnsi="Arial" w:cs="Arial"/>
          <w:sz w:val="24"/>
          <w:szCs w:val="24"/>
        </w:rPr>
        <w:t>S</w:t>
      </w:r>
      <w:r w:rsidRPr="00C508D4">
        <w:rPr>
          <w:rFonts w:ascii="Arial" w:hAnsi="Arial" w:cs="Arial"/>
          <w:sz w:val="24"/>
          <w:szCs w:val="24"/>
        </w:rPr>
        <w:t xml:space="preserve">takeholders </w:t>
      </w:r>
      <w:proofErr w:type="gramStart"/>
      <w:r>
        <w:rPr>
          <w:rFonts w:ascii="Arial" w:hAnsi="Arial" w:cs="Arial"/>
          <w:sz w:val="24"/>
          <w:szCs w:val="24"/>
        </w:rPr>
        <w:t>are defined</w:t>
      </w:r>
      <w:proofErr w:type="gramEnd"/>
      <w:r>
        <w:rPr>
          <w:rFonts w:ascii="Arial" w:hAnsi="Arial" w:cs="Arial"/>
          <w:sz w:val="24"/>
          <w:szCs w:val="24"/>
        </w:rPr>
        <w:t xml:space="preserve"> as</w:t>
      </w:r>
      <w:r w:rsidRPr="00C508D4">
        <w:rPr>
          <w:rFonts w:ascii="Arial" w:hAnsi="Arial" w:cs="Arial"/>
          <w:sz w:val="24"/>
          <w:szCs w:val="24"/>
        </w:rPr>
        <w:t xml:space="preserve"> “any group of people, organized or unorganized, who share a common interest or stake in a particular issue or system”</w:t>
      </w:r>
      <w:r>
        <w:rPr>
          <w:rFonts w:ascii="Arial" w:hAnsi="Arial" w:cs="Arial"/>
          <w:sz w:val="24"/>
          <w:szCs w:val="24"/>
        </w:rPr>
        <w:t xml:space="preserve"> (</w:t>
      </w:r>
      <w:r w:rsidRPr="00C508D4">
        <w:rPr>
          <w:rFonts w:ascii="Arial" w:hAnsi="Arial" w:cs="Arial"/>
          <w:sz w:val="24"/>
          <w:szCs w:val="24"/>
        </w:rPr>
        <w:t xml:space="preserve">Grimble </w:t>
      </w:r>
      <w:r>
        <w:rPr>
          <w:rFonts w:ascii="Arial" w:hAnsi="Arial" w:cs="Arial"/>
          <w:sz w:val="24"/>
          <w:szCs w:val="24"/>
        </w:rPr>
        <w:t>&amp;</w:t>
      </w:r>
      <w:r w:rsidRPr="00C508D4">
        <w:rPr>
          <w:rFonts w:ascii="Arial" w:hAnsi="Arial" w:cs="Arial"/>
          <w:sz w:val="24"/>
          <w:szCs w:val="24"/>
        </w:rPr>
        <w:t xml:space="preserve"> Wellard 1997). </w:t>
      </w:r>
    </w:p>
    <w:p w14:paraId="0DFA6A19" w14:textId="238A6ECB" w:rsidR="00C508D4" w:rsidRDefault="00C508D4">
      <w:pPr>
        <w:rPr>
          <w:rFonts w:ascii="Arial" w:hAnsi="Arial" w:cs="Arial"/>
          <w:sz w:val="24"/>
          <w:szCs w:val="24"/>
        </w:rPr>
      </w:pPr>
      <w:r w:rsidRPr="00C508D4">
        <w:rPr>
          <w:rFonts w:ascii="Arial" w:hAnsi="Arial" w:cs="Arial"/>
          <w:sz w:val="24"/>
          <w:szCs w:val="24"/>
        </w:rPr>
        <w:t xml:space="preserve">Primary </w:t>
      </w:r>
      <w:r>
        <w:rPr>
          <w:rFonts w:ascii="Arial" w:hAnsi="Arial" w:cs="Arial"/>
          <w:sz w:val="24"/>
          <w:szCs w:val="24"/>
        </w:rPr>
        <w:t>S</w:t>
      </w:r>
      <w:r w:rsidRPr="00C508D4">
        <w:rPr>
          <w:rFonts w:ascii="Arial" w:hAnsi="Arial" w:cs="Arial"/>
          <w:sz w:val="24"/>
          <w:szCs w:val="24"/>
        </w:rPr>
        <w:t>takeholder</w:t>
      </w:r>
      <w:r>
        <w:rPr>
          <w:rFonts w:ascii="Arial" w:hAnsi="Arial" w:cs="Arial"/>
          <w:sz w:val="24"/>
          <w:szCs w:val="24"/>
        </w:rPr>
        <w:t>-</w:t>
      </w:r>
      <w:r w:rsidRPr="00C508D4">
        <w:rPr>
          <w:rFonts w:ascii="Arial" w:hAnsi="Arial" w:cs="Arial"/>
          <w:sz w:val="24"/>
          <w:szCs w:val="24"/>
        </w:rPr>
        <w:t xml:space="preserve"> parties that have </w:t>
      </w:r>
      <w:r w:rsidRPr="00C508D4">
        <w:rPr>
          <w:rFonts w:ascii="Arial" w:hAnsi="Arial" w:cs="Arial"/>
          <w:sz w:val="24"/>
          <w:szCs w:val="24"/>
        </w:rPr>
        <w:t>unharmonious</w:t>
      </w:r>
      <w:r w:rsidRPr="00C508D4">
        <w:rPr>
          <w:rFonts w:ascii="Arial" w:hAnsi="Arial" w:cs="Arial"/>
          <w:sz w:val="24"/>
          <w:szCs w:val="24"/>
        </w:rPr>
        <w:t xml:space="preserve"> goals</w:t>
      </w:r>
      <w:r>
        <w:rPr>
          <w:rFonts w:ascii="Arial" w:hAnsi="Arial" w:cs="Arial"/>
          <w:sz w:val="24"/>
          <w:szCs w:val="24"/>
        </w:rPr>
        <w:t xml:space="preserve"> </w:t>
      </w:r>
      <w:r w:rsidRPr="00C508D4">
        <w:rPr>
          <w:rFonts w:ascii="Arial" w:hAnsi="Arial" w:cs="Arial"/>
          <w:sz w:val="24"/>
          <w:szCs w:val="24"/>
        </w:rPr>
        <w:t>and</w:t>
      </w:r>
      <w:r>
        <w:rPr>
          <w:rFonts w:ascii="Arial" w:hAnsi="Arial" w:cs="Arial"/>
          <w:sz w:val="24"/>
          <w:szCs w:val="24"/>
        </w:rPr>
        <w:t>/or</w:t>
      </w:r>
      <w:r w:rsidRPr="00C508D4">
        <w:rPr>
          <w:rFonts w:ascii="Arial" w:hAnsi="Arial" w:cs="Arial"/>
          <w:sz w:val="24"/>
          <w:szCs w:val="24"/>
        </w:rPr>
        <w:t xml:space="preserve"> have </w:t>
      </w:r>
      <w:r>
        <w:rPr>
          <w:rFonts w:ascii="Arial" w:hAnsi="Arial" w:cs="Arial"/>
          <w:sz w:val="24"/>
          <w:szCs w:val="24"/>
        </w:rPr>
        <w:t xml:space="preserve">a </w:t>
      </w:r>
      <w:r w:rsidRPr="00C508D4">
        <w:rPr>
          <w:rFonts w:ascii="Arial" w:hAnsi="Arial" w:cs="Arial"/>
          <w:sz w:val="24"/>
          <w:szCs w:val="24"/>
        </w:rPr>
        <w:t xml:space="preserve">direct stake and </w:t>
      </w:r>
      <w:r>
        <w:rPr>
          <w:rFonts w:ascii="Arial" w:hAnsi="Arial" w:cs="Arial"/>
          <w:sz w:val="24"/>
          <w:szCs w:val="24"/>
        </w:rPr>
        <w:t>reaching</w:t>
      </w:r>
      <w:r w:rsidRPr="00C508D4">
        <w:rPr>
          <w:rFonts w:ascii="Arial" w:hAnsi="Arial" w:cs="Arial"/>
          <w:sz w:val="24"/>
          <w:szCs w:val="24"/>
        </w:rPr>
        <w:t xml:space="preserve"> those goals</w:t>
      </w:r>
    </w:p>
    <w:p w14:paraId="6AAEFBA5" w14:textId="5D29403D" w:rsidR="00C508D4" w:rsidRDefault="00C508D4">
      <w:pPr>
        <w:rPr>
          <w:rFonts w:ascii="Arial" w:hAnsi="Arial" w:cs="Arial"/>
          <w:sz w:val="24"/>
          <w:szCs w:val="24"/>
        </w:rPr>
      </w:pPr>
      <w:r>
        <w:rPr>
          <w:rFonts w:ascii="Arial" w:hAnsi="Arial" w:cs="Arial"/>
          <w:sz w:val="24"/>
          <w:szCs w:val="24"/>
        </w:rPr>
        <w:t>S</w:t>
      </w:r>
      <w:r w:rsidRPr="00C508D4">
        <w:rPr>
          <w:rFonts w:ascii="Arial" w:hAnsi="Arial" w:cs="Arial"/>
          <w:sz w:val="24"/>
          <w:szCs w:val="24"/>
        </w:rPr>
        <w:t xml:space="preserve">econdary </w:t>
      </w:r>
      <w:r>
        <w:rPr>
          <w:rFonts w:ascii="Arial" w:hAnsi="Arial" w:cs="Arial"/>
          <w:sz w:val="24"/>
          <w:szCs w:val="24"/>
        </w:rPr>
        <w:t>S</w:t>
      </w:r>
      <w:r w:rsidRPr="00C508D4">
        <w:rPr>
          <w:rFonts w:ascii="Arial" w:hAnsi="Arial" w:cs="Arial"/>
          <w:sz w:val="24"/>
          <w:szCs w:val="24"/>
        </w:rPr>
        <w:t>takeholders</w:t>
      </w:r>
      <w:r>
        <w:rPr>
          <w:rFonts w:ascii="Arial" w:hAnsi="Arial" w:cs="Arial"/>
          <w:sz w:val="24"/>
          <w:szCs w:val="24"/>
        </w:rPr>
        <w:t>-</w:t>
      </w:r>
      <w:r w:rsidRPr="00C508D4">
        <w:rPr>
          <w:rFonts w:ascii="Arial" w:hAnsi="Arial" w:cs="Arial"/>
          <w:sz w:val="24"/>
          <w:szCs w:val="24"/>
        </w:rPr>
        <w:t xml:space="preserve"> indirect stake in the pursue of goals and are not directly involved</w:t>
      </w:r>
    </w:p>
    <w:p w14:paraId="03F418C0" w14:textId="63EA0789" w:rsidR="00C508D4" w:rsidRPr="00C508D4" w:rsidRDefault="00C508D4">
      <w:pPr>
        <w:rPr>
          <w:rFonts w:ascii="Arial" w:hAnsi="Arial" w:cs="Arial"/>
          <w:sz w:val="24"/>
          <w:szCs w:val="24"/>
        </w:rPr>
      </w:pPr>
      <w:r>
        <w:rPr>
          <w:rFonts w:ascii="Arial" w:hAnsi="Arial" w:cs="Arial"/>
          <w:sz w:val="24"/>
          <w:szCs w:val="24"/>
        </w:rPr>
        <w:t>P</w:t>
      </w:r>
      <w:r w:rsidRPr="00C508D4">
        <w:rPr>
          <w:rFonts w:ascii="Arial" w:hAnsi="Arial" w:cs="Arial"/>
          <w:sz w:val="24"/>
          <w:szCs w:val="24"/>
        </w:rPr>
        <w:t xml:space="preserve">eripheral </w:t>
      </w:r>
      <w:r>
        <w:rPr>
          <w:rFonts w:ascii="Arial" w:hAnsi="Arial" w:cs="Arial"/>
          <w:sz w:val="24"/>
          <w:szCs w:val="24"/>
        </w:rPr>
        <w:t>S</w:t>
      </w:r>
      <w:r w:rsidRPr="00C508D4">
        <w:rPr>
          <w:rFonts w:ascii="Arial" w:hAnsi="Arial" w:cs="Arial"/>
          <w:sz w:val="24"/>
          <w:szCs w:val="24"/>
        </w:rPr>
        <w:t>takeholders</w:t>
      </w:r>
      <w:r>
        <w:rPr>
          <w:rFonts w:ascii="Arial" w:hAnsi="Arial" w:cs="Arial"/>
          <w:sz w:val="24"/>
          <w:szCs w:val="24"/>
        </w:rPr>
        <w:t xml:space="preserve">- </w:t>
      </w:r>
      <w:r w:rsidRPr="00C508D4">
        <w:rPr>
          <w:rFonts w:ascii="Arial" w:hAnsi="Arial" w:cs="Arial"/>
          <w:sz w:val="24"/>
          <w:szCs w:val="24"/>
        </w:rPr>
        <w:t>parties that are interested in the conflict</w:t>
      </w:r>
      <w:r w:rsidR="006A0F62">
        <w:rPr>
          <w:rFonts w:ascii="Arial" w:hAnsi="Arial" w:cs="Arial"/>
          <w:sz w:val="24"/>
          <w:szCs w:val="24"/>
        </w:rPr>
        <w:t xml:space="preserve">, have an </w:t>
      </w:r>
      <w:r w:rsidR="006A0F62" w:rsidRPr="00C508D4">
        <w:rPr>
          <w:rFonts w:ascii="Arial" w:hAnsi="Arial" w:cs="Arial"/>
          <w:sz w:val="24"/>
          <w:szCs w:val="24"/>
        </w:rPr>
        <w:t>opinion about the issue</w:t>
      </w:r>
      <w:r w:rsidR="006A0F62">
        <w:rPr>
          <w:rFonts w:ascii="Arial" w:hAnsi="Arial" w:cs="Arial"/>
          <w:sz w:val="24"/>
          <w:szCs w:val="24"/>
        </w:rPr>
        <w:t xml:space="preserve">, </w:t>
      </w:r>
      <w:r w:rsidRPr="00C508D4">
        <w:rPr>
          <w:rFonts w:ascii="Arial" w:hAnsi="Arial" w:cs="Arial"/>
          <w:sz w:val="24"/>
          <w:szCs w:val="24"/>
        </w:rPr>
        <w:t xml:space="preserve">not directly involved </w:t>
      </w:r>
      <w:r w:rsidR="006A0F62">
        <w:rPr>
          <w:rFonts w:ascii="Arial" w:hAnsi="Arial" w:cs="Arial"/>
          <w:sz w:val="24"/>
          <w:szCs w:val="24"/>
        </w:rPr>
        <w:t>or affected</w:t>
      </w:r>
    </w:p>
    <w:p w14:paraId="46BA64C6" w14:textId="77777777" w:rsidR="00D96894" w:rsidRPr="00030E37" w:rsidRDefault="00D96894" w:rsidP="00D96894">
      <w:pPr>
        <w:rPr>
          <w:rFonts w:ascii="Arial" w:hAnsi="Arial" w:cs="Arial"/>
          <w:sz w:val="24"/>
          <w:szCs w:val="24"/>
        </w:rPr>
      </w:pPr>
      <w:r w:rsidRPr="00030E37">
        <w:rPr>
          <w:rFonts w:ascii="Arial" w:hAnsi="Arial" w:cs="Arial"/>
          <w:sz w:val="24"/>
          <w:szCs w:val="24"/>
        </w:rPr>
        <w:t>Positions- what people want to happen</w:t>
      </w:r>
    </w:p>
    <w:p w14:paraId="12F3858D" w14:textId="1F86EFE7" w:rsidR="006A0F62" w:rsidRPr="00067DD2" w:rsidRDefault="00D96894">
      <w:pPr>
        <w:rPr>
          <w:rFonts w:ascii="Arial" w:hAnsi="Arial" w:cs="Arial"/>
          <w:sz w:val="24"/>
          <w:szCs w:val="24"/>
        </w:rPr>
      </w:pPr>
      <w:r w:rsidRPr="00030E37">
        <w:rPr>
          <w:rFonts w:ascii="Arial" w:hAnsi="Arial" w:cs="Arial"/>
          <w:sz w:val="24"/>
          <w:szCs w:val="24"/>
        </w:rPr>
        <w:t xml:space="preserve">Interest- why </w:t>
      </w:r>
      <w:r w:rsidR="006A0F62">
        <w:rPr>
          <w:rFonts w:ascii="Arial" w:hAnsi="Arial" w:cs="Arial"/>
          <w:sz w:val="24"/>
          <w:szCs w:val="24"/>
        </w:rPr>
        <w:t>they</w:t>
      </w:r>
      <w:r w:rsidRPr="00030E37">
        <w:rPr>
          <w:rFonts w:ascii="Arial" w:hAnsi="Arial" w:cs="Arial"/>
          <w:sz w:val="24"/>
          <w:szCs w:val="24"/>
        </w:rPr>
        <w:t xml:space="preserve"> want this to happen</w:t>
      </w:r>
    </w:p>
    <w:p w14:paraId="4E1C4D88" w14:textId="129255D5" w:rsidR="009D7B4C" w:rsidRPr="00F027EB" w:rsidRDefault="00D774EB">
      <w:pPr>
        <w:rPr>
          <w:rFonts w:ascii="Arial" w:hAnsi="Arial" w:cs="Arial"/>
          <w:b/>
          <w:bCs/>
          <w:i/>
          <w:iCs/>
          <w:sz w:val="24"/>
          <w:szCs w:val="24"/>
        </w:rPr>
      </w:pPr>
      <w:r w:rsidRPr="00F027EB">
        <w:rPr>
          <w:rFonts w:ascii="Arial" w:hAnsi="Arial" w:cs="Arial"/>
          <w:b/>
          <w:bCs/>
          <w:i/>
          <w:iCs/>
          <w:sz w:val="24"/>
          <w:szCs w:val="24"/>
        </w:rPr>
        <w:lastRenderedPageBreak/>
        <w:t>Primary Stakeholders</w:t>
      </w:r>
    </w:p>
    <w:p w14:paraId="5BFD2AB7" w14:textId="110E2D7C" w:rsidR="004A1DB9" w:rsidRDefault="004A1DB9" w:rsidP="004A1DB9">
      <w:pPr>
        <w:rPr>
          <w:rFonts w:ascii="Arial" w:hAnsi="Arial" w:cs="Arial"/>
          <w:i/>
          <w:iCs/>
          <w:sz w:val="24"/>
          <w:szCs w:val="24"/>
        </w:rPr>
      </w:pPr>
      <w:r>
        <w:rPr>
          <w:rFonts w:ascii="Arial" w:hAnsi="Arial" w:cs="Arial"/>
          <w:i/>
          <w:iCs/>
          <w:sz w:val="24"/>
          <w:szCs w:val="24"/>
        </w:rPr>
        <w:t>A</w:t>
      </w:r>
      <w:r>
        <w:rPr>
          <w:rFonts w:ascii="Arial" w:hAnsi="Arial" w:cs="Arial"/>
          <w:i/>
          <w:iCs/>
          <w:sz w:val="24"/>
          <w:szCs w:val="24"/>
        </w:rPr>
        <w:t xml:space="preserve">.  </w:t>
      </w:r>
      <w:r>
        <w:rPr>
          <w:rFonts w:ascii="Arial" w:hAnsi="Arial" w:cs="Arial"/>
          <w:i/>
          <w:iCs/>
          <w:sz w:val="24"/>
          <w:szCs w:val="24"/>
        </w:rPr>
        <w:t>State of Florida</w:t>
      </w:r>
    </w:p>
    <w:p w14:paraId="40FCB70E" w14:textId="60BAA114" w:rsidR="00FD455A" w:rsidRPr="004A1DB9" w:rsidRDefault="00FD455A" w:rsidP="00FD455A">
      <w:pPr>
        <w:rPr>
          <w:rFonts w:ascii="Arial" w:hAnsi="Arial" w:cs="Arial"/>
          <w:sz w:val="24"/>
          <w:szCs w:val="24"/>
        </w:rPr>
      </w:pPr>
      <w:r>
        <w:rPr>
          <w:rFonts w:ascii="Arial" w:hAnsi="Arial" w:cs="Arial"/>
          <w:i/>
          <w:iCs/>
          <w:sz w:val="24"/>
          <w:szCs w:val="24"/>
        </w:rPr>
        <w:t>Position:</w:t>
      </w:r>
      <w:r w:rsidR="004A1DB9">
        <w:rPr>
          <w:rFonts w:ascii="Arial" w:hAnsi="Arial" w:cs="Arial"/>
          <w:i/>
          <w:iCs/>
          <w:sz w:val="24"/>
          <w:szCs w:val="24"/>
        </w:rPr>
        <w:t xml:space="preserve"> </w:t>
      </w:r>
      <w:r w:rsidR="004A1DB9">
        <w:rPr>
          <w:rFonts w:ascii="Arial" w:hAnsi="Arial" w:cs="Arial"/>
          <w:sz w:val="24"/>
          <w:szCs w:val="24"/>
        </w:rPr>
        <w:t>Because of the veto, the State of Florida wants the cities and counties to provide evidence, to support a single-use plastic straw ban,</w:t>
      </w:r>
      <w:r w:rsidR="004A1DB9" w:rsidRPr="004A1DB9">
        <w:rPr>
          <w:rFonts w:ascii="Arial" w:hAnsi="Arial" w:cs="Arial"/>
          <w:sz w:val="24"/>
          <w:szCs w:val="24"/>
        </w:rPr>
        <w:t xml:space="preserve"> </w:t>
      </w:r>
      <w:r w:rsidR="004A1DB9">
        <w:rPr>
          <w:rFonts w:ascii="Arial" w:hAnsi="Arial" w:cs="Arial"/>
          <w:sz w:val="24"/>
          <w:szCs w:val="24"/>
        </w:rPr>
        <w:t xml:space="preserve">when </w:t>
      </w:r>
      <w:r w:rsidR="004A1DB9">
        <w:rPr>
          <w:rFonts w:ascii="Arial" w:hAnsi="Arial" w:cs="Arial"/>
          <w:sz w:val="24"/>
          <w:szCs w:val="24"/>
        </w:rPr>
        <w:t xml:space="preserve">the local government is </w:t>
      </w:r>
      <w:r w:rsidR="004A1DB9">
        <w:rPr>
          <w:rFonts w:ascii="Arial" w:hAnsi="Arial" w:cs="Arial"/>
          <w:sz w:val="24"/>
          <w:szCs w:val="24"/>
        </w:rPr>
        <w:t>applying to regulate the ban to the state</w:t>
      </w:r>
      <w:r w:rsidR="004A1DB9">
        <w:rPr>
          <w:rFonts w:ascii="Arial" w:hAnsi="Arial" w:cs="Arial"/>
          <w:sz w:val="24"/>
          <w:szCs w:val="24"/>
        </w:rPr>
        <w:t xml:space="preserve"> government.</w:t>
      </w:r>
    </w:p>
    <w:p w14:paraId="59022624" w14:textId="64B50E83" w:rsidR="00D96894" w:rsidRDefault="00FD455A" w:rsidP="00B82454">
      <w:pPr>
        <w:rPr>
          <w:rFonts w:ascii="Arial" w:hAnsi="Arial" w:cs="Arial"/>
          <w:sz w:val="24"/>
          <w:szCs w:val="24"/>
        </w:rPr>
      </w:pPr>
      <w:r>
        <w:rPr>
          <w:rFonts w:ascii="Arial" w:hAnsi="Arial" w:cs="Arial"/>
          <w:i/>
          <w:iCs/>
          <w:sz w:val="24"/>
          <w:szCs w:val="24"/>
        </w:rPr>
        <w:t>Interest:</w:t>
      </w:r>
      <w:r w:rsidR="004A1DB9">
        <w:rPr>
          <w:rFonts w:ascii="Arial" w:hAnsi="Arial" w:cs="Arial"/>
          <w:i/>
          <w:iCs/>
          <w:sz w:val="24"/>
          <w:szCs w:val="24"/>
        </w:rPr>
        <w:t xml:space="preserve"> </w:t>
      </w:r>
      <w:r w:rsidR="00503B88">
        <w:rPr>
          <w:rFonts w:ascii="Arial" w:hAnsi="Arial" w:cs="Arial"/>
          <w:sz w:val="24"/>
          <w:szCs w:val="24"/>
        </w:rPr>
        <w:t>The State of Florida</w:t>
      </w:r>
      <w:r w:rsidR="004A1DB9">
        <w:rPr>
          <w:rFonts w:ascii="Arial" w:hAnsi="Arial" w:cs="Arial"/>
          <w:sz w:val="24"/>
          <w:szCs w:val="24"/>
        </w:rPr>
        <w:t xml:space="preserve"> want</w:t>
      </w:r>
      <w:r w:rsidR="00A9471B">
        <w:rPr>
          <w:rFonts w:ascii="Arial" w:hAnsi="Arial" w:cs="Arial"/>
          <w:sz w:val="24"/>
          <w:szCs w:val="24"/>
        </w:rPr>
        <w:t>ed</w:t>
      </w:r>
      <w:r w:rsidR="004A1DB9">
        <w:rPr>
          <w:rFonts w:ascii="Arial" w:hAnsi="Arial" w:cs="Arial"/>
          <w:sz w:val="24"/>
          <w:szCs w:val="24"/>
        </w:rPr>
        <w:t xml:space="preserve"> this</w:t>
      </w:r>
      <w:r w:rsidR="00A9471B">
        <w:rPr>
          <w:rFonts w:ascii="Arial" w:hAnsi="Arial" w:cs="Arial"/>
          <w:sz w:val="24"/>
          <w:szCs w:val="24"/>
        </w:rPr>
        <w:t xml:space="preserve"> new bill</w:t>
      </w:r>
      <w:r w:rsidR="004A1DB9">
        <w:rPr>
          <w:rFonts w:ascii="Arial" w:hAnsi="Arial" w:cs="Arial"/>
          <w:sz w:val="24"/>
          <w:szCs w:val="24"/>
        </w:rPr>
        <w:t xml:space="preserve"> to happen </w:t>
      </w:r>
      <w:r w:rsidR="00A9471B">
        <w:rPr>
          <w:rFonts w:ascii="Arial" w:hAnsi="Arial" w:cs="Arial"/>
          <w:sz w:val="24"/>
          <w:szCs w:val="24"/>
        </w:rPr>
        <w:t>so that they can have</w:t>
      </w:r>
      <w:r w:rsidR="00641CEB">
        <w:rPr>
          <w:rFonts w:ascii="Arial" w:hAnsi="Arial" w:cs="Arial"/>
          <w:sz w:val="24"/>
          <w:szCs w:val="24"/>
        </w:rPr>
        <w:t xml:space="preserve"> the ultimate </w:t>
      </w:r>
      <w:r w:rsidR="0011604C">
        <w:rPr>
          <w:rFonts w:ascii="Arial" w:hAnsi="Arial" w:cs="Arial"/>
          <w:sz w:val="24"/>
          <w:szCs w:val="24"/>
        </w:rPr>
        <w:t>decision</w:t>
      </w:r>
      <w:r w:rsidR="00641CEB">
        <w:rPr>
          <w:rFonts w:ascii="Arial" w:hAnsi="Arial" w:cs="Arial"/>
          <w:sz w:val="24"/>
          <w:szCs w:val="24"/>
        </w:rPr>
        <w:t xml:space="preserve"> on whether a city or county can enforce a plastic straw ban.</w:t>
      </w:r>
    </w:p>
    <w:p w14:paraId="10FAA24A" w14:textId="77777777" w:rsidR="006A0F62" w:rsidRPr="006A0F62" w:rsidRDefault="006A0F62" w:rsidP="00B82454">
      <w:pPr>
        <w:rPr>
          <w:rFonts w:ascii="Arial" w:hAnsi="Arial" w:cs="Arial"/>
          <w:sz w:val="24"/>
          <w:szCs w:val="24"/>
        </w:rPr>
      </w:pPr>
    </w:p>
    <w:p w14:paraId="309C0CFD" w14:textId="420BC7F0" w:rsidR="006C7960" w:rsidRDefault="00B82454" w:rsidP="00B82454">
      <w:pPr>
        <w:rPr>
          <w:rFonts w:ascii="Arial" w:hAnsi="Arial" w:cs="Arial"/>
          <w:i/>
          <w:iCs/>
          <w:sz w:val="24"/>
          <w:szCs w:val="24"/>
        </w:rPr>
      </w:pPr>
      <w:r>
        <w:rPr>
          <w:rFonts w:ascii="Arial" w:hAnsi="Arial" w:cs="Arial"/>
          <w:i/>
          <w:iCs/>
          <w:sz w:val="24"/>
          <w:szCs w:val="24"/>
        </w:rPr>
        <w:t>B.  City of Gainesville</w:t>
      </w:r>
    </w:p>
    <w:p w14:paraId="1076E4B3" w14:textId="0AF3ECC7" w:rsidR="00FD455A" w:rsidRPr="00641CEB" w:rsidRDefault="00FD455A" w:rsidP="00FD455A">
      <w:pPr>
        <w:rPr>
          <w:rFonts w:ascii="Arial" w:hAnsi="Arial" w:cs="Arial"/>
          <w:sz w:val="24"/>
          <w:szCs w:val="24"/>
        </w:rPr>
      </w:pPr>
      <w:r>
        <w:rPr>
          <w:rFonts w:ascii="Arial" w:hAnsi="Arial" w:cs="Arial"/>
          <w:i/>
          <w:iCs/>
          <w:sz w:val="24"/>
          <w:szCs w:val="24"/>
        </w:rPr>
        <w:t>Position:</w:t>
      </w:r>
      <w:r w:rsidR="00641CEB">
        <w:rPr>
          <w:rFonts w:ascii="Arial" w:hAnsi="Arial" w:cs="Arial"/>
          <w:i/>
          <w:iCs/>
          <w:sz w:val="24"/>
          <w:szCs w:val="24"/>
        </w:rPr>
        <w:t xml:space="preserve"> </w:t>
      </w:r>
      <w:r w:rsidR="00641CEB">
        <w:rPr>
          <w:rFonts w:ascii="Arial" w:hAnsi="Arial" w:cs="Arial"/>
          <w:sz w:val="24"/>
          <w:szCs w:val="24"/>
        </w:rPr>
        <w:t xml:space="preserve">The City of Gainesville is currently voting on their position. It is not certain, at this present time, if the city will be in support or not of the </w:t>
      </w:r>
      <w:r w:rsidR="00A9471B">
        <w:rPr>
          <w:rFonts w:ascii="Arial" w:hAnsi="Arial" w:cs="Arial"/>
          <w:sz w:val="24"/>
          <w:szCs w:val="24"/>
        </w:rPr>
        <w:t xml:space="preserve">plastic </w:t>
      </w:r>
      <w:r w:rsidR="00641CEB">
        <w:rPr>
          <w:rFonts w:ascii="Arial" w:hAnsi="Arial" w:cs="Arial"/>
          <w:sz w:val="24"/>
          <w:szCs w:val="24"/>
        </w:rPr>
        <w:t xml:space="preserve">straw ban. </w:t>
      </w:r>
    </w:p>
    <w:p w14:paraId="08DD12A0" w14:textId="7246C6BD" w:rsidR="00B82454" w:rsidRDefault="00FD455A" w:rsidP="00B82454">
      <w:pPr>
        <w:rPr>
          <w:rFonts w:ascii="Arial" w:hAnsi="Arial" w:cs="Arial"/>
          <w:sz w:val="24"/>
          <w:szCs w:val="24"/>
        </w:rPr>
      </w:pPr>
      <w:r>
        <w:rPr>
          <w:rFonts w:ascii="Arial" w:hAnsi="Arial" w:cs="Arial"/>
          <w:i/>
          <w:iCs/>
          <w:sz w:val="24"/>
          <w:szCs w:val="24"/>
        </w:rPr>
        <w:t>Interest:</w:t>
      </w:r>
      <w:r w:rsidR="00D96894">
        <w:rPr>
          <w:rFonts w:ascii="Arial" w:hAnsi="Arial" w:cs="Arial"/>
          <w:i/>
          <w:iCs/>
          <w:sz w:val="24"/>
          <w:szCs w:val="24"/>
        </w:rPr>
        <w:t xml:space="preserve"> </w:t>
      </w:r>
      <w:r w:rsidR="00D96894">
        <w:rPr>
          <w:rFonts w:ascii="Arial" w:hAnsi="Arial" w:cs="Arial"/>
          <w:sz w:val="24"/>
          <w:szCs w:val="24"/>
        </w:rPr>
        <w:t xml:space="preserve">The reason why the City of Gainesville is voting on enforcing a straw ban is because it is a very hot topic. Residents of Gainesville are adamant and passionate about this </w:t>
      </w:r>
      <w:r w:rsidR="00A9471B">
        <w:rPr>
          <w:rFonts w:ascii="Arial" w:hAnsi="Arial" w:cs="Arial"/>
          <w:sz w:val="24"/>
          <w:szCs w:val="24"/>
        </w:rPr>
        <w:t>ban and</w:t>
      </w:r>
      <w:r w:rsidR="00D96894">
        <w:rPr>
          <w:rFonts w:ascii="Arial" w:hAnsi="Arial" w:cs="Arial"/>
          <w:sz w:val="24"/>
          <w:szCs w:val="24"/>
        </w:rPr>
        <w:t xml:space="preserve"> have voiced their concerns to the City of Gainesville government</w:t>
      </w:r>
      <w:r w:rsidR="00A833CE">
        <w:rPr>
          <w:rFonts w:ascii="Arial" w:hAnsi="Arial" w:cs="Arial"/>
          <w:sz w:val="24"/>
          <w:szCs w:val="24"/>
        </w:rPr>
        <w:t xml:space="preserve">, so the city feels like they must </w:t>
      </w:r>
      <w:proofErr w:type="gramStart"/>
      <w:r w:rsidR="00A833CE">
        <w:rPr>
          <w:rFonts w:ascii="Arial" w:hAnsi="Arial" w:cs="Arial"/>
          <w:sz w:val="24"/>
          <w:szCs w:val="24"/>
        </w:rPr>
        <w:t>take action</w:t>
      </w:r>
      <w:proofErr w:type="gramEnd"/>
      <w:r w:rsidR="00A833CE">
        <w:rPr>
          <w:rFonts w:ascii="Arial" w:hAnsi="Arial" w:cs="Arial"/>
          <w:sz w:val="24"/>
          <w:szCs w:val="24"/>
        </w:rPr>
        <w:t xml:space="preserve"> on this subject. </w:t>
      </w:r>
    </w:p>
    <w:p w14:paraId="20432B5C" w14:textId="77777777" w:rsidR="00AA5E29" w:rsidRPr="00AA5E29" w:rsidRDefault="00AA5E29" w:rsidP="00B82454">
      <w:pPr>
        <w:rPr>
          <w:rFonts w:ascii="Arial" w:hAnsi="Arial" w:cs="Arial"/>
          <w:sz w:val="24"/>
          <w:szCs w:val="24"/>
        </w:rPr>
      </w:pPr>
    </w:p>
    <w:p w14:paraId="04A86D9C" w14:textId="2EC7F25C" w:rsidR="00B82454" w:rsidRDefault="004C7A70" w:rsidP="00B82454">
      <w:pPr>
        <w:rPr>
          <w:rFonts w:ascii="Arial" w:hAnsi="Arial" w:cs="Arial"/>
          <w:i/>
          <w:iCs/>
          <w:sz w:val="24"/>
          <w:szCs w:val="24"/>
        </w:rPr>
      </w:pPr>
      <w:r>
        <w:rPr>
          <w:rFonts w:ascii="Arial" w:hAnsi="Arial" w:cs="Arial"/>
          <w:i/>
          <w:iCs/>
          <w:sz w:val="24"/>
          <w:szCs w:val="24"/>
        </w:rPr>
        <w:t>C</w:t>
      </w:r>
      <w:r w:rsidR="00B82454">
        <w:rPr>
          <w:rFonts w:ascii="Arial" w:hAnsi="Arial" w:cs="Arial"/>
          <w:i/>
          <w:iCs/>
          <w:sz w:val="24"/>
          <w:szCs w:val="24"/>
        </w:rPr>
        <w:t xml:space="preserve">. Residents of Gainesville opposed to the straw ban </w:t>
      </w:r>
    </w:p>
    <w:p w14:paraId="2CA00B16" w14:textId="274D1B04" w:rsidR="004C7A70" w:rsidRPr="00F027EB" w:rsidRDefault="00FD455A" w:rsidP="00FD455A">
      <w:pPr>
        <w:rPr>
          <w:rFonts w:ascii="Arial" w:hAnsi="Arial" w:cs="Arial"/>
          <w:sz w:val="24"/>
          <w:szCs w:val="24"/>
        </w:rPr>
      </w:pPr>
      <w:r>
        <w:rPr>
          <w:rFonts w:ascii="Arial" w:hAnsi="Arial" w:cs="Arial"/>
          <w:i/>
          <w:iCs/>
          <w:sz w:val="24"/>
          <w:szCs w:val="24"/>
        </w:rPr>
        <w:t>Position:</w:t>
      </w:r>
      <w:r w:rsidR="00F027EB">
        <w:rPr>
          <w:rFonts w:ascii="Arial" w:hAnsi="Arial" w:cs="Arial"/>
          <w:i/>
          <w:iCs/>
          <w:sz w:val="24"/>
          <w:szCs w:val="24"/>
        </w:rPr>
        <w:t xml:space="preserve"> </w:t>
      </w:r>
      <w:r w:rsidR="00F027EB">
        <w:rPr>
          <w:rFonts w:ascii="Arial" w:hAnsi="Arial" w:cs="Arial"/>
          <w:sz w:val="24"/>
          <w:szCs w:val="24"/>
        </w:rPr>
        <w:t xml:space="preserve">Many disabled people and elderly people do not want this straw ban to </w:t>
      </w:r>
      <w:proofErr w:type="gramStart"/>
      <w:r w:rsidR="00F027EB">
        <w:rPr>
          <w:rFonts w:ascii="Arial" w:hAnsi="Arial" w:cs="Arial"/>
          <w:sz w:val="24"/>
          <w:szCs w:val="24"/>
        </w:rPr>
        <w:t>be enforced</w:t>
      </w:r>
      <w:proofErr w:type="gramEnd"/>
      <w:r w:rsidR="00F027EB">
        <w:rPr>
          <w:rFonts w:ascii="Arial" w:hAnsi="Arial" w:cs="Arial"/>
          <w:sz w:val="24"/>
          <w:szCs w:val="24"/>
        </w:rPr>
        <w:t xml:space="preserve"> and for the City of Gainesville to vote no on the straw ban. </w:t>
      </w:r>
    </w:p>
    <w:p w14:paraId="74DB29FA" w14:textId="18641D6B" w:rsidR="00FD455A" w:rsidRPr="00F027EB" w:rsidRDefault="00FD455A" w:rsidP="00FD455A">
      <w:pPr>
        <w:rPr>
          <w:rFonts w:ascii="Arial" w:hAnsi="Arial" w:cs="Arial"/>
          <w:sz w:val="24"/>
          <w:szCs w:val="24"/>
        </w:rPr>
      </w:pPr>
      <w:r>
        <w:rPr>
          <w:rFonts w:ascii="Arial" w:hAnsi="Arial" w:cs="Arial"/>
          <w:i/>
          <w:iCs/>
          <w:sz w:val="24"/>
          <w:szCs w:val="24"/>
        </w:rPr>
        <w:t>Interest:</w:t>
      </w:r>
      <w:r w:rsidR="00F027EB">
        <w:rPr>
          <w:rFonts w:ascii="Arial" w:hAnsi="Arial" w:cs="Arial"/>
          <w:i/>
          <w:iCs/>
          <w:sz w:val="24"/>
          <w:szCs w:val="24"/>
        </w:rPr>
        <w:t xml:space="preserve"> </w:t>
      </w:r>
      <w:r w:rsidR="00F027EB">
        <w:rPr>
          <w:rFonts w:ascii="Arial" w:hAnsi="Arial" w:cs="Arial"/>
          <w:sz w:val="24"/>
          <w:szCs w:val="24"/>
        </w:rPr>
        <w:t xml:space="preserve">They do not want the straw ban to </w:t>
      </w:r>
      <w:proofErr w:type="gramStart"/>
      <w:r w:rsidR="00F027EB">
        <w:rPr>
          <w:rFonts w:ascii="Arial" w:hAnsi="Arial" w:cs="Arial"/>
          <w:sz w:val="24"/>
          <w:szCs w:val="24"/>
        </w:rPr>
        <w:t>be enforced</w:t>
      </w:r>
      <w:proofErr w:type="gramEnd"/>
      <w:r w:rsidR="00F027EB">
        <w:rPr>
          <w:rFonts w:ascii="Arial" w:hAnsi="Arial" w:cs="Arial"/>
          <w:sz w:val="24"/>
          <w:szCs w:val="24"/>
        </w:rPr>
        <w:t xml:space="preserve"> because they feel that their rights are being infringed upon and do not want to go through a hassle to obtain a straw. They also believe that </w:t>
      </w:r>
      <w:proofErr w:type="gramStart"/>
      <w:r w:rsidR="00F027EB">
        <w:rPr>
          <w:rFonts w:ascii="Arial" w:hAnsi="Arial" w:cs="Arial"/>
          <w:sz w:val="24"/>
          <w:szCs w:val="24"/>
        </w:rPr>
        <w:t>a strong plastic</w:t>
      </w:r>
      <w:proofErr w:type="gramEnd"/>
      <w:r w:rsidR="00F027EB">
        <w:rPr>
          <w:rFonts w:ascii="Arial" w:hAnsi="Arial" w:cs="Arial"/>
          <w:sz w:val="24"/>
          <w:szCs w:val="24"/>
        </w:rPr>
        <w:t xml:space="preserve"> straw ban will mean straws will not be guaranteed in every restaurant. Restaurants not having straws readily available will impact this stakeholder group directly, specifically their mobility to consume beverages and comfort while dining out.</w:t>
      </w:r>
    </w:p>
    <w:p w14:paraId="6677ECC5" w14:textId="77777777" w:rsidR="00AA5E29" w:rsidRDefault="00AA5E29" w:rsidP="00AA5E29">
      <w:pPr>
        <w:rPr>
          <w:rFonts w:ascii="Arial" w:hAnsi="Arial" w:cs="Arial"/>
          <w:i/>
          <w:iCs/>
          <w:sz w:val="24"/>
          <w:szCs w:val="24"/>
        </w:rPr>
      </w:pPr>
    </w:p>
    <w:p w14:paraId="383F3FDE" w14:textId="53C95C33" w:rsidR="004C7A70" w:rsidRPr="00F027EB" w:rsidRDefault="00AA5E29" w:rsidP="00AA5E29">
      <w:pPr>
        <w:rPr>
          <w:rFonts w:ascii="Arial" w:hAnsi="Arial" w:cs="Arial"/>
          <w:b/>
          <w:bCs/>
          <w:i/>
          <w:iCs/>
          <w:sz w:val="24"/>
          <w:szCs w:val="24"/>
        </w:rPr>
      </w:pPr>
      <w:r w:rsidRPr="00F027EB">
        <w:rPr>
          <w:rFonts w:ascii="Arial" w:hAnsi="Arial" w:cs="Arial"/>
          <w:b/>
          <w:bCs/>
          <w:i/>
          <w:iCs/>
          <w:sz w:val="24"/>
          <w:szCs w:val="24"/>
        </w:rPr>
        <w:t>Secondary</w:t>
      </w:r>
      <w:r w:rsidRPr="00F027EB">
        <w:rPr>
          <w:rFonts w:ascii="Arial" w:hAnsi="Arial" w:cs="Arial"/>
          <w:b/>
          <w:bCs/>
          <w:i/>
          <w:iCs/>
          <w:sz w:val="24"/>
          <w:szCs w:val="24"/>
        </w:rPr>
        <w:t xml:space="preserve"> Stakeholders</w:t>
      </w:r>
    </w:p>
    <w:p w14:paraId="21C33DBA" w14:textId="4DD99DCE" w:rsidR="00AA5E29" w:rsidRDefault="004C7A70" w:rsidP="00AA5E29">
      <w:pPr>
        <w:rPr>
          <w:rFonts w:ascii="Arial" w:hAnsi="Arial" w:cs="Arial"/>
          <w:i/>
          <w:iCs/>
          <w:sz w:val="24"/>
          <w:szCs w:val="24"/>
        </w:rPr>
      </w:pPr>
      <w:r>
        <w:rPr>
          <w:rFonts w:ascii="Arial" w:hAnsi="Arial" w:cs="Arial"/>
          <w:i/>
          <w:iCs/>
          <w:sz w:val="24"/>
          <w:szCs w:val="24"/>
        </w:rPr>
        <w:t>D</w:t>
      </w:r>
      <w:r w:rsidR="00AA5E29">
        <w:rPr>
          <w:rFonts w:ascii="Arial" w:hAnsi="Arial" w:cs="Arial"/>
          <w:i/>
          <w:iCs/>
          <w:sz w:val="24"/>
          <w:szCs w:val="24"/>
        </w:rPr>
        <w:t>. Residents of Gainesville for the straw ban</w:t>
      </w:r>
    </w:p>
    <w:p w14:paraId="5A23BB38" w14:textId="77777777" w:rsidR="00AA5E29" w:rsidRPr="00641CEB" w:rsidRDefault="00AA5E29" w:rsidP="00AA5E29">
      <w:pPr>
        <w:rPr>
          <w:rFonts w:ascii="Arial" w:hAnsi="Arial" w:cs="Arial"/>
          <w:sz w:val="24"/>
          <w:szCs w:val="24"/>
        </w:rPr>
      </w:pPr>
      <w:r>
        <w:rPr>
          <w:rFonts w:ascii="Arial" w:hAnsi="Arial" w:cs="Arial"/>
          <w:i/>
          <w:iCs/>
          <w:sz w:val="24"/>
          <w:szCs w:val="24"/>
        </w:rPr>
        <w:t xml:space="preserve">Position: </w:t>
      </w:r>
      <w:r>
        <w:rPr>
          <w:rFonts w:ascii="Arial" w:hAnsi="Arial" w:cs="Arial"/>
          <w:sz w:val="24"/>
          <w:szCs w:val="24"/>
        </w:rPr>
        <w:t xml:space="preserve">Gainesville, Florida has a large population of conservationists. There are many state parks in Alachua County, which is the county of Gainesville, and the interest is there with many residents who are concerned about single-use plastic pollution. </w:t>
      </w:r>
    </w:p>
    <w:p w14:paraId="5F4DF400" w14:textId="3087CCEA" w:rsidR="002327FB" w:rsidRPr="00030E37" w:rsidRDefault="00AA5E29">
      <w:pPr>
        <w:rPr>
          <w:rFonts w:ascii="Arial" w:hAnsi="Arial" w:cs="Arial"/>
          <w:sz w:val="24"/>
          <w:szCs w:val="24"/>
        </w:rPr>
      </w:pPr>
      <w:r>
        <w:rPr>
          <w:rFonts w:ascii="Arial" w:hAnsi="Arial" w:cs="Arial"/>
          <w:i/>
          <w:iCs/>
          <w:sz w:val="24"/>
          <w:szCs w:val="24"/>
        </w:rPr>
        <w:t xml:space="preserve">Interest: </w:t>
      </w:r>
      <w:r>
        <w:rPr>
          <w:rFonts w:ascii="Arial" w:hAnsi="Arial" w:cs="Arial"/>
          <w:sz w:val="24"/>
          <w:szCs w:val="24"/>
        </w:rPr>
        <w:t xml:space="preserve">The reason why the residents of Gainesville are passionate about the straw ban is because they are interested in protecting marine species, water ways, and </w:t>
      </w:r>
      <w:r>
        <w:rPr>
          <w:rFonts w:ascii="Arial" w:hAnsi="Arial" w:cs="Arial"/>
          <w:sz w:val="24"/>
          <w:szCs w:val="24"/>
        </w:rPr>
        <w:lastRenderedPageBreak/>
        <w:t xml:space="preserve">overall be a more </w:t>
      </w:r>
      <w:r w:rsidRPr="0011604C">
        <w:rPr>
          <w:rFonts w:ascii="Arial" w:hAnsi="Arial" w:cs="Arial"/>
          <w:sz w:val="24"/>
          <w:szCs w:val="24"/>
        </w:rPr>
        <w:t xml:space="preserve">consciousness </w:t>
      </w:r>
      <w:r>
        <w:rPr>
          <w:rFonts w:ascii="Arial" w:hAnsi="Arial" w:cs="Arial"/>
          <w:sz w:val="24"/>
          <w:szCs w:val="24"/>
        </w:rPr>
        <w:t xml:space="preserve">city. </w:t>
      </w:r>
      <w:r w:rsidR="004C7A70">
        <w:rPr>
          <w:rFonts w:ascii="Arial" w:hAnsi="Arial" w:cs="Arial"/>
          <w:sz w:val="24"/>
          <w:szCs w:val="24"/>
        </w:rPr>
        <w:t xml:space="preserve">Whether or not the straw ban </w:t>
      </w:r>
      <w:proofErr w:type="gramStart"/>
      <w:r w:rsidR="004C7A70">
        <w:rPr>
          <w:rFonts w:ascii="Arial" w:hAnsi="Arial" w:cs="Arial"/>
          <w:sz w:val="24"/>
          <w:szCs w:val="24"/>
        </w:rPr>
        <w:t>is enforced</w:t>
      </w:r>
      <w:proofErr w:type="gramEnd"/>
      <w:r w:rsidR="004C7A70">
        <w:rPr>
          <w:rFonts w:ascii="Arial" w:hAnsi="Arial" w:cs="Arial"/>
          <w:sz w:val="24"/>
          <w:szCs w:val="24"/>
        </w:rPr>
        <w:t xml:space="preserve"> will not impact these residents directly. </w:t>
      </w:r>
    </w:p>
    <w:p w14:paraId="41D01C99" w14:textId="77777777" w:rsidR="004C7A70" w:rsidRDefault="004C7A70">
      <w:pPr>
        <w:rPr>
          <w:rFonts w:ascii="Arial" w:hAnsi="Arial" w:cs="Arial"/>
          <w:sz w:val="24"/>
          <w:szCs w:val="24"/>
        </w:rPr>
      </w:pPr>
    </w:p>
    <w:p w14:paraId="28BD624F" w14:textId="50CC1F0D" w:rsidR="004C7A70" w:rsidRPr="004C7A70" w:rsidRDefault="004C7A70">
      <w:pPr>
        <w:rPr>
          <w:rFonts w:ascii="Arial" w:hAnsi="Arial" w:cs="Arial"/>
          <w:b/>
          <w:bCs/>
          <w:sz w:val="24"/>
          <w:szCs w:val="24"/>
        </w:rPr>
      </w:pPr>
      <w:r w:rsidRPr="004C7A70">
        <w:rPr>
          <w:rFonts w:ascii="Arial" w:hAnsi="Arial" w:cs="Arial"/>
          <w:b/>
          <w:bCs/>
          <w:sz w:val="24"/>
          <w:szCs w:val="24"/>
        </w:rPr>
        <w:t>Realms and Concepts of Value</w:t>
      </w:r>
    </w:p>
    <w:p w14:paraId="75543955" w14:textId="4896C251" w:rsidR="0058465F" w:rsidRDefault="00F027EB">
      <w:pPr>
        <w:rPr>
          <w:rFonts w:ascii="Arial" w:hAnsi="Arial" w:cs="Arial"/>
          <w:sz w:val="24"/>
          <w:szCs w:val="24"/>
        </w:rPr>
      </w:pPr>
      <w:r>
        <w:rPr>
          <w:rFonts w:ascii="Arial" w:hAnsi="Arial" w:cs="Arial"/>
          <w:sz w:val="24"/>
          <w:szCs w:val="24"/>
        </w:rPr>
        <w:t xml:space="preserve">Realms of values are </w:t>
      </w:r>
      <w:r w:rsidRPr="00F027EB">
        <w:rPr>
          <w:rFonts w:ascii="Arial" w:hAnsi="Arial" w:cs="Arial"/>
          <w:sz w:val="24"/>
          <w:szCs w:val="24"/>
        </w:rPr>
        <w:t>“categories or a classification of ways in which the environment or natural resources are valued”</w:t>
      </w:r>
      <w:r>
        <w:rPr>
          <w:rFonts w:ascii="Arial" w:hAnsi="Arial" w:cs="Arial"/>
          <w:sz w:val="24"/>
          <w:szCs w:val="24"/>
        </w:rPr>
        <w:t xml:space="preserve"> (Tainer 2006)</w:t>
      </w:r>
      <w:r w:rsidRPr="00F027EB">
        <w:rPr>
          <w:rFonts w:ascii="Arial" w:hAnsi="Arial" w:cs="Arial"/>
          <w:sz w:val="24"/>
          <w:szCs w:val="24"/>
        </w:rPr>
        <w:t xml:space="preserve">. </w:t>
      </w:r>
      <w:r>
        <w:rPr>
          <w:rFonts w:ascii="Arial" w:hAnsi="Arial" w:cs="Arial"/>
          <w:sz w:val="24"/>
          <w:szCs w:val="24"/>
        </w:rPr>
        <w:t>Each</w:t>
      </w:r>
      <w:r w:rsidRPr="00F027EB">
        <w:rPr>
          <w:rFonts w:ascii="Arial" w:hAnsi="Arial" w:cs="Arial"/>
          <w:sz w:val="24"/>
          <w:szCs w:val="24"/>
        </w:rPr>
        <w:t xml:space="preserve"> realm of value has a</w:t>
      </w:r>
      <w:r w:rsidR="00C14BDA">
        <w:rPr>
          <w:rFonts w:ascii="Arial" w:hAnsi="Arial" w:cs="Arial"/>
          <w:sz w:val="24"/>
          <w:szCs w:val="24"/>
        </w:rPr>
        <w:t>n</w:t>
      </w:r>
      <w:r w:rsidRPr="00F027EB">
        <w:rPr>
          <w:rFonts w:ascii="Arial" w:hAnsi="Arial" w:cs="Arial"/>
          <w:sz w:val="24"/>
          <w:szCs w:val="24"/>
        </w:rPr>
        <w:t xml:space="preserve"> </w:t>
      </w:r>
      <w:r w:rsidRPr="00F027EB">
        <w:rPr>
          <w:rFonts w:ascii="Arial" w:hAnsi="Arial" w:cs="Arial"/>
          <w:sz w:val="24"/>
          <w:szCs w:val="24"/>
        </w:rPr>
        <w:t>equivalent</w:t>
      </w:r>
      <w:r w:rsidRPr="00F027EB">
        <w:rPr>
          <w:rFonts w:ascii="Arial" w:hAnsi="Arial" w:cs="Arial"/>
          <w:sz w:val="24"/>
          <w:szCs w:val="24"/>
        </w:rPr>
        <w:t xml:space="preserve"> concept of the value process. </w:t>
      </w:r>
      <w:r>
        <w:rPr>
          <w:rFonts w:ascii="Arial" w:hAnsi="Arial" w:cs="Arial"/>
          <w:sz w:val="24"/>
          <w:szCs w:val="24"/>
        </w:rPr>
        <w:t>The different stakeholders will view the</w:t>
      </w:r>
      <w:r w:rsidRPr="00F027EB">
        <w:rPr>
          <w:rFonts w:ascii="Arial" w:hAnsi="Arial" w:cs="Arial"/>
          <w:sz w:val="24"/>
          <w:szCs w:val="24"/>
        </w:rPr>
        <w:t xml:space="preserve"> natural resource </w:t>
      </w:r>
      <w:r>
        <w:rPr>
          <w:rFonts w:ascii="Arial" w:hAnsi="Arial" w:cs="Arial"/>
          <w:sz w:val="24"/>
          <w:szCs w:val="24"/>
        </w:rPr>
        <w:t xml:space="preserve">by the each of distinct realms. </w:t>
      </w:r>
      <w:r w:rsidRPr="00F027EB">
        <w:rPr>
          <w:rFonts w:ascii="Arial" w:hAnsi="Arial" w:cs="Arial"/>
          <w:sz w:val="24"/>
          <w:szCs w:val="24"/>
        </w:rPr>
        <w:t xml:space="preserve"> </w:t>
      </w:r>
    </w:p>
    <w:p w14:paraId="29836209" w14:textId="7BEEFC00" w:rsidR="0058465F" w:rsidRDefault="0058465F" w:rsidP="0058465F">
      <w:pPr>
        <w:rPr>
          <w:rFonts w:ascii="Arial" w:hAnsi="Arial" w:cs="Arial"/>
          <w:sz w:val="24"/>
          <w:szCs w:val="24"/>
        </w:rPr>
      </w:pPr>
      <w:r>
        <w:rPr>
          <w:rFonts w:ascii="Arial" w:hAnsi="Arial" w:cs="Arial"/>
          <w:sz w:val="24"/>
          <w:szCs w:val="24"/>
        </w:rPr>
        <w:t xml:space="preserve">The first realm of value that </w:t>
      </w:r>
      <w:proofErr w:type="gramStart"/>
      <w:r>
        <w:rPr>
          <w:rFonts w:ascii="Arial" w:hAnsi="Arial" w:cs="Arial"/>
          <w:sz w:val="24"/>
          <w:szCs w:val="24"/>
        </w:rPr>
        <w:t>is identified</w:t>
      </w:r>
      <w:proofErr w:type="gramEnd"/>
      <w:r>
        <w:rPr>
          <w:rFonts w:ascii="Arial" w:hAnsi="Arial" w:cs="Arial"/>
          <w:sz w:val="24"/>
          <w:szCs w:val="24"/>
        </w:rPr>
        <w:t xml:space="preserve"> is the </w:t>
      </w:r>
      <w:r w:rsidRPr="0058465F">
        <w:rPr>
          <w:rFonts w:ascii="Arial" w:hAnsi="Arial" w:cs="Arial"/>
          <w:b/>
          <w:bCs/>
          <w:sz w:val="24"/>
          <w:szCs w:val="24"/>
        </w:rPr>
        <w:t>ecosystem value</w:t>
      </w:r>
      <w:r>
        <w:rPr>
          <w:rFonts w:ascii="Arial" w:hAnsi="Arial" w:cs="Arial"/>
          <w:sz w:val="24"/>
          <w:szCs w:val="24"/>
        </w:rPr>
        <w:t xml:space="preserve">. </w:t>
      </w:r>
      <w:r w:rsidR="00FF5D0F">
        <w:rPr>
          <w:rFonts w:ascii="Arial" w:hAnsi="Arial" w:cs="Arial"/>
          <w:sz w:val="24"/>
          <w:szCs w:val="24"/>
        </w:rPr>
        <w:t>“Ecosystem values are assed in terms of ecological health or ecosystem integrity and reproduced within the scientific discipline of ecology</w:t>
      </w:r>
      <w:r>
        <w:rPr>
          <w:rFonts w:ascii="Arial" w:hAnsi="Arial" w:cs="Arial"/>
          <w:sz w:val="24"/>
          <w:szCs w:val="24"/>
        </w:rPr>
        <w:t xml:space="preserve"> </w:t>
      </w:r>
      <w:r>
        <w:rPr>
          <w:rFonts w:ascii="Arial" w:hAnsi="Arial" w:cs="Arial"/>
          <w:sz w:val="24"/>
          <w:szCs w:val="24"/>
        </w:rPr>
        <w:t>(Tainer</w:t>
      </w:r>
      <w:r w:rsidR="00CC4886">
        <w:rPr>
          <w:rFonts w:ascii="Arial" w:hAnsi="Arial" w:cs="Arial"/>
          <w:sz w:val="24"/>
          <w:szCs w:val="24"/>
        </w:rPr>
        <w:t>,</w:t>
      </w:r>
      <w:r>
        <w:rPr>
          <w:rFonts w:ascii="Arial" w:hAnsi="Arial" w:cs="Arial"/>
          <w:sz w:val="24"/>
          <w:szCs w:val="24"/>
        </w:rPr>
        <w:t xml:space="preserve"> 2006)</w:t>
      </w:r>
      <w:r w:rsidR="00FF5D0F">
        <w:rPr>
          <w:rFonts w:ascii="Arial" w:hAnsi="Arial" w:cs="Arial"/>
          <w:sz w:val="24"/>
          <w:szCs w:val="24"/>
        </w:rPr>
        <w:t>”</w:t>
      </w:r>
      <w:r>
        <w:rPr>
          <w:rFonts w:ascii="Arial" w:hAnsi="Arial" w:cs="Arial"/>
          <w:sz w:val="24"/>
          <w:szCs w:val="24"/>
        </w:rPr>
        <w:t xml:space="preserve">. </w:t>
      </w:r>
      <w:r>
        <w:rPr>
          <w:rFonts w:ascii="Arial" w:hAnsi="Arial" w:cs="Arial"/>
          <w:sz w:val="24"/>
          <w:szCs w:val="24"/>
        </w:rPr>
        <w:t xml:space="preserve">The concept of the value resides with the residents of Gainesville wanting a straw ban to </w:t>
      </w:r>
      <w:proofErr w:type="gramStart"/>
      <w:r>
        <w:rPr>
          <w:rFonts w:ascii="Arial" w:hAnsi="Arial" w:cs="Arial"/>
          <w:sz w:val="24"/>
          <w:szCs w:val="24"/>
        </w:rPr>
        <w:t>be enacted</w:t>
      </w:r>
      <w:proofErr w:type="gramEnd"/>
      <w:r>
        <w:rPr>
          <w:rFonts w:ascii="Arial" w:hAnsi="Arial" w:cs="Arial"/>
          <w:sz w:val="24"/>
          <w:szCs w:val="24"/>
        </w:rPr>
        <w:t xml:space="preserve"> so that the ocean and beach environments can have health and ecosystem integrity. Many viral videos have surfaced showing marine animals impacted by single-use plastic straws. The residents that are for the straw ban value the ocean for its ecosystem services and its intrinsic values, meaning that they value a clean o</w:t>
      </w:r>
      <w:r>
        <w:rPr>
          <w:rFonts w:ascii="Arial" w:hAnsi="Arial" w:cs="Arial"/>
          <w:sz w:val="24"/>
          <w:szCs w:val="24"/>
        </w:rPr>
        <w:t xml:space="preserve">cean just for the sake of having a clean ocean. </w:t>
      </w:r>
    </w:p>
    <w:p w14:paraId="30E72D11" w14:textId="22A254AA" w:rsidR="0058465F" w:rsidRDefault="0058465F" w:rsidP="0058465F">
      <w:pPr>
        <w:rPr>
          <w:rFonts w:ascii="Arial" w:hAnsi="Arial" w:cs="Arial"/>
          <w:sz w:val="24"/>
          <w:szCs w:val="24"/>
        </w:rPr>
      </w:pPr>
      <w:r>
        <w:rPr>
          <w:rFonts w:ascii="Arial" w:hAnsi="Arial" w:cs="Arial"/>
          <w:sz w:val="24"/>
          <w:szCs w:val="24"/>
        </w:rPr>
        <w:t xml:space="preserve">The second realm of value is the </w:t>
      </w:r>
      <w:r w:rsidRPr="0058465F">
        <w:rPr>
          <w:rFonts w:ascii="Arial" w:hAnsi="Arial" w:cs="Arial"/>
          <w:b/>
          <w:bCs/>
          <w:sz w:val="24"/>
          <w:szCs w:val="24"/>
        </w:rPr>
        <w:t>recreational value</w:t>
      </w:r>
      <w:r>
        <w:rPr>
          <w:rFonts w:ascii="Arial" w:hAnsi="Arial" w:cs="Arial"/>
          <w:sz w:val="24"/>
          <w:szCs w:val="24"/>
        </w:rPr>
        <w:t xml:space="preserve">. </w:t>
      </w:r>
      <w:r w:rsidR="00CC4886">
        <w:rPr>
          <w:rFonts w:ascii="Arial" w:hAnsi="Arial" w:cs="Arial"/>
          <w:sz w:val="24"/>
          <w:szCs w:val="24"/>
        </w:rPr>
        <w:t>“Recreational values are judged on the potential for a quality recreational experience and are also reproduced via cultural and social processes</w:t>
      </w:r>
      <w:r w:rsidR="00CC4886">
        <w:rPr>
          <w:rFonts w:ascii="Arial" w:hAnsi="Arial" w:cs="Arial"/>
          <w:sz w:val="24"/>
          <w:szCs w:val="24"/>
        </w:rPr>
        <w:t xml:space="preserve"> </w:t>
      </w:r>
      <w:r w:rsidR="00CC4886">
        <w:rPr>
          <w:rFonts w:ascii="Arial" w:hAnsi="Arial" w:cs="Arial"/>
          <w:sz w:val="24"/>
          <w:szCs w:val="24"/>
        </w:rPr>
        <w:t>(Tainer, 2006)”</w:t>
      </w:r>
      <w:r w:rsidR="00CC4886">
        <w:rPr>
          <w:rFonts w:ascii="Arial" w:hAnsi="Arial" w:cs="Arial"/>
          <w:sz w:val="24"/>
          <w:szCs w:val="24"/>
        </w:rPr>
        <w:t xml:space="preserve">. </w:t>
      </w:r>
      <w:r>
        <w:rPr>
          <w:rFonts w:ascii="Arial" w:hAnsi="Arial" w:cs="Arial"/>
          <w:sz w:val="24"/>
          <w:szCs w:val="24"/>
        </w:rPr>
        <w:t xml:space="preserve">The State of Florida has shown that is does value clean beaches because it attracts tourism, and thus more revenue for the state. The original bill prohibition of a straw ban for cities and counties to make their own regulation decisions, seemed to oppose this notion of recreational value. Since </w:t>
      </w:r>
      <w:r w:rsidR="00C14BDA">
        <w:rPr>
          <w:rFonts w:ascii="Arial" w:hAnsi="Arial" w:cs="Arial"/>
          <w:sz w:val="24"/>
          <w:szCs w:val="24"/>
        </w:rPr>
        <w:t xml:space="preserve">the bill has </w:t>
      </w:r>
      <w:proofErr w:type="gramStart"/>
      <w:r>
        <w:rPr>
          <w:rFonts w:ascii="Arial" w:hAnsi="Arial" w:cs="Arial"/>
          <w:sz w:val="24"/>
          <w:szCs w:val="24"/>
        </w:rPr>
        <w:t>been vetoed</w:t>
      </w:r>
      <w:proofErr w:type="gramEnd"/>
      <w:r>
        <w:rPr>
          <w:rFonts w:ascii="Arial" w:hAnsi="Arial" w:cs="Arial"/>
          <w:sz w:val="24"/>
          <w:szCs w:val="24"/>
        </w:rPr>
        <w:t xml:space="preserve">, this shows a strong interest in the State of Florida have a recreational value </w:t>
      </w:r>
      <w:r w:rsidR="00CC4886">
        <w:rPr>
          <w:rFonts w:ascii="Arial" w:hAnsi="Arial" w:cs="Arial"/>
          <w:sz w:val="24"/>
          <w:szCs w:val="24"/>
        </w:rPr>
        <w:t>its people and tourists</w:t>
      </w:r>
      <w:r>
        <w:rPr>
          <w:rFonts w:ascii="Arial" w:hAnsi="Arial" w:cs="Arial"/>
          <w:sz w:val="24"/>
          <w:szCs w:val="24"/>
        </w:rPr>
        <w:t xml:space="preserve">. If there is a potential for clean ocean and beaches, the State of Florida will mostly go on the side of that regulation. This is a political action, that </w:t>
      </w:r>
      <w:r w:rsidR="00C14BDA">
        <w:rPr>
          <w:rFonts w:ascii="Arial" w:hAnsi="Arial" w:cs="Arial"/>
          <w:sz w:val="24"/>
          <w:szCs w:val="24"/>
        </w:rPr>
        <w:t>considers</w:t>
      </w:r>
      <w:r>
        <w:rPr>
          <w:rFonts w:ascii="Arial" w:hAnsi="Arial" w:cs="Arial"/>
          <w:sz w:val="24"/>
          <w:szCs w:val="24"/>
        </w:rPr>
        <w:t xml:space="preserve"> the political </w:t>
      </w:r>
      <w:proofErr w:type="gramStart"/>
      <w:r>
        <w:rPr>
          <w:rFonts w:ascii="Arial" w:hAnsi="Arial" w:cs="Arial"/>
          <w:sz w:val="24"/>
          <w:szCs w:val="24"/>
        </w:rPr>
        <w:t>and also</w:t>
      </w:r>
      <w:proofErr w:type="gramEnd"/>
      <w:r>
        <w:rPr>
          <w:rFonts w:ascii="Arial" w:hAnsi="Arial" w:cs="Arial"/>
          <w:sz w:val="24"/>
          <w:szCs w:val="24"/>
        </w:rPr>
        <w:t xml:space="preserve"> cultural viewpoints of the </w:t>
      </w:r>
      <w:r w:rsidR="00CC4886">
        <w:rPr>
          <w:rFonts w:ascii="Arial" w:hAnsi="Arial" w:cs="Arial"/>
          <w:sz w:val="24"/>
          <w:szCs w:val="24"/>
        </w:rPr>
        <w:t>State Senate</w:t>
      </w:r>
      <w:r>
        <w:rPr>
          <w:rFonts w:ascii="Arial" w:hAnsi="Arial" w:cs="Arial"/>
          <w:sz w:val="24"/>
          <w:szCs w:val="24"/>
        </w:rPr>
        <w:t xml:space="preserve">. </w:t>
      </w:r>
    </w:p>
    <w:p w14:paraId="253E26D1" w14:textId="34052714" w:rsidR="00FF5D0F" w:rsidRDefault="00CC4886">
      <w:pPr>
        <w:rPr>
          <w:rFonts w:ascii="Arial" w:hAnsi="Arial" w:cs="Arial"/>
          <w:sz w:val="24"/>
          <w:szCs w:val="24"/>
        </w:rPr>
      </w:pPr>
      <w:r>
        <w:rPr>
          <w:rFonts w:ascii="Arial" w:hAnsi="Arial" w:cs="Arial"/>
          <w:sz w:val="24"/>
          <w:szCs w:val="24"/>
        </w:rPr>
        <w:t xml:space="preserve">The third realm that </w:t>
      </w:r>
      <w:proofErr w:type="gramStart"/>
      <w:r>
        <w:rPr>
          <w:rFonts w:ascii="Arial" w:hAnsi="Arial" w:cs="Arial"/>
          <w:sz w:val="24"/>
          <w:szCs w:val="24"/>
        </w:rPr>
        <w:t>is observed</w:t>
      </w:r>
      <w:proofErr w:type="gramEnd"/>
      <w:r>
        <w:rPr>
          <w:rFonts w:ascii="Arial" w:hAnsi="Arial" w:cs="Arial"/>
          <w:sz w:val="24"/>
          <w:szCs w:val="24"/>
        </w:rPr>
        <w:t xml:space="preserve"> in this conflict is the </w:t>
      </w:r>
      <w:r w:rsidRPr="00CC4886">
        <w:rPr>
          <w:rFonts w:ascii="Arial" w:hAnsi="Arial" w:cs="Arial"/>
          <w:b/>
          <w:bCs/>
          <w:sz w:val="24"/>
          <w:szCs w:val="24"/>
        </w:rPr>
        <w:t>social realm</w:t>
      </w:r>
      <w:r>
        <w:rPr>
          <w:rFonts w:ascii="Arial" w:hAnsi="Arial" w:cs="Arial"/>
          <w:sz w:val="24"/>
          <w:szCs w:val="24"/>
        </w:rPr>
        <w:t xml:space="preserve">. </w:t>
      </w:r>
      <w:r>
        <w:rPr>
          <w:rFonts w:ascii="Arial" w:hAnsi="Arial" w:cs="Arial"/>
          <w:sz w:val="24"/>
          <w:szCs w:val="24"/>
        </w:rPr>
        <w:t>We attribute social value to entities that promote and strengthen social relationships or institutions</w:t>
      </w:r>
      <w:r>
        <w:rPr>
          <w:rFonts w:ascii="Arial" w:hAnsi="Arial" w:cs="Arial"/>
          <w:sz w:val="24"/>
          <w:szCs w:val="24"/>
        </w:rPr>
        <w:t xml:space="preserve"> </w:t>
      </w:r>
      <w:r>
        <w:rPr>
          <w:rFonts w:ascii="Arial" w:hAnsi="Arial" w:cs="Arial"/>
          <w:sz w:val="24"/>
          <w:szCs w:val="24"/>
        </w:rPr>
        <w:t>(Tainer, 2006)”</w:t>
      </w:r>
      <w:r>
        <w:rPr>
          <w:rFonts w:ascii="Arial" w:hAnsi="Arial" w:cs="Arial"/>
          <w:sz w:val="24"/>
          <w:szCs w:val="24"/>
        </w:rPr>
        <w:t>. The residents of Gainesville that are for the straw ban value a concept of being able to voice their opinions and use their numbers to strengthen their social stance on single-use plastic straws.</w:t>
      </w:r>
      <w:r w:rsidR="00C14BDA">
        <w:rPr>
          <w:rFonts w:ascii="Arial" w:hAnsi="Arial" w:cs="Arial"/>
          <w:sz w:val="24"/>
          <w:szCs w:val="24"/>
        </w:rPr>
        <w:t xml:space="preserve"> The expression for the residents is to use their voting rights and social influence to display their passion on this conflict. What residents’ value is the ability to have their voices hear and for </w:t>
      </w:r>
      <w:proofErr w:type="gramStart"/>
      <w:r w:rsidR="00C14BDA">
        <w:rPr>
          <w:rFonts w:ascii="Arial" w:hAnsi="Arial" w:cs="Arial"/>
          <w:sz w:val="24"/>
          <w:szCs w:val="24"/>
        </w:rPr>
        <w:t>their</w:t>
      </w:r>
      <w:proofErr w:type="gramEnd"/>
      <w:r w:rsidR="00C14BDA">
        <w:rPr>
          <w:rFonts w:ascii="Arial" w:hAnsi="Arial" w:cs="Arial"/>
          <w:sz w:val="24"/>
          <w:szCs w:val="24"/>
        </w:rPr>
        <w:t xml:space="preserve"> to be a call to action that the City of Gainesville can address. </w:t>
      </w:r>
    </w:p>
    <w:p w14:paraId="0D656A5F" w14:textId="275E513F" w:rsidR="00C14BDA" w:rsidRDefault="00C14BDA">
      <w:pPr>
        <w:rPr>
          <w:rFonts w:ascii="Arial" w:hAnsi="Arial" w:cs="Arial"/>
          <w:sz w:val="24"/>
          <w:szCs w:val="24"/>
        </w:rPr>
      </w:pPr>
      <w:r>
        <w:rPr>
          <w:rFonts w:ascii="Arial" w:hAnsi="Arial" w:cs="Arial"/>
          <w:sz w:val="24"/>
          <w:szCs w:val="24"/>
        </w:rPr>
        <w:t xml:space="preserve">The last realm in this conflict is the </w:t>
      </w:r>
      <w:r w:rsidRPr="00C14BDA">
        <w:rPr>
          <w:rFonts w:ascii="Arial" w:hAnsi="Arial" w:cs="Arial"/>
          <w:b/>
          <w:bCs/>
          <w:sz w:val="24"/>
          <w:szCs w:val="24"/>
        </w:rPr>
        <w:t>moral realm</w:t>
      </w:r>
      <w:r>
        <w:rPr>
          <w:rFonts w:ascii="Arial" w:hAnsi="Arial" w:cs="Arial"/>
          <w:sz w:val="24"/>
          <w:szCs w:val="24"/>
        </w:rPr>
        <w:t xml:space="preserve">. Residents of Gainesville that do now want the straw ban to </w:t>
      </w:r>
      <w:proofErr w:type="gramStart"/>
      <w:r>
        <w:rPr>
          <w:rFonts w:ascii="Arial" w:hAnsi="Arial" w:cs="Arial"/>
          <w:sz w:val="24"/>
          <w:szCs w:val="24"/>
        </w:rPr>
        <w:t>be enforced</w:t>
      </w:r>
      <w:proofErr w:type="gramEnd"/>
      <w:r>
        <w:rPr>
          <w:rFonts w:ascii="Arial" w:hAnsi="Arial" w:cs="Arial"/>
          <w:sz w:val="24"/>
          <w:szCs w:val="24"/>
        </w:rPr>
        <w:t xml:space="preserve"> are concerned that their rights are not being represented. They feel that their right to mobility to drinking and comfort dining out is not </w:t>
      </w:r>
      <w:proofErr w:type="gramStart"/>
      <w:r>
        <w:rPr>
          <w:rFonts w:ascii="Arial" w:hAnsi="Arial" w:cs="Arial"/>
          <w:sz w:val="24"/>
          <w:szCs w:val="24"/>
        </w:rPr>
        <w:t>being represented</w:t>
      </w:r>
      <w:proofErr w:type="gramEnd"/>
      <w:r>
        <w:rPr>
          <w:rFonts w:ascii="Arial" w:hAnsi="Arial" w:cs="Arial"/>
          <w:sz w:val="24"/>
          <w:szCs w:val="24"/>
        </w:rPr>
        <w:t xml:space="preserve"> with a straw ban. </w:t>
      </w:r>
      <w:r>
        <w:rPr>
          <w:rFonts w:ascii="Arial" w:hAnsi="Arial" w:cs="Arial"/>
          <w:sz w:val="24"/>
          <w:szCs w:val="24"/>
        </w:rPr>
        <w:t xml:space="preserve">“Moral value taking the form of normative </w:t>
      </w:r>
      <w:r>
        <w:rPr>
          <w:rFonts w:ascii="Arial" w:hAnsi="Arial" w:cs="Arial"/>
          <w:sz w:val="24"/>
          <w:szCs w:val="24"/>
        </w:rPr>
        <w:lastRenderedPageBreak/>
        <w:t>judgments and are reproduced via moral and cultural education</w:t>
      </w:r>
      <w:r>
        <w:rPr>
          <w:rFonts w:ascii="Arial" w:hAnsi="Arial" w:cs="Arial"/>
          <w:sz w:val="24"/>
          <w:szCs w:val="24"/>
        </w:rPr>
        <w:t xml:space="preserve"> </w:t>
      </w:r>
      <w:r>
        <w:rPr>
          <w:rFonts w:ascii="Arial" w:hAnsi="Arial" w:cs="Arial"/>
          <w:sz w:val="24"/>
          <w:szCs w:val="24"/>
        </w:rPr>
        <w:t>(Tainer, 2006)”.</w:t>
      </w:r>
      <w:r>
        <w:rPr>
          <w:rFonts w:ascii="Arial" w:hAnsi="Arial" w:cs="Arial"/>
          <w:sz w:val="24"/>
          <w:szCs w:val="24"/>
        </w:rPr>
        <w:t xml:space="preserve"> Disabled and elderly people believe that people should have more moral standards and consider their needs as well before single-use plastic straws </w:t>
      </w:r>
      <w:proofErr w:type="gramStart"/>
      <w:r>
        <w:rPr>
          <w:rFonts w:ascii="Arial" w:hAnsi="Arial" w:cs="Arial"/>
          <w:sz w:val="24"/>
          <w:szCs w:val="24"/>
        </w:rPr>
        <w:t>are banned</w:t>
      </w:r>
      <w:proofErr w:type="gramEnd"/>
      <w:r>
        <w:rPr>
          <w:rFonts w:ascii="Arial" w:hAnsi="Arial" w:cs="Arial"/>
          <w:sz w:val="24"/>
          <w:szCs w:val="24"/>
        </w:rPr>
        <w:t xml:space="preserve">. The overall feeling of this stakeholder group is that they should have the same rights as everyone else, and that with a straw ban their lives will </w:t>
      </w:r>
      <w:proofErr w:type="gramStart"/>
      <w:r>
        <w:rPr>
          <w:rFonts w:ascii="Arial" w:hAnsi="Arial" w:cs="Arial"/>
          <w:sz w:val="24"/>
          <w:szCs w:val="24"/>
        </w:rPr>
        <w:t>be generally impacted</w:t>
      </w:r>
      <w:proofErr w:type="gramEnd"/>
      <w:r>
        <w:rPr>
          <w:rFonts w:ascii="Arial" w:hAnsi="Arial" w:cs="Arial"/>
          <w:sz w:val="24"/>
          <w:szCs w:val="24"/>
        </w:rPr>
        <w:t xml:space="preserve"> in a negative way.</w:t>
      </w:r>
    </w:p>
    <w:p w14:paraId="61CF36B2" w14:textId="77777777" w:rsidR="00FF5D0F" w:rsidRPr="00030E37" w:rsidRDefault="00FF5D0F">
      <w:pPr>
        <w:rPr>
          <w:rFonts w:ascii="Arial" w:hAnsi="Arial" w:cs="Arial"/>
          <w:sz w:val="24"/>
          <w:szCs w:val="24"/>
        </w:rPr>
      </w:pPr>
    </w:p>
    <w:tbl>
      <w:tblPr>
        <w:tblStyle w:val="TableGrid"/>
        <w:tblW w:w="10129" w:type="dxa"/>
        <w:tblLook w:val="04A0" w:firstRow="1" w:lastRow="0" w:firstColumn="1" w:lastColumn="0" w:noHBand="0" w:noVBand="1"/>
      </w:tblPr>
      <w:tblGrid>
        <w:gridCol w:w="1648"/>
        <w:gridCol w:w="1675"/>
        <w:gridCol w:w="1644"/>
        <w:gridCol w:w="1613"/>
        <w:gridCol w:w="1644"/>
        <w:gridCol w:w="1905"/>
      </w:tblGrid>
      <w:tr w:rsidR="00FF5D0F" w:rsidRPr="00030E37" w14:paraId="08FA02EE" w14:textId="21F6905A" w:rsidTr="00E17E0F">
        <w:trPr>
          <w:trHeight w:val="58"/>
        </w:trPr>
        <w:tc>
          <w:tcPr>
            <w:tcW w:w="1648" w:type="dxa"/>
          </w:tcPr>
          <w:p w14:paraId="5A6975DF" w14:textId="41394BA5" w:rsidR="00CB1A75" w:rsidRPr="00030E37" w:rsidRDefault="00CB1A75">
            <w:pPr>
              <w:rPr>
                <w:rFonts w:ascii="Arial" w:hAnsi="Arial" w:cs="Arial"/>
                <w:sz w:val="24"/>
                <w:szCs w:val="24"/>
              </w:rPr>
            </w:pPr>
            <w:r>
              <w:rPr>
                <w:rFonts w:ascii="Arial" w:hAnsi="Arial" w:cs="Arial"/>
                <w:sz w:val="24"/>
                <w:szCs w:val="24"/>
              </w:rPr>
              <w:t>Realm of Value</w:t>
            </w:r>
          </w:p>
        </w:tc>
        <w:tc>
          <w:tcPr>
            <w:tcW w:w="1675" w:type="dxa"/>
          </w:tcPr>
          <w:p w14:paraId="1ADBDB48" w14:textId="3C36CD5E" w:rsidR="00CB1A75" w:rsidRPr="00030E37" w:rsidRDefault="00CB1A75">
            <w:pPr>
              <w:rPr>
                <w:rFonts w:ascii="Arial" w:hAnsi="Arial" w:cs="Arial"/>
                <w:sz w:val="24"/>
                <w:szCs w:val="24"/>
              </w:rPr>
            </w:pPr>
            <w:r>
              <w:rPr>
                <w:rFonts w:ascii="Arial" w:hAnsi="Arial" w:cs="Arial"/>
                <w:sz w:val="24"/>
                <w:szCs w:val="24"/>
              </w:rPr>
              <w:t>Concept of Value</w:t>
            </w:r>
          </w:p>
        </w:tc>
        <w:tc>
          <w:tcPr>
            <w:tcW w:w="1644" w:type="dxa"/>
          </w:tcPr>
          <w:p w14:paraId="7F7828E0" w14:textId="7632C742" w:rsidR="00CB1A75" w:rsidRPr="00030E37" w:rsidRDefault="00CB1A75">
            <w:pPr>
              <w:rPr>
                <w:rFonts w:ascii="Arial" w:hAnsi="Arial" w:cs="Arial"/>
                <w:sz w:val="24"/>
                <w:szCs w:val="24"/>
              </w:rPr>
            </w:pPr>
            <w:r>
              <w:rPr>
                <w:rFonts w:ascii="Arial" w:hAnsi="Arial" w:cs="Arial"/>
                <w:sz w:val="24"/>
                <w:szCs w:val="24"/>
              </w:rPr>
              <w:t>Stakeholder</w:t>
            </w:r>
          </w:p>
        </w:tc>
        <w:tc>
          <w:tcPr>
            <w:tcW w:w="1613" w:type="dxa"/>
          </w:tcPr>
          <w:p w14:paraId="3FC523C5" w14:textId="17B7B76C" w:rsidR="00CB1A75" w:rsidRPr="00030E37" w:rsidRDefault="00CB1A75">
            <w:pPr>
              <w:rPr>
                <w:rFonts w:ascii="Arial" w:hAnsi="Arial" w:cs="Arial"/>
                <w:sz w:val="24"/>
                <w:szCs w:val="24"/>
              </w:rPr>
            </w:pPr>
            <w:r>
              <w:rPr>
                <w:rFonts w:ascii="Arial" w:hAnsi="Arial" w:cs="Arial"/>
                <w:sz w:val="24"/>
                <w:szCs w:val="24"/>
              </w:rPr>
              <w:t>Expression of Value</w:t>
            </w:r>
          </w:p>
        </w:tc>
        <w:tc>
          <w:tcPr>
            <w:tcW w:w="1644" w:type="dxa"/>
          </w:tcPr>
          <w:p w14:paraId="2E7539AD" w14:textId="328634B3" w:rsidR="00CB1A75" w:rsidRPr="00030E37" w:rsidRDefault="00CB1A75">
            <w:pPr>
              <w:rPr>
                <w:rFonts w:ascii="Arial" w:hAnsi="Arial" w:cs="Arial"/>
                <w:sz w:val="24"/>
                <w:szCs w:val="24"/>
              </w:rPr>
            </w:pPr>
            <w:r>
              <w:rPr>
                <w:rFonts w:ascii="Arial" w:hAnsi="Arial" w:cs="Arial"/>
                <w:sz w:val="24"/>
                <w:szCs w:val="24"/>
              </w:rPr>
              <w:t>Mode of Value Reproduction</w:t>
            </w:r>
          </w:p>
        </w:tc>
        <w:tc>
          <w:tcPr>
            <w:tcW w:w="1905" w:type="dxa"/>
          </w:tcPr>
          <w:p w14:paraId="0B0C9E85" w14:textId="34B8A43C" w:rsidR="00CB1A75" w:rsidRPr="00030E37" w:rsidRDefault="00CB1A75">
            <w:pPr>
              <w:rPr>
                <w:rFonts w:ascii="Arial" w:hAnsi="Arial" w:cs="Arial"/>
                <w:sz w:val="24"/>
                <w:szCs w:val="24"/>
              </w:rPr>
            </w:pPr>
            <w:r>
              <w:rPr>
                <w:rFonts w:ascii="Arial" w:hAnsi="Arial" w:cs="Arial"/>
                <w:sz w:val="24"/>
                <w:szCs w:val="24"/>
              </w:rPr>
              <w:t xml:space="preserve">Entities that </w:t>
            </w:r>
            <w:proofErr w:type="gramStart"/>
            <w:r>
              <w:rPr>
                <w:rFonts w:ascii="Arial" w:hAnsi="Arial" w:cs="Arial"/>
                <w:sz w:val="24"/>
                <w:szCs w:val="24"/>
              </w:rPr>
              <w:t>are valued</w:t>
            </w:r>
            <w:proofErr w:type="gramEnd"/>
          </w:p>
        </w:tc>
      </w:tr>
      <w:tr w:rsidR="00E17E0F" w:rsidRPr="00030E37" w14:paraId="5E718980" w14:textId="7E2A1547" w:rsidTr="00E17E0F">
        <w:trPr>
          <w:trHeight w:val="847"/>
        </w:trPr>
        <w:tc>
          <w:tcPr>
            <w:tcW w:w="1648" w:type="dxa"/>
          </w:tcPr>
          <w:p w14:paraId="7A4F0713" w14:textId="19E64FF7" w:rsidR="00E17E0F" w:rsidRPr="00FF5D0F" w:rsidRDefault="00E17E0F" w:rsidP="00E17E0F">
            <w:pPr>
              <w:rPr>
                <w:rFonts w:ascii="Arial" w:hAnsi="Arial" w:cs="Arial"/>
                <w:sz w:val="24"/>
                <w:szCs w:val="24"/>
              </w:rPr>
            </w:pPr>
            <w:r>
              <w:rPr>
                <w:rFonts w:ascii="Arial" w:hAnsi="Arial" w:cs="Arial"/>
                <w:sz w:val="24"/>
                <w:szCs w:val="24"/>
              </w:rPr>
              <w:t>Ecosystem</w:t>
            </w:r>
          </w:p>
        </w:tc>
        <w:tc>
          <w:tcPr>
            <w:tcW w:w="1675" w:type="dxa"/>
          </w:tcPr>
          <w:p w14:paraId="44CF60F5" w14:textId="0433F9B6" w:rsidR="00E17E0F" w:rsidRPr="00FF5D0F" w:rsidRDefault="00E17E0F" w:rsidP="00E17E0F">
            <w:pPr>
              <w:rPr>
                <w:rFonts w:ascii="Arial" w:hAnsi="Arial" w:cs="Arial"/>
                <w:sz w:val="24"/>
                <w:szCs w:val="24"/>
              </w:rPr>
            </w:pPr>
            <w:r>
              <w:rPr>
                <w:rFonts w:ascii="Arial" w:hAnsi="Arial" w:cs="Arial"/>
                <w:sz w:val="24"/>
                <w:szCs w:val="24"/>
              </w:rPr>
              <w:t>Ecosystem health and integrity</w:t>
            </w:r>
          </w:p>
        </w:tc>
        <w:tc>
          <w:tcPr>
            <w:tcW w:w="1644" w:type="dxa"/>
          </w:tcPr>
          <w:p w14:paraId="0FB0BA66" w14:textId="77777777" w:rsidR="00E17E0F" w:rsidRPr="00FF5D0F" w:rsidRDefault="00E17E0F" w:rsidP="00E17E0F">
            <w:pPr>
              <w:rPr>
                <w:rFonts w:ascii="Arial" w:hAnsi="Arial" w:cs="Arial"/>
                <w:sz w:val="24"/>
                <w:szCs w:val="24"/>
              </w:rPr>
            </w:pPr>
            <w:r w:rsidRPr="00FF5D0F">
              <w:rPr>
                <w:rFonts w:ascii="Arial" w:hAnsi="Arial" w:cs="Arial"/>
                <w:sz w:val="24"/>
                <w:szCs w:val="24"/>
              </w:rPr>
              <w:t>Residents of Gainesville for the straw ban</w:t>
            </w:r>
          </w:p>
          <w:p w14:paraId="62C776FC" w14:textId="1F0B4DB4" w:rsidR="00E17E0F" w:rsidRPr="00FF5D0F" w:rsidRDefault="00E17E0F" w:rsidP="00E17E0F">
            <w:pPr>
              <w:rPr>
                <w:rFonts w:ascii="Arial" w:hAnsi="Arial" w:cs="Arial"/>
                <w:sz w:val="24"/>
                <w:szCs w:val="24"/>
              </w:rPr>
            </w:pPr>
          </w:p>
        </w:tc>
        <w:tc>
          <w:tcPr>
            <w:tcW w:w="1613" w:type="dxa"/>
          </w:tcPr>
          <w:p w14:paraId="192C958A" w14:textId="54538102" w:rsidR="00E17E0F" w:rsidRPr="00FF5D0F" w:rsidRDefault="00E17E0F" w:rsidP="00E17E0F">
            <w:pPr>
              <w:rPr>
                <w:rFonts w:ascii="Arial" w:hAnsi="Arial" w:cs="Arial"/>
                <w:sz w:val="24"/>
                <w:szCs w:val="24"/>
              </w:rPr>
            </w:pPr>
            <w:r>
              <w:rPr>
                <w:rFonts w:ascii="Arial" w:hAnsi="Arial" w:cs="Arial"/>
                <w:sz w:val="24"/>
                <w:szCs w:val="24"/>
              </w:rPr>
              <w:t>Enacting the straw ban</w:t>
            </w:r>
          </w:p>
        </w:tc>
        <w:tc>
          <w:tcPr>
            <w:tcW w:w="1644" w:type="dxa"/>
          </w:tcPr>
          <w:p w14:paraId="439239B3" w14:textId="2A02237C" w:rsidR="00E17E0F" w:rsidRPr="00030E37" w:rsidRDefault="006D39A7" w:rsidP="00E17E0F">
            <w:pPr>
              <w:rPr>
                <w:rFonts w:ascii="Arial" w:hAnsi="Arial" w:cs="Arial"/>
                <w:sz w:val="24"/>
                <w:szCs w:val="24"/>
              </w:rPr>
            </w:pPr>
            <w:r w:rsidRPr="006D39A7">
              <w:rPr>
                <w:rFonts w:ascii="Arial" w:hAnsi="Arial" w:cs="Arial"/>
                <w:sz w:val="24"/>
                <w:szCs w:val="24"/>
              </w:rPr>
              <w:t>Science of ecology and ecological processes</w:t>
            </w:r>
          </w:p>
        </w:tc>
        <w:tc>
          <w:tcPr>
            <w:tcW w:w="1905" w:type="dxa"/>
          </w:tcPr>
          <w:p w14:paraId="2F7F3124" w14:textId="4B906FFE" w:rsidR="00E17E0F" w:rsidRPr="00030E37" w:rsidRDefault="00E17E0F" w:rsidP="00E17E0F">
            <w:pPr>
              <w:rPr>
                <w:rFonts w:ascii="Arial" w:hAnsi="Arial" w:cs="Arial"/>
                <w:sz w:val="24"/>
                <w:szCs w:val="24"/>
              </w:rPr>
            </w:pPr>
            <w:r>
              <w:rPr>
                <w:rFonts w:ascii="Arial" w:hAnsi="Arial" w:cs="Arial"/>
                <w:sz w:val="24"/>
                <w:szCs w:val="24"/>
              </w:rPr>
              <w:t xml:space="preserve">Oceans are cleaner because there is </w:t>
            </w:r>
            <w:proofErr w:type="gramStart"/>
            <w:r>
              <w:rPr>
                <w:rFonts w:ascii="Arial" w:hAnsi="Arial" w:cs="Arial"/>
                <w:sz w:val="24"/>
                <w:szCs w:val="24"/>
              </w:rPr>
              <w:t>limited  availability</w:t>
            </w:r>
            <w:proofErr w:type="gramEnd"/>
            <w:r>
              <w:rPr>
                <w:rFonts w:ascii="Arial" w:hAnsi="Arial" w:cs="Arial"/>
                <w:sz w:val="24"/>
                <w:szCs w:val="24"/>
              </w:rPr>
              <w:t xml:space="preserve"> of single-use plastic straws </w:t>
            </w:r>
          </w:p>
        </w:tc>
      </w:tr>
      <w:tr w:rsidR="00E17E0F" w:rsidRPr="00030E37" w14:paraId="0F247AD3" w14:textId="3D8CFEBB" w:rsidTr="00E17E0F">
        <w:trPr>
          <w:trHeight w:val="2865"/>
        </w:trPr>
        <w:tc>
          <w:tcPr>
            <w:tcW w:w="1648" w:type="dxa"/>
          </w:tcPr>
          <w:p w14:paraId="44B4E072" w14:textId="13BE3B4F" w:rsidR="00E17E0F" w:rsidRPr="00FF5D0F" w:rsidRDefault="00E17E0F" w:rsidP="00E17E0F">
            <w:pPr>
              <w:rPr>
                <w:rFonts w:ascii="Arial" w:hAnsi="Arial" w:cs="Arial"/>
                <w:sz w:val="24"/>
                <w:szCs w:val="24"/>
              </w:rPr>
            </w:pPr>
            <w:r>
              <w:rPr>
                <w:rFonts w:ascii="Arial" w:hAnsi="Arial" w:cs="Arial"/>
                <w:sz w:val="24"/>
                <w:szCs w:val="24"/>
              </w:rPr>
              <w:t>Recreational</w:t>
            </w:r>
          </w:p>
        </w:tc>
        <w:tc>
          <w:tcPr>
            <w:tcW w:w="1675" w:type="dxa"/>
          </w:tcPr>
          <w:p w14:paraId="6A13534C" w14:textId="26606F5F" w:rsidR="00E17E0F" w:rsidRPr="00FF5D0F" w:rsidRDefault="00E17E0F" w:rsidP="00E17E0F">
            <w:pPr>
              <w:rPr>
                <w:rFonts w:ascii="Arial" w:hAnsi="Arial" w:cs="Arial"/>
                <w:sz w:val="24"/>
                <w:szCs w:val="24"/>
              </w:rPr>
            </w:pPr>
            <w:r>
              <w:rPr>
                <w:rFonts w:ascii="Arial" w:hAnsi="Arial" w:cs="Arial"/>
                <w:sz w:val="24"/>
                <w:szCs w:val="24"/>
              </w:rPr>
              <w:t>Potential for cleaner quality of recreational experience in beaches</w:t>
            </w:r>
          </w:p>
        </w:tc>
        <w:tc>
          <w:tcPr>
            <w:tcW w:w="1644" w:type="dxa"/>
          </w:tcPr>
          <w:p w14:paraId="026F7B4E" w14:textId="0B4B3724" w:rsidR="00E17E0F" w:rsidRPr="00FF5D0F" w:rsidRDefault="00E17E0F" w:rsidP="00E17E0F">
            <w:pPr>
              <w:rPr>
                <w:rFonts w:ascii="Arial" w:hAnsi="Arial" w:cs="Arial"/>
                <w:sz w:val="24"/>
                <w:szCs w:val="24"/>
              </w:rPr>
            </w:pPr>
            <w:r>
              <w:rPr>
                <w:rFonts w:ascii="Arial" w:hAnsi="Arial" w:cs="Arial"/>
                <w:sz w:val="24"/>
                <w:szCs w:val="24"/>
              </w:rPr>
              <w:t>State of Florida</w:t>
            </w:r>
          </w:p>
        </w:tc>
        <w:tc>
          <w:tcPr>
            <w:tcW w:w="1613" w:type="dxa"/>
          </w:tcPr>
          <w:p w14:paraId="09DA1A02" w14:textId="1D3A1D5D" w:rsidR="00E17E0F" w:rsidRPr="00FF5D0F" w:rsidRDefault="00E17E0F" w:rsidP="00E17E0F">
            <w:pPr>
              <w:rPr>
                <w:rFonts w:ascii="Arial" w:hAnsi="Arial" w:cs="Arial"/>
                <w:sz w:val="24"/>
                <w:szCs w:val="24"/>
              </w:rPr>
            </w:pPr>
            <w:r>
              <w:rPr>
                <w:rFonts w:ascii="Arial" w:hAnsi="Arial" w:cs="Arial"/>
                <w:sz w:val="24"/>
                <w:szCs w:val="24"/>
              </w:rPr>
              <w:t>Political action</w:t>
            </w:r>
          </w:p>
        </w:tc>
        <w:tc>
          <w:tcPr>
            <w:tcW w:w="1644" w:type="dxa"/>
          </w:tcPr>
          <w:p w14:paraId="64065EB3" w14:textId="1D4AE2A8" w:rsidR="00E17E0F" w:rsidRPr="00030E37" w:rsidRDefault="00E17E0F" w:rsidP="00E17E0F">
            <w:pPr>
              <w:rPr>
                <w:rFonts w:ascii="Arial" w:hAnsi="Arial" w:cs="Arial"/>
                <w:sz w:val="24"/>
                <w:szCs w:val="24"/>
              </w:rPr>
            </w:pPr>
            <w:r>
              <w:rPr>
                <w:rFonts w:ascii="Arial" w:hAnsi="Arial" w:cs="Arial"/>
                <w:sz w:val="24"/>
                <w:szCs w:val="24"/>
              </w:rPr>
              <w:t>Cultural and political processes</w:t>
            </w:r>
          </w:p>
        </w:tc>
        <w:tc>
          <w:tcPr>
            <w:tcW w:w="1905" w:type="dxa"/>
          </w:tcPr>
          <w:p w14:paraId="65151ECD" w14:textId="2BE82E4A" w:rsidR="00E17E0F" w:rsidRPr="00030E37" w:rsidRDefault="00E17E0F" w:rsidP="00E17E0F">
            <w:pPr>
              <w:rPr>
                <w:rFonts w:ascii="Arial" w:hAnsi="Arial" w:cs="Arial"/>
                <w:sz w:val="24"/>
                <w:szCs w:val="24"/>
              </w:rPr>
            </w:pPr>
            <w:r>
              <w:rPr>
                <w:rFonts w:ascii="Arial" w:hAnsi="Arial" w:cs="Arial"/>
                <w:sz w:val="24"/>
                <w:szCs w:val="24"/>
              </w:rPr>
              <w:t>Tourists and locals and enjoying cleaner beaches free from single- use plastic straws</w:t>
            </w:r>
          </w:p>
        </w:tc>
      </w:tr>
      <w:tr w:rsidR="00E17E0F" w:rsidRPr="00030E37" w14:paraId="3320605E" w14:textId="764B9AA0" w:rsidTr="00E17E0F">
        <w:trPr>
          <w:trHeight w:val="1432"/>
        </w:trPr>
        <w:tc>
          <w:tcPr>
            <w:tcW w:w="1648" w:type="dxa"/>
          </w:tcPr>
          <w:p w14:paraId="5E9B54EC" w14:textId="02D1FEF0" w:rsidR="00E17E0F" w:rsidRPr="00FF5D0F" w:rsidRDefault="00E17E0F" w:rsidP="00E17E0F">
            <w:pPr>
              <w:rPr>
                <w:rFonts w:ascii="Arial" w:hAnsi="Arial" w:cs="Arial"/>
                <w:sz w:val="24"/>
                <w:szCs w:val="24"/>
              </w:rPr>
            </w:pPr>
            <w:r>
              <w:rPr>
                <w:rFonts w:ascii="Arial" w:hAnsi="Arial" w:cs="Arial"/>
                <w:sz w:val="24"/>
                <w:szCs w:val="24"/>
              </w:rPr>
              <w:t xml:space="preserve">Social </w:t>
            </w:r>
          </w:p>
        </w:tc>
        <w:tc>
          <w:tcPr>
            <w:tcW w:w="1675" w:type="dxa"/>
          </w:tcPr>
          <w:p w14:paraId="0815CE62" w14:textId="30601B9E" w:rsidR="00E17E0F" w:rsidRPr="00FF5D0F" w:rsidRDefault="00E17E0F" w:rsidP="00E17E0F">
            <w:pPr>
              <w:rPr>
                <w:rFonts w:ascii="Arial" w:hAnsi="Arial" w:cs="Arial"/>
                <w:sz w:val="24"/>
                <w:szCs w:val="24"/>
              </w:rPr>
            </w:pPr>
            <w:r>
              <w:rPr>
                <w:rFonts w:ascii="Arial" w:hAnsi="Arial" w:cs="Arial"/>
                <w:sz w:val="24"/>
                <w:szCs w:val="24"/>
              </w:rPr>
              <w:t>Pe</w:t>
            </w:r>
            <w:r>
              <w:rPr>
                <w:rFonts w:ascii="Arial" w:hAnsi="Arial" w:cs="Arial"/>
                <w:sz w:val="24"/>
                <w:szCs w:val="24"/>
              </w:rPr>
              <w:t>ople unifying against a cause they will strongly about will strengthen the social political climate</w:t>
            </w:r>
          </w:p>
        </w:tc>
        <w:tc>
          <w:tcPr>
            <w:tcW w:w="1644" w:type="dxa"/>
          </w:tcPr>
          <w:p w14:paraId="360C27E5" w14:textId="77777777" w:rsidR="00E17E0F" w:rsidRPr="00FF5D0F" w:rsidRDefault="00E17E0F" w:rsidP="00E17E0F">
            <w:pPr>
              <w:rPr>
                <w:rFonts w:ascii="Arial" w:hAnsi="Arial" w:cs="Arial"/>
                <w:sz w:val="24"/>
                <w:szCs w:val="24"/>
              </w:rPr>
            </w:pPr>
            <w:r w:rsidRPr="00FF5D0F">
              <w:rPr>
                <w:rFonts w:ascii="Arial" w:hAnsi="Arial" w:cs="Arial"/>
                <w:sz w:val="24"/>
                <w:szCs w:val="24"/>
              </w:rPr>
              <w:t>Residents of Gainesville for the straw ban</w:t>
            </w:r>
          </w:p>
          <w:p w14:paraId="479B479D" w14:textId="77777777" w:rsidR="00E17E0F" w:rsidRPr="00FF5D0F" w:rsidRDefault="00E17E0F" w:rsidP="00E17E0F">
            <w:pPr>
              <w:rPr>
                <w:rFonts w:ascii="Arial" w:hAnsi="Arial" w:cs="Arial"/>
                <w:sz w:val="24"/>
                <w:szCs w:val="24"/>
              </w:rPr>
            </w:pPr>
          </w:p>
        </w:tc>
        <w:tc>
          <w:tcPr>
            <w:tcW w:w="1613" w:type="dxa"/>
          </w:tcPr>
          <w:p w14:paraId="2B172CDA" w14:textId="5E7C866C" w:rsidR="00E17E0F" w:rsidRPr="00FF5D0F" w:rsidRDefault="00E17E0F" w:rsidP="00E17E0F">
            <w:pPr>
              <w:rPr>
                <w:rFonts w:ascii="Arial" w:hAnsi="Arial" w:cs="Arial"/>
                <w:sz w:val="24"/>
                <w:szCs w:val="24"/>
              </w:rPr>
            </w:pPr>
            <w:r>
              <w:rPr>
                <w:rFonts w:ascii="Arial" w:hAnsi="Arial" w:cs="Arial"/>
                <w:sz w:val="24"/>
                <w:szCs w:val="24"/>
              </w:rPr>
              <w:t>Political action and voting</w:t>
            </w:r>
          </w:p>
        </w:tc>
        <w:tc>
          <w:tcPr>
            <w:tcW w:w="1644" w:type="dxa"/>
          </w:tcPr>
          <w:p w14:paraId="3D0F0318" w14:textId="2D3914DB" w:rsidR="00E17E0F" w:rsidRPr="00030E37" w:rsidRDefault="00E17E0F" w:rsidP="00E17E0F">
            <w:pPr>
              <w:rPr>
                <w:rFonts w:ascii="Arial" w:hAnsi="Arial" w:cs="Arial"/>
                <w:sz w:val="24"/>
                <w:szCs w:val="24"/>
              </w:rPr>
            </w:pPr>
            <w:r>
              <w:rPr>
                <w:rFonts w:ascii="Arial" w:hAnsi="Arial" w:cs="Arial"/>
                <w:sz w:val="24"/>
                <w:szCs w:val="24"/>
              </w:rPr>
              <w:t>Cultural and social process</w:t>
            </w:r>
          </w:p>
        </w:tc>
        <w:tc>
          <w:tcPr>
            <w:tcW w:w="1905" w:type="dxa"/>
          </w:tcPr>
          <w:p w14:paraId="4D77EB81" w14:textId="38A59A67" w:rsidR="00E17E0F" w:rsidRPr="00030E37" w:rsidRDefault="00E17E0F" w:rsidP="00E17E0F">
            <w:pPr>
              <w:rPr>
                <w:rFonts w:ascii="Arial" w:hAnsi="Arial" w:cs="Arial"/>
                <w:sz w:val="24"/>
                <w:szCs w:val="24"/>
              </w:rPr>
            </w:pPr>
            <w:r>
              <w:rPr>
                <w:rFonts w:ascii="Arial" w:hAnsi="Arial" w:cs="Arial"/>
                <w:sz w:val="24"/>
                <w:szCs w:val="24"/>
              </w:rPr>
              <w:t xml:space="preserve">The ability for residents to voice their opinions governments </w:t>
            </w:r>
            <w:proofErr w:type="gramStart"/>
            <w:r>
              <w:rPr>
                <w:rFonts w:ascii="Arial" w:hAnsi="Arial" w:cs="Arial"/>
                <w:sz w:val="24"/>
                <w:szCs w:val="24"/>
              </w:rPr>
              <w:t>take action</w:t>
            </w:r>
            <w:proofErr w:type="gramEnd"/>
            <w:r>
              <w:rPr>
                <w:rFonts w:ascii="Arial" w:hAnsi="Arial" w:cs="Arial"/>
                <w:sz w:val="24"/>
                <w:szCs w:val="24"/>
              </w:rPr>
              <w:t xml:space="preserve"> actions happen</w:t>
            </w:r>
          </w:p>
        </w:tc>
      </w:tr>
      <w:tr w:rsidR="00E17E0F" w:rsidRPr="00030E37" w14:paraId="45828519" w14:textId="0C92859D" w:rsidTr="00E17E0F">
        <w:trPr>
          <w:trHeight w:val="1706"/>
        </w:trPr>
        <w:tc>
          <w:tcPr>
            <w:tcW w:w="1648" w:type="dxa"/>
          </w:tcPr>
          <w:p w14:paraId="77BE7C4E" w14:textId="05DCCDDB" w:rsidR="00E17E0F" w:rsidRPr="00FF5D0F" w:rsidRDefault="00E17E0F" w:rsidP="00E17E0F">
            <w:pPr>
              <w:rPr>
                <w:rFonts w:ascii="Arial" w:hAnsi="Arial" w:cs="Arial"/>
                <w:sz w:val="24"/>
                <w:szCs w:val="24"/>
              </w:rPr>
            </w:pPr>
            <w:r>
              <w:rPr>
                <w:rFonts w:ascii="Arial" w:hAnsi="Arial" w:cs="Arial"/>
                <w:sz w:val="24"/>
                <w:szCs w:val="24"/>
              </w:rPr>
              <w:t>Moral</w:t>
            </w:r>
          </w:p>
        </w:tc>
        <w:tc>
          <w:tcPr>
            <w:tcW w:w="1675" w:type="dxa"/>
          </w:tcPr>
          <w:p w14:paraId="61B3A77B" w14:textId="3EC6471D" w:rsidR="00E17E0F" w:rsidRPr="00FF5D0F" w:rsidRDefault="00F45ABE" w:rsidP="00E17E0F">
            <w:pPr>
              <w:rPr>
                <w:rFonts w:ascii="Arial" w:hAnsi="Arial" w:cs="Arial"/>
                <w:sz w:val="24"/>
                <w:szCs w:val="24"/>
              </w:rPr>
            </w:pPr>
            <w:r>
              <w:rPr>
                <w:rFonts w:ascii="Arial" w:hAnsi="Arial" w:cs="Arial"/>
                <w:sz w:val="24"/>
                <w:szCs w:val="24"/>
              </w:rPr>
              <w:t>People who do not want their rights taken away</w:t>
            </w:r>
          </w:p>
        </w:tc>
        <w:tc>
          <w:tcPr>
            <w:tcW w:w="1644" w:type="dxa"/>
          </w:tcPr>
          <w:p w14:paraId="0FB72CFE" w14:textId="77777777" w:rsidR="00E17E0F" w:rsidRPr="00FF5D0F" w:rsidRDefault="00E17E0F" w:rsidP="00E17E0F">
            <w:pPr>
              <w:rPr>
                <w:rFonts w:ascii="Arial" w:hAnsi="Arial" w:cs="Arial"/>
                <w:sz w:val="24"/>
                <w:szCs w:val="24"/>
              </w:rPr>
            </w:pPr>
            <w:r w:rsidRPr="00FF5D0F">
              <w:rPr>
                <w:rFonts w:ascii="Arial" w:hAnsi="Arial" w:cs="Arial"/>
                <w:sz w:val="24"/>
                <w:szCs w:val="24"/>
              </w:rPr>
              <w:t xml:space="preserve">Residents of Gainesville opposed to the straw ban </w:t>
            </w:r>
          </w:p>
          <w:p w14:paraId="442D104C" w14:textId="77777777" w:rsidR="00E17E0F" w:rsidRPr="00FF5D0F" w:rsidRDefault="00E17E0F" w:rsidP="00E17E0F">
            <w:pPr>
              <w:rPr>
                <w:rFonts w:ascii="Arial" w:hAnsi="Arial" w:cs="Arial"/>
                <w:sz w:val="24"/>
                <w:szCs w:val="24"/>
              </w:rPr>
            </w:pPr>
          </w:p>
        </w:tc>
        <w:tc>
          <w:tcPr>
            <w:tcW w:w="1613" w:type="dxa"/>
          </w:tcPr>
          <w:p w14:paraId="0FD6FBB2" w14:textId="2D33785B" w:rsidR="00E17E0F" w:rsidRPr="00FF5D0F" w:rsidRDefault="009B3FCF" w:rsidP="00E17E0F">
            <w:pPr>
              <w:rPr>
                <w:rFonts w:ascii="Arial" w:hAnsi="Arial" w:cs="Arial"/>
                <w:sz w:val="24"/>
                <w:szCs w:val="24"/>
              </w:rPr>
            </w:pPr>
            <w:r>
              <w:rPr>
                <w:rFonts w:ascii="Arial" w:hAnsi="Arial" w:cs="Arial"/>
                <w:sz w:val="24"/>
                <w:szCs w:val="24"/>
              </w:rPr>
              <w:t>Remove the straw ban</w:t>
            </w:r>
          </w:p>
        </w:tc>
        <w:tc>
          <w:tcPr>
            <w:tcW w:w="1644" w:type="dxa"/>
          </w:tcPr>
          <w:p w14:paraId="4F36F6F1" w14:textId="77777777" w:rsidR="006D39A7" w:rsidRPr="006D39A7" w:rsidRDefault="006D39A7" w:rsidP="006D39A7">
            <w:pPr>
              <w:rPr>
                <w:rFonts w:ascii="Arial" w:hAnsi="Arial" w:cs="Arial"/>
                <w:sz w:val="24"/>
                <w:szCs w:val="24"/>
              </w:rPr>
            </w:pPr>
            <w:r w:rsidRPr="006D39A7">
              <w:rPr>
                <w:rFonts w:ascii="Arial" w:hAnsi="Arial" w:cs="Arial"/>
                <w:sz w:val="24"/>
                <w:szCs w:val="24"/>
              </w:rPr>
              <w:t>Moral education,</w:t>
            </w:r>
          </w:p>
          <w:p w14:paraId="225E97C3" w14:textId="0AAC58D7" w:rsidR="00E17E0F" w:rsidRPr="00030E37" w:rsidRDefault="006D39A7" w:rsidP="006D39A7">
            <w:pPr>
              <w:rPr>
                <w:rFonts w:ascii="Arial" w:hAnsi="Arial" w:cs="Arial"/>
                <w:sz w:val="24"/>
                <w:szCs w:val="24"/>
              </w:rPr>
            </w:pPr>
            <w:r w:rsidRPr="006D39A7">
              <w:rPr>
                <w:rFonts w:ascii="Arial" w:hAnsi="Arial" w:cs="Arial"/>
                <w:sz w:val="24"/>
                <w:szCs w:val="24"/>
              </w:rPr>
              <w:t>Cultural and social processes</w:t>
            </w:r>
          </w:p>
        </w:tc>
        <w:tc>
          <w:tcPr>
            <w:tcW w:w="1905" w:type="dxa"/>
          </w:tcPr>
          <w:p w14:paraId="6C1C9207" w14:textId="7C4F8EEC" w:rsidR="00E17E0F" w:rsidRPr="00030E37" w:rsidRDefault="00C73DF9" w:rsidP="00E17E0F">
            <w:pPr>
              <w:rPr>
                <w:rFonts w:ascii="Arial" w:hAnsi="Arial" w:cs="Arial"/>
                <w:sz w:val="24"/>
                <w:szCs w:val="24"/>
              </w:rPr>
            </w:pPr>
            <w:r>
              <w:rPr>
                <w:rFonts w:ascii="Arial" w:hAnsi="Arial" w:cs="Arial"/>
                <w:sz w:val="24"/>
                <w:szCs w:val="24"/>
              </w:rPr>
              <w:t>All people should have the same rights for mobility and comfort</w:t>
            </w:r>
          </w:p>
        </w:tc>
      </w:tr>
    </w:tbl>
    <w:p w14:paraId="0EB85429" w14:textId="70742E40" w:rsidR="00FF5D0F" w:rsidRPr="00044DBF" w:rsidRDefault="00E17E0F" w:rsidP="00044DBF">
      <w:pPr>
        <w:rPr>
          <w:rFonts w:ascii="Arial" w:hAnsi="Arial" w:cs="Arial"/>
          <w:sz w:val="24"/>
          <w:szCs w:val="24"/>
        </w:rPr>
      </w:pPr>
      <w:r>
        <w:rPr>
          <w:rFonts w:ascii="Arial" w:hAnsi="Arial" w:cs="Arial"/>
          <w:sz w:val="24"/>
          <w:szCs w:val="24"/>
        </w:rPr>
        <w:t>Table 1- Realms of Value in the City of Gainesville Straw Ban Conflict with the State of Florida</w:t>
      </w:r>
      <w:bookmarkStart w:id="5" w:name="_GoBack"/>
      <w:bookmarkEnd w:id="5"/>
    </w:p>
    <w:p w14:paraId="164EE5FD" w14:textId="77777777" w:rsidR="001C699F" w:rsidRPr="001C699F" w:rsidRDefault="001C699F" w:rsidP="001C699F">
      <w:pPr>
        <w:rPr>
          <w:rFonts w:ascii="Arial" w:hAnsi="Arial" w:cs="Arial"/>
          <w:b/>
          <w:sz w:val="24"/>
          <w:szCs w:val="24"/>
        </w:rPr>
      </w:pPr>
      <w:r w:rsidRPr="001C699F">
        <w:rPr>
          <w:rFonts w:ascii="Arial" w:hAnsi="Arial" w:cs="Arial"/>
          <w:b/>
          <w:sz w:val="24"/>
          <w:szCs w:val="24"/>
        </w:rPr>
        <w:lastRenderedPageBreak/>
        <w:t>References</w:t>
      </w:r>
    </w:p>
    <w:p w14:paraId="6BD9E65C" w14:textId="77777777" w:rsidR="001C699F" w:rsidRPr="001C699F" w:rsidRDefault="001C699F" w:rsidP="001C699F">
      <w:pPr>
        <w:rPr>
          <w:rFonts w:ascii="Arial" w:hAnsi="Arial" w:cs="Arial"/>
          <w:sz w:val="24"/>
          <w:szCs w:val="24"/>
        </w:rPr>
      </w:pPr>
    </w:p>
    <w:p w14:paraId="21675441" w14:textId="77777777" w:rsidR="001C699F" w:rsidRPr="001C699F" w:rsidRDefault="001C699F" w:rsidP="001C699F">
      <w:pPr>
        <w:pStyle w:val="ListParagraph"/>
        <w:numPr>
          <w:ilvl w:val="0"/>
          <w:numId w:val="1"/>
        </w:numPr>
        <w:rPr>
          <w:rFonts w:ascii="Arial" w:hAnsi="Arial" w:cs="Arial"/>
          <w:sz w:val="24"/>
          <w:szCs w:val="24"/>
        </w:rPr>
      </w:pPr>
      <w:r w:rsidRPr="001C699F">
        <w:rPr>
          <w:rFonts w:ascii="Arial" w:hAnsi="Arial" w:cs="Arial"/>
          <w:sz w:val="24"/>
          <w:szCs w:val="24"/>
        </w:rPr>
        <w:t xml:space="preserve">Plastic Straws Are Out: Ron Desantis Vetoes Prohibition </w:t>
      </w:r>
      <w:proofErr w:type="gramStart"/>
      <w:r w:rsidRPr="001C699F">
        <w:rPr>
          <w:rFonts w:ascii="Arial" w:hAnsi="Arial" w:cs="Arial"/>
          <w:sz w:val="24"/>
          <w:szCs w:val="24"/>
        </w:rPr>
        <w:t>Of</w:t>
      </w:r>
      <w:proofErr w:type="gramEnd"/>
      <w:r w:rsidRPr="001C699F">
        <w:rPr>
          <w:rFonts w:ascii="Arial" w:hAnsi="Arial" w:cs="Arial"/>
          <w:sz w:val="24"/>
          <w:szCs w:val="24"/>
        </w:rPr>
        <w:t xml:space="preserve"> Local Straw Bans,</w:t>
      </w:r>
    </w:p>
    <w:p w14:paraId="14180CC5" w14:textId="1C7849A3" w:rsidR="001C699F" w:rsidRPr="001C699F" w:rsidRDefault="001C699F" w:rsidP="001C699F">
      <w:pPr>
        <w:pStyle w:val="ListParagraph"/>
        <w:rPr>
          <w:rFonts w:ascii="Arial" w:hAnsi="Arial" w:cs="Arial"/>
          <w:sz w:val="24"/>
          <w:szCs w:val="24"/>
        </w:rPr>
      </w:pPr>
      <w:r w:rsidRPr="001C699F">
        <w:rPr>
          <w:rFonts w:ascii="Arial" w:hAnsi="Arial" w:cs="Arial"/>
          <w:sz w:val="24"/>
          <w:szCs w:val="24"/>
        </w:rPr>
        <w:t xml:space="preserve">Samantha Gross - </w:t>
      </w:r>
      <w:hyperlink r:id="rId10" w:history="1">
        <w:r w:rsidRPr="001C699F">
          <w:rPr>
            <w:rStyle w:val="Hyperlink"/>
            <w:rFonts w:ascii="Arial" w:hAnsi="Arial" w:cs="Arial"/>
            <w:sz w:val="24"/>
            <w:szCs w:val="24"/>
          </w:rPr>
          <w:t>https://www.tampabay.com/florida-politics/buzz/2019/05/10/plastic-straw-are-out-ron-desantis-vetoes-prohibition-of-local-bans/</w:t>
        </w:r>
      </w:hyperlink>
      <w:r>
        <w:rPr>
          <w:rFonts w:ascii="Arial" w:hAnsi="Arial" w:cs="Arial"/>
          <w:sz w:val="24"/>
          <w:szCs w:val="24"/>
        </w:rPr>
        <w:t xml:space="preserve"> , May 10, 2019</w:t>
      </w:r>
    </w:p>
    <w:p w14:paraId="79AE9C28" w14:textId="77777777" w:rsidR="001C699F" w:rsidRPr="001C699F" w:rsidRDefault="001C699F" w:rsidP="001C699F">
      <w:pPr>
        <w:pStyle w:val="ListParagraph"/>
        <w:rPr>
          <w:rFonts w:ascii="Arial" w:hAnsi="Arial" w:cs="Arial"/>
          <w:sz w:val="24"/>
          <w:szCs w:val="24"/>
        </w:rPr>
      </w:pPr>
    </w:p>
    <w:p w14:paraId="3AA9AC62" w14:textId="77777777" w:rsidR="001C699F" w:rsidRPr="001C699F" w:rsidRDefault="001C699F" w:rsidP="001C699F">
      <w:pPr>
        <w:pStyle w:val="ListParagraph"/>
        <w:numPr>
          <w:ilvl w:val="0"/>
          <w:numId w:val="1"/>
        </w:numPr>
        <w:rPr>
          <w:rFonts w:ascii="Arial" w:hAnsi="Arial" w:cs="Arial"/>
          <w:sz w:val="24"/>
          <w:szCs w:val="24"/>
        </w:rPr>
      </w:pPr>
      <w:r w:rsidRPr="001C699F">
        <w:rPr>
          <w:rFonts w:ascii="Arial" w:hAnsi="Arial" w:cs="Arial"/>
          <w:sz w:val="24"/>
          <w:szCs w:val="24"/>
        </w:rPr>
        <w:t>Senate Panel Approves 5-year Delay on Plastic Straw Bans</w:t>
      </w:r>
    </w:p>
    <w:p w14:paraId="1A46FD33" w14:textId="57A60D1B" w:rsidR="001C699F" w:rsidRPr="001C699F" w:rsidRDefault="001C699F" w:rsidP="001C699F">
      <w:pPr>
        <w:pStyle w:val="ListParagraph"/>
        <w:rPr>
          <w:rFonts w:ascii="Arial" w:hAnsi="Arial" w:cs="Arial"/>
          <w:sz w:val="24"/>
          <w:szCs w:val="24"/>
        </w:rPr>
      </w:pPr>
      <w:r w:rsidRPr="001C699F">
        <w:rPr>
          <w:rFonts w:ascii="Arial" w:hAnsi="Arial" w:cs="Arial"/>
          <w:sz w:val="24"/>
          <w:szCs w:val="24"/>
        </w:rPr>
        <w:t xml:space="preserve">Ryan Nicol - </w:t>
      </w:r>
      <w:hyperlink r:id="rId11" w:history="1">
        <w:r w:rsidRPr="001C699F">
          <w:rPr>
            <w:rStyle w:val="Hyperlink"/>
            <w:rFonts w:ascii="Arial" w:hAnsi="Arial" w:cs="Arial"/>
            <w:sz w:val="24"/>
            <w:szCs w:val="24"/>
          </w:rPr>
          <w:t>https://floridapolitics.com/archives/289919-senate-panel-plastic-straw-ban</w:t>
        </w:r>
      </w:hyperlink>
      <w:r>
        <w:rPr>
          <w:rFonts w:ascii="Arial" w:hAnsi="Arial" w:cs="Arial"/>
          <w:sz w:val="24"/>
          <w:szCs w:val="24"/>
        </w:rPr>
        <w:t>, March 4, 2019</w:t>
      </w:r>
    </w:p>
    <w:p w14:paraId="306C5FF3" w14:textId="77777777" w:rsidR="001C699F" w:rsidRPr="001C699F" w:rsidRDefault="001C699F" w:rsidP="001C699F">
      <w:pPr>
        <w:pStyle w:val="ListParagraph"/>
        <w:rPr>
          <w:rFonts w:ascii="Arial" w:hAnsi="Arial" w:cs="Arial"/>
          <w:sz w:val="24"/>
          <w:szCs w:val="24"/>
        </w:rPr>
      </w:pPr>
    </w:p>
    <w:p w14:paraId="48A9BFA0" w14:textId="77777777" w:rsidR="001C699F" w:rsidRPr="00724F9C" w:rsidRDefault="001C699F" w:rsidP="001C699F">
      <w:pPr>
        <w:pStyle w:val="ListParagraph"/>
        <w:numPr>
          <w:ilvl w:val="0"/>
          <w:numId w:val="1"/>
        </w:numPr>
        <w:rPr>
          <w:rFonts w:ascii="Arial" w:hAnsi="Arial" w:cs="Arial"/>
          <w:sz w:val="24"/>
          <w:szCs w:val="24"/>
        </w:rPr>
      </w:pPr>
      <w:r w:rsidRPr="00724F9C">
        <w:rPr>
          <w:rFonts w:ascii="Arial" w:hAnsi="Arial" w:cs="Arial"/>
          <w:sz w:val="24"/>
          <w:szCs w:val="24"/>
        </w:rPr>
        <w:fldChar w:fldCharType="begin"/>
      </w:r>
      <w:r w:rsidRPr="00724F9C">
        <w:rPr>
          <w:rFonts w:ascii="Arial" w:hAnsi="Arial" w:cs="Arial"/>
          <w:sz w:val="24"/>
          <w:szCs w:val="24"/>
        </w:rPr>
        <w:instrText xml:space="preserve"> BIBLIOGRAPHY </w:instrText>
      </w:r>
      <w:r w:rsidRPr="00724F9C">
        <w:rPr>
          <w:rFonts w:ascii="Arial" w:hAnsi="Arial" w:cs="Arial"/>
          <w:sz w:val="24"/>
          <w:szCs w:val="24"/>
        </w:rPr>
        <w:fldChar w:fldCharType="separate"/>
      </w:r>
      <w:r w:rsidRPr="00724F9C">
        <w:rPr>
          <w:rFonts w:ascii="Arial" w:hAnsi="Arial" w:cs="Arial"/>
          <w:sz w:val="24"/>
          <w:szCs w:val="24"/>
        </w:rPr>
        <w:t>Beck, Cathy A. and Nélio B. Barros. "The impact of debris on the Florida manatee." Marine Pollution Bulletin (1991).</w:t>
      </w:r>
    </w:p>
    <w:p w14:paraId="33292881" w14:textId="77777777" w:rsidR="001C699F" w:rsidRPr="00724F9C" w:rsidRDefault="001C699F" w:rsidP="001C699F">
      <w:pPr>
        <w:pStyle w:val="ListParagraph"/>
        <w:rPr>
          <w:rFonts w:ascii="Arial" w:hAnsi="Arial" w:cs="Arial"/>
          <w:sz w:val="24"/>
          <w:szCs w:val="24"/>
        </w:rPr>
      </w:pPr>
    </w:p>
    <w:p w14:paraId="4D03AC5D" w14:textId="77777777" w:rsidR="001C699F" w:rsidRPr="00724F9C" w:rsidRDefault="001C699F" w:rsidP="001C699F">
      <w:pPr>
        <w:pStyle w:val="ListParagraph"/>
        <w:numPr>
          <w:ilvl w:val="0"/>
          <w:numId w:val="1"/>
        </w:numPr>
        <w:rPr>
          <w:rFonts w:ascii="Arial" w:hAnsi="Arial" w:cs="Arial"/>
          <w:sz w:val="24"/>
          <w:szCs w:val="24"/>
        </w:rPr>
      </w:pPr>
      <w:r w:rsidRPr="00724F9C">
        <w:rPr>
          <w:rFonts w:ascii="Arial" w:hAnsi="Arial" w:cs="Arial"/>
          <w:sz w:val="24"/>
          <w:szCs w:val="24"/>
        </w:rPr>
        <w:t>Derraik, José G B. "The pollution of the marine environment by plastic debris: a review." Marine pollution bulletin (2002).</w:t>
      </w:r>
    </w:p>
    <w:p w14:paraId="20F83AE9" w14:textId="77777777" w:rsidR="001C699F" w:rsidRPr="00724F9C" w:rsidRDefault="001C699F" w:rsidP="001C699F">
      <w:pPr>
        <w:rPr>
          <w:rFonts w:ascii="Arial" w:hAnsi="Arial" w:cs="Arial"/>
          <w:sz w:val="24"/>
          <w:szCs w:val="24"/>
        </w:rPr>
      </w:pPr>
    </w:p>
    <w:p w14:paraId="6DF8CF4A" w14:textId="77777777" w:rsidR="001C699F" w:rsidRPr="00724F9C" w:rsidRDefault="001C699F" w:rsidP="001C699F">
      <w:pPr>
        <w:pStyle w:val="ListParagraph"/>
        <w:numPr>
          <w:ilvl w:val="0"/>
          <w:numId w:val="1"/>
        </w:numPr>
        <w:rPr>
          <w:rFonts w:ascii="Arial" w:hAnsi="Arial" w:cs="Arial"/>
          <w:sz w:val="24"/>
          <w:szCs w:val="24"/>
        </w:rPr>
      </w:pPr>
      <w:r w:rsidRPr="00724F9C">
        <w:rPr>
          <w:rFonts w:ascii="Arial" w:hAnsi="Arial" w:cs="Arial"/>
          <w:sz w:val="24"/>
          <w:szCs w:val="24"/>
        </w:rPr>
        <w:t>Schnurr, Riley E.J., et al. "Reducing marine pollution from single-use plastics (SUPs): A review." Marine Pollution Bulletin (2018).</w:t>
      </w:r>
    </w:p>
    <w:p w14:paraId="7D353121" w14:textId="77777777" w:rsidR="001C699F" w:rsidRPr="00724F9C" w:rsidRDefault="001C699F" w:rsidP="001C699F">
      <w:pPr>
        <w:pStyle w:val="ListParagraph"/>
        <w:rPr>
          <w:rFonts w:ascii="Arial" w:hAnsi="Arial" w:cs="Arial"/>
          <w:sz w:val="24"/>
          <w:szCs w:val="24"/>
        </w:rPr>
      </w:pPr>
    </w:p>
    <w:p w14:paraId="7CAACAE0" w14:textId="77777777" w:rsidR="001C699F" w:rsidRPr="00724F9C" w:rsidRDefault="001C699F" w:rsidP="001C699F">
      <w:pPr>
        <w:pStyle w:val="ListParagraph"/>
        <w:rPr>
          <w:rFonts w:ascii="Arial" w:hAnsi="Arial" w:cs="Arial"/>
          <w:sz w:val="24"/>
          <w:szCs w:val="24"/>
        </w:rPr>
      </w:pPr>
    </w:p>
    <w:p w14:paraId="3F35F860" w14:textId="77777777" w:rsidR="001C699F" w:rsidRPr="00724F9C" w:rsidRDefault="001C699F" w:rsidP="001C699F">
      <w:pPr>
        <w:pStyle w:val="ListParagraph"/>
        <w:numPr>
          <w:ilvl w:val="0"/>
          <w:numId w:val="1"/>
        </w:numPr>
        <w:rPr>
          <w:rFonts w:ascii="Arial" w:hAnsi="Arial" w:cs="Arial"/>
          <w:sz w:val="24"/>
          <w:szCs w:val="24"/>
        </w:rPr>
      </w:pPr>
      <w:r w:rsidRPr="00724F9C">
        <w:rPr>
          <w:rFonts w:ascii="Arial" w:hAnsi="Arial" w:cs="Arial"/>
          <w:sz w:val="24"/>
          <w:szCs w:val="24"/>
        </w:rPr>
        <w:t>Ye, Song and Anthony L. Andrady. "Fouling of floating plastic debris under Biscayne Bay exposure conditions." Marine Pollution Bulletin (1991).</w:t>
      </w:r>
    </w:p>
    <w:p w14:paraId="099332D9" w14:textId="1499FAD8" w:rsidR="00724F9C" w:rsidRPr="00724F9C" w:rsidRDefault="001C699F" w:rsidP="00724F9C">
      <w:pPr>
        <w:pStyle w:val="NormalWeb"/>
        <w:numPr>
          <w:ilvl w:val="0"/>
          <w:numId w:val="1"/>
        </w:numPr>
        <w:shd w:val="clear" w:color="auto" w:fill="FFFFFF"/>
        <w:spacing w:before="180" w:beforeAutospacing="0" w:after="180" w:afterAutospacing="0"/>
        <w:rPr>
          <w:rFonts w:ascii="Arial" w:hAnsi="Arial" w:cs="Arial"/>
        </w:rPr>
      </w:pPr>
      <w:r w:rsidRPr="00724F9C">
        <w:rPr>
          <w:rFonts w:ascii="Arial" w:hAnsi="Arial" w:cs="Arial"/>
        </w:rPr>
        <w:fldChar w:fldCharType="end"/>
      </w:r>
      <w:r w:rsidR="00724F9C" w:rsidRPr="00724F9C">
        <w:rPr>
          <w:rFonts w:ascii="Arial" w:hAnsi="Arial" w:cs="Arial"/>
        </w:rPr>
        <w:t>Gainesville Commission plans to oppose the bill</w:t>
      </w:r>
      <w:r w:rsidR="00724F9C">
        <w:rPr>
          <w:rFonts w:ascii="Arial" w:hAnsi="Arial" w:cs="Arial"/>
        </w:rPr>
        <w:t xml:space="preserve">,  Karina Eldwood, </w:t>
      </w:r>
      <w:hyperlink r:id="rId12" w:history="1">
        <w:r w:rsidR="00FF5D0F" w:rsidRPr="002F02E0">
          <w:rPr>
            <w:rStyle w:val="Hyperlink"/>
            <w:rFonts w:ascii="Arial" w:hAnsi="Arial" w:cs="Arial"/>
          </w:rPr>
          <w:t>https://www.alligator.org/news/a-new-bill-might-ban-city-straw-bans/article_d77df52a-43b1-11e9-aecb-476dae2909e7.html</w:t>
        </w:r>
      </w:hyperlink>
      <w:r w:rsidR="00724F9C">
        <w:rPr>
          <w:rFonts w:ascii="Arial" w:hAnsi="Arial" w:cs="Arial"/>
        </w:rPr>
        <w:t>, March 10, 2019</w:t>
      </w:r>
    </w:p>
    <w:p w14:paraId="631A0E0A" w14:textId="77777777" w:rsidR="006E2413" w:rsidRPr="001C699F" w:rsidRDefault="006E2413">
      <w:pPr>
        <w:rPr>
          <w:rFonts w:ascii="Arial" w:hAnsi="Arial" w:cs="Arial"/>
          <w:sz w:val="24"/>
          <w:szCs w:val="24"/>
        </w:rPr>
      </w:pPr>
    </w:p>
    <w:sectPr w:rsidR="006E2413" w:rsidRPr="001C699F">
      <w:footerReference w:type="default" r:id="rId1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dams, Alison E." w:date="2019-06-17T10:56:00Z" w:initials="AAE">
    <w:p w14:paraId="0F7A3FB4" w14:textId="77777777" w:rsidR="00D774EB" w:rsidRDefault="00D774EB" w:rsidP="00D774EB">
      <w:pPr>
        <w:pStyle w:val="CommentText"/>
      </w:pPr>
      <w:r>
        <w:rPr>
          <w:rStyle w:val="CommentReference"/>
        </w:rPr>
        <w:annotationRef/>
      </w:r>
      <w:r>
        <w:t xml:space="preserve">So, side note, I Googled this to see if debris was singular or plural. Turns out it’s both! And, it’s the only noun in the English language like that! I learn something every day! </w:t>
      </w:r>
      <w:r>
        <w:sym w:font="Wingdings" w:char="F04A"/>
      </w:r>
    </w:p>
  </w:comment>
  <w:comment w:id="1" w:author="Adams, Alison E." w:date="2019-06-17T10:59:00Z" w:initials="AAE">
    <w:p w14:paraId="5FEA9542" w14:textId="77777777" w:rsidR="00D774EB" w:rsidRDefault="00D774EB" w:rsidP="00D774EB">
      <w:pPr>
        <w:pStyle w:val="CommentText"/>
      </w:pPr>
      <w:r>
        <w:rPr>
          <w:rStyle w:val="CommentReference"/>
        </w:rPr>
        <w:annotationRef/>
      </w:r>
      <w:r>
        <w:t xml:space="preserve">So, can you help me make the jump here? In the second sentence you talk about commercial fishing as being a big contributor to plastics in the ocean, and then talk about where they </w:t>
      </w:r>
      <w:proofErr w:type="gramStart"/>
      <w:r>
        <w:t>are found</w:t>
      </w:r>
      <w:proofErr w:type="gramEnd"/>
      <w:r>
        <w:t xml:space="preserve">. I think to jump to the </w:t>
      </w:r>
      <w:proofErr w:type="gramStart"/>
      <w:r>
        <w:t>single use</w:t>
      </w:r>
      <w:proofErr w:type="gramEnd"/>
      <w:r>
        <w:t xml:space="preserve"> thing, you need a transition sentence like “However, another major contributor to plastic waste in the ocean stems from individual and household use of single-use plastics such as X, X, and X. A single-use plastic that has recently been at the center of much debate is drinking straws …” Something like that to transition from the first ideas to the specificity of the straw issue, if that makes sense.</w:t>
      </w:r>
    </w:p>
    <w:p w14:paraId="456D0002" w14:textId="77777777" w:rsidR="00D774EB" w:rsidRDefault="00D774EB" w:rsidP="00D774EB">
      <w:pPr>
        <w:pStyle w:val="CommentText"/>
      </w:pPr>
    </w:p>
    <w:p w14:paraId="01A6304F" w14:textId="77777777" w:rsidR="00D774EB" w:rsidRDefault="00D774EB" w:rsidP="00D774EB">
      <w:pPr>
        <w:pStyle w:val="CommentText"/>
      </w:pPr>
    </w:p>
  </w:comment>
  <w:comment w:id="2" w:author="Adams, Alison E." w:date="2019-06-17T11:02:00Z" w:initials="AAE">
    <w:p w14:paraId="66B2A782" w14:textId="77777777" w:rsidR="00D774EB" w:rsidRDefault="00D774EB" w:rsidP="00D774EB">
      <w:pPr>
        <w:pStyle w:val="CommentText"/>
      </w:pPr>
      <w:r>
        <w:rPr>
          <w:rStyle w:val="CommentReference"/>
        </w:rPr>
        <w:annotationRef/>
      </w:r>
      <w:r>
        <w:t xml:space="preserve">For reducing plastics in the </w:t>
      </w:r>
      <w:proofErr w:type="gramStart"/>
      <w:r>
        <w:t>ocean?</w:t>
      </w:r>
      <w:proofErr w:type="gramEnd"/>
      <w:r>
        <w:t xml:space="preserve"> For reducing the use of </w:t>
      </w:r>
      <w:proofErr w:type="gramStart"/>
      <w:r>
        <w:t>single-use</w:t>
      </w:r>
      <w:proofErr w:type="gramEnd"/>
      <w:r>
        <w:t xml:space="preserve"> plastics?</w:t>
      </w:r>
    </w:p>
  </w:comment>
  <w:comment w:id="3" w:author="Adams, Alison E." w:date="2019-06-17T11:04:00Z" w:initials="AAE">
    <w:p w14:paraId="6ED10A41" w14:textId="77777777" w:rsidR="00D774EB" w:rsidRDefault="00D774EB" w:rsidP="00D774EB">
      <w:pPr>
        <w:pStyle w:val="CommentText"/>
      </w:pPr>
      <w:r>
        <w:rPr>
          <w:rStyle w:val="CommentReference"/>
        </w:rPr>
        <w:annotationRef/>
      </w:r>
      <w:r>
        <w:t>Need a page number for a direct quote</w:t>
      </w:r>
    </w:p>
  </w:comment>
  <w:comment w:id="4" w:author="Adams, Alison E." w:date="2019-06-17T11:13:00Z" w:initials="AAE">
    <w:p w14:paraId="0124ABCC" w14:textId="77777777" w:rsidR="007160DE" w:rsidRDefault="007160DE" w:rsidP="007160DE">
      <w:pPr>
        <w:pStyle w:val="CommentText"/>
      </w:pPr>
      <w:r>
        <w:rPr>
          <w:rStyle w:val="CommentReference"/>
        </w:rPr>
        <w:annotationRef/>
      </w:r>
      <w:r>
        <w:t>What about restaurant owners or places like Starbucks? Are they resistant or on board with this? Surely, switching to paper straws or no straws would be a problem for them, right? What’s their take on 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F7A3FB4" w15:done="0"/>
  <w15:commentEx w15:paraId="01A6304F" w15:done="0"/>
  <w15:commentEx w15:paraId="66B2A782" w15:done="0"/>
  <w15:commentEx w15:paraId="6ED10A41" w15:done="0"/>
  <w15:commentEx w15:paraId="0124ABC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F7A3FB4" w16cid:durableId="20B4E594"/>
  <w16cid:commentId w16cid:paraId="01A6304F" w16cid:durableId="20B4E595"/>
  <w16cid:commentId w16cid:paraId="66B2A782" w16cid:durableId="20B4E597"/>
  <w16cid:commentId w16cid:paraId="6ED10A41" w16cid:durableId="20B4E598"/>
  <w16cid:commentId w16cid:paraId="0124ABCC" w16cid:durableId="20B4F0E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7E666D" w14:textId="77777777" w:rsidR="00791768" w:rsidRDefault="00791768" w:rsidP="00C14BDA">
      <w:pPr>
        <w:spacing w:after="0" w:line="240" w:lineRule="auto"/>
      </w:pPr>
      <w:r>
        <w:separator/>
      </w:r>
    </w:p>
  </w:endnote>
  <w:endnote w:type="continuationSeparator" w:id="0">
    <w:p w14:paraId="7A124E47" w14:textId="77777777" w:rsidR="00791768" w:rsidRDefault="00791768" w:rsidP="00C14B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45237039"/>
      <w:docPartObj>
        <w:docPartGallery w:val="Page Numbers (Bottom of Page)"/>
        <w:docPartUnique/>
      </w:docPartObj>
    </w:sdtPr>
    <w:sdtEndPr>
      <w:rPr>
        <w:noProof/>
      </w:rPr>
    </w:sdtEndPr>
    <w:sdtContent>
      <w:p w14:paraId="06F70B90" w14:textId="1EDD726F" w:rsidR="00C14BDA" w:rsidRDefault="00C14BD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4B3892C" w14:textId="77777777" w:rsidR="00C14BDA" w:rsidRDefault="00C14B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8084E7" w14:textId="77777777" w:rsidR="00791768" w:rsidRDefault="00791768" w:rsidP="00C14BDA">
      <w:pPr>
        <w:spacing w:after="0" w:line="240" w:lineRule="auto"/>
      </w:pPr>
      <w:r>
        <w:separator/>
      </w:r>
    </w:p>
  </w:footnote>
  <w:footnote w:type="continuationSeparator" w:id="0">
    <w:p w14:paraId="7AA79794" w14:textId="77777777" w:rsidR="00791768" w:rsidRDefault="00791768" w:rsidP="00C14B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F22107"/>
    <w:multiLevelType w:val="hybridMultilevel"/>
    <w:tmpl w:val="15862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857147"/>
    <w:multiLevelType w:val="hybridMultilevel"/>
    <w:tmpl w:val="22C069E4"/>
    <w:lvl w:ilvl="0" w:tplc="E156401A">
      <w:start w:val="1"/>
      <w:numFmt w:val="upperLetter"/>
      <w:lvlText w:val="%1."/>
      <w:lvlJc w:val="left"/>
      <w:pPr>
        <w:ind w:left="720" w:hanging="360"/>
      </w:pPr>
      <w:rPr>
        <w:rFonts w:ascii="Arial" w:eastAsiaTheme="minorHAnsi"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451FC2"/>
    <w:multiLevelType w:val="hybridMultilevel"/>
    <w:tmpl w:val="0FFA2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7646FD"/>
    <w:multiLevelType w:val="hybridMultilevel"/>
    <w:tmpl w:val="C23ACEB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5B5528"/>
    <w:multiLevelType w:val="hybridMultilevel"/>
    <w:tmpl w:val="088C240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620EB5"/>
    <w:multiLevelType w:val="hybridMultilevel"/>
    <w:tmpl w:val="8388606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131A8E"/>
    <w:multiLevelType w:val="hybridMultilevel"/>
    <w:tmpl w:val="C20A8C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4D283125"/>
    <w:multiLevelType w:val="hybridMultilevel"/>
    <w:tmpl w:val="1AE4F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CE5E7F"/>
    <w:multiLevelType w:val="hybridMultilevel"/>
    <w:tmpl w:val="BAE4352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2AA7173"/>
    <w:multiLevelType w:val="hybridMultilevel"/>
    <w:tmpl w:val="3DE4E0A4"/>
    <w:lvl w:ilvl="0" w:tplc="AB56B340">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741E6EB9"/>
    <w:multiLevelType w:val="hybridMultilevel"/>
    <w:tmpl w:val="92D475F2"/>
    <w:lvl w:ilvl="0" w:tplc="26341740">
      <w:start w:val="1"/>
      <w:numFmt w:val="upperLetter"/>
      <w:lvlText w:val="%1."/>
      <w:lvlJc w:val="left"/>
      <w:pPr>
        <w:ind w:left="720" w:hanging="360"/>
      </w:pPr>
      <w:rPr>
        <w:rFonts w:ascii="Arial" w:eastAsiaTheme="minorHAnsi"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9"/>
    <w:lvlOverride w:ilvl="0"/>
    <w:lvlOverride w:ilvl="1"/>
    <w:lvlOverride w:ilvl="2"/>
    <w:lvlOverride w:ilvl="3"/>
    <w:lvlOverride w:ilvl="4"/>
    <w:lvlOverride w:ilvl="5"/>
    <w:lvlOverride w:ilvl="6"/>
    <w:lvlOverride w:ilvl="7"/>
    <w:lvlOverride w:ilvl="8"/>
  </w:num>
  <w:num w:numId="3">
    <w:abstractNumId w:val="1"/>
  </w:num>
  <w:num w:numId="4">
    <w:abstractNumId w:val="10"/>
  </w:num>
  <w:num w:numId="5">
    <w:abstractNumId w:val="5"/>
  </w:num>
  <w:num w:numId="6">
    <w:abstractNumId w:val="4"/>
  </w:num>
  <w:num w:numId="7">
    <w:abstractNumId w:val="3"/>
  </w:num>
  <w:num w:numId="8">
    <w:abstractNumId w:val="8"/>
  </w:num>
  <w:num w:numId="9">
    <w:abstractNumId w:val="9"/>
  </w:num>
  <w:num w:numId="10">
    <w:abstractNumId w:val="2"/>
  </w:num>
  <w:num w:numId="11">
    <w:abstractNumId w:val="0"/>
  </w:num>
  <w:num w:numId="12">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dams, Alison E.">
    <w15:presenceInfo w15:providerId="None" w15:userId="Adams, Alison 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7FB"/>
    <w:rsid w:val="00007B0F"/>
    <w:rsid w:val="00030E37"/>
    <w:rsid w:val="00044DBF"/>
    <w:rsid w:val="00067DD2"/>
    <w:rsid w:val="000932E9"/>
    <w:rsid w:val="0011604C"/>
    <w:rsid w:val="001731E2"/>
    <w:rsid w:val="001C699F"/>
    <w:rsid w:val="0020648A"/>
    <w:rsid w:val="002327FB"/>
    <w:rsid w:val="002D3E06"/>
    <w:rsid w:val="00322AD0"/>
    <w:rsid w:val="0041750B"/>
    <w:rsid w:val="00462809"/>
    <w:rsid w:val="00474E1E"/>
    <w:rsid w:val="004A1DB9"/>
    <w:rsid w:val="004C7A70"/>
    <w:rsid w:val="00503B88"/>
    <w:rsid w:val="00546766"/>
    <w:rsid w:val="0058465F"/>
    <w:rsid w:val="00615F81"/>
    <w:rsid w:val="00641CEB"/>
    <w:rsid w:val="006A0F62"/>
    <w:rsid w:val="006C7960"/>
    <w:rsid w:val="006D39A7"/>
    <w:rsid w:val="006E2413"/>
    <w:rsid w:val="007160DE"/>
    <w:rsid w:val="00724F9C"/>
    <w:rsid w:val="00776FCE"/>
    <w:rsid w:val="00791768"/>
    <w:rsid w:val="00877E97"/>
    <w:rsid w:val="009B3FCF"/>
    <w:rsid w:val="009B5BB4"/>
    <w:rsid w:val="009D7B4C"/>
    <w:rsid w:val="00A833CE"/>
    <w:rsid w:val="00A9471B"/>
    <w:rsid w:val="00AA5E29"/>
    <w:rsid w:val="00B125F8"/>
    <w:rsid w:val="00B82454"/>
    <w:rsid w:val="00B925C7"/>
    <w:rsid w:val="00C14BDA"/>
    <w:rsid w:val="00C20406"/>
    <w:rsid w:val="00C31F3A"/>
    <w:rsid w:val="00C508D4"/>
    <w:rsid w:val="00C56FCE"/>
    <w:rsid w:val="00C73DF9"/>
    <w:rsid w:val="00CB1A75"/>
    <w:rsid w:val="00CC4886"/>
    <w:rsid w:val="00CD2E07"/>
    <w:rsid w:val="00D774EB"/>
    <w:rsid w:val="00D96894"/>
    <w:rsid w:val="00E17E0F"/>
    <w:rsid w:val="00E37C7C"/>
    <w:rsid w:val="00EB5EC5"/>
    <w:rsid w:val="00F027EB"/>
    <w:rsid w:val="00F11050"/>
    <w:rsid w:val="00F3449D"/>
    <w:rsid w:val="00F45ABE"/>
    <w:rsid w:val="00FD455A"/>
    <w:rsid w:val="00FF5D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DA415"/>
  <w15:chartTrackingRefBased/>
  <w15:docId w15:val="{7885BB76-7492-4208-8EF2-E11AFDA1B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327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E241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E2413"/>
    <w:rPr>
      <w:i/>
      <w:iCs/>
    </w:rPr>
  </w:style>
  <w:style w:type="character" w:styleId="Strong">
    <w:name w:val="Strong"/>
    <w:basedOn w:val="DefaultParagraphFont"/>
    <w:uiPriority w:val="22"/>
    <w:qFormat/>
    <w:rsid w:val="006E2413"/>
    <w:rPr>
      <w:b/>
      <w:bCs/>
    </w:rPr>
  </w:style>
  <w:style w:type="paragraph" w:styleId="CommentText">
    <w:name w:val="annotation text"/>
    <w:basedOn w:val="Normal"/>
    <w:link w:val="CommentTextChar"/>
    <w:uiPriority w:val="99"/>
    <w:semiHidden/>
    <w:unhideWhenUsed/>
    <w:rsid w:val="00D774EB"/>
    <w:pPr>
      <w:spacing w:line="240" w:lineRule="auto"/>
    </w:pPr>
    <w:rPr>
      <w:sz w:val="24"/>
      <w:szCs w:val="24"/>
    </w:rPr>
  </w:style>
  <w:style w:type="character" w:customStyle="1" w:styleId="CommentTextChar">
    <w:name w:val="Comment Text Char"/>
    <w:basedOn w:val="DefaultParagraphFont"/>
    <w:link w:val="CommentText"/>
    <w:uiPriority w:val="99"/>
    <w:semiHidden/>
    <w:rsid w:val="00D774EB"/>
    <w:rPr>
      <w:sz w:val="24"/>
      <w:szCs w:val="24"/>
    </w:rPr>
  </w:style>
  <w:style w:type="character" w:styleId="CommentReference">
    <w:name w:val="annotation reference"/>
    <w:basedOn w:val="DefaultParagraphFont"/>
    <w:uiPriority w:val="99"/>
    <w:semiHidden/>
    <w:unhideWhenUsed/>
    <w:rsid w:val="00D774EB"/>
    <w:rPr>
      <w:sz w:val="18"/>
      <w:szCs w:val="18"/>
    </w:rPr>
  </w:style>
  <w:style w:type="paragraph" w:styleId="BalloonText">
    <w:name w:val="Balloon Text"/>
    <w:basedOn w:val="Normal"/>
    <w:link w:val="BalloonTextChar"/>
    <w:uiPriority w:val="99"/>
    <w:semiHidden/>
    <w:unhideWhenUsed/>
    <w:rsid w:val="00D774E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774EB"/>
    <w:rPr>
      <w:rFonts w:ascii="Segoe UI" w:hAnsi="Segoe UI" w:cs="Segoe UI"/>
      <w:sz w:val="18"/>
      <w:szCs w:val="18"/>
    </w:rPr>
  </w:style>
  <w:style w:type="character" w:styleId="Hyperlink">
    <w:name w:val="Hyperlink"/>
    <w:basedOn w:val="DefaultParagraphFont"/>
    <w:uiPriority w:val="99"/>
    <w:unhideWhenUsed/>
    <w:rsid w:val="001C699F"/>
    <w:rPr>
      <w:color w:val="0563C1" w:themeColor="hyperlink"/>
      <w:u w:val="single"/>
    </w:rPr>
  </w:style>
  <w:style w:type="paragraph" w:styleId="ListParagraph">
    <w:name w:val="List Paragraph"/>
    <w:basedOn w:val="Normal"/>
    <w:uiPriority w:val="34"/>
    <w:qFormat/>
    <w:rsid w:val="001C699F"/>
    <w:pPr>
      <w:spacing w:line="256" w:lineRule="auto"/>
      <w:ind w:left="720"/>
      <w:contextualSpacing/>
    </w:pPr>
  </w:style>
  <w:style w:type="character" w:styleId="UnresolvedMention">
    <w:name w:val="Unresolved Mention"/>
    <w:basedOn w:val="DefaultParagraphFont"/>
    <w:uiPriority w:val="99"/>
    <w:semiHidden/>
    <w:unhideWhenUsed/>
    <w:rsid w:val="00724F9C"/>
    <w:rPr>
      <w:color w:val="605E5C"/>
      <w:shd w:val="clear" w:color="auto" w:fill="E1DFDD"/>
    </w:rPr>
  </w:style>
  <w:style w:type="paragraph" w:styleId="Header">
    <w:name w:val="header"/>
    <w:basedOn w:val="Normal"/>
    <w:link w:val="HeaderChar"/>
    <w:uiPriority w:val="99"/>
    <w:unhideWhenUsed/>
    <w:rsid w:val="00C14B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4BDA"/>
  </w:style>
  <w:style w:type="paragraph" w:styleId="Footer">
    <w:name w:val="footer"/>
    <w:basedOn w:val="Normal"/>
    <w:link w:val="FooterChar"/>
    <w:uiPriority w:val="99"/>
    <w:unhideWhenUsed/>
    <w:rsid w:val="00C14B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4B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1139372">
      <w:bodyDiv w:val="1"/>
      <w:marLeft w:val="0"/>
      <w:marRight w:val="0"/>
      <w:marTop w:val="0"/>
      <w:marBottom w:val="0"/>
      <w:divBdr>
        <w:top w:val="none" w:sz="0" w:space="0" w:color="auto"/>
        <w:left w:val="none" w:sz="0" w:space="0" w:color="auto"/>
        <w:bottom w:val="none" w:sz="0" w:space="0" w:color="auto"/>
        <w:right w:val="none" w:sz="0" w:space="0" w:color="auto"/>
      </w:divBdr>
    </w:div>
    <w:div w:id="902913128">
      <w:bodyDiv w:val="1"/>
      <w:marLeft w:val="0"/>
      <w:marRight w:val="0"/>
      <w:marTop w:val="0"/>
      <w:marBottom w:val="0"/>
      <w:divBdr>
        <w:top w:val="none" w:sz="0" w:space="0" w:color="auto"/>
        <w:left w:val="none" w:sz="0" w:space="0" w:color="auto"/>
        <w:bottom w:val="none" w:sz="0" w:space="0" w:color="auto"/>
        <w:right w:val="none" w:sz="0" w:space="0" w:color="auto"/>
      </w:divBdr>
    </w:div>
    <w:div w:id="934047980">
      <w:bodyDiv w:val="1"/>
      <w:marLeft w:val="0"/>
      <w:marRight w:val="0"/>
      <w:marTop w:val="0"/>
      <w:marBottom w:val="0"/>
      <w:divBdr>
        <w:top w:val="none" w:sz="0" w:space="0" w:color="auto"/>
        <w:left w:val="none" w:sz="0" w:space="0" w:color="auto"/>
        <w:bottom w:val="none" w:sz="0" w:space="0" w:color="auto"/>
        <w:right w:val="none" w:sz="0" w:space="0" w:color="auto"/>
      </w:divBdr>
    </w:div>
    <w:div w:id="1074930987">
      <w:bodyDiv w:val="1"/>
      <w:marLeft w:val="0"/>
      <w:marRight w:val="0"/>
      <w:marTop w:val="0"/>
      <w:marBottom w:val="0"/>
      <w:divBdr>
        <w:top w:val="none" w:sz="0" w:space="0" w:color="auto"/>
        <w:left w:val="none" w:sz="0" w:space="0" w:color="auto"/>
        <w:bottom w:val="none" w:sz="0" w:space="0" w:color="auto"/>
        <w:right w:val="none" w:sz="0" w:space="0" w:color="auto"/>
      </w:divBdr>
    </w:div>
    <w:div w:id="1116213915">
      <w:bodyDiv w:val="1"/>
      <w:marLeft w:val="0"/>
      <w:marRight w:val="0"/>
      <w:marTop w:val="0"/>
      <w:marBottom w:val="0"/>
      <w:divBdr>
        <w:top w:val="none" w:sz="0" w:space="0" w:color="auto"/>
        <w:left w:val="none" w:sz="0" w:space="0" w:color="auto"/>
        <w:bottom w:val="none" w:sz="0" w:space="0" w:color="auto"/>
        <w:right w:val="none" w:sz="0" w:space="0" w:color="auto"/>
      </w:divBdr>
    </w:div>
    <w:div w:id="1187325567">
      <w:bodyDiv w:val="1"/>
      <w:marLeft w:val="0"/>
      <w:marRight w:val="0"/>
      <w:marTop w:val="0"/>
      <w:marBottom w:val="0"/>
      <w:divBdr>
        <w:top w:val="none" w:sz="0" w:space="0" w:color="auto"/>
        <w:left w:val="none" w:sz="0" w:space="0" w:color="auto"/>
        <w:bottom w:val="none" w:sz="0" w:space="0" w:color="auto"/>
        <w:right w:val="none" w:sz="0" w:space="0" w:color="auto"/>
      </w:divBdr>
    </w:div>
    <w:div w:id="1483817153">
      <w:bodyDiv w:val="1"/>
      <w:marLeft w:val="0"/>
      <w:marRight w:val="0"/>
      <w:marTop w:val="0"/>
      <w:marBottom w:val="0"/>
      <w:divBdr>
        <w:top w:val="none" w:sz="0" w:space="0" w:color="auto"/>
        <w:left w:val="none" w:sz="0" w:space="0" w:color="auto"/>
        <w:bottom w:val="none" w:sz="0" w:space="0" w:color="auto"/>
        <w:right w:val="none" w:sz="0" w:space="0" w:color="auto"/>
      </w:divBdr>
    </w:div>
    <w:div w:id="1530099441">
      <w:bodyDiv w:val="1"/>
      <w:marLeft w:val="0"/>
      <w:marRight w:val="0"/>
      <w:marTop w:val="0"/>
      <w:marBottom w:val="0"/>
      <w:divBdr>
        <w:top w:val="none" w:sz="0" w:space="0" w:color="auto"/>
        <w:left w:val="none" w:sz="0" w:space="0" w:color="auto"/>
        <w:bottom w:val="none" w:sz="0" w:space="0" w:color="auto"/>
        <w:right w:val="none" w:sz="0" w:space="0" w:color="auto"/>
      </w:divBdr>
    </w:div>
    <w:div w:id="1721052655">
      <w:bodyDiv w:val="1"/>
      <w:marLeft w:val="0"/>
      <w:marRight w:val="0"/>
      <w:marTop w:val="0"/>
      <w:marBottom w:val="0"/>
      <w:divBdr>
        <w:top w:val="none" w:sz="0" w:space="0" w:color="auto"/>
        <w:left w:val="none" w:sz="0" w:space="0" w:color="auto"/>
        <w:bottom w:val="none" w:sz="0" w:space="0" w:color="auto"/>
        <w:right w:val="none" w:sz="0" w:space="0" w:color="auto"/>
      </w:divBdr>
    </w:div>
    <w:div w:id="2036493248">
      <w:bodyDiv w:val="1"/>
      <w:marLeft w:val="0"/>
      <w:marRight w:val="0"/>
      <w:marTop w:val="0"/>
      <w:marBottom w:val="0"/>
      <w:divBdr>
        <w:top w:val="none" w:sz="0" w:space="0" w:color="auto"/>
        <w:left w:val="none" w:sz="0" w:space="0" w:color="auto"/>
        <w:bottom w:val="none" w:sz="0" w:space="0" w:color="auto"/>
        <w:right w:val="none" w:sz="0" w:space="0" w:color="auto"/>
      </w:divBdr>
    </w:div>
    <w:div w:id="2058819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https://www.alligator.org/news/a-new-bill-might-ban-city-straw-bans/article_d77df52a-43b1-11e9-aecb-476dae2909e7.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floridapolitics.com/archives/289919-senate-panel-plastic-straw-ban" TargetMode="External"/><Relationship Id="rId5" Type="http://schemas.openxmlformats.org/officeDocument/2006/relationships/footnotes" Target="footnotes.xml"/><Relationship Id="rId15" Type="http://schemas.microsoft.com/office/2011/relationships/people" Target="people.xml"/><Relationship Id="rId10" Type="http://schemas.openxmlformats.org/officeDocument/2006/relationships/hyperlink" Target="https://www.tampabay.com/florida-politics/buzz/2019/05/10/plastic-straw-are-out-ron-desantis-vetoes-prohibition-of-local-bans/" TargetMode="Externa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1483</TotalTime>
  <Pages>7</Pages>
  <Words>2361</Words>
  <Characters>13461</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Moreno,Melissa M</dc:creator>
  <cp:keywords/>
  <dc:description/>
  <cp:lastModifiedBy>Moreno,Melissa M</cp:lastModifiedBy>
  <cp:revision>45</cp:revision>
  <dcterms:created xsi:type="dcterms:W3CDTF">2019-06-14T22:24:00Z</dcterms:created>
  <dcterms:modified xsi:type="dcterms:W3CDTF">2019-06-20T00:13:00Z</dcterms:modified>
</cp:coreProperties>
</file>