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80D" w:rsidRDefault="0058180D">
      <w:r>
        <w:t>Conference program won’t be available until after May 2019, including information that is on website.</w:t>
      </w:r>
    </w:p>
    <w:p w:rsidR="00AC5A30" w:rsidRDefault="0058180D">
      <w:hyperlink r:id="rId5" w:history="1">
        <w:r w:rsidRPr="00B04730">
          <w:rPr>
            <w:rStyle w:val="Hyperlink"/>
          </w:rPr>
          <w:t>https://afstws2019.org/register/</w:t>
        </w:r>
      </w:hyperlink>
    </w:p>
    <w:p w:rsidR="0058180D" w:rsidRDefault="0058180D"/>
    <w:p w:rsidR="0058180D" w:rsidRPr="0058180D" w:rsidRDefault="0058180D" w:rsidP="0058180D">
      <w:pPr>
        <w:shd w:val="clear" w:color="auto" w:fill="FFFFFF"/>
        <w:spacing w:before="90" w:after="180" w:line="240" w:lineRule="auto"/>
        <w:rPr>
          <w:rFonts w:ascii="Helvetica" w:eastAsia="Times New Roman" w:hAnsi="Helvetica" w:cs="Times New Roman"/>
          <w:color w:val="242424"/>
          <w:sz w:val="24"/>
          <w:szCs w:val="24"/>
        </w:rPr>
      </w:pPr>
      <w:r w:rsidRPr="0058180D">
        <w:rPr>
          <w:rFonts w:ascii="Verdana" w:eastAsia="Times New Roman" w:hAnsi="Verdana" w:cs="Times New Roman"/>
          <w:color w:val="FF0000"/>
          <w:sz w:val="36"/>
          <w:szCs w:val="36"/>
        </w:rPr>
        <w:t>COMPLETE ACCESS REGISTRATION</w:t>
      </w:r>
      <w:r w:rsidRPr="0058180D">
        <w:rPr>
          <w:rFonts w:ascii="Verdana" w:eastAsia="Times New Roman" w:hAnsi="Verdana" w:cs="Times New Roman"/>
          <w:color w:val="242424"/>
          <w:sz w:val="36"/>
          <w:szCs w:val="36"/>
        </w:rPr>
        <w:t> badge includes:</w:t>
      </w:r>
    </w:p>
    <w:p w:rsidR="0058180D" w:rsidRPr="0058180D" w:rsidRDefault="0058180D" w:rsidP="005818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42424"/>
          <w:sz w:val="26"/>
          <w:szCs w:val="26"/>
        </w:rPr>
      </w:pPr>
      <w:r w:rsidRPr="0058180D">
        <w:rPr>
          <w:rFonts w:ascii="Verdana" w:eastAsia="Times New Roman" w:hAnsi="Verdana" w:cs="Times New Roman"/>
          <w:b/>
          <w:bCs/>
          <w:color w:val="242424"/>
          <w:sz w:val="26"/>
          <w:szCs w:val="26"/>
        </w:rPr>
        <w:t>3,000+ projected educational opportunities</w:t>
      </w:r>
      <w:r w:rsidRPr="0058180D">
        <w:rPr>
          <w:rFonts w:ascii="Verdana" w:eastAsia="Times New Roman" w:hAnsi="Verdana" w:cs="Times New Roman"/>
          <w:color w:val="242424"/>
          <w:sz w:val="26"/>
          <w:szCs w:val="26"/>
        </w:rPr>
        <w:t>, including daily plenaries and keynotes, poster sessions, contributed paper sessions and symposia</w:t>
      </w:r>
    </w:p>
    <w:p w:rsidR="0058180D" w:rsidRPr="0058180D" w:rsidRDefault="0058180D" w:rsidP="005818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42424"/>
          <w:sz w:val="26"/>
          <w:szCs w:val="26"/>
        </w:rPr>
      </w:pPr>
      <w:r w:rsidRPr="0058180D">
        <w:rPr>
          <w:rFonts w:ascii="Verdana" w:eastAsia="Times New Roman" w:hAnsi="Verdana" w:cs="Times New Roman"/>
          <w:b/>
          <w:bCs/>
          <w:color w:val="242424"/>
          <w:sz w:val="26"/>
          <w:szCs w:val="26"/>
        </w:rPr>
        <w:t>Dozens of options to attend educational and training-oriented workshops and CE classes</w:t>
      </w:r>
      <w:r w:rsidRPr="0058180D">
        <w:rPr>
          <w:rFonts w:ascii="Verdana" w:eastAsia="Times New Roman" w:hAnsi="Verdana" w:cs="Times New Roman"/>
          <w:color w:val="242424"/>
          <w:sz w:val="26"/>
          <w:szCs w:val="26"/>
        </w:rPr>
        <w:t> (additional fee required)</w:t>
      </w:r>
    </w:p>
    <w:p w:rsidR="0058180D" w:rsidRPr="0058180D" w:rsidRDefault="0058180D" w:rsidP="005818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42424"/>
          <w:sz w:val="26"/>
          <w:szCs w:val="26"/>
        </w:rPr>
      </w:pPr>
      <w:r w:rsidRPr="0058180D">
        <w:rPr>
          <w:rFonts w:ascii="Verdana" w:eastAsia="Times New Roman" w:hAnsi="Verdana" w:cs="Times New Roman"/>
          <w:b/>
          <w:bCs/>
          <w:color w:val="242424"/>
          <w:sz w:val="26"/>
          <w:szCs w:val="26"/>
        </w:rPr>
        <w:t>Audio of select recorded presentations with their slide shows</w:t>
      </w:r>
      <w:r w:rsidRPr="0058180D">
        <w:rPr>
          <w:rFonts w:ascii="Verdana" w:eastAsia="Times New Roman" w:hAnsi="Verdana" w:cs="Times New Roman"/>
          <w:color w:val="242424"/>
          <w:sz w:val="26"/>
          <w:szCs w:val="26"/>
        </w:rPr>
        <w:t>, provided post-conference via the web so you can keep learning and watch sessions you may have missed (Fisheries-only sessions not included)</w:t>
      </w:r>
    </w:p>
    <w:p w:rsidR="0058180D" w:rsidRPr="0058180D" w:rsidRDefault="0058180D" w:rsidP="005818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42424"/>
          <w:sz w:val="26"/>
          <w:szCs w:val="26"/>
        </w:rPr>
      </w:pPr>
      <w:proofErr w:type="gramStart"/>
      <w:r w:rsidRPr="0058180D">
        <w:rPr>
          <w:rFonts w:ascii="Verdana" w:eastAsia="Times New Roman" w:hAnsi="Verdana" w:cs="Times New Roman"/>
          <w:b/>
          <w:bCs/>
          <w:color w:val="242424"/>
          <w:sz w:val="26"/>
          <w:szCs w:val="26"/>
        </w:rPr>
        <w:t>Special events</w:t>
      </w:r>
      <w:proofErr w:type="gramEnd"/>
      <w:r w:rsidRPr="0058180D">
        <w:rPr>
          <w:rFonts w:ascii="Verdana" w:eastAsia="Times New Roman" w:hAnsi="Verdana" w:cs="Times New Roman"/>
          <w:b/>
          <w:bCs/>
          <w:color w:val="242424"/>
          <w:sz w:val="26"/>
          <w:szCs w:val="26"/>
        </w:rPr>
        <w:t xml:space="preserve"> for students and early career professionals</w:t>
      </w:r>
      <w:r w:rsidRPr="0058180D">
        <w:rPr>
          <w:rFonts w:ascii="Verdana" w:eastAsia="Times New Roman" w:hAnsi="Verdana" w:cs="Times New Roman"/>
          <w:color w:val="242424"/>
          <w:sz w:val="26"/>
          <w:szCs w:val="26"/>
        </w:rPr>
        <w:t> highlighting career opportunities and tips and techniques to help you land your dream job</w:t>
      </w:r>
    </w:p>
    <w:p w:rsidR="0058180D" w:rsidRPr="0058180D" w:rsidRDefault="0058180D" w:rsidP="005818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42424"/>
          <w:sz w:val="26"/>
          <w:szCs w:val="26"/>
        </w:rPr>
      </w:pPr>
      <w:r w:rsidRPr="0058180D">
        <w:rPr>
          <w:rFonts w:ascii="Verdana" w:eastAsia="Times New Roman" w:hAnsi="Verdana" w:cs="Times New Roman"/>
          <w:b/>
          <w:bCs/>
          <w:color w:val="242424"/>
          <w:sz w:val="26"/>
          <w:szCs w:val="26"/>
        </w:rPr>
        <w:t>All major networking events</w:t>
      </w:r>
    </w:p>
    <w:p w:rsidR="0058180D" w:rsidRPr="0058180D" w:rsidRDefault="0058180D" w:rsidP="005818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42424"/>
          <w:sz w:val="26"/>
          <w:szCs w:val="26"/>
        </w:rPr>
      </w:pPr>
      <w:r w:rsidRPr="0058180D">
        <w:rPr>
          <w:rFonts w:ascii="Verdana" w:eastAsia="Times New Roman" w:hAnsi="Verdana" w:cs="Times New Roman"/>
          <w:b/>
          <w:bCs/>
          <w:color w:val="242424"/>
          <w:sz w:val="26"/>
          <w:szCs w:val="26"/>
        </w:rPr>
        <w:t>Close to 100 networking opportunities</w:t>
      </w:r>
      <w:r w:rsidRPr="0058180D">
        <w:rPr>
          <w:rFonts w:ascii="Verdana" w:eastAsia="Times New Roman" w:hAnsi="Verdana" w:cs="Times New Roman"/>
          <w:color w:val="242424"/>
          <w:sz w:val="26"/>
          <w:szCs w:val="26"/>
        </w:rPr>
        <w:t xml:space="preserve"> across both societies, including receptions, meetings, Members Activity Center, and other </w:t>
      </w:r>
      <w:proofErr w:type="gramStart"/>
      <w:r w:rsidRPr="0058180D">
        <w:rPr>
          <w:rFonts w:ascii="Verdana" w:eastAsia="Times New Roman" w:hAnsi="Verdana" w:cs="Times New Roman"/>
          <w:color w:val="242424"/>
          <w:sz w:val="26"/>
          <w:szCs w:val="26"/>
        </w:rPr>
        <w:t>special events</w:t>
      </w:r>
      <w:proofErr w:type="gramEnd"/>
    </w:p>
    <w:p w:rsidR="0058180D" w:rsidRPr="0058180D" w:rsidRDefault="0058180D" w:rsidP="005818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42424"/>
          <w:sz w:val="26"/>
          <w:szCs w:val="26"/>
        </w:rPr>
      </w:pPr>
      <w:r w:rsidRPr="0058180D">
        <w:rPr>
          <w:rFonts w:ascii="Verdana" w:eastAsia="Times New Roman" w:hAnsi="Verdana" w:cs="Times New Roman"/>
          <w:b/>
          <w:bCs/>
          <w:color w:val="242424"/>
          <w:sz w:val="26"/>
          <w:szCs w:val="26"/>
        </w:rPr>
        <w:t>The Members Activity Center and Trade Show,</w:t>
      </w:r>
      <w:r w:rsidRPr="0058180D">
        <w:rPr>
          <w:rFonts w:ascii="Verdana" w:eastAsia="Times New Roman" w:hAnsi="Verdana" w:cs="Times New Roman"/>
          <w:color w:val="242424"/>
          <w:sz w:val="26"/>
          <w:szCs w:val="26"/>
        </w:rPr>
        <w:t> including posters, refreshment breaks, resume review, the Wildlife Photo Gallery &amp; Contest, cooking demonstrations, a cyber cafe, a raffle, networking opportunities and more!</w:t>
      </w:r>
    </w:p>
    <w:p w:rsidR="0058180D" w:rsidRPr="0058180D" w:rsidRDefault="0058180D" w:rsidP="005818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42424"/>
          <w:sz w:val="26"/>
          <w:szCs w:val="26"/>
        </w:rPr>
      </w:pPr>
      <w:r w:rsidRPr="0058180D">
        <w:rPr>
          <w:rFonts w:ascii="Verdana" w:eastAsia="Times New Roman" w:hAnsi="Verdana" w:cs="Times New Roman"/>
          <w:b/>
          <w:bCs/>
          <w:color w:val="242424"/>
          <w:sz w:val="26"/>
          <w:szCs w:val="26"/>
        </w:rPr>
        <w:t>The 22nd annual TWS Quiz Bowl and 2nd Annual AFS Quiz Bowl </w:t>
      </w:r>
      <w:r w:rsidRPr="0058180D">
        <w:rPr>
          <w:rFonts w:ascii="Verdana" w:eastAsia="Times New Roman" w:hAnsi="Verdana" w:cs="Times New Roman"/>
          <w:color w:val="242424"/>
          <w:sz w:val="26"/>
          <w:szCs w:val="26"/>
        </w:rPr>
        <w:t>competition</w:t>
      </w:r>
    </w:p>
    <w:p w:rsidR="0058180D" w:rsidRPr="0058180D" w:rsidRDefault="0058180D" w:rsidP="005818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42424"/>
          <w:sz w:val="26"/>
          <w:szCs w:val="26"/>
        </w:rPr>
      </w:pPr>
      <w:r w:rsidRPr="0058180D">
        <w:rPr>
          <w:rFonts w:ascii="Verdana" w:eastAsia="Times New Roman" w:hAnsi="Verdana" w:cs="Times New Roman"/>
          <w:b/>
          <w:bCs/>
          <w:color w:val="242424"/>
          <w:sz w:val="26"/>
          <w:szCs w:val="26"/>
        </w:rPr>
        <w:t>Printed program guide</w:t>
      </w:r>
      <w:r w:rsidRPr="0058180D">
        <w:rPr>
          <w:rFonts w:ascii="Verdana" w:eastAsia="Times New Roman" w:hAnsi="Verdana" w:cs="Times New Roman"/>
          <w:color w:val="242424"/>
          <w:sz w:val="26"/>
          <w:szCs w:val="26"/>
        </w:rPr>
        <w:t> with the schedule, session details and other helpful information</w:t>
      </w:r>
    </w:p>
    <w:p w:rsidR="0058180D" w:rsidRPr="0058180D" w:rsidRDefault="0058180D" w:rsidP="0058180D">
      <w:pPr>
        <w:shd w:val="clear" w:color="auto" w:fill="FFFFFF"/>
        <w:spacing w:before="90" w:after="180" w:line="240" w:lineRule="auto"/>
        <w:rPr>
          <w:rFonts w:ascii="Helvetica" w:eastAsia="Times New Roman" w:hAnsi="Helvetica" w:cs="Times New Roman"/>
          <w:color w:val="242424"/>
          <w:sz w:val="24"/>
          <w:szCs w:val="24"/>
        </w:rPr>
      </w:pPr>
      <w:r w:rsidRPr="0058180D">
        <w:rPr>
          <w:rFonts w:ascii="Helvetica" w:eastAsia="Times New Roman" w:hAnsi="Helvetica" w:cs="Times New Roman"/>
          <w:color w:val="242424"/>
          <w:sz w:val="24"/>
          <w:szCs w:val="24"/>
        </w:rPr>
        <w:t> </w:t>
      </w:r>
    </w:p>
    <w:p w:rsidR="0058180D" w:rsidRPr="0058180D" w:rsidRDefault="0058180D" w:rsidP="0058180D">
      <w:pPr>
        <w:shd w:val="clear" w:color="auto" w:fill="FFFFFF"/>
        <w:spacing w:before="90" w:after="180" w:line="240" w:lineRule="auto"/>
        <w:rPr>
          <w:rFonts w:ascii="Helvetica" w:eastAsia="Times New Roman" w:hAnsi="Helvetica" w:cs="Times New Roman"/>
          <w:color w:val="242424"/>
          <w:sz w:val="24"/>
          <w:szCs w:val="24"/>
        </w:rPr>
      </w:pPr>
      <w:r w:rsidRPr="0058180D">
        <w:rPr>
          <w:rFonts w:ascii="Verdana" w:eastAsia="Times New Roman" w:hAnsi="Verdana" w:cs="Times New Roman"/>
          <w:color w:val="FF0000"/>
          <w:sz w:val="36"/>
          <w:szCs w:val="36"/>
        </w:rPr>
        <w:t>ONE-DAY REGISTRATION</w:t>
      </w:r>
      <w:r w:rsidRPr="0058180D">
        <w:rPr>
          <w:rFonts w:ascii="Verdana" w:eastAsia="Times New Roman" w:hAnsi="Verdana" w:cs="Times New Roman"/>
          <w:color w:val="242424"/>
          <w:sz w:val="36"/>
          <w:szCs w:val="36"/>
        </w:rPr>
        <w:t> badge includes:</w:t>
      </w:r>
    </w:p>
    <w:p w:rsidR="0058180D" w:rsidRPr="0058180D" w:rsidRDefault="0058180D" w:rsidP="005818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42424"/>
          <w:sz w:val="26"/>
          <w:szCs w:val="26"/>
        </w:rPr>
      </w:pPr>
      <w:r w:rsidRPr="0058180D">
        <w:rPr>
          <w:rFonts w:ascii="Verdana" w:eastAsia="Times New Roman" w:hAnsi="Verdana" w:cs="Times New Roman"/>
          <w:color w:val="242424"/>
          <w:sz w:val="26"/>
          <w:szCs w:val="26"/>
        </w:rPr>
        <w:t xml:space="preserve">All educational sessions </w:t>
      </w:r>
      <w:proofErr w:type="gramStart"/>
      <w:r w:rsidRPr="0058180D">
        <w:rPr>
          <w:rFonts w:ascii="Verdana" w:eastAsia="Times New Roman" w:hAnsi="Verdana" w:cs="Times New Roman"/>
          <w:color w:val="242424"/>
          <w:sz w:val="26"/>
          <w:szCs w:val="26"/>
        </w:rPr>
        <w:t>being held</w:t>
      </w:r>
      <w:proofErr w:type="gramEnd"/>
      <w:r w:rsidRPr="0058180D">
        <w:rPr>
          <w:rFonts w:ascii="Verdana" w:eastAsia="Times New Roman" w:hAnsi="Verdana" w:cs="Times New Roman"/>
          <w:color w:val="242424"/>
          <w:sz w:val="26"/>
          <w:szCs w:val="26"/>
        </w:rPr>
        <w:t xml:space="preserve"> that day, including the plenary/keynote</w:t>
      </w:r>
    </w:p>
    <w:p w:rsidR="0058180D" w:rsidRPr="0058180D" w:rsidRDefault="0058180D" w:rsidP="005818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42424"/>
          <w:sz w:val="26"/>
          <w:szCs w:val="26"/>
        </w:rPr>
      </w:pPr>
      <w:r w:rsidRPr="0058180D">
        <w:rPr>
          <w:rFonts w:ascii="Verdana" w:eastAsia="Times New Roman" w:hAnsi="Verdana" w:cs="Times New Roman"/>
          <w:color w:val="242424"/>
          <w:sz w:val="26"/>
          <w:szCs w:val="26"/>
        </w:rPr>
        <w:t>Access to The Members Activity Center and Trade Show on the day of attendance</w:t>
      </w:r>
    </w:p>
    <w:p w:rsidR="0058180D" w:rsidRPr="0058180D" w:rsidRDefault="0058180D" w:rsidP="005818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42424"/>
          <w:sz w:val="26"/>
          <w:szCs w:val="26"/>
        </w:rPr>
      </w:pPr>
      <w:r w:rsidRPr="0058180D">
        <w:rPr>
          <w:rFonts w:ascii="Verdana" w:eastAsia="Times New Roman" w:hAnsi="Verdana" w:cs="Times New Roman"/>
          <w:color w:val="242424"/>
          <w:sz w:val="26"/>
          <w:szCs w:val="26"/>
        </w:rPr>
        <w:lastRenderedPageBreak/>
        <w:t>Quiz Bowl (if applicable)</w:t>
      </w:r>
    </w:p>
    <w:p w:rsidR="0058180D" w:rsidRPr="0058180D" w:rsidRDefault="0058180D" w:rsidP="005818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42424"/>
          <w:sz w:val="26"/>
          <w:szCs w:val="26"/>
        </w:rPr>
      </w:pPr>
      <w:r w:rsidRPr="0058180D">
        <w:rPr>
          <w:rFonts w:ascii="Verdana" w:eastAsia="Times New Roman" w:hAnsi="Verdana" w:cs="Times New Roman"/>
          <w:color w:val="242424"/>
          <w:sz w:val="26"/>
          <w:szCs w:val="26"/>
        </w:rPr>
        <w:t>Networking events of the day</w:t>
      </w:r>
    </w:p>
    <w:p w:rsidR="0058180D" w:rsidRPr="0058180D" w:rsidRDefault="0058180D" w:rsidP="0058180D">
      <w:pPr>
        <w:shd w:val="clear" w:color="auto" w:fill="FFFFFF"/>
        <w:spacing w:before="90" w:after="180" w:line="240" w:lineRule="auto"/>
        <w:rPr>
          <w:rFonts w:ascii="Helvetica" w:eastAsia="Times New Roman" w:hAnsi="Helvetica" w:cs="Times New Roman"/>
          <w:color w:val="242424"/>
          <w:sz w:val="24"/>
          <w:szCs w:val="24"/>
        </w:rPr>
      </w:pPr>
      <w:r w:rsidRPr="0058180D">
        <w:rPr>
          <w:rFonts w:ascii="Helvetica" w:eastAsia="Times New Roman" w:hAnsi="Helvetica" w:cs="Times New Roman"/>
          <w:color w:val="242424"/>
          <w:sz w:val="24"/>
          <w:szCs w:val="24"/>
        </w:rPr>
        <w:t> </w:t>
      </w:r>
    </w:p>
    <w:p w:rsidR="0058180D" w:rsidRPr="0058180D" w:rsidRDefault="0058180D" w:rsidP="0058180D">
      <w:pPr>
        <w:shd w:val="clear" w:color="auto" w:fill="FFFFFF"/>
        <w:spacing w:before="90" w:after="180" w:line="240" w:lineRule="auto"/>
        <w:rPr>
          <w:rFonts w:ascii="Helvetica" w:eastAsia="Times New Roman" w:hAnsi="Helvetica" w:cs="Times New Roman"/>
          <w:color w:val="242424"/>
          <w:sz w:val="24"/>
          <w:szCs w:val="24"/>
        </w:rPr>
      </w:pPr>
      <w:r w:rsidRPr="0058180D">
        <w:rPr>
          <w:rFonts w:ascii="Verdana" w:eastAsia="Times New Roman" w:hAnsi="Verdana" w:cs="Times New Roman"/>
          <w:color w:val="FF0000"/>
          <w:sz w:val="36"/>
          <w:szCs w:val="36"/>
        </w:rPr>
        <w:t>GUEST REGISTRATION</w:t>
      </w:r>
      <w:r w:rsidRPr="0058180D">
        <w:rPr>
          <w:rFonts w:ascii="Verdana" w:eastAsia="Times New Roman" w:hAnsi="Verdana" w:cs="Times New Roman"/>
          <w:color w:val="242424"/>
          <w:sz w:val="36"/>
          <w:szCs w:val="36"/>
        </w:rPr>
        <w:t> badge includes:</w:t>
      </w:r>
    </w:p>
    <w:p w:rsidR="0058180D" w:rsidRPr="0058180D" w:rsidRDefault="0058180D" w:rsidP="005818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42424"/>
          <w:sz w:val="26"/>
          <w:szCs w:val="26"/>
        </w:rPr>
      </w:pPr>
      <w:r w:rsidRPr="0058180D">
        <w:rPr>
          <w:rFonts w:ascii="Verdana" w:eastAsia="Times New Roman" w:hAnsi="Verdana" w:cs="Times New Roman"/>
          <w:color w:val="242424"/>
          <w:sz w:val="26"/>
          <w:szCs w:val="26"/>
        </w:rPr>
        <w:t>All major networking events</w:t>
      </w:r>
    </w:p>
    <w:p w:rsidR="0058180D" w:rsidRPr="0058180D" w:rsidRDefault="0058180D" w:rsidP="005818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42424"/>
          <w:sz w:val="26"/>
          <w:szCs w:val="26"/>
        </w:rPr>
      </w:pPr>
      <w:r w:rsidRPr="0058180D">
        <w:rPr>
          <w:rFonts w:ascii="Verdana" w:eastAsia="Times New Roman" w:hAnsi="Verdana" w:cs="Times New Roman"/>
          <w:color w:val="242424"/>
          <w:sz w:val="26"/>
          <w:szCs w:val="26"/>
        </w:rPr>
        <w:t>The Members Activity Center and Trade Show</w:t>
      </w:r>
    </w:p>
    <w:p w:rsidR="000407C1" w:rsidRPr="000407C1" w:rsidRDefault="0058180D" w:rsidP="000407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42424"/>
          <w:sz w:val="26"/>
          <w:szCs w:val="26"/>
        </w:rPr>
      </w:pPr>
      <w:r w:rsidRPr="0058180D">
        <w:rPr>
          <w:rFonts w:ascii="Verdana" w:eastAsia="Times New Roman" w:hAnsi="Verdana" w:cs="Times New Roman"/>
          <w:color w:val="242424"/>
          <w:sz w:val="26"/>
          <w:szCs w:val="26"/>
        </w:rPr>
        <w:t>Quiz Bowl</w:t>
      </w:r>
      <w:bookmarkStart w:id="0" w:name="_GoBack"/>
      <w:bookmarkEnd w:id="0"/>
    </w:p>
    <w:p w:rsidR="000407C1" w:rsidRDefault="000407C1" w:rsidP="0058180D">
      <w:pPr>
        <w:shd w:val="clear" w:color="auto" w:fill="FFFFFF"/>
        <w:spacing w:before="90" w:after="180" w:line="240" w:lineRule="auto"/>
        <w:rPr>
          <w:rFonts w:ascii="Verdana" w:eastAsia="Times New Roman" w:hAnsi="Verdana" w:cs="Times New Roman"/>
          <w:color w:val="242424"/>
          <w:sz w:val="26"/>
          <w:szCs w:val="26"/>
        </w:rPr>
      </w:pPr>
    </w:p>
    <w:p w:rsidR="000407C1" w:rsidRPr="000407C1" w:rsidRDefault="000407C1" w:rsidP="000407C1">
      <w:pPr>
        <w:shd w:val="clear" w:color="auto" w:fill="FFFFFF"/>
        <w:spacing w:before="90" w:after="180" w:line="240" w:lineRule="auto"/>
        <w:jc w:val="center"/>
        <w:rPr>
          <w:rFonts w:ascii="Helvetica" w:eastAsia="Times New Roman" w:hAnsi="Helvetica" w:cs="Times New Roman"/>
          <w:color w:val="242424"/>
          <w:sz w:val="24"/>
          <w:szCs w:val="24"/>
        </w:rPr>
      </w:pPr>
      <w:r w:rsidRPr="000407C1">
        <w:rPr>
          <w:rFonts w:ascii="Verdana" w:eastAsia="Times New Roman" w:hAnsi="Verdana" w:cs="Times New Roman"/>
          <w:b/>
          <w:bCs/>
          <w:color w:val="242424"/>
          <w:sz w:val="72"/>
          <w:szCs w:val="72"/>
        </w:rPr>
        <w:t>Experience history!</w:t>
      </w:r>
      <w:r w:rsidRPr="000407C1">
        <w:rPr>
          <w:rFonts w:ascii="Helvetica" w:eastAsia="Times New Roman" w:hAnsi="Helvetica" w:cs="Times New Roman"/>
          <w:b/>
          <w:bCs/>
          <w:color w:val="242424"/>
          <w:sz w:val="24"/>
          <w:szCs w:val="24"/>
        </w:rPr>
        <w:t> </w:t>
      </w:r>
    </w:p>
    <w:p w:rsidR="000407C1" w:rsidRPr="000407C1" w:rsidRDefault="000407C1" w:rsidP="000407C1">
      <w:pPr>
        <w:shd w:val="clear" w:color="auto" w:fill="FFFFFF"/>
        <w:spacing w:before="90" w:after="180" w:line="240" w:lineRule="auto"/>
        <w:jc w:val="center"/>
        <w:rPr>
          <w:rFonts w:ascii="Verdana" w:eastAsia="Times New Roman" w:hAnsi="Verdana" w:cs="Times New Roman"/>
          <w:color w:val="242424"/>
          <w:sz w:val="29"/>
          <w:szCs w:val="29"/>
        </w:rPr>
      </w:pPr>
      <w:r w:rsidRPr="000407C1">
        <w:rPr>
          <w:rFonts w:ascii="Verdana" w:eastAsia="Times New Roman" w:hAnsi="Verdana" w:cs="Times New Roman"/>
          <w:b/>
          <w:bCs/>
          <w:color w:val="242424"/>
          <w:sz w:val="29"/>
          <w:szCs w:val="29"/>
        </w:rPr>
        <w:t>American Fisheries Society and The Wildlife Society 2019 JOINT ANNUAL CONFERENCE</w:t>
      </w:r>
    </w:p>
    <w:p w:rsidR="000407C1" w:rsidRPr="000407C1" w:rsidRDefault="000407C1" w:rsidP="000407C1">
      <w:pPr>
        <w:shd w:val="clear" w:color="auto" w:fill="FFFFFF"/>
        <w:spacing w:before="90" w:after="180" w:line="240" w:lineRule="auto"/>
        <w:rPr>
          <w:rFonts w:ascii="Helvetica" w:eastAsia="Times New Roman" w:hAnsi="Helvetica" w:cs="Times New Roman"/>
          <w:color w:val="242424"/>
          <w:sz w:val="24"/>
          <w:szCs w:val="24"/>
        </w:rPr>
      </w:pPr>
      <w:r w:rsidRPr="000407C1">
        <w:rPr>
          <w:rFonts w:ascii="Verdana" w:eastAsia="Times New Roman" w:hAnsi="Verdana" w:cs="Times New Roman"/>
          <w:color w:val="242424"/>
          <w:sz w:val="26"/>
          <w:szCs w:val="26"/>
        </w:rPr>
        <w:t xml:space="preserve">As natural resources professionals, ensuring use of the best science available to manage trust resources is a critical goal. Creating effective partnerships, building collaboration and being aware of </w:t>
      </w:r>
      <w:proofErr w:type="gramStart"/>
      <w:r w:rsidRPr="000407C1">
        <w:rPr>
          <w:rFonts w:ascii="Verdana" w:eastAsia="Times New Roman" w:hAnsi="Verdana" w:cs="Times New Roman"/>
          <w:color w:val="242424"/>
          <w:sz w:val="26"/>
          <w:szCs w:val="26"/>
        </w:rPr>
        <w:t>new approaches</w:t>
      </w:r>
      <w:proofErr w:type="gramEnd"/>
      <w:r w:rsidRPr="000407C1">
        <w:rPr>
          <w:rFonts w:ascii="Verdana" w:eastAsia="Times New Roman" w:hAnsi="Verdana" w:cs="Times New Roman"/>
          <w:color w:val="242424"/>
          <w:sz w:val="26"/>
          <w:szCs w:val="26"/>
        </w:rPr>
        <w:t xml:space="preserve"> to resource challenges are equally important. One of the best ways to ensure that we remain knowledgeable and up-to-date on new science and </w:t>
      </w:r>
      <w:proofErr w:type="gramStart"/>
      <w:r w:rsidRPr="000407C1">
        <w:rPr>
          <w:rFonts w:ascii="Verdana" w:eastAsia="Times New Roman" w:hAnsi="Verdana" w:cs="Times New Roman"/>
          <w:color w:val="242424"/>
          <w:sz w:val="26"/>
          <w:szCs w:val="26"/>
        </w:rPr>
        <w:t>cutting-edge</w:t>
      </w:r>
      <w:proofErr w:type="gramEnd"/>
      <w:r w:rsidRPr="000407C1">
        <w:rPr>
          <w:rFonts w:ascii="Verdana" w:eastAsia="Times New Roman" w:hAnsi="Verdana" w:cs="Times New Roman"/>
          <w:color w:val="242424"/>
          <w:sz w:val="26"/>
          <w:szCs w:val="26"/>
        </w:rPr>
        <w:t xml:space="preserve"> approaches to management is through </w:t>
      </w:r>
      <w:r w:rsidRPr="000407C1">
        <w:rPr>
          <w:rFonts w:ascii="Verdana" w:eastAsia="Times New Roman" w:hAnsi="Verdana" w:cs="Times New Roman"/>
          <w:b/>
          <w:bCs/>
          <w:color w:val="242424"/>
          <w:sz w:val="26"/>
          <w:szCs w:val="26"/>
        </w:rPr>
        <w:t>participation in the annual meetings</w:t>
      </w:r>
      <w:r w:rsidRPr="000407C1">
        <w:rPr>
          <w:rFonts w:ascii="Verdana" w:eastAsia="Times New Roman" w:hAnsi="Verdana" w:cs="Times New Roman"/>
          <w:color w:val="242424"/>
          <w:sz w:val="26"/>
          <w:szCs w:val="26"/>
        </w:rPr>
        <w:t> of </w:t>
      </w:r>
      <w:r w:rsidRPr="000407C1">
        <w:rPr>
          <w:rFonts w:ascii="Verdana" w:eastAsia="Times New Roman" w:hAnsi="Verdana" w:cs="Times New Roman"/>
          <w:b/>
          <w:bCs/>
          <w:color w:val="242424"/>
          <w:sz w:val="26"/>
          <w:szCs w:val="26"/>
        </w:rPr>
        <w:t>The American Fisheries Society</w:t>
      </w:r>
      <w:r w:rsidRPr="000407C1">
        <w:rPr>
          <w:rFonts w:ascii="Verdana" w:eastAsia="Times New Roman" w:hAnsi="Verdana" w:cs="Times New Roman"/>
          <w:color w:val="242424"/>
          <w:sz w:val="26"/>
          <w:szCs w:val="26"/>
        </w:rPr>
        <w:t> </w:t>
      </w:r>
      <w:proofErr w:type="spellStart"/>
      <w:r w:rsidRPr="000407C1">
        <w:rPr>
          <w:rFonts w:ascii="Verdana" w:eastAsia="Times New Roman" w:hAnsi="Verdana" w:cs="Times New Roman"/>
          <w:color w:val="242424"/>
          <w:sz w:val="26"/>
          <w:szCs w:val="26"/>
        </w:rPr>
        <w:t>and</w:t>
      </w:r>
      <w:r w:rsidRPr="000407C1">
        <w:rPr>
          <w:rFonts w:ascii="Verdana" w:eastAsia="Times New Roman" w:hAnsi="Verdana" w:cs="Times New Roman"/>
          <w:b/>
          <w:bCs/>
          <w:color w:val="242424"/>
          <w:sz w:val="26"/>
          <w:szCs w:val="26"/>
        </w:rPr>
        <w:t>The</w:t>
      </w:r>
      <w:proofErr w:type="spellEnd"/>
      <w:r w:rsidRPr="000407C1">
        <w:rPr>
          <w:rFonts w:ascii="Verdana" w:eastAsia="Times New Roman" w:hAnsi="Verdana" w:cs="Times New Roman"/>
          <w:b/>
          <w:bCs/>
          <w:color w:val="242424"/>
          <w:sz w:val="26"/>
          <w:szCs w:val="26"/>
        </w:rPr>
        <w:t xml:space="preserve"> Wildlife Society</w:t>
      </w:r>
      <w:r w:rsidRPr="000407C1">
        <w:rPr>
          <w:rFonts w:ascii="Verdana" w:eastAsia="Times New Roman" w:hAnsi="Verdana" w:cs="Times New Roman"/>
          <w:color w:val="242424"/>
          <w:sz w:val="26"/>
          <w:szCs w:val="26"/>
        </w:rPr>
        <w:t>.</w:t>
      </w:r>
    </w:p>
    <w:p w:rsidR="000407C1" w:rsidRPr="000407C1" w:rsidRDefault="000407C1" w:rsidP="000407C1">
      <w:pPr>
        <w:shd w:val="clear" w:color="auto" w:fill="FFFFFF"/>
        <w:spacing w:before="90" w:after="180" w:line="240" w:lineRule="auto"/>
        <w:rPr>
          <w:rFonts w:ascii="Helvetica" w:eastAsia="Times New Roman" w:hAnsi="Helvetica" w:cs="Times New Roman"/>
          <w:color w:val="242424"/>
          <w:sz w:val="24"/>
          <w:szCs w:val="24"/>
        </w:rPr>
      </w:pPr>
      <w:r w:rsidRPr="000407C1">
        <w:rPr>
          <w:rFonts w:ascii="Verdana" w:eastAsia="Times New Roman" w:hAnsi="Verdana" w:cs="Times New Roman"/>
          <w:color w:val="242424"/>
          <w:sz w:val="26"/>
          <w:szCs w:val="26"/>
        </w:rPr>
        <w:t>This time around, American Fisheries Society and The Wildlife Society will come together for the </w:t>
      </w:r>
      <w:r w:rsidRPr="000407C1">
        <w:rPr>
          <w:rFonts w:ascii="Verdana" w:eastAsia="Times New Roman" w:hAnsi="Verdana" w:cs="Times New Roman"/>
          <w:b/>
          <w:bCs/>
          <w:color w:val="242424"/>
          <w:sz w:val="26"/>
          <w:szCs w:val="26"/>
        </w:rPr>
        <w:t>first-ever joint national conference of these two organizations</w:t>
      </w:r>
      <w:r w:rsidRPr="000407C1">
        <w:rPr>
          <w:rFonts w:ascii="Verdana" w:eastAsia="Times New Roman" w:hAnsi="Verdana" w:cs="Times New Roman"/>
          <w:color w:val="242424"/>
          <w:sz w:val="26"/>
          <w:szCs w:val="26"/>
        </w:rPr>
        <w:t>. The event will likely be the </w:t>
      </w:r>
      <w:r w:rsidRPr="000407C1">
        <w:rPr>
          <w:rFonts w:ascii="Verdana" w:eastAsia="Times New Roman" w:hAnsi="Verdana" w:cs="Times New Roman"/>
          <w:b/>
          <w:bCs/>
          <w:color w:val="242424"/>
          <w:sz w:val="26"/>
          <w:szCs w:val="26"/>
        </w:rPr>
        <w:t>largest gathering of fish and wildlife professionals</w:t>
      </w:r>
      <w:r w:rsidRPr="000407C1">
        <w:rPr>
          <w:rFonts w:ascii="Verdana" w:eastAsia="Times New Roman" w:hAnsi="Verdana" w:cs="Times New Roman"/>
          <w:color w:val="242424"/>
          <w:sz w:val="26"/>
          <w:szCs w:val="26"/>
        </w:rPr>
        <w:t> </w:t>
      </w:r>
      <w:proofErr w:type="gramStart"/>
      <w:r w:rsidRPr="000407C1">
        <w:rPr>
          <w:rFonts w:ascii="Verdana" w:eastAsia="Times New Roman" w:hAnsi="Verdana" w:cs="Times New Roman"/>
          <w:color w:val="242424"/>
          <w:sz w:val="26"/>
          <w:szCs w:val="26"/>
        </w:rPr>
        <w:t>ever, and</w:t>
      </w:r>
      <w:proofErr w:type="gramEnd"/>
      <w:r w:rsidRPr="000407C1">
        <w:rPr>
          <w:rFonts w:ascii="Verdana" w:eastAsia="Times New Roman" w:hAnsi="Verdana" w:cs="Times New Roman"/>
          <w:color w:val="242424"/>
          <w:sz w:val="26"/>
          <w:szCs w:val="26"/>
        </w:rPr>
        <w:t xml:space="preserve"> will provide unprecedented opportunities for science-sharing and potential collaboration.</w:t>
      </w:r>
    </w:p>
    <w:p w:rsidR="000407C1" w:rsidRPr="000407C1" w:rsidRDefault="000407C1" w:rsidP="000407C1">
      <w:pPr>
        <w:shd w:val="clear" w:color="auto" w:fill="FFFFFF"/>
        <w:spacing w:before="90" w:after="180" w:line="240" w:lineRule="auto"/>
        <w:rPr>
          <w:rFonts w:ascii="Helvetica" w:eastAsia="Times New Roman" w:hAnsi="Helvetica" w:cs="Times New Roman"/>
          <w:color w:val="242424"/>
          <w:sz w:val="24"/>
          <w:szCs w:val="24"/>
        </w:rPr>
      </w:pPr>
      <w:r w:rsidRPr="000407C1">
        <w:rPr>
          <w:rFonts w:ascii="Verdana" w:eastAsia="Times New Roman" w:hAnsi="Verdana" w:cs="Times New Roman"/>
          <w:color w:val="242424"/>
          <w:sz w:val="26"/>
          <w:szCs w:val="26"/>
        </w:rPr>
        <w:t>Join us in </w:t>
      </w:r>
      <w:r w:rsidRPr="000407C1">
        <w:rPr>
          <w:rFonts w:ascii="Verdana" w:eastAsia="Times New Roman" w:hAnsi="Verdana" w:cs="Times New Roman"/>
          <w:b/>
          <w:bCs/>
          <w:color w:val="242424"/>
          <w:sz w:val="26"/>
          <w:szCs w:val="26"/>
        </w:rPr>
        <w:t>Reno, Nevada, Sept. 29-Oct. 3, 2019</w:t>
      </w:r>
      <w:r w:rsidRPr="000407C1">
        <w:rPr>
          <w:rFonts w:ascii="Verdana" w:eastAsia="Times New Roman" w:hAnsi="Verdana" w:cs="Times New Roman"/>
          <w:color w:val="242424"/>
          <w:sz w:val="26"/>
          <w:szCs w:val="26"/>
        </w:rPr>
        <w:t>, for an unforgettable experience. Be a part of this historic event and benefit from:</w:t>
      </w:r>
    </w:p>
    <w:p w:rsidR="000407C1" w:rsidRPr="000407C1" w:rsidRDefault="000407C1" w:rsidP="000407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424"/>
          <w:sz w:val="24"/>
          <w:szCs w:val="24"/>
        </w:rPr>
      </w:pPr>
      <w:r w:rsidRPr="000407C1">
        <w:rPr>
          <w:rFonts w:ascii="Verdana" w:eastAsia="Times New Roman" w:hAnsi="Verdana" w:cs="Times New Roman"/>
          <w:b/>
          <w:bCs/>
          <w:color w:val="242424"/>
          <w:sz w:val="26"/>
          <w:szCs w:val="26"/>
        </w:rPr>
        <w:t>Unprecedented networking opportunities with up to 5,000 fish and wildlife professionals and students</w:t>
      </w:r>
      <w:r w:rsidRPr="000407C1">
        <w:rPr>
          <w:rFonts w:ascii="Verdana" w:eastAsia="Times New Roman" w:hAnsi="Verdana" w:cs="Times New Roman"/>
          <w:color w:val="242424"/>
          <w:sz w:val="26"/>
          <w:szCs w:val="26"/>
        </w:rPr>
        <w:t xml:space="preserve"> from all 50 states, representing every federal agency with a wildlife nexus, </w:t>
      </w:r>
      <w:r w:rsidRPr="000407C1">
        <w:rPr>
          <w:rFonts w:ascii="Verdana" w:eastAsia="Times New Roman" w:hAnsi="Verdana" w:cs="Times New Roman"/>
          <w:color w:val="242424"/>
          <w:sz w:val="26"/>
          <w:szCs w:val="26"/>
        </w:rPr>
        <w:lastRenderedPageBreak/>
        <w:t xml:space="preserve">major universities, prominent NGOs, and private industry with </w:t>
      </w:r>
      <w:proofErr w:type="gramStart"/>
      <w:r w:rsidRPr="000407C1">
        <w:rPr>
          <w:rFonts w:ascii="Verdana" w:eastAsia="Times New Roman" w:hAnsi="Verdana" w:cs="Times New Roman"/>
          <w:color w:val="242424"/>
          <w:sz w:val="26"/>
          <w:szCs w:val="26"/>
        </w:rPr>
        <w:t>a vested interest</w:t>
      </w:r>
      <w:proofErr w:type="gramEnd"/>
      <w:r w:rsidRPr="000407C1">
        <w:rPr>
          <w:rFonts w:ascii="Verdana" w:eastAsia="Times New Roman" w:hAnsi="Verdana" w:cs="Times New Roman"/>
          <w:color w:val="242424"/>
          <w:sz w:val="26"/>
          <w:szCs w:val="26"/>
        </w:rPr>
        <w:t xml:space="preserve"> in fish, wildlife and natural resources management. The opportunity to meet other professionals, create new partnerships, and build collaborative approaches will help solve the wildlife conservation issues important to all of us.</w:t>
      </w:r>
    </w:p>
    <w:p w:rsidR="000407C1" w:rsidRPr="000407C1" w:rsidRDefault="000407C1" w:rsidP="000407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424"/>
          <w:sz w:val="24"/>
          <w:szCs w:val="24"/>
        </w:rPr>
      </w:pPr>
      <w:r w:rsidRPr="000407C1">
        <w:rPr>
          <w:rFonts w:ascii="Verdana" w:eastAsia="Times New Roman" w:hAnsi="Verdana" w:cs="Times New Roman"/>
          <w:b/>
          <w:bCs/>
          <w:color w:val="242424"/>
          <w:sz w:val="26"/>
          <w:szCs w:val="26"/>
        </w:rPr>
        <w:t xml:space="preserve">Unparalleled learning opportunities through a projected 3,000 presentations and 150 </w:t>
      </w:r>
      <w:proofErr w:type="spellStart"/>
      <w:r w:rsidRPr="000407C1">
        <w:rPr>
          <w:rFonts w:ascii="Verdana" w:eastAsia="Times New Roman" w:hAnsi="Verdana" w:cs="Times New Roman"/>
          <w:b/>
          <w:bCs/>
          <w:color w:val="242424"/>
          <w:sz w:val="26"/>
          <w:szCs w:val="26"/>
        </w:rPr>
        <w:t>symposia</w:t>
      </w:r>
      <w:r w:rsidRPr="000407C1">
        <w:rPr>
          <w:rFonts w:ascii="Verdana" w:eastAsia="Times New Roman" w:hAnsi="Verdana" w:cs="Times New Roman"/>
          <w:color w:val="242424"/>
          <w:sz w:val="26"/>
          <w:szCs w:val="26"/>
        </w:rPr>
        <w:t>on</w:t>
      </w:r>
      <w:proofErr w:type="spellEnd"/>
      <w:r w:rsidRPr="000407C1">
        <w:rPr>
          <w:rFonts w:ascii="Verdana" w:eastAsia="Times New Roman" w:hAnsi="Verdana" w:cs="Times New Roman"/>
          <w:color w:val="242424"/>
          <w:sz w:val="26"/>
          <w:szCs w:val="26"/>
        </w:rPr>
        <w:t xml:space="preserve"> key fish and wildlife management and research topics that will cover virtually every aspect of resource management.</w:t>
      </w:r>
    </w:p>
    <w:p w:rsidR="000407C1" w:rsidRPr="000407C1" w:rsidRDefault="000407C1" w:rsidP="000407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424"/>
          <w:sz w:val="24"/>
          <w:szCs w:val="24"/>
        </w:rPr>
      </w:pPr>
      <w:r w:rsidRPr="000407C1">
        <w:rPr>
          <w:rFonts w:ascii="Verdana" w:eastAsia="Times New Roman" w:hAnsi="Verdana" w:cs="Times New Roman"/>
          <w:b/>
          <w:bCs/>
          <w:color w:val="242424"/>
          <w:sz w:val="26"/>
          <w:szCs w:val="26"/>
        </w:rPr>
        <w:t>Continuing education and training as we anticipate dozens of classroom and workshop opportunities.</w:t>
      </w:r>
    </w:p>
    <w:p w:rsidR="000407C1" w:rsidRPr="000407C1" w:rsidRDefault="000407C1" w:rsidP="000407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424"/>
          <w:sz w:val="24"/>
          <w:szCs w:val="24"/>
        </w:rPr>
      </w:pPr>
      <w:r w:rsidRPr="000407C1">
        <w:rPr>
          <w:rFonts w:ascii="Verdana" w:eastAsia="Times New Roman" w:hAnsi="Verdana" w:cs="Times New Roman"/>
          <w:b/>
          <w:bCs/>
          <w:color w:val="242424"/>
          <w:sz w:val="26"/>
          <w:szCs w:val="26"/>
        </w:rPr>
        <w:t>Engagement with an expected 150+ businesses and organizations</w:t>
      </w:r>
      <w:r w:rsidRPr="000407C1">
        <w:rPr>
          <w:rFonts w:ascii="Verdana" w:eastAsia="Times New Roman" w:hAnsi="Verdana" w:cs="Times New Roman"/>
          <w:color w:val="242424"/>
          <w:sz w:val="26"/>
          <w:szCs w:val="26"/>
        </w:rPr>
        <w:t> with products, services and idea to share in our trade show area that can help attendees and organizations achieve conservation and management goals.</w:t>
      </w:r>
    </w:p>
    <w:p w:rsidR="000407C1" w:rsidRPr="0058180D" w:rsidRDefault="000407C1" w:rsidP="0058180D">
      <w:pPr>
        <w:shd w:val="clear" w:color="auto" w:fill="FFFFFF"/>
        <w:spacing w:before="90" w:after="180" w:line="240" w:lineRule="auto"/>
        <w:rPr>
          <w:rFonts w:ascii="Helvetica" w:eastAsia="Times New Roman" w:hAnsi="Helvetica" w:cs="Times New Roman"/>
          <w:color w:val="242424"/>
          <w:sz w:val="24"/>
          <w:szCs w:val="24"/>
        </w:rPr>
      </w:pPr>
    </w:p>
    <w:p w:rsidR="0058180D" w:rsidRPr="0058180D" w:rsidRDefault="0058180D" w:rsidP="0058180D">
      <w:pPr>
        <w:shd w:val="clear" w:color="auto" w:fill="FFFFFF"/>
        <w:spacing w:before="90" w:after="180" w:line="240" w:lineRule="auto"/>
        <w:rPr>
          <w:rFonts w:ascii="Helvetica" w:eastAsia="Times New Roman" w:hAnsi="Helvetica" w:cs="Times New Roman"/>
          <w:color w:val="242424"/>
          <w:sz w:val="24"/>
          <w:szCs w:val="24"/>
        </w:rPr>
      </w:pPr>
      <w:r w:rsidRPr="0058180D">
        <w:rPr>
          <w:rFonts w:ascii="Helvetica" w:eastAsia="Times New Roman" w:hAnsi="Helvetica" w:cs="Times New Roman"/>
          <w:color w:val="242424"/>
          <w:sz w:val="24"/>
          <w:szCs w:val="24"/>
        </w:rPr>
        <w:t> </w:t>
      </w:r>
    </w:p>
    <w:p w:rsidR="0058180D" w:rsidRDefault="0058180D"/>
    <w:sectPr w:rsidR="0058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31C59"/>
    <w:multiLevelType w:val="multilevel"/>
    <w:tmpl w:val="9098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D73DC"/>
    <w:multiLevelType w:val="multilevel"/>
    <w:tmpl w:val="3B48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9B3F2B"/>
    <w:multiLevelType w:val="multilevel"/>
    <w:tmpl w:val="3766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A316B"/>
    <w:multiLevelType w:val="multilevel"/>
    <w:tmpl w:val="494C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F0C6B"/>
    <w:multiLevelType w:val="multilevel"/>
    <w:tmpl w:val="271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323D5"/>
    <w:multiLevelType w:val="multilevel"/>
    <w:tmpl w:val="C74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1096A"/>
    <w:multiLevelType w:val="multilevel"/>
    <w:tmpl w:val="B4E8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0D"/>
    <w:rsid w:val="000407C1"/>
    <w:rsid w:val="001731E2"/>
    <w:rsid w:val="00462809"/>
    <w:rsid w:val="0058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9298"/>
  <w15:chartTrackingRefBased/>
  <w15:docId w15:val="{FC2AAB94-21B3-453B-B1F3-25863144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8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80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81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18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8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1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fstws2019.org/regi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2</cp:revision>
  <dcterms:created xsi:type="dcterms:W3CDTF">2019-04-14T20:03:00Z</dcterms:created>
  <dcterms:modified xsi:type="dcterms:W3CDTF">2019-04-14T20:05:00Z</dcterms:modified>
</cp:coreProperties>
</file>