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2B8" w:rsidRPr="003A02B8" w:rsidRDefault="003A02B8" w:rsidP="003A02B8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3A02B8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Lloyd Reading Concepts</w:t>
      </w:r>
    </w:p>
    <w:p w:rsidR="003A02B8" w:rsidRPr="003A02B8" w:rsidRDefault="003A02B8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02B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Elisabeth Lloyd - Confirmation of Evolutionary Models</w:t>
      </w:r>
    </w:p>
    <w:p w:rsidR="003A02B8" w:rsidRPr="003A02B8" w:rsidRDefault="003A02B8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02B8">
        <w:rPr>
          <w:rFonts w:ascii="Helvetica" w:eastAsia="Times New Roman" w:hAnsi="Helvetica" w:cs="Helvetica"/>
          <w:color w:val="2D3B45"/>
          <w:sz w:val="24"/>
          <w:szCs w:val="24"/>
        </w:rPr>
        <w:t>Explain the three factors in evaluating evidence for hypotheses in ecology/evolution.</w:t>
      </w:r>
    </w:p>
    <w:p w:rsidR="003A02B8" w:rsidRPr="003A02B8" w:rsidRDefault="003A02B8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02B8">
        <w:rPr>
          <w:rFonts w:ascii="Helvetica" w:eastAsia="Times New Roman" w:hAnsi="Helvetica" w:cs="Helvetica"/>
          <w:color w:val="2D3B45"/>
          <w:sz w:val="24"/>
          <w:szCs w:val="24"/>
        </w:rPr>
        <w:t>1) Fit between conceptual model and data</w:t>
      </w:r>
    </w:p>
    <w:p w:rsidR="003A02B8" w:rsidRPr="003A02B8" w:rsidRDefault="003A02B8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02B8">
        <w:rPr>
          <w:rFonts w:ascii="Helvetica" w:eastAsia="Times New Roman" w:hAnsi="Helvetica" w:cs="Helvetica"/>
          <w:color w:val="2D3B45"/>
          <w:sz w:val="24"/>
          <w:szCs w:val="24"/>
        </w:rPr>
        <w:t>2) Independent tests of various aspects of the model</w:t>
      </w:r>
    </w:p>
    <w:p w:rsidR="003A02B8" w:rsidRPr="003A02B8" w:rsidRDefault="003A02B8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02B8">
        <w:rPr>
          <w:rFonts w:ascii="Helvetica" w:eastAsia="Times New Roman" w:hAnsi="Helvetica" w:cs="Helvetica"/>
          <w:color w:val="2D3B45"/>
          <w:sz w:val="24"/>
          <w:szCs w:val="24"/>
        </w:rPr>
        <w:t>3) Variety of evidence (3 kinds) </w:t>
      </w:r>
    </w:p>
    <w:p w:rsidR="003A02B8" w:rsidRPr="003A02B8" w:rsidRDefault="003A02B8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02B8">
        <w:rPr>
          <w:rFonts w:ascii="Helvetica" w:eastAsia="Times New Roman" w:hAnsi="Helvetica" w:cs="Helvetica"/>
          <w:color w:val="2D3B45"/>
          <w:sz w:val="24"/>
          <w:szCs w:val="24"/>
        </w:rPr>
        <w:t>--- variety of instances of fit</w:t>
      </w:r>
    </w:p>
    <w:p w:rsidR="003A02B8" w:rsidRPr="003A02B8" w:rsidRDefault="003A02B8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02B8">
        <w:rPr>
          <w:rFonts w:ascii="Helvetica" w:eastAsia="Times New Roman" w:hAnsi="Helvetica" w:cs="Helvetica"/>
          <w:color w:val="2D3B45"/>
          <w:sz w:val="24"/>
          <w:szCs w:val="24"/>
        </w:rPr>
        <w:t>--- variety of assumptions tested</w:t>
      </w:r>
    </w:p>
    <w:p w:rsidR="003A02B8" w:rsidRPr="003A02B8" w:rsidRDefault="003A02B8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02B8">
        <w:rPr>
          <w:rFonts w:ascii="Helvetica" w:eastAsia="Times New Roman" w:hAnsi="Helvetica" w:cs="Helvetica"/>
          <w:color w:val="2D3B45"/>
          <w:sz w:val="24"/>
          <w:szCs w:val="24"/>
        </w:rPr>
        <w:t>--- variety of types of support</w:t>
      </w:r>
    </w:p>
    <w:p w:rsidR="003A02B8" w:rsidRPr="003A02B8" w:rsidRDefault="003A02B8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02B8">
        <w:rPr>
          <w:rFonts w:ascii="Helvetica" w:eastAsia="Times New Roman" w:hAnsi="Helvetica" w:cs="Helvetica"/>
          <w:color w:val="2D3B45"/>
          <w:sz w:val="24"/>
          <w:szCs w:val="24"/>
        </w:rPr>
        <w:t>Now (this could be on the test) - given your ability to explain Lloyd's definition of confirmation (using variety of evidence) and Gillies definition of confirmation (using 'explanatory surplus') -</w:t>
      </w:r>
    </w:p>
    <w:p w:rsidR="003A02B8" w:rsidRPr="003A02B8" w:rsidRDefault="003A02B8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02B8">
        <w:rPr>
          <w:rFonts w:ascii="Helvetica" w:eastAsia="Times New Roman" w:hAnsi="Helvetica" w:cs="Helvetica"/>
          <w:color w:val="2D3B45"/>
          <w:sz w:val="24"/>
          <w:szCs w:val="24"/>
        </w:rPr>
        <w:t>- Explain how these definitions overlap. </w:t>
      </w:r>
    </w:p>
    <w:p w:rsidR="003A02B8" w:rsidRPr="003A02B8" w:rsidRDefault="003A02B8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02B8">
        <w:rPr>
          <w:rFonts w:ascii="Helvetica" w:eastAsia="Times New Roman" w:hAnsi="Helvetica" w:cs="Helvetica"/>
          <w:color w:val="2D3B45"/>
          <w:sz w:val="24"/>
          <w:szCs w:val="24"/>
        </w:rPr>
        <w:t>- Explain any differences between them.  Are they semantic, or real differences?</w:t>
      </w:r>
    </w:p>
    <w:p w:rsidR="003A02B8" w:rsidRPr="003A02B8" w:rsidRDefault="003A02B8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02B8">
        <w:rPr>
          <w:rFonts w:ascii="Helvetica" w:eastAsia="Times New Roman" w:hAnsi="Helvetica" w:cs="Helvetica"/>
          <w:color w:val="2D3B45"/>
          <w:sz w:val="24"/>
          <w:szCs w:val="24"/>
        </w:rPr>
        <w:t>- Now - in what way does each definition relate to the 5 main components of Hypothetical Deductive logic?</w:t>
      </w:r>
    </w:p>
    <w:p w:rsidR="003A02B8" w:rsidRPr="003A02B8" w:rsidRDefault="003A02B8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02B8">
        <w:rPr>
          <w:rFonts w:ascii="Helvetica" w:eastAsia="Times New Roman" w:hAnsi="Helvetica" w:cs="Helvetica"/>
          <w:color w:val="2D3B45"/>
          <w:sz w:val="24"/>
          <w:szCs w:val="24"/>
        </w:rPr>
        <w:t>Research hypothesis(es)</w:t>
      </w:r>
    </w:p>
    <w:p w:rsidR="003A02B8" w:rsidRPr="003A02B8" w:rsidRDefault="003A02B8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02B8">
        <w:rPr>
          <w:rFonts w:ascii="Helvetica" w:eastAsia="Times New Roman" w:hAnsi="Helvetica" w:cs="Helvetica"/>
          <w:color w:val="2D3B45"/>
          <w:sz w:val="24"/>
          <w:szCs w:val="24"/>
        </w:rPr>
        <w:t>Critical test</w:t>
      </w:r>
    </w:p>
    <w:p w:rsidR="003A02B8" w:rsidRPr="003A02B8" w:rsidRDefault="003A02B8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02B8">
        <w:rPr>
          <w:rFonts w:ascii="Helvetica" w:eastAsia="Times New Roman" w:hAnsi="Helvetica" w:cs="Helvetica"/>
          <w:color w:val="2D3B45"/>
          <w:sz w:val="24"/>
          <w:szCs w:val="24"/>
        </w:rPr>
        <w:t>Predictions (statistical hypothesis(es))</w:t>
      </w:r>
    </w:p>
    <w:p w:rsidR="003A02B8" w:rsidRPr="003A02B8" w:rsidRDefault="003A02B8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02B8">
        <w:rPr>
          <w:rFonts w:ascii="Helvetica" w:eastAsia="Times New Roman" w:hAnsi="Helvetica" w:cs="Helvetica"/>
          <w:color w:val="2D3B45"/>
          <w:sz w:val="24"/>
          <w:szCs w:val="24"/>
        </w:rPr>
        <w:t>Alternative hypotheses </w:t>
      </w:r>
    </w:p>
    <w:p w:rsidR="003A02B8" w:rsidRPr="003A02B8" w:rsidRDefault="003A02B8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A02B8">
        <w:rPr>
          <w:rFonts w:ascii="Helvetica" w:eastAsia="Times New Roman" w:hAnsi="Helvetica" w:cs="Helvetica"/>
          <w:color w:val="2D3B45"/>
          <w:sz w:val="24"/>
          <w:szCs w:val="24"/>
        </w:rPr>
        <w:t>Assumptions</w:t>
      </w:r>
    </w:p>
    <w:p w:rsidR="003A02B8" w:rsidRDefault="003A02B8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</w:pPr>
      <w:r w:rsidRPr="003A02B8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Make sure we discuss this fully in class!!</w:t>
      </w:r>
    </w:p>
    <w:p w:rsidR="00AE02CE" w:rsidRDefault="00AE02CE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</w:pPr>
    </w:p>
    <w:p w:rsidR="00AE02CE" w:rsidRDefault="00AE02CE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</w:pPr>
    </w:p>
    <w:p w:rsidR="00AE02CE" w:rsidRDefault="00AE02CE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</w:pPr>
    </w:p>
    <w:p w:rsidR="00AE02CE" w:rsidRDefault="00AE02CE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</w:pPr>
    </w:p>
    <w:p w:rsidR="00AE02CE" w:rsidRDefault="00AE02CE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</w:pPr>
    </w:p>
    <w:p w:rsidR="00AE02CE" w:rsidRDefault="00AE02CE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</w:pPr>
    </w:p>
    <w:p w:rsidR="00AE02CE" w:rsidRDefault="00AE02CE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</w:pPr>
    </w:p>
    <w:p w:rsidR="00AE02CE" w:rsidRDefault="00AE02CE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</w:pPr>
    </w:p>
    <w:p w:rsidR="00AE02CE" w:rsidRDefault="00AE02CE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i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iCs/>
          <w:color w:val="2D3B45"/>
          <w:sz w:val="24"/>
          <w:szCs w:val="24"/>
        </w:rPr>
        <w:t>Notes for 2018/09/10</w:t>
      </w:r>
    </w:p>
    <w:p w:rsidR="00AE02CE" w:rsidRDefault="00AE02CE" w:rsidP="003A02B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iCs/>
          <w:color w:val="2D3B45"/>
          <w:sz w:val="24"/>
          <w:szCs w:val="24"/>
        </w:rPr>
      </w:pPr>
    </w:p>
    <w:p w:rsidR="00AE02CE" w:rsidRDefault="00AE02CE" w:rsidP="00AE02CE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Testing Criteria</w:t>
      </w:r>
    </w:p>
    <w:p w:rsidR="00AE02CE" w:rsidRDefault="00AE02CE" w:rsidP="00AE02CE">
      <w:pPr>
        <w:pStyle w:val="ListParagraph"/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Modes vs criteria</w:t>
      </w:r>
    </w:p>
    <w:p w:rsidR="00DF7A81" w:rsidRDefault="00DF7A81" w:rsidP="00AE02CE">
      <w:pPr>
        <w:pStyle w:val="ListParagraph"/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Testing mode- (pickett has a table with different testing modes)</w:t>
      </w:r>
    </w:p>
    <w:p w:rsidR="00A20498" w:rsidRDefault="00A20498" w:rsidP="00A20498">
      <w:pPr>
        <w:pStyle w:val="ListParagraph"/>
        <w:numPr>
          <w:ilvl w:val="2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Via Sciencce, Via Faith, Via Art (Box 2.1)</w:t>
      </w:r>
    </w:p>
    <w:p w:rsidR="00A20498" w:rsidRDefault="00A20498" w:rsidP="00A20498">
      <w:pPr>
        <w:pStyle w:val="ListParagraph"/>
        <w:numPr>
          <w:ilvl w:val="2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Legal knowledge, moral codes of behavior</w:t>
      </w:r>
    </w:p>
    <w:p w:rsidR="00A20498" w:rsidRDefault="00A20498" w:rsidP="00A20498">
      <w:pPr>
        <w:pStyle w:val="ListParagraph"/>
        <w:numPr>
          <w:ilvl w:val="2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Beautiful- art</w:t>
      </w:r>
    </w:p>
    <w:p w:rsidR="00A20498" w:rsidRDefault="00A20498" w:rsidP="00A20498">
      <w:pPr>
        <w:pStyle w:val="ListParagraph"/>
        <w:numPr>
          <w:ilvl w:val="2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True- science</w:t>
      </w:r>
    </w:p>
    <w:p w:rsidR="00A20498" w:rsidRDefault="00A20498" w:rsidP="00A20498">
      <w:pPr>
        <w:pStyle w:val="ListParagraph"/>
        <w:numPr>
          <w:ilvl w:val="3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idea of testing, and if we test it, it might be probably true</w:t>
      </w:r>
    </w:p>
    <w:p w:rsidR="00A20498" w:rsidRPr="00A20498" w:rsidRDefault="00A20498" w:rsidP="00A20498">
      <w:pPr>
        <w:pStyle w:val="ListParagraph"/>
        <w:numPr>
          <w:ilvl w:val="2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Ethical- moral</w:t>
      </w:r>
    </w:p>
    <w:p w:rsidR="00A20498" w:rsidRDefault="00A20498" w:rsidP="00AE02CE">
      <w:pPr>
        <w:pStyle w:val="ListParagraph"/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Testing criteria- </w:t>
      </w:r>
      <w:r w:rsidR="00A1684B">
        <w:rPr>
          <w:rFonts w:ascii="Helvetica" w:eastAsia="Times New Roman" w:hAnsi="Helvetica" w:cs="Helvetica"/>
          <w:color w:val="2D3B45"/>
          <w:sz w:val="24"/>
          <w:szCs w:val="24"/>
        </w:rPr>
        <w:t>(more logical)</w:t>
      </w:r>
    </w:p>
    <w:p w:rsidR="00020EC9" w:rsidRDefault="00020EC9" w:rsidP="00020EC9">
      <w:pPr>
        <w:pStyle w:val="ListParagraph"/>
        <w:numPr>
          <w:ilvl w:val="2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Falsification</w:t>
      </w:r>
    </w:p>
    <w:p w:rsidR="00020EC9" w:rsidRDefault="00020EC9" w:rsidP="00020EC9">
      <w:pPr>
        <w:pStyle w:val="ListParagraph"/>
        <w:numPr>
          <w:ilvl w:val="2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Confirmation</w:t>
      </w:r>
    </w:p>
    <w:p w:rsidR="00020EC9" w:rsidRDefault="00020EC9" w:rsidP="00020EC9">
      <w:pPr>
        <w:pStyle w:val="ListParagraph"/>
        <w:numPr>
          <w:ilvl w:val="2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Verifiability – (more like the first testing criteria)</w:t>
      </w:r>
    </w:p>
    <w:p w:rsidR="00C61EDC" w:rsidRDefault="00C61EDC" w:rsidP="00C61EDC">
      <w:pPr>
        <w:pStyle w:val="ListParagraph"/>
        <w:numPr>
          <w:ilvl w:val="3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This would be considered Inductivism and also Logical Positivism</w:t>
      </w:r>
    </w:p>
    <w:p w:rsidR="00224C99" w:rsidRDefault="00224C99" w:rsidP="00C61EDC">
      <w:pPr>
        <w:pStyle w:val="ListParagraph"/>
        <w:numPr>
          <w:ilvl w:val="3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Need to have testing criteria, that is why they moved from verifiability</w:t>
      </w:r>
    </w:p>
    <w:p w:rsidR="00DF7A81" w:rsidRDefault="00DF7A81" w:rsidP="00AE02CE">
      <w:pPr>
        <w:pStyle w:val="ListParagraph"/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Testi</w:t>
      </w:r>
      <w:r w:rsidR="00A20498">
        <w:rPr>
          <w:rFonts w:ascii="Helvetica" w:eastAsia="Times New Roman" w:hAnsi="Helvetica" w:cs="Helvetica"/>
          <w:color w:val="2D3B45"/>
          <w:sz w:val="24"/>
          <w:szCs w:val="24"/>
        </w:rPr>
        <w:t>ng mode-</w:t>
      </w:r>
      <w:r w:rsidR="00A1684B">
        <w:rPr>
          <w:rFonts w:ascii="Helvetica" w:eastAsia="Times New Roman" w:hAnsi="Helvetica" w:cs="Helvetica"/>
          <w:color w:val="2D3B45"/>
          <w:sz w:val="24"/>
          <w:szCs w:val="24"/>
        </w:rPr>
        <w:t xml:space="preserve"> (tool, thing or process, tools used to </w:t>
      </w:r>
      <w:r w:rsidR="00020EC9">
        <w:rPr>
          <w:rFonts w:ascii="Helvetica" w:eastAsia="Times New Roman" w:hAnsi="Helvetica" w:cs="Helvetica"/>
          <w:color w:val="2D3B45"/>
          <w:sz w:val="24"/>
          <w:szCs w:val="24"/>
        </w:rPr>
        <w:t>apply the criteria</w:t>
      </w:r>
      <w:r w:rsidR="00A1684B">
        <w:rPr>
          <w:rFonts w:ascii="Helvetica" w:eastAsia="Times New Roman" w:hAnsi="Helvetica" w:cs="Helvetica"/>
          <w:color w:val="2D3B45"/>
          <w:sz w:val="24"/>
          <w:szCs w:val="24"/>
        </w:rPr>
        <w:t>)</w:t>
      </w:r>
      <w:r w:rsidR="00A20498">
        <w:rPr>
          <w:rFonts w:ascii="Helvetica" w:eastAsia="Times New Roman" w:hAnsi="Helvetica" w:cs="Helvetica"/>
          <w:color w:val="2D3B45"/>
          <w:sz w:val="24"/>
          <w:szCs w:val="24"/>
        </w:rPr>
        <w:tab/>
      </w:r>
    </w:p>
    <w:p w:rsidR="00A20498" w:rsidRDefault="00A20498" w:rsidP="00A20498">
      <w:pPr>
        <w:pStyle w:val="ListParagraph"/>
        <w:numPr>
          <w:ilvl w:val="2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Comparison</w:t>
      </w:r>
    </w:p>
    <w:p w:rsidR="00A20498" w:rsidRDefault="00A20498" w:rsidP="00A20498">
      <w:pPr>
        <w:pStyle w:val="ListParagraph"/>
        <w:numPr>
          <w:ilvl w:val="2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Correlation- the main mode, in testing mode</w:t>
      </w:r>
    </w:p>
    <w:p w:rsidR="00A20498" w:rsidRDefault="00A20498" w:rsidP="00A20498">
      <w:pPr>
        <w:pStyle w:val="ListParagraph"/>
        <w:numPr>
          <w:ilvl w:val="2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Manipulation</w:t>
      </w:r>
    </w:p>
    <w:p w:rsidR="00A20498" w:rsidRDefault="00A20498" w:rsidP="00A20498">
      <w:pPr>
        <w:pStyle w:val="ListParagraph"/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>
            <wp:extent cx="48958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98" w:rsidRPr="00A20498" w:rsidRDefault="00A20498" w:rsidP="00A20498">
      <w:pPr>
        <w:pStyle w:val="ListParagraph"/>
        <w:shd w:val="clear" w:color="auto" w:fill="FFFFFF"/>
        <w:spacing w:before="180" w:after="180" w:line="240" w:lineRule="auto"/>
        <w:ind w:left="2160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AE02CE" w:rsidRDefault="00AE02CE" w:rsidP="00AE02CE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Confirmation (ecologists use this one the most)</w:t>
      </w:r>
    </w:p>
    <w:p w:rsidR="00AE02CE" w:rsidRDefault="00AE02CE" w:rsidP="00AE02CE">
      <w:pPr>
        <w:pStyle w:val="ListParagraph"/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Gillies- explanatory surplus</w:t>
      </w:r>
    </w:p>
    <w:p w:rsidR="00A84689" w:rsidRPr="00A84689" w:rsidRDefault="00AE02CE" w:rsidP="00A84689">
      <w:pPr>
        <w:pStyle w:val="ListParagraph"/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Lloyd- variety of evidence (model-data)</w:t>
      </w:r>
    </w:p>
    <w:p w:rsidR="00A84689" w:rsidRDefault="00A84689" w:rsidP="00AE02CE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Exemplar -&gt; Julie Savidge</w:t>
      </w:r>
    </w:p>
    <w:p w:rsidR="00AE02CE" w:rsidRDefault="00AE02CE" w:rsidP="00AE02CE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Confirmation vs Falsification</w:t>
      </w:r>
    </w:p>
    <w:p w:rsidR="00DF7A81" w:rsidRDefault="00DF7A81" w:rsidP="00DF7A81">
      <w:pPr>
        <w:pStyle w:val="ListParagraph"/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What is the logical difference</w:t>
      </w:r>
    </w:p>
    <w:p w:rsidR="00A84689" w:rsidRPr="00AE02CE" w:rsidRDefault="00A84689" w:rsidP="00A84689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3B10C6" w:rsidRDefault="003B10C6" w:rsidP="003B10C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10C6">
        <w:rPr>
          <w:rFonts w:ascii="Helvetica" w:eastAsia="Times New Roman" w:hAnsi="Helvetica" w:cs="Helvetica"/>
          <w:color w:val="2D3B45"/>
          <w:sz w:val="24"/>
          <w:szCs w:val="24"/>
        </w:rPr>
        <w:t>History timelines</w:t>
      </w:r>
    </w:p>
    <w:p w:rsidR="003B10C6" w:rsidRDefault="003B10C6" w:rsidP="003B10C6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10C6">
        <w:rPr>
          <w:rFonts w:ascii="Helvetica" w:eastAsia="Times New Roman" w:hAnsi="Helvetica" w:cs="Helvetica"/>
          <w:color w:val="2D3B45"/>
          <w:sz w:val="24"/>
          <w:szCs w:val="24"/>
        </w:rPr>
        <w:t>Inductivism – 1500s to 1950s</w:t>
      </w:r>
    </w:p>
    <w:p w:rsidR="00EE67AA" w:rsidRDefault="00EE67AA" w:rsidP="00EE67AA">
      <w:pPr>
        <w:pStyle w:val="ListParagraph"/>
        <w:numPr>
          <w:ilvl w:val="1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Early themes for “testing theory”</w:t>
      </w:r>
    </w:p>
    <w:p w:rsidR="00EE67AA" w:rsidRDefault="00EE67AA" w:rsidP="00EE67AA">
      <w:pPr>
        <w:pStyle w:val="ListParagraph"/>
        <w:numPr>
          <w:ilvl w:val="1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We can create theories that were simple theories</w:t>
      </w:r>
    </w:p>
    <w:p w:rsidR="00EE67AA" w:rsidRDefault="00EE67AA" w:rsidP="00EE67AA">
      <w:pPr>
        <w:pStyle w:val="ListParagraph"/>
        <w:numPr>
          <w:ilvl w:val="1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Possibly a law model</w:t>
      </w:r>
    </w:p>
    <w:p w:rsidR="00EE67AA" w:rsidRDefault="00F15763" w:rsidP="00EE67AA">
      <w:pPr>
        <w:pStyle w:val="ListParagraph"/>
        <w:numPr>
          <w:ilvl w:val="2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</w:t>
      </w:r>
      <w:r w:rsidR="00EE67AA">
        <w:rPr>
          <w:rFonts w:ascii="Helvetica" w:eastAsia="Times New Roman" w:hAnsi="Helvetica" w:cs="Helvetica"/>
          <w:color w:val="2D3B45"/>
          <w:sz w:val="24"/>
          <w:szCs w:val="24"/>
        </w:rPr>
        <w:t>stronomy</w:t>
      </w:r>
    </w:p>
    <w:p w:rsidR="00F15763" w:rsidRDefault="00F15763" w:rsidP="00F15763">
      <w:pPr>
        <w:pStyle w:val="ListParagraph"/>
        <w:numPr>
          <w:ilvl w:val="1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Covering law model (describe this)</w:t>
      </w:r>
    </w:p>
    <w:p w:rsidR="00F15763" w:rsidRDefault="00F15763" w:rsidP="00F15763">
      <w:pPr>
        <w:pStyle w:val="ListParagraph"/>
        <w:numPr>
          <w:ilvl w:val="2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Island Biogeography (is an example)</w:t>
      </w:r>
    </w:p>
    <w:p w:rsidR="00A61B04" w:rsidRDefault="00A61B04" w:rsidP="00A61B04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Demarcation</w:t>
      </w:r>
    </w:p>
    <w:p w:rsidR="00A61B04" w:rsidRDefault="00A61B04" w:rsidP="00A61B04">
      <w:pPr>
        <w:pStyle w:val="ListParagraph"/>
        <w:numPr>
          <w:ilvl w:val="1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Gillies ,explanatory surplus</w:t>
      </w:r>
    </w:p>
    <w:p w:rsidR="00A61B04" w:rsidRPr="00A61B04" w:rsidRDefault="00A61B04" w:rsidP="00A61B04">
      <w:pPr>
        <w:pStyle w:val="ListParagraph"/>
        <w:numPr>
          <w:ilvl w:val="1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3B10C6" w:rsidRDefault="00EE67AA" w:rsidP="003B10C6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Logical Positivism</w:t>
      </w:r>
    </w:p>
    <w:p w:rsidR="00EE67AA" w:rsidRDefault="00EE67AA" w:rsidP="00EE67AA">
      <w:pPr>
        <w:pStyle w:val="ListParagraph"/>
        <w:numPr>
          <w:ilvl w:val="1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Didn’t start doing testing until this time</w:t>
      </w:r>
    </w:p>
    <w:p w:rsidR="003B10C6" w:rsidRPr="003B10C6" w:rsidRDefault="003B10C6" w:rsidP="003B10C6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10C6">
        <w:rPr>
          <w:rFonts w:ascii="Helvetica" w:eastAsia="Times New Roman" w:hAnsi="Helvetica" w:cs="Helvetica"/>
          <w:color w:val="2D3B45"/>
          <w:sz w:val="24"/>
          <w:szCs w:val="24"/>
        </w:rPr>
        <w:t>Falsification – considered ther eal powerful criteria</w:t>
      </w:r>
    </w:p>
    <w:p w:rsidR="003B10C6" w:rsidRPr="003B10C6" w:rsidRDefault="003B10C6" w:rsidP="003B10C6">
      <w:pPr>
        <w:pStyle w:val="ListParagraph"/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10C6">
        <w:rPr>
          <w:rFonts w:ascii="Helvetica" w:eastAsia="Times New Roman" w:hAnsi="Helvetica" w:cs="Helvetica"/>
          <w:color w:val="2D3B45"/>
          <w:sz w:val="24"/>
          <w:szCs w:val="24"/>
        </w:rPr>
        <w:tab/>
        <w:t>Most sciencetists can’t apply, very strict</w:t>
      </w:r>
    </w:p>
    <w:p w:rsidR="003B10C6" w:rsidRDefault="003B10C6" w:rsidP="003B10C6">
      <w:pPr>
        <w:pStyle w:val="ListParagraph"/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10C6"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Karl Popper </w:t>
      </w:r>
    </w:p>
    <w:p w:rsidR="003B10C6" w:rsidRDefault="003B10C6" w:rsidP="003B10C6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B10C6">
        <w:rPr>
          <w:rFonts w:ascii="Helvetica" w:eastAsia="Times New Roman" w:hAnsi="Helvetica" w:cs="Helvetica"/>
          <w:color w:val="2D3B45"/>
          <w:sz w:val="24"/>
          <w:szCs w:val="24"/>
        </w:rPr>
        <w:t>New Plurism-</w:t>
      </w:r>
    </w:p>
    <w:p w:rsidR="00582AC3" w:rsidRPr="008F1F80" w:rsidRDefault="00582AC3" w:rsidP="00582AC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</w:p>
    <w:p w:rsidR="00582AC3" w:rsidRPr="008F1F80" w:rsidRDefault="00582AC3" w:rsidP="00582AC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8F1F80">
        <w:rPr>
          <w:rFonts w:ascii="Helvetica" w:eastAsia="Times New Roman" w:hAnsi="Helvetica" w:cs="Helvetica"/>
          <w:b/>
          <w:color w:val="2D3B45"/>
          <w:sz w:val="24"/>
          <w:szCs w:val="24"/>
        </w:rPr>
        <w:t>In class questions</w:t>
      </w:r>
    </w:p>
    <w:p w:rsidR="00A619A2" w:rsidRPr="008F1F80" w:rsidRDefault="00D677F6" w:rsidP="008F1F80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F1F80">
        <w:rPr>
          <w:rFonts w:ascii="Helvetica" w:eastAsia="Times New Roman" w:hAnsi="Helvetica" w:cs="Helvetica"/>
          <w:color w:val="2D3B45"/>
          <w:sz w:val="24"/>
          <w:szCs w:val="24"/>
        </w:rPr>
        <w:t xml:space="preserve">Explain how we test statements with explanatory surplus. </w:t>
      </w:r>
    </w:p>
    <w:p w:rsidR="00A619A2" w:rsidRDefault="00C866CD" w:rsidP="00582AC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Is an estimated n-s. The measure. </w:t>
      </w:r>
    </w:p>
    <w:p w:rsidR="00A619A2" w:rsidRDefault="009A58F6" w:rsidP="00582AC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principles of explanatory surplus has been designed to enable confirmation theory to </w:t>
      </w:r>
      <w:r w:rsidR="00023D65">
        <w:rPr>
          <w:rFonts w:ascii="Helvetica" w:eastAsia="Times New Roman" w:hAnsi="Helvetica" w:cs="Helvetica"/>
          <w:color w:val="2D3B45"/>
          <w:sz w:val="24"/>
          <w:szCs w:val="24"/>
        </w:rPr>
        <w:t>b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e applied to actual scientific examples, where historical or present-day. </w:t>
      </w:r>
    </w:p>
    <w:p w:rsidR="00023D65" w:rsidRDefault="00023D65" w:rsidP="00582AC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If in the practice it proves possible to estimate the size of the explanatory surplus in a sensible and natural way, and if the principle of explanatory surplus in a sensible and natural way, and if the principle of explanatory surplus leads to satisfactory results, then there is a strong case for adopting it. </w:t>
      </w:r>
    </w:p>
    <w:p w:rsidR="004533E5" w:rsidRDefault="00C57B16" w:rsidP="00582AC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Principle of confirmation</w:t>
      </w:r>
      <w:r w:rsidR="004533E5">
        <w:rPr>
          <w:rFonts w:ascii="Helvetica" w:eastAsia="Times New Roman" w:hAnsi="Helvetica" w:cs="Helvetica"/>
          <w:color w:val="2D3B45"/>
          <w:sz w:val="24"/>
          <w:szCs w:val="24"/>
        </w:rPr>
        <w:t xml:space="preserve">, designed to be applied to confirmation theory. </w:t>
      </w:r>
    </w:p>
    <w:p w:rsidR="00A1482A" w:rsidRDefault="00A1482A" w:rsidP="00582AC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An excess of facts explained over theoretical assumptions employed. </w:t>
      </w:r>
      <w:bookmarkStart w:id="0" w:name="_GoBack"/>
      <w:bookmarkEnd w:id="0"/>
    </w:p>
    <w:p w:rsidR="00D677F6" w:rsidRPr="008F1F80" w:rsidRDefault="00D677F6" w:rsidP="008F1F80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F1F80">
        <w:rPr>
          <w:rFonts w:ascii="Helvetica" w:eastAsia="Times New Roman" w:hAnsi="Helvetica" w:cs="Helvetica"/>
          <w:color w:val="2D3B45"/>
          <w:sz w:val="24"/>
          <w:szCs w:val="24"/>
        </w:rPr>
        <w:t>How do I know when I have it and what are the constraints?</w:t>
      </w:r>
    </w:p>
    <w:p w:rsidR="008F1F80" w:rsidRDefault="00D677F6" w:rsidP="00582AC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Constraints- arbitrary, there might be </w:t>
      </w:r>
      <w:r w:rsidR="00633CB0">
        <w:rPr>
          <w:rFonts w:ascii="Helvetica" w:eastAsia="Times New Roman" w:hAnsi="Helvetica" w:cs="Helvetica"/>
          <w:color w:val="2D3B45"/>
          <w:sz w:val="24"/>
          <w:szCs w:val="24"/>
        </w:rPr>
        <w:t>no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significance, not all facts that follow don’t support it</w:t>
      </w:r>
      <w:r w:rsidR="00633CB0">
        <w:rPr>
          <w:rFonts w:ascii="Helvetica" w:eastAsia="Times New Roman" w:hAnsi="Helvetica" w:cs="Helvetica"/>
          <w:color w:val="2D3B45"/>
          <w:sz w:val="24"/>
          <w:szCs w:val="24"/>
        </w:rPr>
        <w:t>, not all factors that follow the hypothesis support it</w:t>
      </w:r>
    </w:p>
    <w:p w:rsidR="009A58F6" w:rsidRDefault="009A58F6" w:rsidP="00582AC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Limits the evidence that can be used to support the theory.</w:t>
      </w:r>
      <w:r w:rsidR="00B819F0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:rsidR="00B819F0" w:rsidRDefault="00B819F0" w:rsidP="00582AC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 large surplus is correspondingly strongly supported. </w:t>
      </w:r>
    </w:p>
    <w:p w:rsidR="00D677F6" w:rsidRPr="008F1F80" w:rsidRDefault="00D677F6" w:rsidP="008F1F80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F1F80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How do you know when you have it?</w:t>
      </w:r>
      <w:r w:rsidR="00A619A2" w:rsidRPr="008F1F80">
        <w:rPr>
          <w:rFonts w:ascii="Helvetica" w:eastAsia="Times New Roman" w:hAnsi="Helvetica" w:cs="Helvetica"/>
          <w:color w:val="2D3B45"/>
          <w:sz w:val="24"/>
          <w:szCs w:val="24"/>
        </w:rPr>
        <w:t xml:space="preserve"> And what is it of?</w:t>
      </w:r>
    </w:p>
    <w:p w:rsidR="00D677F6" w:rsidRPr="00582AC3" w:rsidRDefault="00D677F6" w:rsidP="00A619A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Subtract the theoretical assumptions from the number of the facts that are explained. </w:t>
      </w:r>
      <w:r w:rsidR="00A619A2" w:rsidRPr="004A50B2">
        <w:rPr>
          <w:rFonts w:ascii="Helvetica" w:eastAsia="Times New Roman" w:hAnsi="Helvetica" w:cs="Helvetica"/>
          <w:color w:val="2D3B45"/>
          <w:sz w:val="24"/>
          <w:szCs w:val="24"/>
        </w:rPr>
        <w:t>The size of this surplus is held to be a measure of the confirmation of the theory</w:t>
      </w:r>
      <w:r w:rsidR="008F1F80">
        <w:rPr>
          <w:rFonts w:ascii="Helvetica" w:eastAsia="Times New Roman" w:hAnsi="Helvetica" w:cs="Helvetica"/>
          <w:color w:val="2D3B45"/>
          <w:sz w:val="24"/>
          <w:szCs w:val="24"/>
        </w:rPr>
        <w:t xml:space="preserve">. If there is a good measure of the surplus, it can be a good thing to create a better assumption. </w:t>
      </w:r>
    </w:p>
    <w:sectPr w:rsidR="00D677F6" w:rsidRPr="0058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AA2" w:rsidRDefault="007D4AA2" w:rsidP="00AE02CE">
      <w:pPr>
        <w:spacing w:after="0" w:line="240" w:lineRule="auto"/>
      </w:pPr>
      <w:r>
        <w:separator/>
      </w:r>
    </w:p>
  </w:endnote>
  <w:endnote w:type="continuationSeparator" w:id="0">
    <w:p w:rsidR="007D4AA2" w:rsidRDefault="007D4AA2" w:rsidP="00AE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AA2" w:rsidRDefault="007D4AA2" w:rsidP="00AE02CE">
      <w:pPr>
        <w:spacing w:after="0" w:line="240" w:lineRule="auto"/>
      </w:pPr>
      <w:r>
        <w:separator/>
      </w:r>
    </w:p>
  </w:footnote>
  <w:footnote w:type="continuationSeparator" w:id="0">
    <w:p w:rsidR="007D4AA2" w:rsidRDefault="007D4AA2" w:rsidP="00AE0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47EE1"/>
    <w:multiLevelType w:val="hybridMultilevel"/>
    <w:tmpl w:val="22AEBC66"/>
    <w:lvl w:ilvl="0" w:tplc="F70658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506D"/>
    <w:multiLevelType w:val="hybridMultilevel"/>
    <w:tmpl w:val="D76AA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A195A"/>
    <w:multiLevelType w:val="hybridMultilevel"/>
    <w:tmpl w:val="99E21FEC"/>
    <w:lvl w:ilvl="0" w:tplc="F70658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B8"/>
    <w:rsid w:val="00020EC9"/>
    <w:rsid w:val="00023D65"/>
    <w:rsid w:val="00224C99"/>
    <w:rsid w:val="003A02B8"/>
    <w:rsid w:val="003B10C6"/>
    <w:rsid w:val="004533E5"/>
    <w:rsid w:val="00582AC3"/>
    <w:rsid w:val="00633CB0"/>
    <w:rsid w:val="00786F6F"/>
    <w:rsid w:val="007D4AA2"/>
    <w:rsid w:val="008F1F80"/>
    <w:rsid w:val="009A58F6"/>
    <w:rsid w:val="00A1482A"/>
    <w:rsid w:val="00A1684B"/>
    <w:rsid w:val="00A20498"/>
    <w:rsid w:val="00A619A2"/>
    <w:rsid w:val="00A61B04"/>
    <w:rsid w:val="00A84689"/>
    <w:rsid w:val="00AE02CE"/>
    <w:rsid w:val="00B819F0"/>
    <w:rsid w:val="00C57B16"/>
    <w:rsid w:val="00C61EDC"/>
    <w:rsid w:val="00C866CD"/>
    <w:rsid w:val="00D677F6"/>
    <w:rsid w:val="00DF7A81"/>
    <w:rsid w:val="00EE67AA"/>
    <w:rsid w:val="00F1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5CBB"/>
  <w15:chartTrackingRefBased/>
  <w15:docId w15:val="{BE3E0272-0FBA-4B68-B57D-5E6A0A6E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02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2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A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02B8"/>
    <w:rPr>
      <w:b/>
      <w:bCs/>
    </w:rPr>
  </w:style>
  <w:style w:type="character" w:styleId="Emphasis">
    <w:name w:val="Emphasis"/>
    <w:basedOn w:val="DefaultParagraphFont"/>
    <w:uiPriority w:val="20"/>
    <w:qFormat/>
    <w:rsid w:val="003A02B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E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2CE"/>
  </w:style>
  <w:style w:type="paragraph" w:styleId="Footer">
    <w:name w:val="footer"/>
    <w:basedOn w:val="Normal"/>
    <w:link w:val="FooterChar"/>
    <w:uiPriority w:val="99"/>
    <w:unhideWhenUsed/>
    <w:rsid w:val="00AE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2CE"/>
  </w:style>
  <w:style w:type="paragraph" w:styleId="ListParagraph">
    <w:name w:val="List Paragraph"/>
    <w:basedOn w:val="Normal"/>
    <w:uiPriority w:val="34"/>
    <w:qFormat/>
    <w:rsid w:val="00AE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7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2018-09-10T02:38:00Z</dcterms:created>
  <dcterms:modified xsi:type="dcterms:W3CDTF">2018-09-10T14:37:00Z</dcterms:modified>
</cp:coreProperties>
</file>