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2518" w:rsidRPr="000964B3" w:rsidRDefault="00A42518" w:rsidP="00A42518">
      <w:pPr>
        <w:spacing w:before="100" w:beforeAutospacing="1" w:after="100" w:afterAutospacing="1" w:line="240" w:lineRule="auto"/>
        <w:rPr>
          <w:rFonts w:ascii="Arial" w:eastAsia="Times New Roman" w:hAnsi="Arial" w:cs="Arial"/>
          <w:b/>
          <w:bCs/>
          <w:sz w:val="24"/>
          <w:szCs w:val="24"/>
        </w:rPr>
      </w:pPr>
      <w:bookmarkStart w:id="0" w:name="_Hlk496911799"/>
      <w:bookmarkEnd w:id="0"/>
      <w:r w:rsidRPr="000964B3">
        <w:rPr>
          <w:rFonts w:ascii="Arial" w:eastAsia="Times New Roman" w:hAnsi="Arial" w:cs="Arial"/>
          <w:b/>
          <w:bCs/>
          <w:sz w:val="24"/>
          <w:szCs w:val="24"/>
        </w:rPr>
        <w:t>Moreno, Melissa</w:t>
      </w:r>
    </w:p>
    <w:p w:rsidR="00A42518" w:rsidRPr="000964B3" w:rsidRDefault="00A42518" w:rsidP="00A42518">
      <w:pPr>
        <w:spacing w:before="100" w:beforeAutospacing="1" w:after="100" w:afterAutospacing="1" w:line="240" w:lineRule="auto"/>
        <w:rPr>
          <w:rFonts w:ascii="Arial" w:eastAsia="Times New Roman" w:hAnsi="Arial" w:cs="Arial"/>
          <w:b/>
          <w:bCs/>
          <w:sz w:val="24"/>
          <w:szCs w:val="24"/>
        </w:rPr>
      </w:pPr>
      <w:r w:rsidRPr="000964B3">
        <w:rPr>
          <w:rFonts w:ascii="Arial" w:eastAsia="Times New Roman" w:hAnsi="Arial" w:cs="Arial"/>
          <w:b/>
          <w:bCs/>
          <w:sz w:val="24"/>
          <w:szCs w:val="24"/>
        </w:rPr>
        <w:t>October 22, 2017</w:t>
      </w:r>
    </w:p>
    <w:p w:rsidR="00A42518" w:rsidRPr="000964B3" w:rsidRDefault="00A42518" w:rsidP="00A42518">
      <w:pPr>
        <w:spacing w:before="100" w:beforeAutospacing="1" w:after="100" w:afterAutospacing="1" w:line="240" w:lineRule="auto"/>
        <w:rPr>
          <w:rFonts w:ascii="Arial" w:eastAsia="Times New Roman" w:hAnsi="Arial" w:cs="Arial"/>
          <w:b/>
          <w:bCs/>
          <w:sz w:val="24"/>
          <w:szCs w:val="24"/>
        </w:rPr>
      </w:pPr>
      <w:r w:rsidRPr="000964B3">
        <w:rPr>
          <w:rFonts w:ascii="Arial" w:eastAsia="Times New Roman" w:hAnsi="Arial" w:cs="Arial"/>
          <w:b/>
          <w:bCs/>
          <w:sz w:val="24"/>
          <w:szCs w:val="24"/>
        </w:rPr>
        <w:t>WIS 4934</w:t>
      </w:r>
    </w:p>
    <w:p w:rsidR="00A42518" w:rsidRPr="00A253C4" w:rsidRDefault="00A42518" w:rsidP="00A42518">
      <w:pPr>
        <w:spacing w:before="100" w:beforeAutospacing="1" w:after="100" w:afterAutospacing="1" w:line="240" w:lineRule="auto"/>
        <w:rPr>
          <w:rFonts w:ascii="Arial" w:eastAsia="Times New Roman" w:hAnsi="Arial" w:cs="Arial"/>
          <w:b/>
          <w:bCs/>
          <w:sz w:val="24"/>
          <w:szCs w:val="24"/>
        </w:rPr>
      </w:pPr>
      <w:r w:rsidRPr="000964B3">
        <w:rPr>
          <w:rFonts w:ascii="Arial" w:eastAsia="Times New Roman" w:hAnsi="Arial" w:cs="Arial"/>
          <w:b/>
          <w:bCs/>
          <w:sz w:val="24"/>
          <w:szCs w:val="24"/>
        </w:rPr>
        <w:t>Assignment 7 Evaluating Feedback Policies for Limiting Harvest Rates</w:t>
      </w:r>
    </w:p>
    <w:p w:rsidR="00C65081" w:rsidRDefault="008F2151" w:rsidP="00C65081">
      <w:pPr>
        <w:pStyle w:val="ListParagraph"/>
        <w:numPr>
          <w:ilvl w:val="0"/>
          <w:numId w:val="1"/>
        </w:numPr>
        <w:rPr>
          <w:rFonts w:ascii="Arial" w:hAnsi="Arial" w:cs="Arial"/>
          <w:sz w:val="24"/>
          <w:szCs w:val="24"/>
        </w:rPr>
      </w:pPr>
      <w:r>
        <w:rPr>
          <w:rFonts w:ascii="Arial" w:hAnsi="Arial" w:cs="Arial"/>
          <w:sz w:val="24"/>
          <w:szCs w:val="24"/>
        </w:rPr>
        <w:t>-</w:t>
      </w:r>
      <w:r w:rsidR="00C65081">
        <w:rPr>
          <w:rFonts w:ascii="Arial" w:hAnsi="Arial" w:cs="Arial"/>
          <w:sz w:val="24"/>
          <w:szCs w:val="24"/>
        </w:rPr>
        <w:t>Scenario 1, Condition 1</w:t>
      </w:r>
    </w:p>
    <w:p w:rsidR="00C65081" w:rsidRDefault="00C65081" w:rsidP="00C65081">
      <w:pPr>
        <w:pStyle w:val="ListParagraph"/>
        <w:rPr>
          <w:rFonts w:ascii="Arial" w:hAnsi="Arial" w:cs="Arial"/>
          <w:sz w:val="24"/>
          <w:szCs w:val="24"/>
        </w:rPr>
      </w:pPr>
    </w:p>
    <w:p w:rsidR="00A42518" w:rsidRDefault="00A42518" w:rsidP="00C65081">
      <w:pPr>
        <w:pStyle w:val="ListParagraph"/>
        <w:rPr>
          <w:rFonts w:ascii="Arial" w:hAnsi="Arial" w:cs="Arial"/>
          <w:sz w:val="24"/>
          <w:szCs w:val="24"/>
        </w:rPr>
      </w:pPr>
      <w:r w:rsidRPr="00C65081">
        <w:rPr>
          <w:rFonts w:ascii="Arial" w:hAnsi="Arial" w:cs="Arial"/>
          <w:sz w:val="24"/>
          <w:szCs w:val="24"/>
        </w:rPr>
        <w:t xml:space="preserve">Random effects on juvenile survival are independent from year to year, such that </w:t>
      </w:r>
      <w:proofErr w:type="spellStart"/>
      <w:r w:rsidRPr="00C65081">
        <w:rPr>
          <w:rFonts w:ascii="Arial" w:hAnsi="Arial" w:cs="Arial"/>
          <w:sz w:val="24"/>
          <w:szCs w:val="24"/>
        </w:rPr>
        <w:t>sjt</w:t>
      </w:r>
      <w:proofErr w:type="spellEnd"/>
      <w:r w:rsidRPr="00C65081">
        <w:rPr>
          <w:rFonts w:ascii="Arial" w:hAnsi="Arial" w:cs="Arial"/>
          <w:sz w:val="24"/>
          <w:szCs w:val="24"/>
        </w:rPr>
        <w:t>=</w:t>
      </w:r>
      <w:proofErr w:type="spellStart"/>
      <w:r w:rsidRPr="00C65081">
        <w:rPr>
          <w:rFonts w:ascii="Arial" w:hAnsi="Arial" w:cs="Arial"/>
          <w:sz w:val="24"/>
          <w:szCs w:val="24"/>
        </w:rPr>
        <w:t>sj</w:t>
      </w:r>
      <w:proofErr w:type="spellEnd"/>
      <w:r w:rsidRPr="00C65081">
        <w:rPr>
          <w:rFonts w:ascii="Arial" w:hAnsi="Arial" w:cs="Arial"/>
          <w:sz w:val="24"/>
          <w:szCs w:val="24"/>
        </w:rPr>
        <w:t>*</w:t>
      </w:r>
      <w:proofErr w:type="spellStart"/>
      <w:r w:rsidRPr="00C65081">
        <w:rPr>
          <w:rFonts w:ascii="Arial" w:hAnsi="Arial" w:cs="Arial"/>
          <w:sz w:val="24"/>
          <w:szCs w:val="24"/>
        </w:rPr>
        <w:t>exp</w:t>
      </w:r>
      <w:proofErr w:type="spellEnd"/>
      <w:r w:rsidRPr="00C65081">
        <w:rPr>
          <w:rFonts w:ascii="Arial" w:hAnsi="Arial" w:cs="Arial"/>
          <w:sz w:val="24"/>
          <w:szCs w:val="24"/>
        </w:rPr>
        <w:t>(</w:t>
      </w:r>
      <w:proofErr w:type="spellStart"/>
      <w:r w:rsidRPr="00C65081">
        <w:rPr>
          <w:rFonts w:ascii="Arial" w:hAnsi="Arial" w:cs="Arial"/>
          <w:sz w:val="24"/>
          <w:szCs w:val="24"/>
        </w:rPr>
        <w:t>vt</w:t>
      </w:r>
      <w:proofErr w:type="spellEnd"/>
      <w:r w:rsidRPr="00C65081">
        <w:rPr>
          <w:rFonts w:ascii="Arial" w:hAnsi="Arial" w:cs="Arial"/>
          <w:sz w:val="24"/>
          <w:szCs w:val="24"/>
        </w:rPr>
        <w:t xml:space="preserve">) where </w:t>
      </w:r>
      <w:proofErr w:type="spellStart"/>
      <w:r w:rsidRPr="00C65081">
        <w:rPr>
          <w:rFonts w:ascii="Arial" w:hAnsi="Arial" w:cs="Arial"/>
          <w:sz w:val="24"/>
          <w:szCs w:val="24"/>
        </w:rPr>
        <w:t>vt</w:t>
      </w:r>
      <w:proofErr w:type="spellEnd"/>
      <w:r w:rsidRPr="00C65081">
        <w:rPr>
          <w:rFonts w:ascii="Arial" w:hAnsi="Arial" w:cs="Arial"/>
          <w:sz w:val="24"/>
          <w:szCs w:val="24"/>
        </w:rPr>
        <w:t xml:space="preserve"> is a random variable from a normal distribution with mean 0 and standard deviation 0.5, </w:t>
      </w:r>
      <w:proofErr w:type="spellStart"/>
      <w:r w:rsidRPr="00C65081">
        <w:rPr>
          <w:rFonts w:ascii="Arial" w:hAnsi="Arial" w:cs="Arial"/>
          <w:sz w:val="24"/>
          <w:szCs w:val="24"/>
        </w:rPr>
        <w:t>sj</w:t>
      </w:r>
      <w:proofErr w:type="spellEnd"/>
      <w:r w:rsidRPr="00C65081">
        <w:rPr>
          <w:rFonts w:ascii="Arial" w:hAnsi="Arial" w:cs="Arial"/>
          <w:sz w:val="24"/>
          <w:szCs w:val="24"/>
        </w:rPr>
        <w:t xml:space="preserve"> is the average rate described below, and </w:t>
      </w:r>
      <w:proofErr w:type="spellStart"/>
      <w:r w:rsidRPr="00C65081">
        <w:rPr>
          <w:rFonts w:ascii="Arial" w:hAnsi="Arial" w:cs="Arial"/>
          <w:sz w:val="24"/>
          <w:szCs w:val="24"/>
        </w:rPr>
        <w:t>exp</w:t>
      </w:r>
      <w:proofErr w:type="spellEnd"/>
      <w:r w:rsidRPr="00C65081">
        <w:rPr>
          <w:rFonts w:ascii="Arial" w:hAnsi="Arial" w:cs="Arial"/>
          <w:sz w:val="24"/>
          <w:szCs w:val="24"/>
        </w:rPr>
        <w:t xml:space="preserve"> is the exponential. “open loop, perfect knowledge” total harvest 100 years.</w:t>
      </w:r>
      <w:r w:rsidRPr="00C65081">
        <w:rPr>
          <w:rFonts w:ascii="Arial" w:hAnsi="Arial" w:cs="Arial"/>
          <w:sz w:val="24"/>
          <w:szCs w:val="24"/>
        </w:rPr>
        <w:tab/>
      </w:r>
    </w:p>
    <w:p w:rsidR="00C65081" w:rsidRPr="00C65081" w:rsidRDefault="00C65081" w:rsidP="00C65081">
      <w:pPr>
        <w:pStyle w:val="ListParagraph"/>
        <w:rPr>
          <w:rFonts w:ascii="Arial" w:hAnsi="Arial" w:cs="Arial"/>
          <w:sz w:val="24"/>
          <w:szCs w:val="24"/>
        </w:rPr>
      </w:pPr>
    </w:p>
    <w:p w:rsidR="00A42518" w:rsidRDefault="00A42518" w:rsidP="00A42518">
      <w:pPr>
        <w:pStyle w:val="ListParagraph"/>
        <w:rPr>
          <w:rFonts w:ascii="Arial" w:hAnsi="Arial" w:cs="Arial"/>
          <w:sz w:val="24"/>
          <w:szCs w:val="24"/>
        </w:rPr>
      </w:pPr>
      <w:r>
        <w:rPr>
          <w:noProof/>
        </w:rPr>
        <w:drawing>
          <wp:inline distT="0" distB="0" distL="0" distR="0" wp14:anchorId="20A6459D" wp14:editId="25C96211">
            <wp:extent cx="2781300" cy="162407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01367" cy="1635791"/>
                    </a:xfrm>
                    <a:prstGeom prst="rect">
                      <a:avLst/>
                    </a:prstGeom>
                    <a:noFill/>
                  </pic:spPr>
                </pic:pic>
              </a:graphicData>
            </a:graphic>
          </wp:inline>
        </w:drawing>
      </w:r>
    </w:p>
    <w:p w:rsidR="00A42518" w:rsidRDefault="00A42518" w:rsidP="00A42518">
      <w:pPr>
        <w:pStyle w:val="ListParagraph"/>
        <w:rPr>
          <w:rFonts w:ascii="Arial" w:hAnsi="Arial" w:cs="Arial"/>
          <w:sz w:val="24"/>
          <w:szCs w:val="24"/>
        </w:rPr>
      </w:pPr>
      <w:r>
        <w:rPr>
          <w:rFonts w:ascii="Arial" w:hAnsi="Arial" w:cs="Arial"/>
          <w:sz w:val="24"/>
          <w:szCs w:val="24"/>
        </w:rPr>
        <w:t>Figure 1.1-</w:t>
      </w:r>
    </w:p>
    <w:p w:rsidR="00A42518" w:rsidRDefault="004E0F79" w:rsidP="00A42518">
      <w:pPr>
        <w:pStyle w:val="ListParagraph"/>
        <w:rPr>
          <w:rFonts w:ascii="Arial" w:hAnsi="Arial" w:cs="Arial"/>
          <w:sz w:val="24"/>
          <w:szCs w:val="24"/>
        </w:rPr>
      </w:pPr>
      <w:r>
        <w:rPr>
          <w:rFonts w:ascii="Arial" w:hAnsi="Arial" w:cs="Arial"/>
          <w:sz w:val="24"/>
          <w:szCs w:val="24"/>
        </w:rPr>
        <w:t>Graph displaying</w:t>
      </w:r>
      <w:r w:rsidR="00A42518" w:rsidRPr="00A42518">
        <w:rPr>
          <w:rFonts w:ascii="Arial" w:hAnsi="Arial" w:cs="Arial"/>
          <w:sz w:val="24"/>
          <w:szCs w:val="24"/>
        </w:rPr>
        <w:t xml:space="preserve"> </w:t>
      </w:r>
      <w:r w:rsidR="00E46606" w:rsidRPr="00A42518">
        <w:rPr>
          <w:rFonts w:ascii="Arial" w:hAnsi="Arial" w:cs="Arial"/>
          <w:sz w:val="24"/>
          <w:szCs w:val="24"/>
        </w:rPr>
        <w:t>“open loop, perfect knowledge”</w:t>
      </w:r>
      <w:r>
        <w:rPr>
          <w:rFonts w:ascii="Arial" w:hAnsi="Arial" w:cs="Arial"/>
          <w:sz w:val="24"/>
          <w:szCs w:val="24"/>
        </w:rPr>
        <w:t xml:space="preserve">. We </w:t>
      </w:r>
      <w:r w:rsidR="00A42518" w:rsidRPr="00A42518">
        <w:rPr>
          <w:rFonts w:ascii="Arial" w:hAnsi="Arial" w:cs="Arial"/>
          <w:sz w:val="24"/>
          <w:szCs w:val="24"/>
        </w:rPr>
        <w:t xml:space="preserve">can see </w:t>
      </w:r>
      <w:r w:rsidR="00A42518">
        <w:rPr>
          <w:rFonts w:ascii="Arial" w:hAnsi="Arial" w:cs="Arial"/>
          <w:sz w:val="24"/>
          <w:szCs w:val="24"/>
        </w:rPr>
        <w:t>that in the first year</w:t>
      </w:r>
      <w:r w:rsidR="000B7B3A">
        <w:rPr>
          <w:rFonts w:ascii="Arial" w:hAnsi="Arial" w:cs="Arial"/>
          <w:sz w:val="24"/>
          <w:szCs w:val="24"/>
        </w:rPr>
        <w:t>s</w:t>
      </w:r>
      <w:r w:rsidR="00A42518">
        <w:rPr>
          <w:rFonts w:ascii="Arial" w:hAnsi="Arial" w:cs="Arial"/>
          <w:sz w:val="24"/>
          <w:szCs w:val="24"/>
        </w:rPr>
        <w:t xml:space="preserve"> that the population will be harvested very hard and the rest of years there will be time for recovery. The total harvest is </w:t>
      </w:r>
      <w:r w:rsidR="00A42518" w:rsidRPr="00A42518">
        <w:rPr>
          <w:rFonts w:ascii="Arial" w:hAnsi="Arial" w:cs="Arial"/>
          <w:sz w:val="24"/>
          <w:szCs w:val="24"/>
        </w:rPr>
        <w:t>4953</w:t>
      </w:r>
      <w:r w:rsidR="00A42518">
        <w:rPr>
          <w:rFonts w:ascii="Arial" w:hAnsi="Arial" w:cs="Arial"/>
          <w:sz w:val="24"/>
          <w:szCs w:val="24"/>
        </w:rPr>
        <w:t xml:space="preserve"> for the 100 years.</w:t>
      </w:r>
      <w:r w:rsidR="00BB7A22">
        <w:rPr>
          <w:rFonts w:ascii="Arial" w:hAnsi="Arial" w:cs="Arial"/>
          <w:sz w:val="24"/>
          <w:szCs w:val="24"/>
        </w:rPr>
        <w:t xml:space="preserve"> The effects on juveniles are independent</w:t>
      </w:r>
      <w:r w:rsidR="008F2151">
        <w:rPr>
          <w:rFonts w:ascii="Arial" w:hAnsi="Arial" w:cs="Arial"/>
          <w:sz w:val="24"/>
          <w:szCs w:val="24"/>
        </w:rPr>
        <w:t xml:space="preserve"> with optimal variable harvest rates.  </w:t>
      </w:r>
    </w:p>
    <w:p w:rsidR="00A42518" w:rsidRPr="00C65081" w:rsidRDefault="00A42518" w:rsidP="00C65081">
      <w:pPr>
        <w:rPr>
          <w:rFonts w:ascii="Arial" w:hAnsi="Arial" w:cs="Arial"/>
          <w:sz w:val="24"/>
          <w:szCs w:val="24"/>
        </w:rPr>
      </w:pPr>
    </w:p>
    <w:p w:rsidR="00A42518" w:rsidRDefault="00A42518" w:rsidP="00A42518">
      <w:pPr>
        <w:pStyle w:val="ListParagraph"/>
      </w:pPr>
      <w:r>
        <w:rPr>
          <w:noProof/>
        </w:rPr>
        <w:drawing>
          <wp:inline distT="0" distB="0" distL="0" distR="0" wp14:anchorId="1EA682EF">
            <wp:extent cx="2736850" cy="1598116"/>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62917" cy="1613337"/>
                    </a:xfrm>
                    <a:prstGeom prst="rect">
                      <a:avLst/>
                    </a:prstGeom>
                    <a:noFill/>
                  </pic:spPr>
                </pic:pic>
              </a:graphicData>
            </a:graphic>
          </wp:inline>
        </w:drawing>
      </w:r>
    </w:p>
    <w:p w:rsidR="00A42518" w:rsidRDefault="00A42518" w:rsidP="00A42518">
      <w:pPr>
        <w:pStyle w:val="ListParagraph"/>
        <w:rPr>
          <w:rFonts w:ascii="Arial" w:hAnsi="Arial" w:cs="Arial"/>
          <w:sz w:val="24"/>
          <w:szCs w:val="24"/>
        </w:rPr>
      </w:pPr>
      <w:r w:rsidRPr="00A42518">
        <w:rPr>
          <w:rFonts w:ascii="Arial" w:hAnsi="Arial" w:cs="Arial"/>
          <w:sz w:val="24"/>
          <w:szCs w:val="24"/>
        </w:rPr>
        <w:t>Figure 1.2- Graph displaying the “</w:t>
      </w:r>
      <w:r w:rsidR="00F53103">
        <w:rPr>
          <w:rFonts w:ascii="Arial" w:hAnsi="Arial" w:cs="Arial"/>
          <w:sz w:val="24"/>
          <w:szCs w:val="24"/>
        </w:rPr>
        <w:t>feedback loop</w:t>
      </w:r>
      <w:r w:rsidRPr="00A42518">
        <w:rPr>
          <w:rFonts w:ascii="Arial" w:hAnsi="Arial" w:cs="Arial"/>
          <w:sz w:val="24"/>
          <w:szCs w:val="24"/>
        </w:rPr>
        <w:t>”</w:t>
      </w:r>
      <w:r w:rsidR="00E46606">
        <w:rPr>
          <w:rFonts w:ascii="Arial" w:hAnsi="Arial" w:cs="Arial"/>
          <w:sz w:val="24"/>
          <w:szCs w:val="24"/>
        </w:rPr>
        <w:t xml:space="preserve"> with a constant harvest rate</w:t>
      </w:r>
      <w:r w:rsidRPr="00A42518">
        <w:rPr>
          <w:rFonts w:ascii="Arial" w:hAnsi="Arial" w:cs="Arial"/>
          <w:sz w:val="24"/>
          <w:szCs w:val="24"/>
        </w:rPr>
        <w:t xml:space="preserve">. The harvest rate is </w:t>
      </w:r>
      <w:r>
        <w:rPr>
          <w:rFonts w:ascii="Arial" w:hAnsi="Arial" w:cs="Arial"/>
          <w:sz w:val="24"/>
          <w:szCs w:val="24"/>
        </w:rPr>
        <w:t>constant for this condition. If we see the average harvest rate for the 100 years it is about 6.4%. This scenario will yield a total harvest of 3247, this is less than Figure 1.1.</w:t>
      </w:r>
    </w:p>
    <w:p w:rsidR="00A42518" w:rsidRDefault="00A42518" w:rsidP="00A42518">
      <w:pPr>
        <w:pStyle w:val="ListParagraph"/>
        <w:rPr>
          <w:rFonts w:ascii="Arial" w:hAnsi="Arial" w:cs="Arial"/>
          <w:sz w:val="24"/>
          <w:szCs w:val="24"/>
        </w:rPr>
      </w:pPr>
    </w:p>
    <w:p w:rsidR="00A42518" w:rsidRDefault="00A42518" w:rsidP="00A42518">
      <w:pPr>
        <w:pStyle w:val="ListParagraph"/>
        <w:rPr>
          <w:rFonts w:ascii="Arial" w:hAnsi="Arial" w:cs="Arial"/>
          <w:sz w:val="24"/>
          <w:szCs w:val="24"/>
        </w:rPr>
      </w:pPr>
    </w:p>
    <w:p w:rsidR="00A42518" w:rsidRDefault="00A42518" w:rsidP="00A42518">
      <w:pPr>
        <w:pStyle w:val="ListParagraph"/>
        <w:rPr>
          <w:rFonts w:ascii="Arial" w:hAnsi="Arial" w:cs="Arial"/>
          <w:sz w:val="24"/>
          <w:szCs w:val="24"/>
        </w:rPr>
      </w:pPr>
      <w:r>
        <w:rPr>
          <w:noProof/>
        </w:rPr>
        <w:drawing>
          <wp:anchor distT="0" distB="0" distL="114300" distR="114300" simplePos="0" relativeHeight="251658240" behindDoc="1" locked="0" layoutInCell="1" allowOverlap="1">
            <wp:simplePos x="0" y="0"/>
            <wp:positionH relativeFrom="column">
              <wp:posOffset>3486150</wp:posOffset>
            </wp:positionH>
            <wp:positionV relativeFrom="paragraph">
              <wp:posOffset>7620</wp:posOffset>
            </wp:positionV>
            <wp:extent cx="2438400" cy="2222500"/>
            <wp:effectExtent l="0" t="0" r="0" b="6350"/>
            <wp:wrapTight wrapText="bothSides">
              <wp:wrapPolygon edited="0">
                <wp:start x="0" y="0"/>
                <wp:lineTo x="0" y="21477"/>
                <wp:lineTo x="21431" y="21477"/>
                <wp:lineTo x="214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38400" cy="22225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012F54E" wp14:editId="2259ABD9">
            <wp:extent cx="2444750" cy="222882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5486" cy="2256843"/>
                    </a:xfrm>
                    <a:prstGeom prst="rect">
                      <a:avLst/>
                    </a:prstGeom>
                    <a:noFill/>
                  </pic:spPr>
                </pic:pic>
              </a:graphicData>
            </a:graphic>
          </wp:inline>
        </w:drawing>
      </w:r>
    </w:p>
    <w:p w:rsidR="00A42518" w:rsidRDefault="00A42518" w:rsidP="00A42518">
      <w:pPr>
        <w:pStyle w:val="ListParagraph"/>
        <w:rPr>
          <w:rFonts w:ascii="Arial" w:hAnsi="Arial" w:cs="Arial"/>
          <w:sz w:val="24"/>
          <w:szCs w:val="24"/>
        </w:rPr>
      </w:pPr>
    </w:p>
    <w:p w:rsidR="00EE0546" w:rsidRPr="00EE0546" w:rsidRDefault="00A42518" w:rsidP="00EE0546">
      <w:pPr>
        <w:pStyle w:val="ListParagraph"/>
        <w:rPr>
          <w:rFonts w:ascii="Arial" w:hAnsi="Arial" w:cs="Arial"/>
          <w:sz w:val="24"/>
          <w:szCs w:val="24"/>
        </w:rPr>
      </w:pPr>
      <w:r>
        <w:rPr>
          <w:rFonts w:ascii="Arial" w:hAnsi="Arial" w:cs="Arial"/>
          <w:sz w:val="24"/>
          <w:szCs w:val="24"/>
        </w:rPr>
        <w:t xml:space="preserve">Figure 1.3- </w:t>
      </w:r>
      <w:r w:rsidR="00EE0546">
        <w:rPr>
          <w:rFonts w:ascii="Arial" w:hAnsi="Arial" w:cs="Arial"/>
          <w:sz w:val="24"/>
          <w:szCs w:val="24"/>
        </w:rPr>
        <w:t>A) Open “loop perfect, knowledge” harvesting. We can see the in the “loop perfect, knowledge” that there will be continuously less harvesting as the population recovers. The early years will have the most harvesting.  B) Average yearly rate harvesting. With a constant harvest rate the harvesting remains relatively constant.</w:t>
      </w:r>
    </w:p>
    <w:p w:rsidR="00EE0546" w:rsidRDefault="00EE0546" w:rsidP="00A42518">
      <w:pPr>
        <w:pStyle w:val="ListParagraph"/>
        <w:rPr>
          <w:rFonts w:ascii="Arial" w:hAnsi="Arial" w:cs="Arial"/>
          <w:sz w:val="24"/>
          <w:szCs w:val="24"/>
        </w:rPr>
      </w:pPr>
    </w:p>
    <w:p w:rsidR="00EE0546" w:rsidRPr="00EE0546" w:rsidRDefault="00EE0546" w:rsidP="00A42518">
      <w:pPr>
        <w:pStyle w:val="ListParagraph"/>
        <w:rPr>
          <w:rFonts w:ascii="Arial" w:hAnsi="Arial" w:cs="Arial"/>
          <w:sz w:val="24"/>
          <w:szCs w:val="24"/>
        </w:rPr>
      </w:pPr>
    </w:p>
    <w:p w:rsidR="00C65081" w:rsidRDefault="008F2151" w:rsidP="00EE0546">
      <w:pPr>
        <w:pStyle w:val="ListParagraph"/>
        <w:numPr>
          <w:ilvl w:val="0"/>
          <w:numId w:val="1"/>
        </w:numPr>
        <w:rPr>
          <w:rFonts w:ascii="Arial" w:hAnsi="Arial" w:cs="Arial"/>
          <w:sz w:val="24"/>
          <w:szCs w:val="24"/>
        </w:rPr>
      </w:pPr>
      <w:r>
        <w:rPr>
          <w:rFonts w:ascii="Arial" w:hAnsi="Arial" w:cs="Arial"/>
          <w:sz w:val="24"/>
          <w:szCs w:val="24"/>
        </w:rPr>
        <w:t>-</w:t>
      </w:r>
      <w:r w:rsidR="00C65081">
        <w:rPr>
          <w:rFonts w:ascii="Arial" w:hAnsi="Arial" w:cs="Arial"/>
          <w:sz w:val="24"/>
          <w:szCs w:val="24"/>
        </w:rPr>
        <w:t>Scenario 1, Condition 2</w:t>
      </w:r>
    </w:p>
    <w:p w:rsidR="00C65081" w:rsidRDefault="00C65081" w:rsidP="00C65081">
      <w:pPr>
        <w:pStyle w:val="ListParagraph"/>
        <w:rPr>
          <w:rFonts w:ascii="Arial" w:hAnsi="Arial" w:cs="Arial"/>
          <w:sz w:val="24"/>
          <w:szCs w:val="24"/>
        </w:rPr>
      </w:pPr>
    </w:p>
    <w:p w:rsidR="00EE0546" w:rsidRPr="00EE0546" w:rsidRDefault="00EE0546" w:rsidP="00C65081">
      <w:pPr>
        <w:pStyle w:val="ListParagraph"/>
        <w:rPr>
          <w:rFonts w:ascii="Arial" w:hAnsi="Arial" w:cs="Arial"/>
          <w:sz w:val="24"/>
          <w:szCs w:val="24"/>
        </w:rPr>
      </w:pPr>
      <w:r w:rsidRPr="00EE0546">
        <w:rPr>
          <w:rFonts w:ascii="Arial" w:hAnsi="Arial" w:cs="Arial"/>
          <w:sz w:val="24"/>
          <w:szCs w:val="24"/>
        </w:rPr>
        <w:t xml:space="preserve">Random effects on juvenile survival are independent from year to year, such that </w:t>
      </w:r>
      <w:proofErr w:type="spellStart"/>
      <w:r w:rsidRPr="00EE0546">
        <w:rPr>
          <w:rFonts w:ascii="Arial" w:hAnsi="Arial" w:cs="Arial"/>
          <w:sz w:val="24"/>
          <w:szCs w:val="24"/>
        </w:rPr>
        <w:t>sjt</w:t>
      </w:r>
      <w:proofErr w:type="spellEnd"/>
      <w:r w:rsidRPr="00EE0546">
        <w:rPr>
          <w:rFonts w:ascii="Arial" w:hAnsi="Arial" w:cs="Arial"/>
          <w:sz w:val="24"/>
          <w:szCs w:val="24"/>
        </w:rPr>
        <w:t>=</w:t>
      </w:r>
      <w:proofErr w:type="spellStart"/>
      <w:r w:rsidRPr="00EE0546">
        <w:rPr>
          <w:rFonts w:ascii="Arial" w:hAnsi="Arial" w:cs="Arial"/>
          <w:sz w:val="24"/>
          <w:szCs w:val="24"/>
        </w:rPr>
        <w:t>sj</w:t>
      </w:r>
      <w:proofErr w:type="spellEnd"/>
      <w:r w:rsidRPr="00EE0546">
        <w:rPr>
          <w:rFonts w:ascii="Arial" w:hAnsi="Arial" w:cs="Arial"/>
          <w:sz w:val="24"/>
          <w:szCs w:val="24"/>
        </w:rPr>
        <w:t>*</w:t>
      </w:r>
      <w:proofErr w:type="spellStart"/>
      <w:r w:rsidRPr="00EE0546">
        <w:rPr>
          <w:rFonts w:ascii="Arial" w:hAnsi="Arial" w:cs="Arial"/>
          <w:sz w:val="24"/>
          <w:szCs w:val="24"/>
        </w:rPr>
        <w:t>exp</w:t>
      </w:r>
      <w:proofErr w:type="spellEnd"/>
      <w:r w:rsidRPr="00EE0546">
        <w:rPr>
          <w:rFonts w:ascii="Arial" w:hAnsi="Arial" w:cs="Arial"/>
          <w:sz w:val="24"/>
          <w:szCs w:val="24"/>
        </w:rPr>
        <w:t>(</w:t>
      </w:r>
      <w:proofErr w:type="spellStart"/>
      <w:r w:rsidRPr="00EE0546">
        <w:rPr>
          <w:rFonts w:ascii="Arial" w:hAnsi="Arial" w:cs="Arial"/>
          <w:sz w:val="24"/>
          <w:szCs w:val="24"/>
        </w:rPr>
        <w:t>vt</w:t>
      </w:r>
      <w:proofErr w:type="spellEnd"/>
      <w:r w:rsidRPr="00EE0546">
        <w:rPr>
          <w:rFonts w:ascii="Arial" w:hAnsi="Arial" w:cs="Arial"/>
          <w:sz w:val="24"/>
          <w:szCs w:val="24"/>
        </w:rPr>
        <w:t xml:space="preserve">) where </w:t>
      </w:r>
      <w:proofErr w:type="spellStart"/>
      <w:r w:rsidRPr="00EE0546">
        <w:rPr>
          <w:rFonts w:ascii="Arial" w:hAnsi="Arial" w:cs="Arial"/>
          <w:sz w:val="24"/>
          <w:szCs w:val="24"/>
        </w:rPr>
        <w:t>vt</w:t>
      </w:r>
      <w:proofErr w:type="spellEnd"/>
      <w:r w:rsidRPr="00EE0546">
        <w:rPr>
          <w:rFonts w:ascii="Arial" w:hAnsi="Arial" w:cs="Arial"/>
          <w:sz w:val="24"/>
          <w:szCs w:val="24"/>
        </w:rPr>
        <w:t xml:space="preserve"> is a random variable from a normal distribution with mean 0 and standard deviation 0.5, </w:t>
      </w:r>
      <w:proofErr w:type="spellStart"/>
      <w:r w:rsidRPr="00EE0546">
        <w:rPr>
          <w:rFonts w:ascii="Arial" w:hAnsi="Arial" w:cs="Arial"/>
          <w:sz w:val="24"/>
          <w:szCs w:val="24"/>
        </w:rPr>
        <w:t>sj</w:t>
      </w:r>
      <w:proofErr w:type="spellEnd"/>
      <w:r w:rsidRPr="00EE0546">
        <w:rPr>
          <w:rFonts w:ascii="Arial" w:hAnsi="Arial" w:cs="Arial"/>
          <w:sz w:val="24"/>
          <w:szCs w:val="24"/>
        </w:rPr>
        <w:t xml:space="preserve"> is the average rate described below, and </w:t>
      </w:r>
      <w:proofErr w:type="spellStart"/>
      <w:r w:rsidRPr="00EE0546">
        <w:rPr>
          <w:rFonts w:ascii="Arial" w:hAnsi="Arial" w:cs="Arial"/>
          <w:sz w:val="24"/>
          <w:szCs w:val="24"/>
        </w:rPr>
        <w:t>exp</w:t>
      </w:r>
      <w:proofErr w:type="spellEnd"/>
      <w:r w:rsidRPr="00EE0546">
        <w:rPr>
          <w:rFonts w:ascii="Arial" w:hAnsi="Arial" w:cs="Arial"/>
          <w:sz w:val="24"/>
          <w:szCs w:val="24"/>
        </w:rPr>
        <w:t xml:space="preserve"> is the exponential. “open loop, perfect knowledge”, total log utility of harvest.</w:t>
      </w:r>
    </w:p>
    <w:p w:rsidR="00EE0546" w:rsidRPr="00C65081" w:rsidRDefault="00EE0546" w:rsidP="00C65081">
      <w:pPr>
        <w:pStyle w:val="ListParagraph"/>
        <w:rPr>
          <w:rFonts w:ascii="Arial" w:hAnsi="Arial" w:cs="Arial"/>
          <w:sz w:val="24"/>
          <w:szCs w:val="24"/>
        </w:rPr>
      </w:pPr>
      <w:r>
        <w:rPr>
          <w:noProof/>
        </w:rPr>
        <w:drawing>
          <wp:anchor distT="0" distB="0" distL="114300" distR="114300" simplePos="0" relativeHeight="251659264" behindDoc="1" locked="0" layoutInCell="1" allowOverlap="1">
            <wp:simplePos x="0" y="0"/>
            <wp:positionH relativeFrom="column">
              <wp:posOffset>507365</wp:posOffset>
            </wp:positionH>
            <wp:positionV relativeFrom="paragraph">
              <wp:posOffset>282575</wp:posOffset>
            </wp:positionV>
            <wp:extent cx="3534410" cy="2063750"/>
            <wp:effectExtent l="0" t="0" r="889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34410" cy="2063750"/>
                    </a:xfrm>
                    <a:prstGeom prst="rect">
                      <a:avLst/>
                    </a:prstGeom>
                    <a:noFill/>
                  </pic:spPr>
                </pic:pic>
              </a:graphicData>
            </a:graphic>
            <wp14:sizeRelH relativeFrom="margin">
              <wp14:pctWidth>0</wp14:pctWidth>
            </wp14:sizeRelH>
            <wp14:sizeRelV relativeFrom="margin">
              <wp14:pctHeight>0</wp14:pctHeight>
            </wp14:sizeRelV>
          </wp:anchor>
        </w:drawing>
      </w:r>
    </w:p>
    <w:p w:rsidR="00EE0546" w:rsidRPr="00B72526" w:rsidRDefault="008F2151" w:rsidP="00B72526">
      <w:pPr>
        <w:pStyle w:val="ListParagraph"/>
        <w:rPr>
          <w:rFonts w:ascii="Arial" w:hAnsi="Arial" w:cs="Arial"/>
          <w:sz w:val="24"/>
          <w:szCs w:val="24"/>
        </w:rPr>
      </w:pPr>
      <w:r>
        <w:rPr>
          <w:rFonts w:ascii="Arial" w:hAnsi="Arial" w:cs="Arial"/>
          <w:sz w:val="24"/>
          <w:szCs w:val="24"/>
        </w:rPr>
        <w:t>Figure 1.4</w:t>
      </w:r>
      <w:r w:rsidR="00EE0546">
        <w:rPr>
          <w:rFonts w:ascii="Arial" w:hAnsi="Arial" w:cs="Arial"/>
          <w:sz w:val="24"/>
          <w:szCs w:val="24"/>
        </w:rPr>
        <w:t xml:space="preserve">- </w:t>
      </w:r>
      <w:r w:rsidR="00BB7A22">
        <w:rPr>
          <w:rFonts w:ascii="Arial" w:hAnsi="Arial" w:cs="Arial"/>
          <w:sz w:val="24"/>
          <w:szCs w:val="24"/>
        </w:rPr>
        <w:t>harvest scenario. The effects on juveniles are independent</w:t>
      </w:r>
      <w:r>
        <w:rPr>
          <w:rFonts w:ascii="Arial" w:hAnsi="Arial" w:cs="Arial"/>
          <w:sz w:val="24"/>
          <w:szCs w:val="24"/>
        </w:rPr>
        <w:t xml:space="preserve"> with optimal variable harvest rates.  This scenario will yie</w:t>
      </w:r>
      <w:r w:rsidR="000B7B3A">
        <w:rPr>
          <w:rFonts w:ascii="Arial" w:hAnsi="Arial" w:cs="Arial"/>
          <w:sz w:val="24"/>
          <w:szCs w:val="24"/>
        </w:rPr>
        <w:t xml:space="preserve">ld 4077 total harvest over 100 </w:t>
      </w:r>
      <w:r>
        <w:rPr>
          <w:rFonts w:ascii="Arial" w:hAnsi="Arial" w:cs="Arial"/>
          <w:sz w:val="24"/>
          <w:szCs w:val="24"/>
        </w:rPr>
        <w:t xml:space="preserve">years. </w:t>
      </w:r>
    </w:p>
    <w:p w:rsidR="00BB7A22" w:rsidRDefault="00BB7A22" w:rsidP="00A42518">
      <w:pPr>
        <w:pStyle w:val="ListParagraph"/>
        <w:rPr>
          <w:rFonts w:ascii="Arial" w:hAnsi="Arial" w:cs="Arial"/>
          <w:sz w:val="24"/>
          <w:szCs w:val="24"/>
        </w:rPr>
      </w:pPr>
      <w:r>
        <w:rPr>
          <w:noProof/>
        </w:rPr>
        <w:lastRenderedPageBreak/>
        <w:drawing>
          <wp:inline distT="0" distB="0" distL="0" distR="0" wp14:anchorId="32366F29" wp14:editId="6D534CC9">
            <wp:extent cx="3536950" cy="2065317"/>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55936" cy="2076404"/>
                    </a:xfrm>
                    <a:prstGeom prst="rect">
                      <a:avLst/>
                    </a:prstGeom>
                    <a:noFill/>
                  </pic:spPr>
                </pic:pic>
              </a:graphicData>
            </a:graphic>
          </wp:inline>
        </w:drawing>
      </w:r>
    </w:p>
    <w:p w:rsidR="00BB7A22" w:rsidRDefault="008F2151" w:rsidP="00A42518">
      <w:pPr>
        <w:pStyle w:val="ListParagraph"/>
        <w:rPr>
          <w:rFonts w:ascii="Arial" w:hAnsi="Arial" w:cs="Arial"/>
          <w:sz w:val="24"/>
          <w:szCs w:val="24"/>
        </w:rPr>
      </w:pPr>
      <w:r>
        <w:rPr>
          <w:rFonts w:ascii="Arial" w:hAnsi="Arial" w:cs="Arial"/>
          <w:sz w:val="24"/>
          <w:szCs w:val="24"/>
        </w:rPr>
        <w:t>1.5</w:t>
      </w:r>
      <w:r w:rsidR="00BB7A22">
        <w:rPr>
          <w:rFonts w:ascii="Arial" w:hAnsi="Arial" w:cs="Arial"/>
          <w:sz w:val="24"/>
          <w:szCs w:val="24"/>
        </w:rPr>
        <w:t>-</w:t>
      </w:r>
      <w:r>
        <w:rPr>
          <w:rFonts w:ascii="Arial" w:hAnsi="Arial" w:cs="Arial"/>
          <w:sz w:val="24"/>
          <w:szCs w:val="24"/>
        </w:rPr>
        <w:t xml:space="preserve"> “</w:t>
      </w:r>
      <w:r w:rsidR="00F53103">
        <w:rPr>
          <w:rFonts w:ascii="Arial" w:hAnsi="Arial" w:cs="Arial"/>
          <w:sz w:val="24"/>
          <w:szCs w:val="24"/>
        </w:rPr>
        <w:t>Feedback loop</w:t>
      </w:r>
      <w:r>
        <w:rPr>
          <w:rFonts w:ascii="Arial" w:hAnsi="Arial" w:cs="Arial"/>
          <w:sz w:val="24"/>
          <w:szCs w:val="24"/>
        </w:rPr>
        <w:t>”, with random juvenile effects, and constant log harvest rate. The average harvest rate is around 11%,   which would yield around 3370 total harvest. This is less than in</w:t>
      </w:r>
      <w:r w:rsidR="00913ECF">
        <w:rPr>
          <w:rFonts w:ascii="Arial" w:hAnsi="Arial" w:cs="Arial"/>
          <w:sz w:val="24"/>
          <w:szCs w:val="24"/>
        </w:rPr>
        <w:t xml:space="preserve"> Figure 1.5 because the feedback loop is using an average the harvest rate compared to the “open loop, perfect knowledge” management strategy. </w:t>
      </w:r>
    </w:p>
    <w:p w:rsidR="00BB7A22" w:rsidRDefault="00BB7A22" w:rsidP="00A42518">
      <w:pPr>
        <w:pStyle w:val="ListParagraph"/>
        <w:rPr>
          <w:rFonts w:ascii="Arial" w:hAnsi="Arial" w:cs="Arial"/>
          <w:sz w:val="24"/>
          <w:szCs w:val="24"/>
        </w:rPr>
      </w:pPr>
    </w:p>
    <w:p w:rsidR="00EE0546" w:rsidRPr="00A42518" w:rsidRDefault="00EE0546" w:rsidP="00A42518">
      <w:pPr>
        <w:pStyle w:val="ListParagraph"/>
        <w:rPr>
          <w:rFonts w:ascii="Arial" w:hAnsi="Arial" w:cs="Arial"/>
          <w:sz w:val="24"/>
          <w:szCs w:val="24"/>
        </w:rPr>
      </w:pPr>
    </w:p>
    <w:p w:rsidR="00A42518" w:rsidRDefault="008F2151" w:rsidP="00A42518">
      <w:pPr>
        <w:pStyle w:val="ListParagraph"/>
        <w:rPr>
          <w:rFonts w:ascii="Arial" w:hAnsi="Arial" w:cs="Arial"/>
          <w:sz w:val="24"/>
          <w:szCs w:val="24"/>
        </w:rPr>
      </w:pPr>
      <w:r>
        <w:rPr>
          <w:noProof/>
        </w:rPr>
        <w:drawing>
          <wp:inline distT="0" distB="0" distL="0" distR="0" wp14:anchorId="37B90F39" wp14:editId="5189BD3F">
            <wp:extent cx="2349500" cy="21419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7852" cy="2149598"/>
                    </a:xfrm>
                    <a:prstGeom prst="rect">
                      <a:avLst/>
                    </a:prstGeom>
                    <a:noFill/>
                  </pic:spPr>
                </pic:pic>
              </a:graphicData>
            </a:graphic>
          </wp:inline>
        </w:drawing>
      </w:r>
      <w:r>
        <w:rPr>
          <w:noProof/>
        </w:rPr>
        <w:drawing>
          <wp:inline distT="0" distB="0" distL="0" distR="0" wp14:anchorId="5E914815" wp14:editId="068737CE">
            <wp:extent cx="2328463" cy="21228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2859" cy="2135930"/>
                    </a:xfrm>
                    <a:prstGeom prst="rect">
                      <a:avLst/>
                    </a:prstGeom>
                    <a:noFill/>
                  </pic:spPr>
                </pic:pic>
              </a:graphicData>
            </a:graphic>
          </wp:inline>
        </w:drawing>
      </w:r>
    </w:p>
    <w:p w:rsidR="008F2151" w:rsidRDefault="008F2151" w:rsidP="00A42518">
      <w:pPr>
        <w:pStyle w:val="ListParagraph"/>
        <w:rPr>
          <w:rFonts w:ascii="Arial" w:hAnsi="Arial" w:cs="Arial"/>
          <w:sz w:val="24"/>
          <w:szCs w:val="24"/>
        </w:rPr>
      </w:pPr>
    </w:p>
    <w:p w:rsidR="008F2151" w:rsidRDefault="008F2151" w:rsidP="008F2151">
      <w:pPr>
        <w:pStyle w:val="ListParagraph"/>
        <w:rPr>
          <w:rFonts w:ascii="Arial" w:hAnsi="Arial" w:cs="Arial"/>
          <w:sz w:val="24"/>
          <w:szCs w:val="24"/>
        </w:rPr>
      </w:pPr>
      <w:r>
        <w:rPr>
          <w:rFonts w:ascii="Arial" w:hAnsi="Arial" w:cs="Arial"/>
          <w:sz w:val="24"/>
          <w:szCs w:val="24"/>
        </w:rPr>
        <w:t xml:space="preserve">Figure 1.6- A) Open “loop perfect, knowledge” harvesting. We can see the in the “loop perfect, knowledge” that there similar harvesting near 100-200 individuals, but then the management plan will change over time as the population increases. The early years will have the most harvesting.  B) Average yearly rate harvesting. With a constant harvest rate the harvesting remains relatively constant throughout the years, but </w:t>
      </w:r>
      <w:r w:rsidR="00226CA6">
        <w:rPr>
          <w:rFonts w:ascii="Arial" w:hAnsi="Arial" w:cs="Arial"/>
          <w:sz w:val="24"/>
          <w:szCs w:val="24"/>
        </w:rPr>
        <w:t xml:space="preserve">will taper off near a larger population size. </w:t>
      </w:r>
    </w:p>
    <w:p w:rsidR="00C65081" w:rsidRDefault="00C65081" w:rsidP="008F2151">
      <w:pPr>
        <w:pStyle w:val="ListParagraph"/>
        <w:rPr>
          <w:rFonts w:ascii="Arial" w:hAnsi="Arial" w:cs="Arial"/>
          <w:sz w:val="24"/>
          <w:szCs w:val="24"/>
        </w:rPr>
      </w:pPr>
    </w:p>
    <w:p w:rsidR="00C65081" w:rsidRDefault="00C65081" w:rsidP="008F2151">
      <w:pPr>
        <w:pStyle w:val="ListParagraph"/>
        <w:rPr>
          <w:rFonts w:ascii="Arial" w:hAnsi="Arial" w:cs="Arial"/>
          <w:sz w:val="24"/>
          <w:szCs w:val="24"/>
        </w:rPr>
      </w:pPr>
    </w:p>
    <w:p w:rsidR="00226CA6" w:rsidRDefault="00226CA6" w:rsidP="00226CA6">
      <w:pPr>
        <w:rPr>
          <w:rFonts w:ascii="Arial" w:hAnsi="Arial" w:cs="Arial"/>
          <w:sz w:val="24"/>
          <w:szCs w:val="24"/>
        </w:rPr>
      </w:pPr>
    </w:p>
    <w:p w:rsidR="00BE0D2C" w:rsidRDefault="00BE0D2C" w:rsidP="00226CA6">
      <w:pPr>
        <w:rPr>
          <w:rFonts w:ascii="Arial" w:hAnsi="Arial" w:cs="Arial"/>
          <w:sz w:val="24"/>
          <w:szCs w:val="24"/>
        </w:rPr>
      </w:pPr>
    </w:p>
    <w:p w:rsidR="00BE0D2C" w:rsidRPr="00226CA6" w:rsidRDefault="00BE0D2C" w:rsidP="00226CA6">
      <w:pPr>
        <w:rPr>
          <w:rFonts w:ascii="Arial" w:hAnsi="Arial" w:cs="Arial"/>
          <w:sz w:val="24"/>
          <w:szCs w:val="24"/>
        </w:rPr>
      </w:pPr>
    </w:p>
    <w:p w:rsidR="000B7B3A" w:rsidRPr="000B7B3A" w:rsidRDefault="000B7B3A" w:rsidP="000B7B3A">
      <w:pPr>
        <w:pStyle w:val="ListParagraph"/>
        <w:rPr>
          <w:rFonts w:ascii="Arial" w:hAnsi="Arial" w:cs="Arial"/>
          <w:sz w:val="24"/>
          <w:szCs w:val="24"/>
        </w:rPr>
      </w:pPr>
      <w:r>
        <w:rPr>
          <w:rFonts w:ascii="Arial" w:hAnsi="Arial" w:cs="Arial"/>
          <w:sz w:val="24"/>
          <w:szCs w:val="24"/>
        </w:rPr>
        <w:lastRenderedPageBreak/>
        <w:t>-</w:t>
      </w:r>
      <w:r w:rsidRPr="000B7B3A">
        <w:rPr>
          <w:rFonts w:ascii="Arial" w:hAnsi="Arial" w:cs="Arial"/>
          <w:sz w:val="24"/>
          <w:szCs w:val="24"/>
        </w:rPr>
        <w:t xml:space="preserve">Scenario 2 part 1. Random effects are correlated from year to year, using the relationship wt+1=0.8wt + 0.2vt. Where </w:t>
      </w:r>
      <w:proofErr w:type="spellStart"/>
      <w:r w:rsidRPr="000B7B3A">
        <w:rPr>
          <w:rFonts w:ascii="Arial" w:hAnsi="Arial" w:cs="Arial"/>
          <w:sz w:val="24"/>
          <w:szCs w:val="24"/>
        </w:rPr>
        <w:t>wt</w:t>
      </w:r>
      <w:proofErr w:type="spellEnd"/>
      <w:r w:rsidRPr="000B7B3A">
        <w:rPr>
          <w:rFonts w:ascii="Arial" w:hAnsi="Arial" w:cs="Arial"/>
          <w:sz w:val="24"/>
          <w:szCs w:val="24"/>
        </w:rPr>
        <w:t xml:space="preserve"> is the lognormal effect applied to survival in year, </w:t>
      </w:r>
      <w:proofErr w:type="spellStart"/>
      <w:r w:rsidRPr="000B7B3A">
        <w:rPr>
          <w:rFonts w:ascii="Arial" w:hAnsi="Arial" w:cs="Arial"/>
          <w:sz w:val="24"/>
          <w:szCs w:val="24"/>
        </w:rPr>
        <w:t>vt</w:t>
      </w:r>
      <w:proofErr w:type="spellEnd"/>
      <w:r w:rsidRPr="000B7B3A">
        <w:rPr>
          <w:rFonts w:ascii="Arial" w:hAnsi="Arial" w:cs="Arial"/>
          <w:sz w:val="24"/>
          <w:szCs w:val="24"/>
        </w:rPr>
        <w:t xml:space="preserve"> is the normal deviate you used as independent effect. 0.8 is the "lag 1 autocorrelation" and 0.2 is the standard deviation of annual changes in w such that </w:t>
      </w:r>
      <w:proofErr w:type="spellStart"/>
      <w:r w:rsidRPr="000B7B3A">
        <w:rPr>
          <w:rFonts w:ascii="Arial" w:hAnsi="Arial" w:cs="Arial"/>
          <w:sz w:val="24"/>
          <w:szCs w:val="24"/>
        </w:rPr>
        <w:t>sjt</w:t>
      </w:r>
      <w:proofErr w:type="spellEnd"/>
      <w:r w:rsidRPr="000B7B3A">
        <w:rPr>
          <w:rFonts w:ascii="Arial" w:hAnsi="Arial" w:cs="Arial"/>
          <w:sz w:val="24"/>
          <w:szCs w:val="24"/>
        </w:rPr>
        <w:t>=</w:t>
      </w:r>
      <w:proofErr w:type="spellStart"/>
      <w:r w:rsidRPr="000B7B3A">
        <w:rPr>
          <w:rFonts w:ascii="Arial" w:hAnsi="Arial" w:cs="Arial"/>
          <w:sz w:val="24"/>
          <w:szCs w:val="24"/>
        </w:rPr>
        <w:t>sj</w:t>
      </w:r>
      <w:proofErr w:type="spellEnd"/>
      <w:r w:rsidRPr="000B7B3A">
        <w:rPr>
          <w:rFonts w:ascii="Arial" w:hAnsi="Arial" w:cs="Arial"/>
          <w:sz w:val="24"/>
          <w:szCs w:val="24"/>
        </w:rPr>
        <w:t>*</w:t>
      </w:r>
      <w:proofErr w:type="spellStart"/>
      <w:r w:rsidRPr="000B7B3A">
        <w:rPr>
          <w:rFonts w:ascii="Arial" w:hAnsi="Arial" w:cs="Arial"/>
          <w:sz w:val="24"/>
          <w:szCs w:val="24"/>
        </w:rPr>
        <w:t>exp</w:t>
      </w:r>
      <w:proofErr w:type="spellEnd"/>
      <w:r w:rsidRPr="000B7B3A">
        <w:rPr>
          <w:rFonts w:ascii="Arial" w:hAnsi="Arial" w:cs="Arial"/>
          <w:sz w:val="24"/>
          <w:szCs w:val="24"/>
        </w:rPr>
        <w:t>(</w:t>
      </w:r>
      <w:proofErr w:type="spellStart"/>
      <w:r w:rsidRPr="000B7B3A">
        <w:rPr>
          <w:rFonts w:ascii="Arial" w:hAnsi="Arial" w:cs="Arial"/>
          <w:sz w:val="24"/>
          <w:szCs w:val="24"/>
        </w:rPr>
        <w:t>wt</w:t>
      </w:r>
      <w:proofErr w:type="spellEnd"/>
      <w:r w:rsidRPr="000B7B3A">
        <w:rPr>
          <w:rFonts w:ascii="Arial" w:hAnsi="Arial" w:cs="Arial"/>
          <w:sz w:val="24"/>
          <w:szCs w:val="24"/>
        </w:rPr>
        <w:t xml:space="preserve">). Note that in the first year </w:t>
      </w:r>
      <w:proofErr w:type="spellStart"/>
      <w:r w:rsidRPr="000B7B3A">
        <w:rPr>
          <w:rFonts w:ascii="Arial" w:hAnsi="Arial" w:cs="Arial"/>
          <w:sz w:val="24"/>
          <w:szCs w:val="24"/>
        </w:rPr>
        <w:t>wt</w:t>
      </w:r>
      <w:proofErr w:type="spellEnd"/>
      <w:r w:rsidRPr="000B7B3A">
        <w:rPr>
          <w:rFonts w:ascii="Arial" w:hAnsi="Arial" w:cs="Arial"/>
          <w:sz w:val="24"/>
          <w:szCs w:val="24"/>
        </w:rPr>
        <w:t>=</w:t>
      </w:r>
      <w:proofErr w:type="spellStart"/>
      <w:r w:rsidRPr="000B7B3A">
        <w:rPr>
          <w:rFonts w:ascii="Arial" w:hAnsi="Arial" w:cs="Arial"/>
          <w:sz w:val="24"/>
          <w:szCs w:val="24"/>
        </w:rPr>
        <w:t>vt.</w:t>
      </w:r>
      <w:proofErr w:type="spellEnd"/>
      <w:r w:rsidRPr="000B7B3A">
        <w:rPr>
          <w:rFonts w:ascii="Arial" w:hAnsi="Arial" w:cs="Arial"/>
          <w:sz w:val="24"/>
          <w:szCs w:val="24"/>
        </w:rPr>
        <w:t xml:space="preserve"> Correlation over time in random effects should exaggerate any cyclic or "regime shift" affects you were seeing with independent effects for total harvest of 100 years.</w:t>
      </w:r>
    </w:p>
    <w:p w:rsidR="008F2151" w:rsidRDefault="008F2151" w:rsidP="00A42518">
      <w:pPr>
        <w:pStyle w:val="ListParagraph"/>
        <w:rPr>
          <w:rFonts w:ascii="Arial" w:hAnsi="Arial" w:cs="Arial"/>
          <w:sz w:val="24"/>
          <w:szCs w:val="24"/>
        </w:rPr>
      </w:pPr>
    </w:p>
    <w:p w:rsidR="000B7B3A" w:rsidRDefault="001D7446" w:rsidP="00A42518">
      <w:pPr>
        <w:pStyle w:val="ListParagraph"/>
        <w:rPr>
          <w:rFonts w:ascii="Arial" w:hAnsi="Arial" w:cs="Arial"/>
          <w:sz w:val="24"/>
          <w:szCs w:val="24"/>
        </w:rPr>
      </w:pPr>
      <w:r>
        <w:rPr>
          <w:noProof/>
        </w:rPr>
        <w:drawing>
          <wp:inline distT="0" distB="0" distL="0" distR="0" wp14:anchorId="4C09E1B8" wp14:editId="322525A3">
            <wp:extent cx="2901950" cy="1694523"/>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14547" cy="1701878"/>
                    </a:xfrm>
                    <a:prstGeom prst="rect">
                      <a:avLst/>
                    </a:prstGeom>
                    <a:noFill/>
                  </pic:spPr>
                </pic:pic>
              </a:graphicData>
            </a:graphic>
          </wp:inline>
        </w:drawing>
      </w:r>
      <w:bookmarkStart w:id="1" w:name="_GoBack"/>
      <w:bookmarkEnd w:id="1"/>
    </w:p>
    <w:p w:rsidR="000B7B3A" w:rsidRDefault="000B7B3A" w:rsidP="00A42518">
      <w:pPr>
        <w:pStyle w:val="ListParagraph"/>
        <w:rPr>
          <w:rFonts w:ascii="Arial" w:hAnsi="Arial" w:cs="Arial"/>
          <w:sz w:val="24"/>
          <w:szCs w:val="24"/>
        </w:rPr>
      </w:pPr>
    </w:p>
    <w:p w:rsidR="001D7446" w:rsidRDefault="001D7446" w:rsidP="00A42518">
      <w:pPr>
        <w:pStyle w:val="ListParagraph"/>
        <w:rPr>
          <w:rFonts w:ascii="Arial" w:hAnsi="Arial" w:cs="Arial"/>
          <w:sz w:val="24"/>
          <w:szCs w:val="24"/>
        </w:rPr>
      </w:pPr>
      <w:r>
        <w:rPr>
          <w:noProof/>
        </w:rPr>
        <w:drawing>
          <wp:anchor distT="0" distB="0" distL="114300" distR="114300" simplePos="0" relativeHeight="251660288" behindDoc="0" locked="0" layoutInCell="1" allowOverlap="1">
            <wp:simplePos x="0" y="0"/>
            <wp:positionH relativeFrom="column">
              <wp:posOffset>457200</wp:posOffset>
            </wp:positionH>
            <wp:positionV relativeFrom="paragraph">
              <wp:posOffset>1408430</wp:posOffset>
            </wp:positionV>
            <wp:extent cx="3041650" cy="1776095"/>
            <wp:effectExtent l="0" t="0" r="635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1650" cy="1776095"/>
                    </a:xfrm>
                    <a:prstGeom prst="rect">
                      <a:avLst/>
                    </a:prstGeom>
                    <a:noFill/>
                  </pic:spPr>
                </pic:pic>
              </a:graphicData>
            </a:graphic>
            <wp14:sizeRelH relativeFrom="page">
              <wp14:pctWidth>0</wp14:pctWidth>
            </wp14:sizeRelH>
            <wp14:sizeRelV relativeFrom="page">
              <wp14:pctHeight>0</wp14:pctHeight>
            </wp14:sizeRelV>
          </wp:anchor>
        </w:drawing>
      </w:r>
      <w:r w:rsidR="000B7B3A">
        <w:rPr>
          <w:rFonts w:ascii="Arial" w:hAnsi="Arial" w:cs="Arial"/>
          <w:sz w:val="24"/>
          <w:szCs w:val="24"/>
        </w:rPr>
        <w:t xml:space="preserve">Figure 2.1- </w:t>
      </w:r>
      <w:r>
        <w:rPr>
          <w:rFonts w:ascii="Arial" w:hAnsi="Arial" w:cs="Arial"/>
          <w:sz w:val="24"/>
          <w:szCs w:val="24"/>
        </w:rPr>
        <w:t>Graph displaying</w:t>
      </w:r>
      <w:r w:rsidRPr="00A42518">
        <w:rPr>
          <w:rFonts w:ascii="Arial" w:hAnsi="Arial" w:cs="Arial"/>
          <w:sz w:val="24"/>
          <w:szCs w:val="24"/>
        </w:rPr>
        <w:t xml:space="preserve"> “open loop, perfect knowledge”</w:t>
      </w:r>
      <w:r>
        <w:rPr>
          <w:rFonts w:ascii="Arial" w:hAnsi="Arial" w:cs="Arial"/>
          <w:sz w:val="24"/>
          <w:szCs w:val="24"/>
        </w:rPr>
        <w:t xml:space="preserve">, with independent juvenile survival and variable optimal harvest rate. In this scenario, similar to Scenario 1, Condition 1, we can see that the population should be harvested optimally in the beginning years, while on the subsequent years there should be implemented a harvesting reduction. The total harvest for this management strategy is around 2870 for 100 years. </w:t>
      </w:r>
    </w:p>
    <w:p w:rsidR="001D7446" w:rsidRPr="001D7446" w:rsidRDefault="001D7446" w:rsidP="001D7446"/>
    <w:p w:rsidR="00D73257" w:rsidRDefault="00D73257" w:rsidP="001D7446">
      <w:pPr>
        <w:tabs>
          <w:tab w:val="left" w:pos="5790"/>
        </w:tabs>
      </w:pPr>
    </w:p>
    <w:p w:rsidR="001D7446" w:rsidRPr="00D73257" w:rsidRDefault="001D7446" w:rsidP="001D7446">
      <w:pPr>
        <w:tabs>
          <w:tab w:val="left" w:pos="5790"/>
        </w:tabs>
      </w:pPr>
      <w:r w:rsidRPr="001D7446">
        <w:rPr>
          <w:rFonts w:ascii="Arial" w:hAnsi="Arial" w:cs="Arial"/>
          <w:sz w:val="24"/>
          <w:szCs w:val="24"/>
        </w:rPr>
        <w:t>Figure 2.2-</w:t>
      </w:r>
      <w:r>
        <w:rPr>
          <w:rFonts w:ascii="Arial" w:hAnsi="Arial" w:cs="Arial"/>
          <w:sz w:val="24"/>
          <w:szCs w:val="24"/>
        </w:rPr>
        <w:t xml:space="preserve"> </w:t>
      </w:r>
      <w:r w:rsidRPr="00A42518">
        <w:rPr>
          <w:rFonts w:ascii="Arial" w:hAnsi="Arial" w:cs="Arial"/>
          <w:sz w:val="24"/>
          <w:szCs w:val="24"/>
        </w:rPr>
        <w:t>Graph displaying the “</w:t>
      </w:r>
      <w:r w:rsidR="00F53103">
        <w:rPr>
          <w:rFonts w:ascii="Arial" w:hAnsi="Arial" w:cs="Arial"/>
          <w:sz w:val="24"/>
          <w:szCs w:val="24"/>
        </w:rPr>
        <w:t>feedback loop</w:t>
      </w:r>
      <w:r w:rsidRPr="00A42518">
        <w:rPr>
          <w:rFonts w:ascii="Arial" w:hAnsi="Arial" w:cs="Arial"/>
          <w:sz w:val="24"/>
          <w:szCs w:val="24"/>
        </w:rPr>
        <w:t>”</w:t>
      </w:r>
      <w:r>
        <w:rPr>
          <w:rFonts w:ascii="Arial" w:hAnsi="Arial" w:cs="Arial"/>
          <w:sz w:val="24"/>
          <w:szCs w:val="24"/>
        </w:rPr>
        <w:t xml:space="preserve"> with a constant harvest rate</w:t>
      </w:r>
      <w:r w:rsidRPr="00A42518">
        <w:rPr>
          <w:rFonts w:ascii="Arial" w:hAnsi="Arial" w:cs="Arial"/>
          <w:sz w:val="24"/>
          <w:szCs w:val="24"/>
        </w:rPr>
        <w:t>.</w:t>
      </w:r>
      <w:r>
        <w:rPr>
          <w:rFonts w:ascii="Arial" w:hAnsi="Arial" w:cs="Arial"/>
          <w:sz w:val="24"/>
          <w:szCs w:val="24"/>
        </w:rPr>
        <w:t xml:space="preserve"> The average harvest rate is around 6.4%</w:t>
      </w:r>
      <w:r w:rsidR="00D73257">
        <w:rPr>
          <w:rFonts w:ascii="Arial" w:hAnsi="Arial" w:cs="Arial"/>
          <w:sz w:val="24"/>
          <w:szCs w:val="24"/>
        </w:rPr>
        <w:t xml:space="preserve">, with a total harvest of 2380. This will be less than the Figure 2.1, because the rate would be an average harvest of the optimal harvest rate. </w:t>
      </w:r>
    </w:p>
    <w:p w:rsidR="001D7446" w:rsidRPr="001D7446" w:rsidRDefault="001D7446" w:rsidP="001D7446"/>
    <w:p w:rsidR="001D7446" w:rsidRPr="001D7446" w:rsidRDefault="001D7446" w:rsidP="001D7446"/>
    <w:p w:rsidR="001D7446" w:rsidRPr="001D7446" w:rsidRDefault="001D7446" w:rsidP="001D7446"/>
    <w:p w:rsidR="001D7446" w:rsidRPr="001D7446" w:rsidRDefault="004A2A6E" w:rsidP="001D7446">
      <w:r>
        <w:rPr>
          <w:noProof/>
        </w:rPr>
        <w:drawing>
          <wp:inline distT="0" distB="0" distL="0" distR="0" wp14:anchorId="74DDFE43" wp14:editId="03703712">
            <wp:extent cx="2944836" cy="2133192"/>
            <wp:effectExtent l="0" t="0" r="825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3923" cy="2161506"/>
                    </a:xfrm>
                    <a:prstGeom prst="rect">
                      <a:avLst/>
                    </a:prstGeom>
                    <a:noFill/>
                  </pic:spPr>
                </pic:pic>
              </a:graphicData>
            </a:graphic>
          </wp:inline>
        </w:drawing>
      </w:r>
      <w:r>
        <w:rPr>
          <w:noProof/>
        </w:rPr>
        <w:drawing>
          <wp:inline distT="0" distB="0" distL="0" distR="0" wp14:anchorId="19C84B45" wp14:editId="33FC5AED">
            <wp:extent cx="2952750" cy="213529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0733" cy="2155533"/>
                    </a:xfrm>
                    <a:prstGeom prst="rect">
                      <a:avLst/>
                    </a:prstGeom>
                    <a:noFill/>
                  </pic:spPr>
                </pic:pic>
              </a:graphicData>
            </a:graphic>
          </wp:inline>
        </w:drawing>
      </w:r>
    </w:p>
    <w:p w:rsidR="000B7B3A" w:rsidRDefault="004A2A6E" w:rsidP="001D7446">
      <w:pPr>
        <w:rPr>
          <w:rFonts w:ascii="Arial" w:hAnsi="Arial" w:cs="Arial"/>
          <w:sz w:val="24"/>
          <w:szCs w:val="24"/>
        </w:rPr>
      </w:pPr>
      <w:r w:rsidRPr="004A2A6E">
        <w:rPr>
          <w:rFonts w:ascii="Arial" w:hAnsi="Arial" w:cs="Arial"/>
          <w:sz w:val="24"/>
          <w:szCs w:val="24"/>
        </w:rPr>
        <w:t xml:space="preserve">Figure 2.3- </w:t>
      </w:r>
      <w:r>
        <w:rPr>
          <w:rFonts w:ascii="Arial" w:hAnsi="Arial" w:cs="Arial"/>
          <w:sz w:val="24"/>
          <w:szCs w:val="24"/>
        </w:rPr>
        <w:t>A) “O</w:t>
      </w:r>
      <w:r w:rsidRPr="004A2A6E">
        <w:rPr>
          <w:rFonts w:ascii="Arial" w:hAnsi="Arial" w:cs="Arial"/>
          <w:sz w:val="24"/>
          <w:szCs w:val="24"/>
        </w:rPr>
        <w:t>pen loop, perfect knowledge</w:t>
      </w:r>
      <w:r>
        <w:rPr>
          <w:rFonts w:ascii="Arial" w:hAnsi="Arial" w:cs="Arial"/>
          <w:sz w:val="24"/>
          <w:szCs w:val="24"/>
        </w:rPr>
        <w:t xml:space="preserve">”. We </w:t>
      </w:r>
      <w:r w:rsidR="007225E1">
        <w:rPr>
          <w:rFonts w:ascii="Arial" w:hAnsi="Arial" w:cs="Arial"/>
          <w:sz w:val="24"/>
          <w:szCs w:val="24"/>
        </w:rPr>
        <w:t xml:space="preserve">can see the harvesting in the earlier population size should be implemented more intensely, and in the later population sizes it should be lessen. </w:t>
      </w:r>
      <w:r>
        <w:rPr>
          <w:rFonts w:ascii="Arial" w:hAnsi="Arial" w:cs="Arial"/>
          <w:sz w:val="24"/>
          <w:szCs w:val="24"/>
        </w:rPr>
        <w:t xml:space="preserve">B) Average yearly harvest rate. </w:t>
      </w:r>
    </w:p>
    <w:p w:rsidR="00764791" w:rsidRDefault="00764791" w:rsidP="001D7446">
      <w:pPr>
        <w:rPr>
          <w:rFonts w:ascii="Arial" w:hAnsi="Arial" w:cs="Arial"/>
          <w:sz w:val="24"/>
          <w:szCs w:val="24"/>
        </w:rPr>
      </w:pPr>
    </w:p>
    <w:p w:rsidR="00764791" w:rsidRDefault="00764791" w:rsidP="00764791">
      <w:pPr>
        <w:pStyle w:val="ListParagraph"/>
        <w:numPr>
          <w:ilvl w:val="0"/>
          <w:numId w:val="1"/>
        </w:numPr>
        <w:rPr>
          <w:rFonts w:ascii="Arial" w:hAnsi="Arial" w:cs="Arial"/>
          <w:sz w:val="24"/>
          <w:szCs w:val="24"/>
        </w:rPr>
      </w:pPr>
      <w:r>
        <w:rPr>
          <w:rFonts w:ascii="Arial" w:hAnsi="Arial" w:cs="Arial"/>
          <w:sz w:val="24"/>
          <w:szCs w:val="24"/>
        </w:rPr>
        <w:t>Scenario 2, Condition 2</w:t>
      </w:r>
    </w:p>
    <w:p w:rsidR="00764791" w:rsidRDefault="00764791" w:rsidP="00764791">
      <w:pPr>
        <w:pStyle w:val="ListParagraph"/>
        <w:rPr>
          <w:rFonts w:ascii="Arial" w:hAnsi="Arial" w:cs="Arial"/>
          <w:sz w:val="24"/>
          <w:szCs w:val="24"/>
        </w:rPr>
      </w:pPr>
    </w:p>
    <w:p w:rsidR="00764791" w:rsidRDefault="00CE28C9" w:rsidP="00CE28C9">
      <w:pPr>
        <w:pStyle w:val="ListParagraph"/>
        <w:rPr>
          <w:rFonts w:ascii="Arial" w:hAnsi="Arial" w:cs="Arial"/>
          <w:sz w:val="24"/>
          <w:szCs w:val="24"/>
        </w:rPr>
      </w:pPr>
      <w:r>
        <w:rPr>
          <w:rFonts w:ascii="Arial" w:hAnsi="Arial" w:cs="Arial"/>
          <w:noProof/>
          <w:sz w:val="24"/>
          <w:szCs w:val="24"/>
        </w:rPr>
        <w:drawing>
          <wp:anchor distT="0" distB="0" distL="114300" distR="114300" simplePos="0" relativeHeight="251664384" behindDoc="0" locked="0" layoutInCell="1" allowOverlap="1">
            <wp:simplePos x="0" y="0"/>
            <wp:positionH relativeFrom="margin">
              <wp:align>left</wp:align>
            </wp:positionH>
            <wp:positionV relativeFrom="paragraph">
              <wp:posOffset>980440</wp:posOffset>
            </wp:positionV>
            <wp:extent cx="2819400" cy="1938020"/>
            <wp:effectExtent l="0" t="0" r="0" b="508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00" cy="1938020"/>
                    </a:xfrm>
                    <a:prstGeom prst="rect">
                      <a:avLst/>
                    </a:prstGeom>
                    <a:noFill/>
                  </pic:spPr>
                </pic:pic>
              </a:graphicData>
            </a:graphic>
          </wp:anchor>
        </w:drawing>
      </w:r>
      <w:r w:rsidR="00764791" w:rsidRPr="00EE0546">
        <w:rPr>
          <w:rFonts w:ascii="Arial" w:hAnsi="Arial" w:cs="Arial"/>
          <w:sz w:val="24"/>
          <w:szCs w:val="24"/>
        </w:rPr>
        <w:t xml:space="preserve">Random effects on juvenile survival are independent from year to year, such that </w:t>
      </w:r>
      <w:proofErr w:type="spellStart"/>
      <w:r w:rsidR="00764791" w:rsidRPr="00EE0546">
        <w:rPr>
          <w:rFonts w:ascii="Arial" w:hAnsi="Arial" w:cs="Arial"/>
          <w:sz w:val="24"/>
          <w:szCs w:val="24"/>
        </w:rPr>
        <w:t>sjt</w:t>
      </w:r>
      <w:proofErr w:type="spellEnd"/>
      <w:r w:rsidR="00764791" w:rsidRPr="00EE0546">
        <w:rPr>
          <w:rFonts w:ascii="Arial" w:hAnsi="Arial" w:cs="Arial"/>
          <w:sz w:val="24"/>
          <w:szCs w:val="24"/>
        </w:rPr>
        <w:t>=</w:t>
      </w:r>
      <w:proofErr w:type="spellStart"/>
      <w:r w:rsidR="00764791" w:rsidRPr="00EE0546">
        <w:rPr>
          <w:rFonts w:ascii="Arial" w:hAnsi="Arial" w:cs="Arial"/>
          <w:sz w:val="24"/>
          <w:szCs w:val="24"/>
        </w:rPr>
        <w:t>sj</w:t>
      </w:r>
      <w:proofErr w:type="spellEnd"/>
      <w:r w:rsidR="00764791" w:rsidRPr="00EE0546">
        <w:rPr>
          <w:rFonts w:ascii="Arial" w:hAnsi="Arial" w:cs="Arial"/>
          <w:sz w:val="24"/>
          <w:szCs w:val="24"/>
        </w:rPr>
        <w:t>*</w:t>
      </w:r>
      <w:proofErr w:type="spellStart"/>
      <w:r w:rsidR="00764791" w:rsidRPr="00EE0546">
        <w:rPr>
          <w:rFonts w:ascii="Arial" w:hAnsi="Arial" w:cs="Arial"/>
          <w:sz w:val="24"/>
          <w:szCs w:val="24"/>
        </w:rPr>
        <w:t>exp</w:t>
      </w:r>
      <w:proofErr w:type="spellEnd"/>
      <w:r w:rsidR="00764791" w:rsidRPr="00EE0546">
        <w:rPr>
          <w:rFonts w:ascii="Arial" w:hAnsi="Arial" w:cs="Arial"/>
          <w:sz w:val="24"/>
          <w:szCs w:val="24"/>
        </w:rPr>
        <w:t>(</w:t>
      </w:r>
      <w:proofErr w:type="spellStart"/>
      <w:r w:rsidR="00764791" w:rsidRPr="00EE0546">
        <w:rPr>
          <w:rFonts w:ascii="Arial" w:hAnsi="Arial" w:cs="Arial"/>
          <w:sz w:val="24"/>
          <w:szCs w:val="24"/>
        </w:rPr>
        <w:t>vt</w:t>
      </w:r>
      <w:proofErr w:type="spellEnd"/>
      <w:r w:rsidR="00764791" w:rsidRPr="00EE0546">
        <w:rPr>
          <w:rFonts w:ascii="Arial" w:hAnsi="Arial" w:cs="Arial"/>
          <w:sz w:val="24"/>
          <w:szCs w:val="24"/>
        </w:rPr>
        <w:t xml:space="preserve">) where </w:t>
      </w:r>
      <w:proofErr w:type="spellStart"/>
      <w:r w:rsidR="00764791" w:rsidRPr="00EE0546">
        <w:rPr>
          <w:rFonts w:ascii="Arial" w:hAnsi="Arial" w:cs="Arial"/>
          <w:sz w:val="24"/>
          <w:szCs w:val="24"/>
        </w:rPr>
        <w:t>vt</w:t>
      </w:r>
      <w:proofErr w:type="spellEnd"/>
      <w:r w:rsidR="00764791" w:rsidRPr="00EE0546">
        <w:rPr>
          <w:rFonts w:ascii="Arial" w:hAnsi="Arial" w:cs="Arial"/>
          <w:sz w:val="24"/>
          <w:szCs w:val="24"/>
        </w:rPr>
        <w:t xml:space="preserve"> is a random variable from a normal distribution with mean 0 and standard deviation 0.5, </w:t>
      </w:r>
      <w:proofErr w:type="spellStart"/>
      <w:r w:rsidR="00764791" w:rsidRPr="00EE0546">
        <w:rPr>
          <w:rFonts w:ascii="Arial" w:hAnsi="Arial" w:cs="Arial"/>
          <w:sz w:val="24"/>
          <w:szCs w:val="24"/>
        </w:rPr>
        <w:t>sj</w:t>
      </w:r>
      <w:proofErr w:type="spellEnd"/>
      <w:r w:rsidR="00764791" w:rsidRPr="00EE0546">
        <w:rPr>
          <w:rFonts w:ascii="Arial" w:hAnsi="Arial" w:cs="Arial"/>
          <w:sz w:val="24"/>
          <w:szCs w:val="24"/>
        </w:rPr>
        <w:t xml:space="preserve"> is the average rate described below, and </w:t>
      </w:r>
      <w:proofErr w:type="spellStart"/>
      <w:r w:rsidR="00764791" w:rsidRPr="00EE0546">
        <w:rPr>
          <w:rFonts w:ascii="Arial" w:hAnsi="Arial" w:cs="Arial"/>
          <w:sz w:val="24"/>
          <w:szCs w:val="24"/>
        </w:rPr>
        <w:t>exp</w:t>
      </w:r>
      <w:proofErr w:type="spellEnd"/>
      <w:r w:rsidR="00764791" w:rsidRPr="00EE0546">
        <w:rPr>
          <w:rFonts w:ascii="Arial" w:hAnsi="Arial" w:cs="Arial"/>
          <w:sz w:val="24"/>
          <w:szCs w:val="24"/>
        </w:rPr>
        <w:t xml:space="preserve"> is the exponential. “open loop, perfect knowledge”, total log utility of harvest.</w:t>
      </w:r>
    </w:p>
    <w:p w:rsidR="00CE28C9" w:rsidRDefault="00CE28C9" w:rsidP="00CE28C9">
      <w:pPr>
        <w:pStyle w:val="ListParagraph"/>
        <w:rPr>
          <w:rFonts w:ascii="Arial" w:hAnsi="Arial" w:cs="Arial"/>
          <w:sz w:val="24"/>
          <w:szCs w:val="24"/>
        </w:rPr>
      </w:pPr>
    </w:p>
    <w:p w:rsidR="00764791" w:rsidRDefault="004E276B" w:rsidP="001D7446">
      <w:pPr>
        <w:rPr>
          <w:rFonts w:ascii="Arial" w:hAnsi="Arial" w:cs="Arial"/>
          <w:sz w:val="24"/>
          <w:szCs w:val="24"/>
        </w:rPr>
      </w:pPr>
      <w:r>
        <w:rPr>
          <w:rFonts w:ascii="Arial" w:hAnsi="Arial" w:cs="Arial"/>
          <w:sz w:val="24"/>
          <w:szCs w:val="24"/>
        </w:rPr>
        <w:t xml:space="preserve">2.4- Graph displaying the </w:t>
      </w:r>
      <w:r w:rsidR="00F53103" w:rsidRPr="00F53103">
        <w:rPr>
          <w:rFonts w:ascii="Arial" w:hAnsi="Arial" w:cs="Arial"/>
          <w:sz w:val="24"/>
          <w:szCs w:val="24"/>
        </w:rPr>
        <w:t xml:space="preserve">“open loop, perfect knowledge”, with independent juvenile survival and variable optimal harvest </w:t>
      </w:r>
      <w:r w:rsidR="00CE28C9">
        <w:rPr>
          <w:rFonts w:ascii="Arial" w:hAnsi="Arial" w:cs="Arial"/>
          <w:sz w:val="24"/>
          <w:szCs w:val="24"/>
        </w:rPr>
        <w:t>total</w:t>
      </w:r>
      <w:r w:rsidR="00F53103" w:rsidRPr="00F53103">
        <w:rPr>
          <w:rFonts w:ascii="Arial" w:hAnsi="Arial" w:cs="Arial"/>
          <w:sz w:val="24"/>
          <w:szCs w:val="24"/>
        </w:rPr>
        <w:t xml:space="preserve">. </w:t>
      </w:r>
      <w:r w:rsidR="00F53103">
        <w:rPr>
          <w:rFonts w:ascii="Arial" w:hAnsi="Arial" w:cs="Arial"/>
          <w:sz w:val="24"/>
          <w:szCs w:val="24"/>
        </w:rPr>
        <w:t>W</w:t>
      </w:r>
      <w:r w:rsidR="00F53103" w:rsidRPr="00F53103">
        <w:rPr>
          <w:rFonts w:ascii="Arial" w:hAnsi="Arial" w:cs="Arial"/>
          <w:sz w:val="24"/>
          <w:szCs w:val="24"/>
        </w:rPr>
        <w:t xml:space="preserve">e can see that the population should be harvested optimally in the beginning years, while on the subsequent years there should be implemented a harvesting reduction. </w:t>
      </w:r>
    </w:p>
    <w:p w:rsidR="00764791" w:rsidRDefault="00CE28C9" w:rsidP="001D7446">
      <w:pPr>
        <w:rPr>
          <w:rFonts w:ascii="Arial" w:hAnsi="Arial" w:cs="Arial"/>
          <w:sz w:val="24"/>
          <w:szCs w:val="24"/>
        </w:rPr>
      </w:pPr>
      <w:r>
        <w:rPr>
          <w:rFonts w:ascii="Arial" w:hAnsi="Arial" w:cs="Arial"/>
          <w:noProof/>
          <w:sz w:val="24"/>
          <w:szCs w:val="24"/>
        </w:rPr>
        <w:lastRenderedPageBreak/>
        <w:drawing>
          <wp:anchor distT="0" distB="0" distL="114300" distR="114300" simplePos="0" relativeHeight="251665408" behindDoc="0" locked="0" layoutInCell="1" allowOverlap="1">
            <wp:simplePos x="0" y="0"/>
            <wp:positionH relativeFrom="margin">
              <wp:align>left</wp:align>
            </wp:positionH>
            <wp:positionV relativeFrom="paragraph">
              <wp:posOffset>332740</wp:posOffset>
            </wp:positionV>
            <wp:extent cx="2889250" cy="1736725"/>
            <wp:effectExtent l="0" t="0" r="635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89250" cy="1736725"/>
                    </a:xfrm>
                    <a:prstGeom prst="rect">
                      <a:avLst/>
                    </a:prstGeom>
                    <a:noFill/>
                  </pic:spPr>
                </pic:pic>
              </a:graphicData>
            </a:graphic>
          </wp:anchor>
        </w:drawing>
      </w:r>
    </w:p>
    <w:p w:rsidR="00CE28C9" w:rsidRDefault="00CE28C9" w:rsidP="00CE28C9">
      <w:pPr>
        <w:rPr>
          <w:rFonts w:ascii="Arial" w:hAnsi="Arial" w:cs="Arial"/>
          <w:sz w:val="24"/>
          <w:szCs w:val="24"/>
        </w:rPr>
      </w:pPr>
      <w:r>
        <w:rPr>
          <w:rFonts w:ascii="Arial" w:hAnsi="Arial" w:cs="Arial"/>
          <w:sz w:val="24"/>
          <w:szCs w:val="24"/>
        </w:rPr>
        <w:t xml:space="preserve">2.5- Graph displaying the </w:t>
      </w:r>
      <w:r w:rsidRPr="00F53103">
        <w:rPr>
          <w:rFonts w:ascii="Arial" w:hAnsi="Arial" w:cs="Arial"/>
          <w:sz w:val="24"/>
          <w:szCs w:val="24"/>
        </w:rPr>
        <w:t xml:space="preserve">“open loop, perfect knowledge”, with independent juvenile survival and variable optimal harvest </w:t>
      </w:r>
      <w:r>
        <w:rPr>
          <w:rFonts w:ascii="Arial" w:hAnsi="Arial" w:cs="Arial"/>
          <w:sz w:val="24"/>
          <w:szCs w:val="24"/>
        </w:rPr>
        <w:t>rate</w:t>
      </w:r>
      <w:r w:rsidRPr="00F53103">
        <w:rPr>
          <w:rFonts w:ascii="Arial" w:hAnsi="Arial" w:cs="Arial"/>
          <w:sz w:val="24"/>
          <w:szCs w:val="24"/>
        </w:rPr>
        <w:t xml:space="preserve">. </w:t>
      </w:r>
      <w:r>
        <w:rPr>
          <w:rFonts w:ascii="Arial" w:hAnsi="Arial" w:cs="Arial"/>
          <w:sz w:val="24"/>
          <w:szCs w:val="24"/>
        </w:rPr>
        <w:t>W</w:t>
      </w:r>
      <w:r w:rsidRPr="00F53103">
        <w:rPr>
          <w:rFonts w:ascii="Arial" w:hAnsi="Arial" w:cs="Arial"/>
          <w:sz w:val="24"/>
          <w:szCs w:val="24"/>
        </w:rPr>
        <w:t xml:space="preserve">e can see that the population should be harvested optimally in the beginning years, while on the subsequent years there should be implemented a harvesting reduction. </w:t>
      </w:r>
    </w:p>
    <w:p w:rsidR="00764791" w:rsidRDefault="00764791" w:rsidP="001D7446">
      <w:pPr>
        <w:rPr>
          <w:rFonts w:ascii="Arial" w:hAnsi="Arial" w:cs="Arial"/>
          <w:sz w:val="24"/>
          <w:szCs w:val="24"/>
        </w:rPr>
      </w:pPr>
    </w:p>
    <w:p w:rsidR="00460AB5" w:rsidRDefault="00460AB5" w:rsidP="001D7446">
      <w:pPr>
        <w:rPr>
          <w:rFonts w:ascii="Arial" w:hAnsi="Arial" w:cs="Arial"/>
          <w:sz w:val="24"/>
          <w:szCs w:val="24"/>
        </w:rPr>
      </w:pPr>
      <w:r>
        <w:rPr>
          <w:noProof/>
        </w:rPr>
        <w:drawing>
          <wp:inline distT="0" distB="0" distL="0" distR="0" wp14:anchorId="18D93B21" wp14:editId="7AB321E7">
            <wp:extent cx="2901950" cy="1384300"/>
            <wp:effectExtent l="0" t="0" r="1270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460AB5" w:rsidRDefault="00241F5D" w:rsidP="001D7446">
      <w:pPr>
        <w:rPr>
          <w:rFonts w:ascii="Arial" w:hAnsi="Arial" w:cs="Arial"/>
          <w:sz w:val="24"/>
          <w:szCs w:val="24"/>
        </w:rPr>
      </w:pPr>
      <w:r>
        <w:rPr>
          <w:rFonts w:ascii="Arial" w:hAnsi="Arial" w:cs="Arial"/>
          <w:noProof/>
          <w:sz w:val="24"/>
          <w:szCs w:val="24"/>
        </w:rPr>
        <w:drawing>
          <wp:anchor distT="0" distB="0" distL="114300" distR="114300" simplePos="0" relativeHeight="251663360" behindDoc="0" locked="0" layoutInCell="1" allowOverlap="1">
            <wp:simplePos x="0" y="0"/>
            <wp:positionH relativeFrom="column">
              <wp:posOffset>2514600</wp:posOffset>
            </wp:positionH>
            <wp:positionV relativeFrom="paragraph">
              <wp:posOffset>937260</wp:posOffset>
            </wp:positionV>
            <wp:extent cx="1624330" cy="1690370"/>
            <wp:effectExtent l="0" t="0" r="0" b="508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24330" cy="169037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rPr>
        <w:drawing>
          <wp:anchor distT="0" distB="0" distL="114300" distR="114300" simplePos="0" relativeHeight="251662336" behindDoc="1" locked="0" layoutInCell="1" allowOverlap="1">
            <wp:simplePos x="0" y="0"/>
            <wp:positionH relativeFrom="margin">
              <wp:align>left</wp:align>
            </wp:positionH>
            <wp:positionV relativeFrom="paragraph">
              <wp:posOffset>948055</wp:posOffset>
            </wp:positionV>
            <wp:extent cx="1783080" cy="1670050"/>
            <wp:effectExtent l="0" t="0" r="762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08136" cy="1694113"/>
                    </a:xfrm>
                    <a:prstGeom prst="rect">
                      <a:avLst/>
                    </a:prstGeom>
                    <a:noFill/>
                  </pic:spPr>
                </pic:pic>
              </a:graphicData>
            </a:graphic>
            <wp14:sizeRelH relativeFrom="margin">
              <wp14:pctWidth>0</wp14:pctWidth>
            </wp14:sizeRelH>
            <wp14:sizeRelV relativeFrom="margin">
              <wp14:pctHeight>0</wp14:pctHeight>
            </wp14:sizeRelV>
          </wp:anchor>
        </w:drawing>
      </w:r>
      <w:r w:rsidR="00CE28C9">
        <w:rPr>
          <w:rFonts w:ascii="Arial" w:hAnsi="Arial" w:cs="Arial"/>
          <w:noProof/>
          <w:sz w:val="24"/>
          <w:szCs w:val="24"/>
        </w:rPr>
        <w:t xml:space="preserve"> </w:t>
      </w:r>
      <w:r w:rsidR="00CE28C9">
        <w:rPr>
          <w:rFonts w:ascii="Arial" w:hAnsi="Arial" w:cs="Arial"/>
          <w:sz w:val="24"/>
          <w:szCs w:val="24"/>
        </w:rPr>
        <w:t xml:space="preserve">2.6- Graph displaying the </w:t>
      </w:r>
      <w:r w:rsidR="00CE28C9" w:rsidRPr="00F53103">
        <w:rPr>
          <w:rFonts w:ascii="Arial" w:hAnsi="Arial" w:cs="Arial"/>
          <w:sz w:val="24"/>
          <w:szCs w:val="24"/>
        </w:rPr>
        <w:t>“</w:t>
      </w:r>
      <w:proofErr w:type="spellStart"/>
      <w:r w:rsidR="00CE28C9">
        <w:rPr>
          <w:rFonts w:ascii="Arial" w:hAnsi="Arial" w:cs="Arial"/>
          <w:sz w:val="24"/>
          <w:szCs w:val="24"/>
        </w:rPr>
        <w:t>feed back</w:t>
      </w:r>
      <w:proofErr w:type="spellEnd"/>
      <w:r w:rsidR="00CE28C9">
        <w:rPr>
          <w:rFonts w:ascii="Arial" w:hAnsi="Arial" w:cs="Arial"/>
          <w:sz w:val="24"/>
          <w:szCs w:val="24"/>
        </w:rPr>
        <w:t xml:space="preserve"> loop</w:t>
      </w:r>
      <w:r w:rsidR="00CE28C9" w:rsidRPr="00F53103">
        <w:rPr>
          <w:rFonts w:ascii="Arial" w:hAnsi="Arial" w:cs="Arial"/>
          <w:sz w:val="24"/>
          <w:szCs w:val="24"/>
        </w:rPr>
        <w:t xml:space="preserve">”, with independent juvenile survival and variable optimal harvest </w:t>
      </w:r>
      <w:r w:rsidR="00CE28C9">
        <w:rPr>
          <w:rFonts w:ascii="Arial" w:hAnsi="Arial" w:cs="Arial"/>
          <w:sz w:val="24"/>
          <w:szCs w:val="24"/>
        </w:rPr>
        <w:t>rate</w:t>
      </w:r>
      <w:r w:rsidR="00CE28C9" w:rsidRPr="00F53103">
        <w:rPr>
          <w:rFonts w:ascii="Arial" w:hAnsi="Arial" w:cs="Arial"/>
          <w:sz w:val="24"/>
          <w:szCs w:val="24"/>
        </w:rPr>
        <w:t xml:space="preserve">. </w:t>
      </w:r>
      <w:r w:rsidR="00CE28C9">
        <w:rPr>
          <w:rFonts w:ascii="Arial" w:hAnsi="Arial" w:cs="Arial"/>
          <w:sz w:val="24"/>
          <w:szCs w:val="24"/>
        </w:rPr>
        <w:t>W</w:t>
      </w:r>
      <w:r w:rsidR="00CE28C9" w:rsidRPr="00F53103">
        <w:rPr>
          <w:rFonts w:ascii="Arial" w:hAnsi="Arial" w:cs="Arial"/>
          <w:sz w:val="24"/>
          <w:szCs w:val="24"/>
        </w:rPr>
        <w:t xml:space="preserve">e can see that the population should be harvested optimally in the beginning years, while on the subsequent years there should be implemented a harvesting reduction. </w:t>
      </w:r>
    </w:p>
    <w:p w:rsidR="00460AB5" w:rsidRDefault="00460AB5" w:rsidP="001D7446">
      <w:pPr>
        <w:rPr>
          <w:rFonts w:ascii="Arial" w:hAnsi="Arial" w:cs="Arial"/>
          <w:sz w:val="24"/>
          <w:szCs w:val="24"/>
        </w:rPr>
      </w:pPr>
    </w:p>
    <w:p w:rsidR="00764791" w:rsidRPr="004A2A6E" w:rsidRDefault="00241F5D" w:rsidP="001D7446">
      <w:pPr>
        <w:rPr>
          <w:rFonts w:ascii="Arial" w:hAnsi="Arial" w:cs="Arial"/>
          <w:sz w:val="24"/>
          <w:szCs w:val="24"/>
        </w:rPr>
      </w:pPr>
      <w:r>
        <w:rPr>
          <w:rFonts w:ascii="Arial" w:hAnsi="Arial" w:cs="Arial"/>
          <w:sz w:val="24"/>
          <w:szCs w:val="24"/>
        </w:rPr>
        <w:t xml:space="preserve">2.7- Graph displaying the </w:t>
      </w:r>
      <w:r w:rsidRPr="004A2A6E">
        <w:rPr>
          <w:rFonts w:ascii="Arial" w:hAnsi="Arial" w:cs="Arial"/>
          <w:sz w:val="24"/>
          <w:szCs w:val="24"/>
        </w:rPr>
        <w:t xml:space="preserve">- </w:t>
      </w:r>
      <w:r>
        <w:rPr>
          <w:rFonts w:ascii="Arial" w:hAnsi="Arial" w:cs="Arial"/>
          <w:sz w:val="24"/>
          <w:szCs w:val="24"/>
        </w:rPr>
        <w:t>A) “O</w:t>
      </w:r>
      <w:r w:rsidRPr="004A2A6E">
        <w:rPr>
          <w:rFonts w:ascii="Arial" w:hAnsi="Arial" w:cs="Arial"/>
          <w:sz w:val="24"/>
          <w:szCs w:val="24"/>
        </w:rPr>
        <w:t>pen loop, perfect knowledge</w:t>
      </w:r>
      <w:r>
        <w:rPr>
          <w:rFonts w:ascii="Arial" w:hAnsi="Arial" w:cs="Arial"/>
          <w:sz w:val="24"/>
          <w:szCs w:val="24"/>
        </w:rPr>
        <w:t xml:space="preserve">”. We can see the harvesting in the earlier population size should be implemented more intensely, and in the later population sizes it should be lessen. B) Average yearly harvest rate. </w:t>
      </w:r>
    </w:p>
    <w:sectPr w:rsidR="00764791" w:rsidRPr="004A2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67E3A"/>
    <w:multiLevelType w:val="hybridMultilevel"/>
    <w:tmpl w:val="4E10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518"/>
    <w:rsid w:val="000B7B3A"/>
    <w:rsid w:val="001D7446"/>
    <w:rsid w:val="00226CA6"/>
    <w:rsid w:val="00241F5D"/>
    <w:rsid w:val="003B35EE"/>
    <w:rsid w:val="00460AB5"/>
    <w:rsid w:val="004742EF"/>
    <w:rsid w:val="004A2A6E"/>
    <w:rsid w:val="004E0F79"/>
    <w:rsid w:val="004E276B"/>
    <w:rsid w:val="004E4858"/>
    <w:rsid w:val="007225E1"/>
    <w:rsid w:val="00764791"/>
    <w:rsid w:val="008F2151"/>
    <w:rsid w:val="00913ECF"/>
    <w:rsid w:val="00A42518"/>
    <w:rsid w:val="00A6769B"/>
    <w:rsid w:val="00B72526"/>
    <w:rsid w:val="00BB7A22"/>
    <w:rsid w:val="00BE0D2C"/>
    <w:rsid w:val="00C65081"/>
    <w:rsid w:val="00CE28C9"/>
    <w:rsid w:val="00D73257"/>
    <w:rsid w:val="00E46606"/>
    <w:rsid w:val="00EE0546"/>
    <w:rsid w:val="00F53103"/>
    <w:rsid w:val="00FB3728"/>
    <w:rsid w:val="00FD1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FDC60"/>
  <w15:chartTrackingRefBased/>
  <w15:docId w15:val="{B31F50E9-C612-4DF4-9951-D4CFEAC09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25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F:\MEP\Real_Assignment7_Ahrenswor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'Omniscient Manager'!$E$1</c:f>
              <c:strCache>
                <c:ptCount val="1"/>
                <c:pt idx="0">
                  <c:v>N</c:v>
                </c:pt>
              </c:strCache>
            </c:strRef>
          </c:tx>
          <c:spPr>
            <a:ln w="19050" cap="rnd">
              <a:solidFill>
                <a:schemeClr val="accent1"/>
              </a:solidFill>
              <a:round/>
            </a:ln>
            <a:effectLst/>
          </c:spPr>
          <c:marker>
            <c:symbol val="none"/>
          </c:marker>
          <c:xVal>
            <c:numRef>
              <c:f>'Omniscient Manager'!$D$2:$D$101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'Omniscient Manager'!$E$2:$E$101</c:f>
              <c:numCache>
                <c:formatCode>General</c:formatCode>
                <c:ptCount val="100"/>
                <c:pt idx="0">
                  <c:v>400</c:v>
                </c:pt>
                <c:pt idx="1">
                  <c:v>431.02310133656249</c:v>
                </c:pt>
                <c:pt idx="2">
                  <c:v>442.48591201394117</c:v>
                </c:pt>
                <c:pt idx="3">
                  <c:v>415.77668064575312</c:v>
                </c:pt>
                <c:pt idx="4">
                  <c:v>378.58461870407541</c:v>
                </c:pt>
                <c:pt idx="5">
                  <c:v>337.67727202215968</c:v>
                </c:pt>
                <c:pt idx="6">
                  <c:v>309.84195860881613</c:v>
                </c:pt>
                <c:pt idx="7">
                  <c:v>282.49799352948844</c:v>
                </c:pt>
                <c:pt idx="8">
                  <c:v>264.68669981094888</c:v>
                </c:pt>
                <c:pt idx="9">
                  <c:v>250.43441962259035</c:v>
                </c:pt>
                <c:pt idx="10">
                  <c:v>234.89508250221431</c:v>
                </c:pt>
                <c:pt idx="11">
                  <c:v>226.8400198249218</c:v>
                </c:pt>
                <c:pt idx="12">
                  <c:v>216.85621171150942</c:v>
                </c:pt>
                <c:pt idx="13">
                  <c:v>210.41088376834105</c:v>
                </c:pt>
                <c:pt idx="14">
                  <c:v>207.40705261277324</c:v>
                </c:pt>
                <c:pt idx="15">
                  <c:v>199.70335148865692</c:v>
                </c:pt>
                <c:pt idx="16">
                  <c:v>196.21248582264781</c:v>
                </c:pt>
                <c:pt idx="17">
                  <c:v>194.5572761906823</c:v>
                </c:pt>
                <c:pt idx="18">
                  <c:v>195.92180480248945</c:v>
                </c:pt>
                <c:pt idx="19">
                  <c:v>197.59005172561626</c:v>
                </c:pt>
                <c:pt idx="20">
                  <c:v>198.32926804123298</c:v>
                </c:pt>
                <c:pt idx="21">
                  <c:v>201.61142069018851</c:v>
                </c:pt>
                <c:pt idx="22">
                  <c:v>210.96458234261104</c:v>
                </c:pt>
                <c:pt idx="23">
                  <c:v>224.57380298860727</c:v>
                </c:pt>
                <c:pt idx="24">
                  <c:v>242.52170682568959</c:v>
                </c:pt>
                <c:pt idx="25">
                  <c:v>253.34859291790744</c:v>
                </c:pt>
                <c:pt idx="26">
                  <c:v>249.19975408314011</c:v>
                </c:pt>
                <c:pt idx="27">
                  <c:v>253.54922970324643</c:v>
                </c:pt>
                <c:pt idx="28">
                  <c:v>258.90834709416134</c:v>
                </c:pt>
                <c:pt idx="29">
                  <c:v>273.32869930579125</c:v>
                </c:pt>
                <c:pt idx="30">
                  <c:v>270.85553322484043</c:v>
                </c:pt>
                <c:pt idx="31">
                  <c:v>257.75316917300671</c:v>
                </c:pt>
                <c:pt idx="32">
                  <c:v>238.56723190556002</c:v>
                </c:pt>
                <c:pt idx="33">
                  <c:v>218.39651106361339</c:v>
                </c:pt>
                <c:pt idx="34">
                  <c:v>194.5510887712629</c:v>
                </c:pt>
                <c:pt idx="35">
                  <c:v>171.23527710134829</c:v>
                </c:pt>
                <c:pt idx="36">
                  <c:v>157.86987374045066</c:v>
                </c:pt>
                <c:pt idx="37">
                  <c:v>143.44774768047645</c:v>
                </c:pt>
                <c:pt idx="38">
                  <c:v>134.15393743760794</c:v>
                </c:pt>
                <c:pt idx="39">
                  <c:v>129.81417755918775</c:v>
                </c:pt>
                <c:pt idx="40">
                  <c:v>121.05193538435739</c:v>
                </c:pt>
                <c:pt idx="41">
                  <c:v>115.27516724218711</c:v>
                </c:pt>
                <c:pt idx="42">
                  <c:v>110.26172703316232</c:v>
                </c:pt>
                <c:pt idx="43">
                  <c:v>106.55322204775234</c:v>
                </c:pt>
                <c:pt idx="44">
                  <c:v>101.99431164819862</c:v>
                </c:pt>
                <c:pt idx="45">
                  <c:v>96.692160011964816</c:v>
                </c:pt>
                <c:pt idx="46">
                  <c:v>88.959346983608199</c:v>
                </c:pt>
                <c:pt idx="47">
                  <c:v>85.33944339261167</c:v>
                </c:pt>
                <c:pt idx="48">
                  <c:v>82.86607067267984</c:v>
                </c:pt>
                <c:pt idx="49">
                  <c:v>78.40204016130356</c:v>
                </c:pt>
                <c:pt idx="50">
                  <c:v>76.295301935611718</c:v>
                </c:pt>
                <c:pt idx="51">
                  <c:v>74.969134011415832</c:v>
                </c:pt>
                <c:pt idx="52">
                  <c:v>76.205629107325066</c:v>
                </c:pt>
                <c:pt idx="53">
                  <c:v>76.560306939893508</c:v>
                </c:pt>
                <c:pt idx="54">
                  <c:v>75.599259876565142</c:v>
                </c:pt>
                <c:pt idx="55">
                  <c:v>77.216676206463887</c:v>
                </c:pt>
                <c:pt idx="56">
                  <c:v>76.957368651360341</c:v>
                </c:pt>
                <c:pt idx="57">
                  <c:v>79.419511218199716</c:v>
                </c:pt>
                <c:pt idx="58">
                  <c:v>81.997614830183892</c:v>
                </c:pt>
                <c:pt idx="59">
                  <c:v>81.623506674790377</c:v>
                </c:pt>
                <c:pt idx="60">
                  <c:v>80.70795597650266</c:v>
                </c:pt>
                <c:pt idx="61">
                  <c:v>83.637089421763534</c:v>
                </c:pt>
                <c:pt idx="62">
                  <c:v>81.324935848252537</c:v>
                </c:pt>
                <c:pt idx="63">
                  <c:v>83.42077672937792</c:v>
                </c:pt>
                <c:pt idx="64">
                  <c:v>87.101928172246062</c:v>
                </c:pt>
                <c:pt idx="65">
                  <c:v>91.854839837258652</c:v>
                </c:pt>
                <c:pt idx="66">
                  <c:v>99.779758757658527</c:v>
                </c:pt>
                <c:pt idx="67">
                  <c:v>112.57242436037342</c:v>
                </c:pt>
                <c:pt idx="68">
                  <c:v>125.83224321792427</c:v>
                </c:pt>
                <c:pt idx="69">
                  <c:v>132.21964098109945</c:v>
                </c:pt>
                <c:pt idx="70">
                  <c:v>139.17963448642004</c:v>
                </c:pt>
                <c:pt idx="71">
                  <c:v>140.63205606790262</c:v>
                </c:pt>
                <c:pt idx="72">
                  <c:v>139.11852622396131</c:v>
                </c:pt>
                <c:pt idx="73">
                  <c:v>137.24233577789931</c:v>
                </c:pt>
                <c:pt idx="74">
                  <c:v>135.04454772297834</c:v>
                </c:pt>
                <c:pt idx="75">
                  <c:v>128.98376430505076</c:v>
                </c:pt>
                <c:pt idx="76">
                  <c:v>123.98960666425023</c:v>
                </c:pt>
                <c:pt idx="77">
                  <c:v>121.8154658203425</c:v>
                </c:pt>
                <c:pt idx="78">
                  <c:v>117.93756449780611</c:v>
                </c:pt>
                <c:pt idx="79">
                  <c:v>116.59693839911826</c:v>
                </c:pt>
                <c:pt idx="80">
                  <c:v>116.04220389999973</c:v>
                </c:pt>
                <c:pt idx="81">
                  <c:v>117.59830758137838</c:v>
                </c:pt>
                <c:pt idx="82">
                  <c:v>117.09150218088169</c:v>
                </c:pt>
                <c:pt idx="83">
                  <c:v>116.73273812607181</c:v>
                </c:pt>
                <c:pt idx="84">
                  <c:v>111.05479937540916</c:v>
                </c:pt>
                <c:pt idx="85">
                  <c:v>106.382441281232</c:v>
                </c:pt>
                <c:pt idx="86">
                  <c:v>106.28233971740752</c:v>
                </c:pt>
                <c:pt idx="87">
                  <c:v>106.61378224730986</c:v>
                </c:pt>
                <c:pt idx="88">
                  <c:v>104.20536118493338</c:v>
                </c:pt>
                <c:pt idx="89">
                  <c:v>103.00406193019005</c:v>
                </c:pt>
                <c:pt idx="90">
                  <c:v>99.259422152316546</c:v>
                </c:pt>
                <c:pt idx="91">
                  <c:v>96.516162055523935</c:v>
                </c:pt>
                <c:pt idx="92">
                  <c:v>97.224186613486282</c:v>
                </c:pt>
                <c:pt idx="93">
                  <c:v>97.41479456546233</c:v>
                </c:pt>
                <c:pt idx="94">
                  <c:v>97.670770827679618</c:v>
                </c:pt>
                <c:pt idx="95">
                  <c:v>100.33925290396724</c:v>
                </c:pt>
                <c:pt idx="96">
                  <c:v>105.3700330149137</c:v>
                </c:pt>
                <c:pt idx="97">
                  <c:v>111.18774265126646</c:v>
                </c:pt>
                <c:pt idx="98">
                  <c:v>123.93358187184052</c:v>
                </c:pt>
                <c:pt idx="99">
                  <c:v>131.24286970579695</c:v>
                </c:pt>
              </c:numCache>
            </c:numRef>
          </c:yVal>
          <c:smooth val="0"/>
          <c:extLst>
            <c:ext xmlns:c16="http://schemas.microsoft.com/office/drawing/2014/chart" uri="{C3380CC4-5D6E-409C-BE32-E72D297353CC}">
              <c16:uniqueId val="{00000000-CBC4-4BDF-9F55-6FA9D49CFCE7}"/>
            </c:ext>
          </c:extLst>
        </c:ser>
        <c:dLbls>
          <c:showLegendKey val="0"/>
          <c:showVal val="0"/>
          <c:showCatName val="0"/>
          <c:showSerName val="0"/>
          <c:showPercent val="0"/>
          <c:showBubbleSize val="0"/>
        </c:dLbls>
        <c:axId val="195903744"/>
        <c:axId val="195904136"/>
      </c:scatterChart>
      <c:scatterChart>
        <c:scatterStyle val="lineMarker"/>
        <c:varyColors val="0"/>
        <c:ser>
          <c:idx val="1"/>
          <c:order val="1"/>
          <c:tx>
            <c:strRef>
              <c:f>'Omniscient Manager'!$G$1</c:f>
              <c:strCache>
                <c:ptCount val="1"/>
                <c:pt idx="0">
                  <c:v>hr</c:v>
                </c:pt>
              </c:strCache>
            </c:strRef>
          </c:tx>
          <c:spPr>
            <a:ln w="19050" cap="rnd">
              <a:solidFill>
                <a:schemeClr val="accent2"/>
              </a:solidFill>
              <a:round/>
            </a:ln>
            <a:effectLst/>
          </c:spPr>
          <c:marker>
            <c:symbol val="none"/>
          </c:marker>
          <c:xVal>
            <c:numRef>
              <c:f>'Omniscient Manager'!$D$2:$D$101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'Omniscient Manager'!$G$2:$G$102</c:f>
              <c:numCache>
                <c:formatCode>General</c:formatCode>
                <c:ptCount val="101"/>
                <c:pt idx="0">
                  <c:v>9.5000000000000001E-2</c:v>
                </c:pt>
                <c:pt idx="1">
                  <c:v>9.5000000000000001E-2</c:v>
                </c:pt>
                <c:pt idx="2">
                  <c:v>9.5000000000000001E-2</c:v>
                </c:pt>
                <c:pt idx="3">
                  <c:v>9.5000000000000001E-2</c:v>
                </c:pt>
                <c:pt idx="4">
                  <c:v>9.5000000000000001E-2</c:v>
                </c:pt>
                <c:pt idx="5">
                  <c:v>9.5000000000000001E-2</c:v>
                </c:pt>
                <c:pt idx="6">
                  <c:v>9.5000000000000001E-2</c:v>
                </c:pt>
                <c:pt idx="7">
                  <c:v>9.5000000000000001E-2</c:v>
                </c:pt>
                <c:pt idx="8">
                  <c:v>9.5000000000000001E-2</c:v>
                </c:pt>
                <c:pt idx="9">
                  <c:v>9.5000000000000001E-2</c:v>
                </c:pt>
                <c:pt idx="10">
                  <c:v>9.5000000000000001E-2</c:v>
                </c:pt>
                <c:pt idx="11">
                  <c:v>9.5000000000000001E-2</c:v>
                </c:pt>
                <c:pt idx="12">
                  <c:v>9.5000000000000001E-2</c:v>
                </c:pt>
                <c:pt idx="13">
                  <c:v>9.5000000000000001E-2</c:v>
                </c:pt>
                <c:pt idx="14">
                  <c:v>9.5000000000000001E-2</c:v>
                </c:pt>
                <c:pt idx="15">
                  <c:v>9.5000000000000001E-2</c:v>
                </c:pt>
                <c:pt idx="16">
                  <c:v>9.5000000000000001E-2</c:v>
                </c:pt>
                <c:pt idx="17">
                  <c:v>9.5000000000000001E-2</c:v>
                </c:pt>
                <c:pt idx="18">
                  <c:v>9.5000000000000001E-2</c:v>
                </c:pt>
                <c:pt idx="19">
                  <c:v>9.5000000000000001E-2</c:v>
                </c:pt>
                <c:pt idx="20">
                  <c:v>9.5000000000000001E-2</c:v>
                </c:pt>
                <c:pt idx="21">
                  <c:v>9.5000000000000001E-2</c:v>
                </c:pt>
                <c:pt idx="22">
                  <c:v>9.5000000000000001E-2</c:v>
                </c:pt>
                <c:pt idx="23">
                  <c:v>9.5000000000000001E-2</c:v>
                </c:pt>
                <c:pt idx="24">
                  <c:v>9.5000000000000001E-2</c:v>
                </c:pt>
                <c:pt idx="25">
                  <c:v>9.5000000000000001E-2</c:v>
                </c:pt>
                <c:pt idx="26">
                  <c:v>9.5000000000000001E-2</c:v>
                </c:pt>
                <c:pt idx="27">
                  <c:v>9.5000000000000001E-2</c:v>
                </c:pt>
                <c:pt idx="28">
                  <c:v>9.5000000000000001E-2</c:v>
                </c:pt>
                <c:pt idx="29">
                  <c:v>9.5000000000000001E-2</c:v>
                </c:pt>
                <c:pt idx="30">
                  <c:v>9.5000000000000001E-2</c:v>
                </c:pt>
                <c:pt idx="31">
                  <c:v>9.5000000000000001E-2</c:v>
                </c:pt>
                <c:pt idx="32">
                  <c:v>9.5000000000000001E-2</c:v>
                </c:pt>
                <c:pt idx="33">
                  <c:v>9.5000000000000001E-2</c:v>
                </c:pt>
                <c:pt idx="34">
                  <c:v>9.5000000000000001E-2</c:v>
                </c:pt>
                <c:pt idx="35">
                  <c:v>9.5000000000000001E-2</c:v>
                </c:pt>
                <c:pt idx="36">
                  <c:v>9.5000000000000001E-2</c:v>
                </c:pt>
                <c:pt idx="37">
                  <c:v>9.5000000000000001E-2</c:v>
                </c:pt>
                <c:pt idx="38">
                  <c:v>9.5000000000000001E-2</c:v>
                </c:pt>
                <c:pt idx="39">
                  <c:v>9.5000000000000001E-2</c:v>
                </c:pt>
                <c:pt idx="40">
                  <c:v>9.5000000000000001E-2</c:v>
                </c:pt>
                <c:pt idx="41">
                  <c:v>9.5000000000000001E-2</c:v>
                </c:pt>
                <c:pt idx="42">
                  <c:v>9.5000000000000001E-2</c:v>
                </c:pt>
                <c:pt idx="43">
                  <c:v>9.5000000000000001E-2</c:v>
                </c:pt>
                <c:pt idx="44">
                  <c:v>9.5000000000000001E-2</c:v>
                </c:pt>
                <c:pt idx="45">
                  <c:v>9.5000000000000001E-2</c:v>
                </c:pt>
                <c:pt idx="46">
                  <c:v>9.5000000000000001E-2</c:v>
                </c:pt>
                <c:pt idx="47">
                  <c:v>9.5000000000000001E-2</c:v>
                </c:pt>
                <c:pt idx="48">
                  <c:v>9.5000000000000001E-2</c:v>
                </c:pt>
                <c:pt idx="49">
                  <c:v>9.5000000000000001E-2</c:v>
                </c:pt>
                <c:pt idx="50">
                  <c:v>9.5000000000000001E-2</c:v>
                </c:pt>
                <c:pt idx="51">
                  <c:v>9.5000000000000001E-2</c:v>
                </c:pt>
                <c:pt idx="52">
                  <c:v>9.5000000000000001E-2</c:v>
                </c:pt>
                <c:pt idx="53">
                  <c:v>9.5000000000000001E-2</c:v>
                </c:pt>
                <c:pt idx="54">
                  <c:v>9.5000000000000001E-2</c:v>
                </c:pt>
                <c:pt idx="55">
                  <c:v>9.5000000000000001E-2</c:v>
                </c:pt>
                <c:pt idx="56">
                  <c:v>9.5000000000000001E-2</c:v>
                </c:pt>
                <c:pt idx="57">
                  <c:v>9.5000000000000001E-2</c:v>
                </c:pt>
                <c:pt idx="58">
                  <c:v>9.5000000000000001E-2</c:v>
                </c:pt>
                <c:pt idx="59">
                  <c:v>9.5000000000000001E-2</c:v>
                </c:pt>
                <c:pt idx="60">
                  <c:v>9.5000000000000001E-2</c:v>
                </c:pt>
                <c:pt idx="61">
                  <c:v>9.5000000000000001E-2</c:v>
                </c:pt>
                <c:pt idx="62">
                  <c:v>9.5000000000000001E-2</c:v>
                </c:pt>
                <c:pt idx="63">
                  <c:v>9.5000000000000001E-2</c:v>
                </c:pt>
                <c:pt idx="64">
                  <c:v>9.5000000000000001E-2</c:v>
                </c:pt>
                <c:pt idx="65">
                  <c:v>9.5000000000000001E-2</c:v>
                </c:pt>
                <c:pt idx="66">
                  <c:v>9.5000000000000001E-2</c:v>
                </c:pt>
                <c:pt idx="67">
                  <c:v>9.5000000000000001E-2</c:v>
                </c:pt>
                <c:pt idx="68">
                  <c:v>9.5000000000000001E-2</c:v>
                </c:pt>
                <c:pt idx="69">
                  <c:v>9.5000000000000001E-2</c:v>
                </c:pt>
                <c:pt idx="70">
                  <c:v>9.5000000000000001E-2</c:v>
                </c:pt>
                <c:pt idx="71">
                  <c:v>9.5000000000000001E-2</c:v>
                </c:pt>
                <c:pt idx="72">
                  <c:v>9.5000000000000001E-2</c:v>
                </c:pt>
                <c:pt idx="73">
                  <c:v>9.5000000000000001E-2</c:v>
                </c:pt>
                <c:pt idx="74">
                  <c:v>9.5000000000000001E-2</c:v>
                </c:pt>
                <c:pt idx="75">
                  <c:v>9.5000000000000001E-2</c:v>
                </c:pt>
                <c:pt idx="76">
                  <c:v>9.5000000000000001E-2</c:v>
                </c:pt>
                <c:pt idx="77">
                  <c:v>9.5000000000000001E-2</c:v>
                </c:pt>
                <c:pt idx="78">
                  <c:v>9.5000000000000001E-2</c:v>
                </c:pt>
                <c:pt idx="79">
                  <c:v>9.5000000000000001E-2</c:v>
                </c:pt>
                <c:pt idx="80">
                  <c:v>9.5000000000000001E-2</c:v>
                </c:pt>
                <c:pt idx="81">
                  <c:v>9.5000000000000001E-2</c:v>
                </c:pt>
                <c:pt idx="82">
                  <c:v>9.5000000000000001E-2</c:v>
                </c:pt>
                <c:pt idx="83">
                  <c:v>9.5000000000000001E-2</c:v>
                </c:pt>
                <c:pt idx="84">
                  <c:v>9.5000000000000001E-2</c:v>
                </c:pt>
                <c:pt idx="85">
                  <c:v>9.5000000000000001E-2</c:v>
                </c:pt>
                <c:pt idx="86">
                  <c:v>9.5000000000000001E-2</c:v>
                </c:pt>
                <c:pt idx="87">
                  <c:v>9.5000000000000001E-2</c:v>
                </c:pt>
                <c:pt idx="88">
                  <c:v>9.5000000000000001E-2</c:v>
                </c:pt>
                <c:pt idx="89">
                  <c:v>9.5000000000000001E-2</c:v>
                </c:pt>
                <c:pt idx="90">
                  <c:v>9.5000000000000001E-2</c:v>
                </c:pt>
                <c:pt idx="91">
                  <c:v>9.5000000000000001E-2</c:v>
                </c:pt>
                <c:pt idx="92">
                  <c:v>9.5000000000000001E-2</c:v>
                </c:pt>
                <c:pt idx="93">
                  <c:v>9.5000000000000001E-2</c:v>
                </c:pt>
                <c:pt idx="94">
                  <c:v>9.5000000000000001E-2</c:v>
                </c:pt>
                <c:pt idx="95">
                  <c:v>9.5000000000000001E-2</c:v>
                </c:pt>
                <c:pt idx="96">
                  <c:v>9.5000000000000001E-2</c:v>
                </c:pt>
                <c:pt idx="97">
                  <c:v>9.5000000000000001E-2</c:v>
                </c:pt>
                <c:pt idx="98">
                  <c:v>9.5000000000000001E-2</c:v>
                </c:pt>
                <c:pt idx="99">
                  <c:v>9.5000000000000001E-2</c:v>
                </c:pt>
                <c:pt idx="100">
                  <c:v>9.5000000000000001E-2</c:v>
                </c:pt>
              </c:numCache>
            </c:numRef>
          </c:yVal>
          <c:smooth val="0"/>
          <c:extLst>
            <c:ext xmlns:c16="http://schemas.microsoft.com/office/drawing/2014/chart" uri="{C3380CC4-5D6E-409C-BE32-E72D297353CC}">
              <c16:uniqueId val="{00000001-CBC4-4BDF-9F55-6FA9D49CFCE7}"/>
            </c:ext>
          </c:extLst>
        </c:ser>
        <c:dLbls>
          <c:showLegendKey val="0"/>
          <c:showVal val="0"/>
          <c:showCatName val="0"/>
          <c:showSerName val="0"/>
          <c:showPercent val="0"/>
          <c:showBubbleSize val="0"/>
        </c:dLbls>
        <c:axId val="195904920"/>
        <c:axId val="195904528"/>
      </c:scatterChart>
      <c:valAx>
        <c:axId val="1959037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904136"/>
        <c:crosses val="autoZero"/>
        <c:crossBetween val="midCat"/>
      </c:valAx>
      <c:valAx>
        <c:axId val="195904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903744"/>
        <c:crosses val="autoZero"/>
        <c:crossBetween val="midCat"/>
      </c:valAx>
      <c:valAx>
        <c:axId val="195904528"/>
        <c:scaling>
          <c:orientation val="minMax"/>
          <c:max val="0.70000000000000007"/>
        </c:scaling>
        <c:delete val="0"/>
        <c:axPos val="r"/>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904920"/>
        <c:crosses val="max"/>
        <c:crossBetween val="midCat"/>
      </c:valAx>
      <c:valAx>
        <c:axId val="195904920"/>
        <c:scaling>
          <c:orientation val="minMax"/>
        </c:scaling>
        <c:delete val="1"/>
        <c:axPos val="b"/>
        <c:numFmt formatCode="General" sourceLinked="1"/>
        <c:majorTickMark val="out"/>
        <c:minorTickMark val="none"/>
        <c:tickLblPos val="nextTo"/>
        <c:crossAx val="1959045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6</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dc:creator>
  <cp:keywords/>
  <dc:description/>
  <cp:lastModifiedBy>Mel</cp:lastModifiedBy>
  <cp:revision>20</cp:revision>
  <dcterms:created xsi:type="dcterms:W3CDTF">2017-10-26T21:53:00Z</dcterms:created>
  <dcterms:modified xsi:type="dcterms:W3CDTF">2017-10-28T03:55:00Z</dcterms:modified>
</cp:coreProperties>
</file>