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546"/>
        <w:gridCol w:w="2547"/>
      </w:tblGrid>
      <w:tr w:rsidR="00C74C06" w:rsidRPr="00D94021" w:rsidTr="00C74C06">
        <w:trPr>
          <w:trHeight w:val="208"/>
        </w:trPr>
        <w:tc>
          <w:tcPr>
            <w:tcW w:w="2546" w:type="dxa"/>
          </w:tcPr>
          <w:p w:rsidR="00EE3D34" w:rsidRPr="00D94021" w:rsidRDefault="00EE3D34" w:rsidP="00A6034D">
            <w:pPr>
              <w:rPr>
                <w:rFonts w:ascii="Times New Roman" w:hAnsi="Times New Roman" w:cs="Times New Roman"/>
                <w:sz w:val="10"/>
                <w:szCs w:val="10"/>
              </w:rPr>
            </w:pPr>
            <w:r w:rsidRPr="00D94021">
              <w:rPr>
                <w:rFonts w:ascii="Times New Roman" w:hAnsi="Times New Roman" w:cs="Times New Roman"/>
                <w:sz w:val="10"/>
                <w:szCs w:val="10"/>
              </w:rPr>
              <w:t>Chapter 9</w:t>
            </w:r>
          </w:p>
        </w:tc>
        <w:tc>
          <w:tcPr>
            <w:tcW w:w="2547" w:type="dxa"/>
          </w:tcPr>
          <w:p w:rsidR="00EE3D34" w:rsidRPr="00D94021" w:rsidRDefault="00EE3D34" w:rsidP="00A6034D">
            <w:pPr>
              <w:rPr>
                <w:rFonts w:ascii="Times New Roman" w:hAnsi="Times New Roman" w:cs="Times New Roman"/>
                <w:sz w:val="10"/>
                <w:szCs w:val="10"/>
              </w:rPr>
            </w:pPr>
            <w:r w:rsidRPr="00D94021">
              <w:rPr>
                <w:rFonts w:ascii="Times New Roman" w:hAnsi="Times New Roman" w:cs="Times New Roman"/>
                <w:sz w:val="10"/>
                <w:szCs w:val="10"/>
              </w:rPr>
              <w:t>-Recession occurs when total output, income, and employment decline for at least six months.</w:t>
            </w:r>
          </w:p>
        </w:tc>
      </w:tr>
      <w:tr w:rsidR="00C74C06" w:rsidRPr="00D94021" w:rsidTr="00C74C06">
        <w:trPr>
          <w:trHeight w:val="310"/>
        </w:trPr>
        <w:tc>
          <w:tcPr>
            <w:tcW w:w="2546" w:type="dxa"/>
          </w:tcPr>
          <w:p w:rsidR="00EE3D34" w:rsidRPr="00D94021" w:rsidRDefault="00EE3D34" w:rsidP="00A6034D">
            <w:pPr>
              <w:rPr>
                <w:rFonts w:ascii="Times New Roman" w:hAnsi="Times New Roman" w:cs="Times New Roman"/>
                <w:sz w:val="10"/>
                <w:szCs w:val="10"/>
              </w:rPr>
            </w:pPr>
            <w:r w:rsidRPr="00D94021">
              <w:rPr>
                <w:rFonts w:ascii="Times New Roman" w:hAnsi="Times New Roman" w:cs="Times New Roman"/>
                <w:sz w:val="10"/>
                <w:szCs w:val="10"/>
              </w:rPr>
              <w:t>-Natural rate of employment is where there is no cyclical unemployment.</w:t>
            </w:r>
          </w:p>
        </w:tc>
        <w:tc>
          <w:tcPr>
            <w:tcW w:w="2547" w:type="dxa"/>
          </w:tcPr>
          <w:p w:rsidR="00EE3D34" w:rsidRPr="00D94021" w:rsidRDefault="00EE3D34" w:rsidP="00A6034D">
            <w:pPr>
              <w:rPr>
                <w:rFonts w:ascii="Times New Roman" w:hAnsi="Times New Roman" w:cs="Times New Roman"/>
                <w:sz w:val="10"/>
                <w:szCs w:val="10"/>
              </w:rPr>
            </w:pPr>
            <w:r w:rsidRPr="00D94021">
              <w:rPr>
                <w:rFonts w:ascii="Times New Roman" w:hAnsi="Times New Roman" w:cs="Times New Roman"/>
                <w:sz w:val="10"/>
                <w:szCs w:val="10"/>
              </w:rPr>
              <w:t>-</w:t>
            </w:r>
            <w:proofErr w:type="spellStart"/>
            <w:r w:rsidRPr="00D94021">
              <w:rPr>
                <w:rFonts w:ascii="Times New Roman" w:hAnsi="Times New Roman" w:cs="Times New Roman"/>
                <w:sz w:val="10"/>
                <w:szCs w:val="10"/>
                <w:u w:val="single"/>
              </w:rPr>
              <w:t>Okuns</w:t>
            </w:r>
            <w:proofErr w:type="spellEnd"/>
            <w:r w:rsidRPr="00D94021">
              <w:rPr>
                <w:rFonts w:ascii="Times New Roman" w:hAnsi="Times New Roman" w:cs="Times New Roman"/>
                <w:sz w:val="10"/>
                <w:szCs w:val="10"/>
                <w:u w:val="single"/>
              </w:rPr>
              <w:t xml:space="preserve"> law indicates that for every 1 percentage point by which the actual unemployment rate exceeds the natural rate, a negative GDP of about 2 percent occurs</w:t>
            </w:r>
            <w:r w:rsidRPr="00D94021">
              <w:rPr>
                <w:rFonts w:ascii="Times New Roman" w:hAnsi="Times New Roman" w:cs="Times New Roman"/>
                <w:sz w:val="10"/>
                <w:szCs w:val="10"/>
              </w:rPr>
              <w:t>.</w:t>
            </w:r>
          </w:p>
        </w:tc>
      </w:tr>
      <w:tr w:rsidR="00C74C06" w:rsidRPr="00D94021" w:rsidTr="00C74C06">
        <w:trPr>
          <w:trHeight w:val="411"/>
        </w:trPr>
        <w:tc>
          <w:tcPr>
            <w:tcW w:w="2546" w:type="dxa"/>
          </w:tcPr>
          <w:p w:rsidR="00EE3D34" w:rsidRPr="00D94021" w:rsidRDefault="00EE3D34" w:rsidP="00A6034D">
            <w:pPr>
              <w:rPr>
                <w:rFonts w:ascii="Times New Roman" w:hAnsi="Times New Roman" w:cs="Times New Roman"/>
                <w:sz w:val="10"/>
                <w:szCs w:val="10"/>
              </w:rPr>
            </w:pPr>
            <w:r w:rsidRPr="00D94021">
              <w:rPr>
                <w:rFonts w:ascii="Times New Roman" w:hAnsi="Times New Roman" w:cs="Times New Roman"/>
                <w:sz w:val="10"/>
                <w:szCs w:val="10"/>
              </w:rPr>
              <w:t xml:space="preserve">- </w:t>
            </w:r>
            <w:r w:rsidRPr="00D94021">
              <w:rPr>
                <w:rFonts w:ascii="Times New Roman" w:hAnsi="Times New Roman" w:cs="Times New Roman"/>
                <w:sz w:val="10"/>
                <w:szCs w:val="10"/>
              </w:rPr>
              <w:t>In an economy with an 8% natural rate of unemployment</w:t>
            </w:r>
            <w:r w:rsidRPr="00D94021">
              <w:rPr>
                <w:rFonts w:ascii="Times New Roman" w:hAnsi="Times New Roman" w:cs="Times New Roman"/>
                <w:sz w:val="10"/>
                <w:szCs w:val="10"/>
              </w:rPr>
              <w:drawing>
                <wp:inline distT="0" distB="0" distL="0" distR="0" wp14:anchorId="563CC113" wp14:editId="73C7E518">
                  <wp:extent cx="28575" cy="85725"/>
                  <wp:effectExtent l="0" t="0" r="9525" b="9525"/>
                  <wp:docPr id="2" name="Picture 2"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 cy="85725"/>
                          </a:xfrm>
                          <a:prstGeom prst="rect">
                            <a:avLst/>
                          </a:prstGeom>
                          <a:noFill/>
                          <a:ln>
                            <a:noFill/>
                          </a:ln>
                        </pic:spPr>
                      </pic:pic>
                    </a:graphicData>
                  </a:graphic>
                </wp:inline>
              </w:drawing>
            </w:r>
            <w:r w:rsidRPr="00D94021">
              <w:rPr>
                <w:rFonts w:ascii="Times New Roman" w:hAnsi="Times New Roman" w:cs="Times New Roman"/>
                <w:sz w:val="10"/>
                <w:szCs w:val="10"/>
              </w:rPr>
              <w:t xml:space="preserve"> actual GDP was $13</w:t>
            </w:r>
            <w:r w:rsidRPr="00D94021">
              <w:rPr>
                <w:rFonts w:ascii="Times New Roman" w:hAnsi="Times New Roman" w:cs="Times New Roman"/>
                <w:sz w:val="10"/>
                <w:szCs w:val="10"/>
              </w:rPr>
              <w:drawing>
                <wp:inline distT="0" distB="0" distL="0" distR="0" wp14:anchorId="56ACB8D6" wp14:editId="3B3BD1F8">
                  <wp:extent cx="38100" cy="47625"/>
                  <wp:effectExtent l="0" t="0" r="0" b="9525"/>
                  <wp:docPr id="1" name="Picture 1" descr="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47625"/>
                          </a:xfrm>
                          <a:prstGeom prst="rect">
                            <a:avLst/>
                          </a:prstGeom>
                          <a:noFill/>
                          <a:ln>
                            <a:noFill/>
                          </a:ln>
                        </pic:spPr>
                      </pic:pic>
                    </a:graphicData>
                  </a:graphic>
                </wp:inline>
              </w:drawing>
            </w:r>
            <w:r w:rsidRPr="00D94021">
              <w:rPr>
                <w:rFonts w:ascii="Times New Roman" w:hAnsi="Times New Roman" w:cs="Times New Roman"/>
                <w:sz w:val="10"/>
                <w:szCs w:val="10"/>
              </w:rPr>
              <w:t xml:space="preserve">500 and the unemployment rate was 6%. Assume that </w:t>
            </w:r>
            <w:proofErr w:type="spellStart"/>
            <w:r w:rsidRPr="00D94021">
              <w:rPr>
                <w:rFonts w:ascii="Times New Roman" w:hAnsi="Times New Roman" w:cs="Times New Roman"/>
                <w:sz w:val="10"/>
                <w:szCs w:val="10"/>
              </w:rPr>
              <w:t>Okun's</w:t>
            </w:r>
            <w:proofErr w:type="spellEnd"/>
            <w:r w:rsidRPr="00D94021">
              <w:rPr>
                <w:rFonts w:ascii="Times New Roman" w:hAnsi="Times New Roman" w:cs="Times New Roman"/>
                <w:sz w:val="10"/>
                <w:szCs w:val="10"/>
              </w:rPr>
              <w:t xml:space="preserve"> Law holds true. What was potential GDP?</w:t>
            </w:r>
            <w:r w:rsidRPr="00D94021">
              <w:rPr>
                <w:rFonts w:ascii="Times New Roman" w:hAnsi="Times New Roman" w:cs="Times New Roman"/>
                <w:sz w:val="10"/>
                <w:szCs w:val="10"/>
              </w:rPr>
              <w:t xml:space="preserve"> 14063</w:t>
            </w:r>
          </w:p>
        </w:tc>
        <w:tc>
          <w:tcPr>
            <w:tcW w:w="2547" w:type="dxa"/>
          </w:tcPr>
          <w:p w:rsidR="00EE3D34" w:rsidRPr="00D94021" w:rsidRDefault="00EE3D34" w:rsidP="00A6034D">
            <w:pPr>
              <w:rPr>
                <w:rFonts w:ascii="Times New Roman" w:hAnsi="Times New Roman" w:cs="Times New Roman"/>
                <w:sz w:val="10"/>
                <w:szCs w:val="10"/>
              </w:rPr>
            </w:pPr>
            <w:r w:rsidRPr="00D94021">
              <w:rPr>
                <w:rFonts w:ascii="Times New Roman" w:hAnsi="Times New Roman" w:cs="Times New Roman"/>
                <w:sz w:val="10"/>
                <w:szCs w:val="10"/>
              </w:rPr>
              <w:t>-</w:t>
            </w:r>
            <w:r w:rsidRPr="00D94021">
              <w:rPr>
                <w:rFonts w:ascii="Times New Roman" w:hAnsi="Times New Roman" w:cs="Times New Roman"/>
                <w:sz w:val="10"/>
                <w:szCs w:val="10"/>
              </w:rPr>
              <w:t>When a rise in the price of oil causes an increase in inflation, an economy is experiencing demand-pull inflation.</w:t>
            </w:r>
            <w:r w:rsidRPr="00D94021">
              <w:rPr>
                <w:rFonts w:ascii="Times New Roman" w:hAnsi="Times New Roman" w:cs="Times New Roman"/>
                <w:sz w:val="10"/>
                <w:szCs w:val="10"/>
              </w:rPr>
              <w:t xml:space="preserve"> False</w:t>
            </w:r>
          </w:p>
        </w:tc>
      </w:tr>
      <w:tr w:rsidR="00C74C06" w:rsidRPr="00D94021" w:rsidTr="00C74C06">
        <w:trPr>
          <w:trHeight w:val="310"/>
        </w:trPr>
        <w:tc>
          <w:tcPr>
            <w:tcW w:w="2546" w:type="dxa"/>
          </w:tcPr>
          <w:p w:rsidR="00EE3D34" w:rsidRPr="00D94021" w:rsidRDefault="00EE3D34" w:rsidP="00A6034D">
            <w:pPr>
              <w:rPr>
                <w:rFonts w:ascii="Times New Roman" w:hAnsi="Times New Roman" w:cs="Times New Roman"/>
                <w:sz w:val="10"/>
                <w:szCs w:val="10"/>
              </w:rPr>
            </w:pPr>
            <w:r w:rsidRPr="00D94021">
              <w:rPr>
                <w:rFonts w:ascii="Times New Roman" w:hAnsi="Times New Roman" w:cs="Times New Roman"/>
                <w:sz w:val="10"/>
                <w:szCs w:val="10"/>
              </w:rPr>
              <w:t>-</w:t>
            </w:r>
            <w:r w:rsidRPr="00D94021">
              <w:rPr>
                <w:rFonts w:ascii="Times New Roman" w:hAnsi="Times New Roman" w:cs="Times New Roman"/>
                <w:sz w:val="10"/>
                <w:szCs w:val="10"/>
              </w:rPr>
              <w:t>A person can mitigate, if not eliminate, the redistributive effect of inflation so long as the inflation is anticipated.</w:t>
            </w:r>
            <w:r w:rsidRPr="00D94021">
              <w:rPr>
                <w:rFonts w:ascii="Times New Roman" w:hAnsi="Times New Roman" w:cs="Times New Roman"/>
                <w:sz w:val="10"/>
                <w:szCs w:val="10"/>
              </w:rPr>
              <w:t xml:space="preserve"> True</w:t>
            </w:r>
          </w:p>
        </w:tc>
        <w:tc>
          <w:tcPr>
            <w:tcW w:w="2547" w:type="dxa"/>
          </w:tcPr>
          <w:p w:rsidR="00EE3D34" w:rsidRPr="00D94021" w:rsidRDefault="00EE3D34" w:rsidP="00A6034D">
            <w:pPr>
              <w:rPr>
                <w:rFonts w:ascii="Times New Roman" w:hAnsi="Times New Roman" w:cs="Times New Roman"/>
                <w:sz w:val="10"/>
                <w:szCs w:val="10"/>
              </w:rPr>
            </w:pPr>
            <w:r w:rsidRPr="00D94021">
              <w:rPr>
                <w:rFonts w:ascii="Times New Roman" w:hAnsi="Times New Roman" w:cs="Times New Roman"/>
                <w:sz w:val="10"/>
                <w:szCs w:val="10"/>
              </w:rPr>
              <w:t xml:space="preserve">-Even low levels of inflation can be harmful for all of the following reasons except </w:t>
            </w:r>
            <w:r w:rsidRPr="00D94021">
              <w:rPr>
                <w:rFonts w:ascii="Times New Roman" w:hAnsi="Times New Roman" w:cs="Times New Roman"/>
                <w:sz w:val="10"/>
                <w:szCs w:val="10"/>
              </w:rPr>
              <w:t>prices of individual items will not ch</w:t>
            </w:r>
            <w:r w:rsidRPr="00D94021">
              <w:rPr>
                <w:rFonts w:ascii="Times New Roman" w:hAnsi="Times New Roman" w:cs="Times New Roman"/>
                <w:sz w:val="10"/>
                <w:szCs w:val="10"/>
              </w:rPr>
              <w:t xml:space="preserve">ange if there is zero inflation. </w:t>
            </w:r>
          </w:p>
        </w:tc>
      </w:tr>
      <w:tr w:rsidR="00C74C06" w:rsidRPr="00D94021" w:rsidTr="00C74C06">
        <w:trPr>
          <w:trHeight w:val="1239"/>
        </w:trPr>
        <w:tc>
          <w:tcPr>
            <w:tcW w:w="2546" w:type="dxa"/>
          </w:tcPr>
          <w:p w:rsidR="00EE3D34" w:rsidRPr="00D94021" w:rsidRDefault="00EE3D34" w:rsidP="00A6034D">
            <w:pPr>
              <w:rPr>
                <w:rFonts w:ascii="Times New Roman" w:hAnsi="Times New Roman" w:cs="Times New Roman"/>
                <w:sz w:val="10"/>
                <w:szCs w:val="10"/>
              </w:rPr>
            </w:pPr>
            <w:r w:rsidRPr="00D94021">
              <w:rPr>
                <w:rFonts w:ascii="Times New Roman" w:hAnsi="Times New Roman" w:cs="Times New Roman"/>
                <w:sz w:val="10"/>
                <w:szCs w:val="10"/>
              </w:rPr>
              <w:t>-A rise I the price of gold is more likely to cause cost-push inflation than the ride in the price of oil.</w:t>
            </w:r>
          </w:p>
          <w:p w:rsidR="00EE3D34" w:rsidRPr="00D94021" w:rsidRDefault="00EE3D34" w:rsidP="00A6034D">
            <w:pPr>
              <w:rPr>
                <w:rFonts w:ascii="Times New Roman" w:hAnsi="Times New Roman" w:cs="Times New Roman"/>
                <w:sz w:val="10"/>
                <w:szCs w:val="10"/>
                <w:lang w:val="en"/>
              </w:rPr>
            </w:pPr>
            <w:r w:rsidRPr="00D94021">
              <w:rPr>
                <w:rFonts w:ascii="Times New Roman" w:hAnsi="Times New Roman" w:cs="Times New Roman"/>
                <w:sz w:val="10"/>
                <w:szCs w:val="10"/>
              </w:rPr>
              <w:t>-</w:t>
            </w:r>
            <w:r w:rsidRPr="00D94021">
              <w:rPr>
                <w:rFonts w:ascii="Times New Roman" w:hAnsi="Times New Roman" w:cs="Times New Roman"/>
                <w:sz w:val="10"/>
                <w:szCs w:val="10"/>
                <w:lang w:val="en"/>
              </w:rPr>
              <w:t xml:space="preserve"> </w:t>
            </w:r>
            <w:r w:rsidRPr="00D94021">
              <w:rPr>
                <w:rFonts w:ascii="Times New Roman" w:hAnsi="Times New Roman" w:cs="Times New Roman"/>
                <w:sz w:val="10"/>
                <w:szCs w:val="10"/>
                <w:lang w:val="en"/>
              </w:rPr>
              <w:t>Cost- Push inflation occurs when factors such as a rapid increases in the prices of imported raw materials drive up per-unit productions costs at each level of output; higher cost push the price level upward.</w:t>
            </w:r>
          </w:p>
          <w:p w:rsidR="00EE3D34" w:rsidRPr="00D94021" w:rsidRDefault="00EE3D34" w:rsidP="00A6034D">
            <w:pPr>
              <w:rPr>
                <w:rFonts w:ascii="Times New Roman" w:hAnsi="Times New Roman" w:cs="Times New Roman"/>
                <w:sz w:val="10"/>
                <w:szCs w:val="10"/>
                <w:lang w:val="en"/>
              </w:rPr>
            </w:pPr>
            <w:r w:rsidRPr="00D94021">
              <w:rPr>
                <w:rFonts w:ascii="Times New Roman" w:hAnsi="Times New Roman" w:cs="Times New Roman"/>
                <w:sz w:val="10"/>
                <w:szCs w:val="10"/>
                <w:lang w:val="en"/>
              </w:rPr>
              <w:t>-Demand- Pull inflation occurs when total spending exceeds the economy’s ability to provide goods and services at the existing rice level; total spending pulls the price level upward.</w:t>
            </w:r>
          </w:p>
          <w:p w:rsidR="00EE3D34" w:rsidRPr="00D94021" w:rsidRDefault="00EE3D34" w:rsidP="00A6034D">
            <w:pPr>
              <w:rPr>
                <w:rFonts w:ascii="Times New Roman" w:hAnsi="Times New Roman" w:cs="Times New Roman"/>
                <w:sz w:val="10"/>
                <w:szCs w:val="10"/>
              </w:rPr>
            </w:pPr>
            <w:r w:rsidRPr="00D94021">
              <w:rPr>
                <w:rFonts w:ascii="Times New Roman" w:hAnsi="Times New Roman" w:cs="Times New Roman"/>
                <w:sz w:val="10"/>
                <w:szCs w:val="10"/>
                <w:lang w:val="en"/>
              </w:rPr>
              <w:t>-Core inflation is the underlying inflation rate after the volatile food and energy prices have been removed.</w:t>
            </w:r>
          </w:p>
        </w:tc>
        <w:tc>
          <w:tcPr>
            <w:tcW w:w="2547" w:type="dxa"/>
          </w:tcPr>
          <w:p w:rsidR="00EE3D34" w:rsidRPr="00D94021" w:rsidRDefault="00EE3D34" w:rsidP="00A6034D">
            <w:pPr>
              <w:rPr>
                <w:rFonts w:ascii="Times New Roman" w:hAnsi="Times New Roman" w:cs="Times New Roman"/>
                <w:sz w:val="10"/>
                <w:szCs w:val="10"/>
              </w:rPr>
            </w:pPr>
            <w:r w:rsidRPr="00D94021">
              <w:rPr>
                <w:rFonts w:ascii="Times New Roman" w:hAnsi="Times New Roman" w:cs="Times New Roman"/>
                <w:sz w:val="10"/>
                <w:szCs w:val="10"/>
              </w:rPr>
              <w:t>-</w:t>
            </w:r>
            <w:r w:rsidRPr="00D94021">
              <w:rPr>
                <w:rFonts w:ascii="Times New Roman" w:hAnsi="Times New Roman" w:cs="Times New Roman"/>
                <w:sz w:val="10"/>
                <w:szCs w:val="10"/>
                <w:u w:val="single"/>
              </w:rPr>
              <w:t xml:space="preserve">The typical business cycle goes through four phases: peak (here the economy is near or at full employment and the level of real output is at or very close to the </w:t>
            </w:r>
            <w:proofErr w:type="gramStart"/>
            <w:r w:rsidRPr="00D94021">
              <w:rPr>
                <w:rFonts w:ascii="Times New Roman" w:hAnsi="Times New Roman" w:cs="Times New Roman"/>
                <w:sz w:val="10"/>
                <w:szCs w:val="10"/>
                <w:u w:val="single"/>
              </w:rPr>
              <w:t>economy’s</w:t>
            </w:r>
            <w:proofErr w:type="gramEnd"/>
            <w:r w:rsidRPr="00D94021">
              <w:rPr>
                <w:rFonts w:ascii="Times New Roman" w:hAnsi="Times New Roman" w:cs="Times New Roman"/>
                <w:sz w:val="10"/>
                <w:szCs w:val="10"/>
                <w:u w:val="single"/>
              </w:rPr>
              <w:t xml:space="preserve">, capacity. The price level is likely to rise during this </w:t>
            </w:r>
            <w:proofErr w:type="gramStart"/>
            <w:r w:rsidRPr="00D94021">
              <w:rPr>
                <w:rFonts w:ascii="Times New Roman" w:hAnsi="Times New Roman" w:cs="Times New Roman"/>
                <w:sz w:val="10"/>
                <w:szCs w:val="10"/>
                <w:u w:val="single"/>
              </w:rPr>
              <w:t>phase,</w:t>
            </w:r>
            <w:proofErr w:type="gramEnd"/>
            <w:r w:rsidRPr="00D94021">
              <w:rPr>
                <w:rFonts w:ascii="Times New Roman" w:hAnsi="Times New Roman" w:cs="Times New Roman"/>
                <w:sz w:val="10"/>
                <w:szCs w:val="10"/>
                <w:u w:val="single"/>
              </w:rPr>
              <w:t xml:space="preserve"> recession (is a period of decline in total output, in come and employment. This downturn is marked by the widespread contraction of business activity in many sectors of the economy, trough (output and employment are “bottom out” at their lowest levels) expansion ( a period in which real GDP, income and employment rise, reaches possibly full employment, prices of nearly all goods and services ride, inflation will occur).</w:t>
            </w:r>
          </w:p>
        </w:tc>
      </w:tr>
      <w:tr w:rsidR="00C74C06" w:rsidRPr="00D94021" w:rsidTr="00C74C06">
        <w:trPr>
          <w:trHeight w:val="310"/>
        </w:trPr>
        <w:tc>
          <w:tcPr>
            <w:tcW w:w="2546" w:type="dxa"/>
          </w:tcPr>
          <w:p w:rsidR="00EE3D34" w:rsidRPr="00D94021" w:rsidRDefault="00EE3D34" w:rsidP="00A6034D">
            <w:pPr>
              <w:rPr>
                <w:rFonts w:ascii="Times New Roman" w:hAnsi="Times New Roman" w:cs="Times New Roman"/>
                <w:sz w:val="10"/>
                <w:szCs w:val="10"/>
              </w:rPr>
            </w:pPr>
            <w:r w:rsidRPr="00D94021">
              <w:rPr>
                <w:rFonts w:ascii="Times New Roman" w:hAnsi="Times New Roman" w:cs="Times New Roman"/>
                <w:sz w:val="10"/>
                <w:szCs w:val="10"/>
              </w:rPr>
              <w:t>-Fluctuations in output and employment are caused by economic shocks combining with sticky prices.</w:t>
            </w:r>
          </w:p>
        </w:tc>
        <w:tc>
          <w:tcPr>
            <w:tcW w:w="2547" w:type="dxa"/>
          </w:tcPr>
          <w:p w:rsidR="00EE3D34" w:rsidRPr="00D94021" w:rsidRDefault="00EE3D34" w:rsidP="00A6034D">
            <w:pPr>
              <w:rPr>
                <w:rFonts w:ascii="Times New Roman" w:hAnsi="Times New Roman" w:cs="Times New Roman"/>
                <w:sz w:val="10"/>
                <w:szCs w:val="10"/>
              </w:rPr>
            </w:pPr>
            <w:r w:rsidRPr="00D94021">
              <w:rPr>
                <w:rFonts w:ascii="Times New Roman" w:hAnsi="Times New Roman" w:cs="Times New Roman"/>
                <w:sz w:val="10"/>
                <w:szCs w:val="10"/>
              </w:rPr>
              <w:t>-Sources of shocks that cause recessions include irregular innovation, productivity changes, monetary factors, political events, and financial instability.-</w:t>
            </w:r>
          </w:p>
        </w:tc>
      </w:tr>
      <w:tr w:rsidR="00C74C06" w:rsidRPr="003D3248" w:rsidTr="00C74C06">
        <w:trPr>
          <w:trHeight w:val="929"/>
        </w:trPr>
        <w:tc>
          <w:tcPr>
            <w:tcW w:w="2546" w:type="dxa"/>
          </w:tcPr>
          <w:p w:rsidR="00EE3D34" w:rsidRPr="00D94021" w:rsidRDefault="00EE3D34" w:rsidP="00A6034D">
            <w:pPr>
              <w:rPr>
                <w:rFonts w:ascii="Times New Roman" w:hAnsi="Times New Roman" w:cs="Times New Roman"/>
                <w:sz w:val="10"/>
                <w:szCs w:val="10"/>
                <w:lang w:val="en"/>
              </w:rPr>
            </w:pPr>
            <w:r w:rsidRPr="00D94021">
              <w:rPr>
                <w:rFonts w:ascii="Times New Roman" w:hAnsi="Times New Roman" w:cs="Times New Roman"/>
                <w:sz w:val="10"/>
                <w:szCs w:val="10"/>
              </w:rPr>
              <w:t>-During a recession, industries that produce capital goods and consumer durables normally suffer greater output and employment declines than do service and nondurable consumer goods industries. –--Unemployment is of three general types, frictional unemployment (in between jobs), structural unemployment (</w:t>
            </w:r>
            <w:r w:rsidRPr="00D94021">
              <w:rPr>
                <w:rFonts w:ascii="Times New Roman" w:hAnsi="Times New Roman" w:cs="Times New Roman"/>
                <w:sz w:val="10"/>
                <w:szCs w:val="10"/>
                <w:lang w:val="en"/>
              </w:rPr>
              <w:t xml:space="preserve">resulting from a mismatch between demand in the </w:t>
            </w:r>
            <w:proofErr w:type="spellStart"/>
            <w:r w:rsidRPr="00D94021">
              <w:rPr>
                <w:rFonts w:ascii="Times New Roman" w:hAnsi="Times New Roman" w:cs="Times New Roman"/>
                <w:sz w:val="10"/>
                <w:szCs w:val="10"/>
                <w:lang w:val="en"/>
              </w:rPr>
              <w:t>labour</w:t>
            </w:r>
            <w:proofErr w:type="spellEnd"/>
            <w:r w:rsidRPr="00D94021">
              <w:rPr>
                <w:rFonts w:ascii="Times New Roman" w:hAnsi="Times New Roman" w:cs="Times New Roman"/>
                <w:sz w:val="10"/>
                <w:szCs w:val="10"/>
                <w:lang w:val="en"/>
              </w:rPr>
              <w:t xml:space="preserve"> market and the skills and locations of the workers seeking employment</w:t>
            </w:r>
            <w:r w:rsidRPr="00D94021">
              <w:rPr>
                <w:rFonts w:ascii="Times New Roman" w:hAnsi="Times New Roman" w:cs="Times New Roman"/>
                <w:sz w:val="10"/>
                <w:szCs w:val="10"/>
                <w:lang w:val="en"/>
              </w:rPr>
              <w:t>), and cyclical unemployment (recession).</w:t>
            </w:r>
          </w:p>
          <w:p w:rsidR="00EE3D34" w:rsidRPr="00D94021" w:rsidRDefault="00EE3D34" w:rsidP="00A6034D">
            <w:pPr>
              <w:rPr>
                <w:rFonts w:ascii="Times New Roman" w:hAnsi="Times New Roman" w:cs="Times New Roman"/>
                <w:sz w:val="10"/>
                <w:szCs w:val="10"/>
                <w:lang w:val="en"/>
              </w:rPr>
            </w:pPr>
            <w:r w:rsidRPr="00D94021">
              <w:rPr>
                <w:rFonts w:ascii="Times New Roman" w:hAnsi="Times New Roman" w:cs="Times New Roman"/>
                <w:sz w:val="10"/>
                <w:szCs w:val="10"/>
                <w:lang w:val="en"/>
              </w:rPr>
              <w:t xml:space="preserve">-A positive GDP gap </w:t>
            </w:r>
            <w:proofErr w:type="gramStart"/>
            <w:r w:rsidRPr="00D94021">
              <w:rPr>
                <w:rFonts w:ascii="Times New Roman" w:hAnsi="Times New Roman" w:cs="Times New Roman"/>
                <w:sz w:val="10"/>
                <w:szCs w:val="10"/>
                <w:lang w:val="en"/>
              </w:rPr>
              <w:t>occurs</w:t>
            </w:r>
            <w:proofErr w:type="gramEnd"/>
            <w:r w:rsidRPr="00D94021">
              <w:rPr>
                <w:rFonts w:ascii="Times New Roman" w:hAnsi="Times New Roman" w:cs="Times New Roman"/>
                <w:sz w:val="10"/>
                <w:szCs w:val="10"/>
                <w:lang w:val="en"/>
              </w:rPr>
              <w:t xml:space="preserve"> when actual GPD exceeds potential GDP; a negative GDP actual GDP falls short of potential GDP.</w:t>
            </w:r>
          </w:p>
        </w:tc>
        <w:tc>
          <w:tcPr>
            <w:tcW w:w="2547" w:type="dxa"/>
          </w:tcPr>
          <w:p w:rsidR="00EE3D34" w:rsidRPr="00D94021" w:rsidRDefault="00EE3D34" w:rsidP="00A6034D">
            <w:pPr>
              <w:rPr>
                <w:rFonts w:ascii="Times New Roman" w:hAnsi="Times New Roman" w:cs="Times New Roman"/>
                <w:sz w:val="10"/>
                <w:szCs w:val="10"/>
                <w:lang w:val="en"/>
              </w:rPr>
            </w:pPr>
            <w:r w:rsidRPr="00D94021">
              <w:rPr>
                <w:rFonts w:ascii="Times New Roman" w:hAnsi="Times New Roman" w:cs="Times New Roman"/>
                <w:sz w:val="10"/>
                <w:szCs w:val="10"/>
                <w:lang w:val="en"/>
              </w:rPr>
              <w:t>- The natural unemployment rate (frictional plus structural) is presently 4 to 5 in the United States.</w:t>
            </w:r>
          </w:p>
          <w:p w:rsidR="00EE3D34" w:rsidRPr="00D94021" w:rsidRDefault="00EE3D34" w:rsidP="00A6034D">
            <w:pPr>
              <w:rPr>
                <w:rFonts w:ascii="Times New Roman" w:hAnsi="Times New Roman" w:cs="Times New Roman"/>
                <w:sz w:val="10"/>
                <w:szCs w:val="10"/>
                <w:lang w:val="en"/>
              </w:rPr>
            </w:pPr>
            <w:r w:rsidRPr="00D94021">
              <w:rPr>
                <w:rFonts w:ascii="Times New Roman" w:hAnsi="Times New Roman" w:cs="Times New Roman"/>
                <w:sz w:val="10"/>
                <w:szCs w:val="10"/>
                <w:lang w:val="en"/>
              </w:rPr>
              <w:t xml:space="preserve">- For the </w:t>
            </w:r>
            <w:proofErr w:type="spellStart"/>
            <w:r w:rsidRPr="00D94021">
              <w:rPr>
                <w:rFonts w:ascii="Times New Roman" w:hAnsi="Times New Roman" w:cs="Times New Roman"/>
                <w:sz w:val="10"/>
                <w:szCs w:val="10"/>
                <w:lang w:val="en"/>
              </w:rPr>
              <w:t>part</w:t>
            </w:r>
            <w:proofErr w:type="spellEnd"/>
            <w:r w:rsidRPr="00D94021">
              <w:rPr>
                <w:rFonts w:ascii="Times New Roman" w:hAnsi="Times New Roman" w:cs="Times New Roman"/>
                <w:sz w:val="10"/>
                <w:szCs w:val="10"/>
                <w:lang w:val="en"/>
              </w:rPr>
              <w:t xml:space="preserve"> several years the U.S inflation rate has been within the general range of the rates experiences by some nations.</w:t>
            </w:r>
            <w:r w:rsidRPr="00D94021">
              <w:rPr>
                <w:rFonts w:ascii="Times New Roman" w:hAnsi="Times New Roman" w:cs="Times New Roman"/>
                <w:sz w:val="10"/>
                <w:szCs w:val="10"/>
                <w:lang w:val="en"/>
              </w:rPr>
              <w:t xml:space="preserve"> </w:t>
            </w:r>
            <w:r w:rsidRPr="00D94021">
              <w:rPr>
                <w:rFonts w:ascii="Times New Roman" w:hAnsi="Times New Roman" w:cs="Times New Roman"/>
                <w:sz w:val="10"/>
                <w:szCs w:val="10"/>
                <w:lang w:val="en"/>
              </w:rPr>
              <w:t>-Society loses real GDP when cyclical unemployment occurs.</w:t>
            </w:r>
          </w:p>
          <w:p w:rsidR="00EE3D34" w:rsidRPr="00D94021" w:rsidRDefault="00EE3D34" w:rsidP="00A6034D">
            <w:pPr>
              <w:rPr>
                <w:rFonts w:ascii="Times New Roman" w:hAnsi="Times New Roman" w:cs="Times New Roman"/>
                <w:sz w:val="10"/>
                <w:szCs w:val="10"/>
                <w:lang w:val="en"/>
              </w:rPr>
            </w:pPr>
            <w:r w:rsidRPr="00D94021">
              <w:rPr>
                <w:rFonts w:ascii="Times New Roman" w:hAnsi="Times New Roman" w:cs="Times New Roman"/>
                <w:sz w:val="10"/>
                <w:szCs w:val="10"/>
                <w:lang w:val="en"/>
              </w:rPr>
              <w:t xml:space="preserve">- Lower skilled workers, teenagers, African Americans and Hispanics, and less educated worked bear </w:t>
            </w:r>
            <w:proofErr w:type="gramStart"/>
            <w:r w:rsidRPr="00D94021">
              <w:rPr>
                <w:rFonts w:ascii="Times New Roman" w:hAnsi="Times New Roman" w:cs="Times New Roman"/>
                <w:sz w:val="10"/>
                <w:szCs w:val="10"/>
                <w:lang w:val="en"/>
              </w:rPr>
              <w:t>a</w:t>
            </w:r>
            <w:proofErr w:type="gramEnd"/>
            <w:r w:rsidRPr="00D94021">
              <w:rPr>
                <w:rFonts w:ascii="Times New Roman" w:hAnsi="Times New Roman" w:cs="Times New Roman"/>
                <w:sz w:val="10"/>
                <w:szCs w:val="10"/>
                <w:lang w:val="en"/>
              </w:rPr>
              <w:t xml:space="preserve"> </w:t>
            </w:r>
            <w:proofErr w:type="spellStart"/>
            <w:r w:rsidRPr="00D94021">
              <w:rPr>
                <w:rFonts w:ascii="Times New Roman" w:hAnsi="Times New Roman" w:cs="Times New Roman"/>
                <w:sz w:val="10"/>
                <w:szCs w:val="10"/>
                <w:lang w:val="en"/>
              </w:rPr>
              <w:t>a</w:t>
            </w:r>
            <w:proofErr w:type="spellEnd"/>
            <w:r w:rsidRPr="00D94021">
              <w:rPr>
                <w:rFonts w:ascii="Times New Roman" w:hAnsi="Times New Roman" w:cs="Times New Roman"/>
                <w:sz w:val="10"/>
                <w:szCs w:val="10"/>
                <w:lang w:val="en"/>
              </w:rPr>
              <w:t xml:space="preserve"> disproportionate burden of unemployment. </w:t>
            </w:r>
            <w:r w:rsidRPr="00D94021">
              <w:rPr>
                <w:rFonts w:ascii="Times New Roman" w:hAnsi="Times New Roman" w:cs="Times New Roman"/>
                <w:sz w:val="10"/>
                <w:szCs w:val="10"/>
                <w:lang w:val="en"/>
              </w:rPr>
              <w:br/>
              <w:t xml:space="preserve">-Inflation in a rising general level of prices and is measured as a percentage change in a price index such as </w:t>
            </w:r>
            <w:proofErr w:type="gramStart"/>
            <w:r w:rsidRPr="00D94021">
              <w:rPr>
                <w:rFonts w:ascii="Times New Roman" w:hAnsi="Times New Roman" w:cs="Times New Roman"/>
                <w:sz w:val="10"/>
                <w:szCs w:val="10"/>
                <w:lang w:val="en"/>
              </w:rPr>
              <w:t>a the</w:t>
            </w:r>
            <w:proofErr w:type="gramEnd"/>
            <w:r w:rsidRPr="00D94021">
              <w:rPr>
                <w:rFonts w:ascii="Times New Roman" w:hAnsi="Times New Roman" w:cs="Times New Roman"/>
                <w:sz w:val="10"/>
                <w:szCs w:val="10"/>
                <w:lang w:val="en"/>
              </w:rPr>
              <w:t xml:space="preserve"> CPI; deflation is a decline in the general level of prices.</w:t>
            </w:r>
          </w:p>
        </w:tc>
      </w:tr>
    </w:tbl>
    <w:tbl>
      <w:tblPr>
        <w:tblStyle w:val="TableGrid"/>
        <w:tblpPr w:leftFromText="180" w:rightFromText="180" w:vertAnchor="text" w:horzAnchor="page" w:tblpX="5863" w:tblpY="-4480"/>
        <w:tblW w:w="0" w:type="auto"/>
        <w:tblLook w:val="04A0" w:firstRow="1" w:lastRow="0" w:firstColumn="1" w:lastColumn="0" w:noHBand="0" w:noVBand="1"/>
      </w:tblPr>
      <w:tblGrid>
        <w:gridCol w:w="2870"/>
        <w:gridCol w:w="2870"/>
      </w:tblGrid>
      <w:tr w:rsidR="00D94021" w:rsidRPr="00D94021" w:rsidTr="00D94021">
        <w:trPr>
          <w:trHeight w:val="410"/>
        </w:trPr>
        <w:tc>
          <w:tcPr>
            <w:tcW w:w="2870" w:type="dxa"/>
          </w:tcPr>
          <w:p w:rsidR="00D94021" w:rsidRPr="00D94021" w:rsidRDefault="00161344" w:rsidP="00D94021">
            <w:pPr>
              <w:rPr>
                <w:rFonts w:ascii="Times New Roman" w:hAnsi="Times New Roman" w:cs="Times New Roman"/>
                <w:sz w:val="10"/>
                <w:szCs w:val="10"/>
              </w:rPr>
            </w:pPr>
            <w:r>
              <w:rPr>
                <w:rFonts w:ascii="Times New Roman" w:hAnsi="Times New Roman" w:cs="Times New Roman"/>
                <w:sz w:val="10"/>
                <w:szCs w:val="10"/>
              </w:rPr>
              <w:t xml:space="preserve">  </w:t>
            </w:r>
            <w:r w:rsidR="00D94021" w:rsidRPr="00D94021">
              <w:rPr>
                <w:rFonts w:ascii="Times New Roman" w:hAnsi="Times New Roman" w:cs="Times New Roman"/>
                <w:sz w:val="10"/>
                <w:szCs w:val="10"/>
              </w:rPr>
              <w:t>Chapter 10 - The higher the marginal propensity to consume (the lower the marginal propensity to save) the larger the multiplier= 1</w:t>
            </w:r>
            <w:proofErr w:type="gramStart"/>
            <w:r w:rsidR="00D94021" w:rsidRPr="00D94021">
              <w:rPr>
                <w:rFonts w:ascii="Times New Roman" w:hAnsi="Times New Roman" w:cs="Times New Roman"/>
                <w:sz w:val="10"/>
                <w:szCs w:val="10"/>
              </w:rPr>
              <w:t>/(</w:t>
            </w:r>
            <w:proofErr w:type="gramEnd"/>
            <w:r w:rsidR="00D94021" w:rsidRPr="00D94021">
              <w:rPr>
                <w:rFonts w:ascii="Times New Roman" w:hAnsi="Times New Roman" w:cs="Times New Roman"/>
                <w:sz w:val="10"/>
                <w:szCs w:val="10"/>
              </w:rPr>
              <w:t>1-MPS) or MPS.</w:t>
            </w:r>
          </w:p>
        </w:tc>
        <w:tc>
          <w:tcPr>
            <w:tcW w:w="2870" w:type="dxa"/>
          </w:tcPr>
          <w:p w:rsidR="00D94021" w:rsidRPr="00D94021" w:rsidRDefault="00D94021" w:rsidP="00D94021">
            <w:pPr>
              <w:rPr>
                <w:rFonts w:ascii="Times New Roman" w:hAnsi="Times New Roman" w:cs="Times New Roman"/>
                <w:sz w:val="10"/>
                <w:szCs w:val="10"/>
                <w:u w:val="single"/>
              </w:rPr>
            </w:pPr>
            <w:r w:rsidRPr="00D94021">
              <w:rPr>
                <w:rFonts w:ascii="Times New Roman" w:hAnsi="Times New Roman" w:cs="Times New Roman"/>
                <w:sz w:val="10"/>
                <w:szCs w:val="10"/>
                <w:u w:val="single"/>
              </w:rPr>
              <w:t>-Both Consumption spending and saving rise when disposable income increases; both fall when disposable income decreases.</w:t>
            </w:r>
          </w:p>
        </w:tc>
      </w:tr>
      <w:tr w:rsidR="00D94021" w:rsidRPr="00D94021" w:rsidTr="00D94021">
        <w:trPr>
          <w:trHeight w:val="600"/>
        </w:trPr>
        <w:tc>
          <w:tcPr>
            <w:tcW w:w="2870" w:type="dxa"/>
          </w:tcPr>
          <w:p w:rsidR="00D94021" w:rsidRPr="00D94021" w:rsidRDefault="00D94021" w:rsidP="00D94021">
            <w:pPr>
              <w:rPr>
                <w:rFonts w:ascii="Times New Roman" w:hAnsi="Times New Roman" w:cs="Times New Roman"/>
                <w:sz w:val="10"/>
                <w:szCs w:val="10"/>
                <w:u w:val="single"/>
              </w:rPr>
            </w:pPr>
            <w:r w:rsidRPr="00D94021">
              <w:rPr>
                <w:rFonts w:ascii="Times New Roman" w:hAnsi="Times New Roman" w:cs="Times New Roman"/>
                <w:sz w:val="10"/>
                <w:szCs w:val="10"/>
                <w:u w:val="single"/>
              </w:rPr>
              <w:t xml:space="preserve">-The average propensity to consumer (APC) is the fraction of any specific level of disposable income that is </w:t>
            </w:r>
            <w:proofErr w:type="gramStart"/>
            <w:r w:rsidRPr="00D94021">
              <w:rPr>
                <w:rFonts w:ascii="Times New Roman" w:hAnsi="Times New Roman" w:cs="Times New Roman"/>
                <w:sz w:val="10"/>
                <w:szCs w:val="10"/>
                <w:u w:val="single"/>
              </w:rPr>
              <w:t>spend</w:t>
            </w:r>
            <w:proofErr w:type="gramEnd"/>
            <w:r w:rsidRPr="00D94021">
              <w:rPr>
                <w:rFonts w:ascii="Times New Roman" w:hAnsi="Times New Roman" w:cs="Times New Roman"/>
                <w:sz w:val="10"/>
                <w:szCs w:val="10"/>
                <w:u w:val="single"/>
              </w:rPr>
              <w:t xml:space="preserve"> on consumer goods; the average propensity to save (Aps) is the fraction of any specific level of disposable income that is saved. The APC falls and the APS rises as disposable income increases. </w:t>
            </w:r>
          </w:p>
        </w:tc>
        <w:tc>
          <w:tcPr>
            <w:tcW w:w="2870" w:type="dxa"/>
          </w:tcPr>
          <w:p w:rsidR="00D94021" w:rsidRPr="00D94021" w:rsidRDefault="00D94021" w:rsidP="00D94021">
            <w:pPr>
              <w:rPr>
                <w:rFonts w:ascii="Times New Roman" w:hAnsi="Times New Roman" w:cs="Times New Roman"/>
                <w:sz w:val="10"/>
                <w:szCs w:val="10"/>
                <w:u w:val="single"/>
              </w:rPr>
            </w:pPr>
            <w:r w:rsidRPr="00D94021">
              <w:rPr>
                <w:rFonts w:ascii="Times New Roman" w:hAnsi="Times New Roman" w:cs="Times New Roman"/>
                <w:sz w:val="10"/>
                <w:szCs w:val="10"/>
                <w:u w:val="single"/>
              </w:rPr>
              <w:t xml:space="preserve">- The marginal propensity to consume (MPC) is the fraction of a change in the disposable income that is consumed and it is the slope of the consumption schedule; the marginal propensity to save (MPS) is the fraction of a change in disposable income that is saved and it is the slope of the saving schedule. </w:t>
            </w:r>
          </w:p>
        </w:tc>
      </w:tr>
      <w:tr w:rsidR="00D94021" w:rsidRPr="00D94021" w:rsidTr="00D94021">
        <w:trPr>
          <w:trHeight w:val="410"/>
        </w:trPr>
        <w:tc>
          <w:tcPr>
            <w:tcW w:w="2870" w:type="dxa"/>
          </w:tcPr>
          <w:p w:rsidR="00D94021" w:rsidRPr="00D94021" w:rsidRDefault="00D94021" w:rsidP="00D94021">
            <w:pPr>
              <w:rPr>
                <w:rFonts w:ascii="Times New Roman" w:hAnsi="Times New Roman" w:cs="Times New Roman"/>
                <w:sz w:val="10"/>
                <w:szCs w:val="10"/>
                <w:u w:val="single"/>
              </w:rPr>
            </w:pPr>
            <w:r w:rsidRPr="00D94021">
              <w:rPr>
                <w:rFonts w:ascii="Times New Roman" w:hAnsi="Times New Roman" w:cs="Times New Roman"/>
                <w:sz w:val="10"/>
                <w:szCs w:val="10"/>
                <w:u w:val="single"/>
              </w:rPr>
              <w:t>- Changes in consumer wealth, consumer expectations, interest rates, and household debt, can taxes can shift the consumption and saving schedules (as they relate to GDP).</w:t>
            </w:r>
          </w:p>
        </w:tc>
        <w:tc>
          <w:tcPr>
            <w:tcW w:w="2870" w:type="dxa"/>
          </w:tcPr>
          <w:p w:rsidR="00D94021" w:rsidRPr="00D94021" w:rsidRDefault="00D94021" w:rsidP="00D94021">
            <w:pPr>
              <w:rPr>
                <w:rFonts w:ascii="Times New Roman" w:hAnsi="Times New Roman" w:cs="Times New Roman"/>
                <w:sz w:val="10"/>
                <w:szCs w:val="10"/>
              </w:rPr>
            </w:pPr>
            <w:r w:rsidRPr="00D94021">
              <w:rPr>
                <w:rFonts w:ascii="Times New Roman" w:hAnsi="Times New Roman" w:cs="Times New Roman"/>
                <w:sz w:val="10"/>
                <w:szCs w:val="10"/>
              </w:rPr>
              <w:t>- A specific investment will be undertaken if the expected rate of return ® equals or exceeds the real interest rate (</w:t>
            </w:r>
            <w:proofErr w:type="spellStart"/>
            <w:r w:rsidRPr="00D94021">
              <w:rPr>
                <w:rFonts w:ascii="Times New Roman" w:hAnsi="Times New Roman" w:cs="Times New Roman"/>
                <w:sz w:val="10"/>
                <w:szCs w:val="10"/>
              </w:rPr>
              <w:t>i</w:t>
            </w:r>
            <w:proofErr w:type="spellEnd"/>
            <w:r w:rsidRPr="00D94021">
              <w:rPr>
                <w:rFonts w:ascii="Times New Roman" w:hAnsi="Times New Roman" w:cs="Times New Roman"/>
                <w:sz w:val="10"/>
                <w:szCs w:val="10"/>
              </w:rPr>
              <w:t>).</w:t>
            </w:r>
          </w:p>
        </w:tc>
      </w:tr>
      <w:tr w:rsidR="00D94021" w:rsidRPr="00D94021" w:rsidTr="00D94021">
        <w:trPr>
          <w:trHeight w:val="628"/>
        </w:trPr>
        <w:tc>
          <w:tcPr>
            <w:tcW w:w="2870" w:type="dxa"/>
          </w:tcPr>
          <w:p w:rsidR="00D94021" w:rsidRPr="00D94021" w:rsidRDefault="00D94021" w:rsidP="00D94021">
            <w:pPr>
              <w:rPr>
                <w:rFonts w:ascii="Times New Roman" w:hAnsi="Times New Roman" w:cs="Times New Roman"/>
                <w:sz w:val="10"/>
                <w:szCs w:val="10"/>
              </w:rPr>
            </w:pPr>
            <w:r w:rsidRPr="00D94021">
              <w:rPr>
                <w:rFonts w:ascii="Times New Roman" w:hAnsi="Times New Roman" w:cs="Times New Roman"/>
                <w:sz w:val="10"/>
                <w:szCs w:val="10"/>
              </w:rPr>
              <w:t>- The investment demand curve shows the total monetary amounts that will be invested by an economy at various possible real interest rates.</w:t>
            </w:r>
            <w:r w:rsidRPr="00D94021">
              <w:rPr>
                <w:rFonts w:ascii="Times New Roman" w:hAnsi="Times New Roman" w:cs="Times New Roman"/>
                <w:color w:val="000000"/>
                <w:sz w:val="10"/>
                <w:szCs w:val="10"/>
              </w:rPr>
              <w:t xml:space="preserve"> -Which of the following factors will cause the investment demand curve to shift to the right? Business executives become more optimistic about future sales and profits.</w:t>
            </w:r>
          </w:p>
        </w:tc>
        <w:tc>
          <w:tcPr>
            <w:tcW w:w="2870" w:type="dxa"/>
          </w:tcPr>
          <w:p w:rsidR="00D94021" w:rsidRPr="00D94021" w:rsidRDefault="00D94021" w:rsidP="00D94021">
            <w:pPr>
              <w:rPr>
                <w:rFonts w:ascii="Times New Roman" w:hAnsi="Times New Roman" w:cs="Times New Roman"/>
                <w:sz w:val="10"/>
                <w:szCs w:val="10"/>
              </w:rPr>
            </w:pPr>
            <w:r w:rsidRPr="00D94021">
              <w:rPr>
                <w:rFonts w:ascii="Times New Roman" w:hAnsi="Times New Roman" w:cs="Times New Roman"/>
                <w:sz w:val="10"/>
                <w:szCs w:val="10"/>
              </w:rPr>
              <w:t xml:space="preserve">-The investment demand curve shifts when changes occurs in (a) the costs of acquiring, operating and maintaining capital goods, (b) business taxes (c) technology, (d) the stock of capital goods on hand, and (e ) business expectations. </w:t>
            </w:r>
          </w:p>
        </w:tc>
      </w:tr>
      <w:tr w:rsidR="00D94021" w:rsidRPr="00D94021" w:rsidTr="00D94021">
        <w:trPr>
          <w:trHeight w:val="628"/>
        </w:trPr>
        <w:tc>
          <w:tcPr>
            <w:tcW w:w="2870" w:type="dxa"/>
          </w:tcPr>
          <w:p w:rsidR="00D94021" w:rsidRPr="00D94021" w:rsidRDefault="00D94021" w:rsidP="00D94021">
            <w:pPr>
              <w:rPr>
                <w:rFonts w:ascii="Times New Roman" w:hAnsi="Times New Roman" w:cs="Times New Roman"/>
                <w:sz w:val="10"/>
                <w:szCs w:val="10"/>
              </w:rPr>
            </w:pPr>
            <w:r w:rsidRPr="00D94021">
              <w:rPr>
                <w:rFonts w:ascii="Times New Roman" w:hAnsi="Times New Roman" w:cs="Times New Roman"/>
                <w:sz w:val="10"/>
                <w:szCs w:val="10"/>
              </w:rPr>
              <w:t>-The multiplier effect reveals that an initial change in spending can =cause a larger change in domestic income and output. The multiplier is the factor by which the initial change is magnified: multiplier = change in real GDP/ initial change in spending.</w:t>
            </w:r>
          </w:p>
        </w:tc>
        <w:tc>
          <w:tcPr>
            <w:tcW w:w="2870" w:type="dxa"/>
          </w:tcPr>
          <w:p w:rsidR="00D94021" w:rsidRPr="00D94021" w:rsidRDefault="00D94021" w:rsidP="00D94021">
            <w:pPr>
              <w:rPr>
                <w:rFonts w:ascii="Times New Roman" w:hAnsi="Times New Roman" w:cs="Times New Roman"/>
                <w:sz w:val="10"/>
                <w:szCs w:val="10"/>
              </w:rPr>
            </w:pPr>
            <w:r w:rsidRPr="00D94021">
              <w:rPr>
                <w:rFonts w:ascii="Times New Roman" w:hAnsi="Times New Roman" w:cs="Times New Roman"/>
                <w:sz w:val="10"/>
                <w:szCs w:val="10"/>
              </w:rPr>
              <w:t>- The higher the marginal propensity to consume (the lower the marginal propensity to save) the larger the multiplier= 1</w:t>
            </w:r>
            <w:proofErr w:type="gramStart"/>
            <w:r w:rsidRPr="00D94021">
              <w:rPr>
                <w:rFonts w:ascii="Times New Roman" w:hAnsi="Times New Roman" w:cs="Times New Roman"/>
                <w:sz w:val="10"/>
                <w:szCs w:val="10"/>
              </w:rPr>
              <w:t>/(</w:t>
            </w:r>
            <w:proofErr w:type="gramEnd"/>
            <w:r w:rsidRPr="00D94021">
              <w:rPr>
                <w:rFonts w:ascii="Times New Roman" w:hAnsi="Times New Roman" w:cs="Times New Roman"/>
                <w:sz w:val="10"/>
                <w:szCs w:val="10"/>
              </w:rPr>
              <w:t>1-MPS) or MPS.</w:t>
            </w:r>
            <w:r w:rsidRPr="00D94021">
              <w:rPr>
                <w:rFonts w:ascii="Times New Roman" w:hAnsi="Times New Roman" w:cs="Times New Roman"/>
                <w:color w:val="000000"/>
                <w:sz w:val="10"/>
                <w:szCs w:val="10"/>
              </w:rPr>
              <w:t xml:space="preserve"> -The economy’s investment demand curve slopes down to illustrate the fact that as the real interest rate increases; business firms will reduce their expenditures on new plant, equipment, machinery, etc.</w:t>
            </w:r>
          </w:p>
        </w:tc>
      </w:tr>
    </w:tbl>
    <w:p w:rsidR="001D1578" w:rsidRPr="00D94021" w:rsidRDefault="001D1578" w:rsidP="00EE3D34">
      <w:pPr>
        <w:spacing w:after="0" w:line="240" w:lineRule="auto"/>
        <w:rPr>
          <w:rFonts w:ascii="Times New Roman" w:hAnsi="Times New Roman" w:cs="Times New Roman"/>
          <w:sz w:val="10"/>
          <w:szCs w:val="10"/>
        </w:rPr>
      </w:pPr>
    </w:p>
    <w:p w:rsidR="00EE3D34" w:rsidRPr="00D94021" w:rsidRDefault="00EE3D34" w:rsidP="00EE3D34">
      <w:pPr>
        <w:spacing w:after="0" w:line="240" w:lineRule="auto"/>
        <w:rPr>
          <w:rFonts w:ascii="Times New Roman" w:hAnsi="Times New Roman" w:cs="Times New Roman"/>
          <w:sz w:val="10"/>
          <w:szCs w:val="10"/>
        </w:rPr>
      </w:pPr>
    </w:p>
    <w:p w:rsidR="00B71C53" w:rsidRPr="00D5378D" w:rsidRDefault="00B71C53" w:rsidP="00B71C53">
      <w:pPr>
        <w:spacing w:after="0"/>
        <w:rPr>
          <w:rFonts w:ascii="Times New Roman" w:hAnsi="Times New Roman" w:cs="Times New Roman"/>
          <w:sz w:val="10"/>
          <w:szCs w:val="10"/>
        </w:rPr>
      </w:pPr>
    </w:p>
    <w:tbl>
      <w:tblPr>
        <w:tblStyle w:val="TableGrid"/>
        <w:tblW w:w="0" w:type="auto"/>
        <w:tblLook w:val="04A0" w:firstRow="1" w:lastRow="0" w:firstColumn="1" w:lastColumn="0" w:noHBand="0" w:noVBand="1"/>
      </w:tblPr>
      <w:tblGrid>
        <w:gridCol w:w="2534"/>
        <w:gridCol w:w="2534"/>
      </w:tblGrid>
      <w:tr w:rsidR="00B71C53" w:rsidRPr="00D5378D" w:rsidTr="00C74C06">
        <w:trPr>
          <w:trHeight w:val="194"/>
        </w:trPr>
        <w:tc>
          <w:tcPr>
            <w:tcW w:w="2534" w:type="dxa"/>
          </w:tcPr>
          <w:p w:rsidR="00B71C53" w:rsidRPr="00D5378D" w:rsidRDefault="00B71C53" w:rsidP="008E1FA0">
            <w:pPr>
              <w:rPr>
                <w:rFonts w:ascii="Times New Roman" w:hAnsi="Times New Roman" w:cs="Times New Roman"/>
                <w:sz w:val="10"/>
                <w:szCs w:val="10"/>
              </w:rPr>
            </w:pPr>
            <w:r w:rsidRPr="00D5378D">
              <w:rPr>
                <w:rFonts w:ascii="Times New Roman" w:hAnsi="Times New Roman" w:cs="Times New Roman"/>
                <w:sz w:val="10"/>
                <w:szCs w:val="10"/>
              </w:rPr>
              <w:t>Chapter 11</w:t>
            </w:r>
          </w:p>
        </w:tc>
        <w:tc>
          <w:tcPr>
            <w:tcW w:w="2534" w:type="dxa"/>
          </w:tcPr>
          <w:p w:rsidR="00B71C53" w:rsidRPr="00D5378D" w:rsidRDefault="00B71C53" w:rsidP="008E1FA0">
            <w:pPr>
              <w:rPr>
                <w:rFonts w:ascii="Times New Roman" w:hAnsi="Times New Roman" w:cs="Times New Roman"/>
                <w:sz w:val="10"/>
                <w:szCs w:val="10"/>
              </w:rPr>
            </w:pPr>
            <w:r w:rsidRPr="00D5378D">
              <w:rPr>
                <w:rFonts w:ascii="Times New Roman" w:hAnsi="Times New Roman" w:cs="Times New Roman"/>
                <w:sz w:val="10"/>
                <w:szCs w:val="10"/>
              </w:rPr>
              <w:t xml:space="preserve">-  In a private closed economy, equilibrium GDP occurs where aggregate expenditures equal rate domestic output ( C+ </w:t>
            </w:r>
            <w:proofErr w:type="spellStart"/>
            <w:r w:rsidRPr="00D5378D">
              <w:rPr>
                <w:rFonts w:ascii="Times New Roman" w:hAnsi="Times New Roman" w:cs="Times New Roman"/>
                <w:sz w:val="10"/>
                <w:szCs w:val="10"/>
              </w:rPr>
              <w:t>Ig</w:t>
            </w:r>
            <w:proofErr w:type="spellEnd"/>
            <w:r w:rsidRPr="00D5378D">
              <w:rPr>
                <w:rFonts w:ascii="Times New Roman" w:hAnsi="Times New Roman" w:cs="Times New Roman"/>
                <w:sz w:val="10"/>
                <w:szCs w:val="10"/>
              </w:rPr>
              <w:t xml:space="preserve"> = GDP)</w:t>
            </w:r>
          </w:p>
        </w:tc>
      </w:tr>
      <w:tr w:rsidR="00B71C53" w:rsidRPr="00D5378D" w:rsidTr="00C74C06">
        <w:trPr>
          <w:trHeight w:val="194"/>
        </w:trPr>
        <w:tc>
          <w:tcPr>
            <w:tcW w:w="2534" w:type="dxa"/>
          </w:tcPr>
          <w:p w:rsidR="00B71C53" w:rsidRPr="00D5378D" w:rsidRDefault="00B71C53" w:rsidP="008E1FA0">
            <w:pPr>
              <w:rPr>
                <w:rFonts w:ascii="Times New Roman" w:hAnsi="Times New Roman" w:cs="Times New Roman"/>
                <w:sz w:val="10"/>
                <w:szCs w:val="10"/>
              </w:rPr>
            </w:pPr>
            <w:r w:rsidRPr="00D5378D">
              <w:rPr>
                <w:rFonts w:ascii="Times New Roman" w:hAnsi="Times New Roman" w:cs="Times New Roman"/>
                <w:sz w:val="10"/>
                <w:szCs w:val="10"/>
              </w:rPr>
              <w:t>- At equilibrium GDP, saving equals planned investment (S=</w:t>
            </w:r>
            <w:proofErr w:type="spellStart"/>
            <w:r w:rsidRPr="00D5378D">
              <w:rPr>
                <w:rFonts w:ascii="Times New Roman" w:hAnsi="Times New Roman" w:cs="Times New Roman"/>
                <w:sz w:val="10"/>
                <w:szCs w:val="10"/>
              </w:rPr>
              <w:t>Ig</w:t>
            </w:r>
            <w:proofErr w:type="spellEnd"/>
            <w:r w:rsidRPr="00D5378D">
              <w:rPr>
                <w:rFonts w:ascii="Times New Roman" w:hAnsi="Times New Roman" w:cs="Times New Roman"/>
                <w:sz w:val="10"/>
                <w:szCs w:val="10"/>
              </w:rPr>
              <w:t>) and unplanned changes in inventories are zero.</w:t>
            </w:r>
          </w:p>
        </w:tc>
        <w:tc>
          <w:tcPr>
            <w:tcW w:w="2534" w:type="dxa"/>
          </w:tcPr>
          <w:p w:rsidR="00B71C53" w:rsidRPr="00D5378D" w:rsidRDefault="00B71C53" w:rsidP="008E1FA0">
            <w:pPr>
              <w:rPr>
                <w:rFonts w:ascii="Times New Roman" w:hAnsi="Times New Roman" w:cs="Times New Roman"/>
                <w:sz w:val="10"/>
                <w:szCs w:val="10"/>
              </w:rPr>
            </w:pPr>
            <w:r w:rsidRPr="00D5378D">
              <w:rPr>
                <w:rFonts w:ascii="Times New Roman" w:hAnsi="Times New Roman" w:cs="Times New Roman"/>
                <w:sz w:val="10"/>
                <w:szCs w:val="10"/>
              </w:rPr>
              <w:t xml:space="preserve">- Actual investment consists of planes investment plus unplanned changes in inventories </w:t>
            </w:r>
            <w:proofErr w:type="gramStart"/>
            <w:r w:rsidRPr="00D5378D">
              <w:rPr>
                <w:rFonts w:ascii="Times New Roman" w:hAnsi="Times New Roman" w:cs="Times New Roman"/>
                <w:sz w:val="10"/>
                <w:szCs w:val="10"/>
              </w:rPr>
              <w:t>( +</w:t>
            </w:r>
            <w:proofErr w:type="gramEnd"/>
            <w:r w:rsidRPr="00D5378D">
              <w:rPr>
                <w:rFonts w:ascii="Times New Roman" w:hAnsi="Times New Roman" w:cs="Times New Roman"/>
                <w:sz w:val="10"/>
                <w:szCs w:val="10"/>
              </w:rPr>
              <w:t xml:space="preserve"> or -) and is always equal to saving in a private closed economy.</w:t>
            </w:r>
          </w:p>
        </w:tc>
      </w:tr>
      <w:tr w:rsidR="00B71C53" w:rsidRPr="00D5378D" w:rsidTr="00C74C06">
        <w:trPr>
          <w:trHeight w:val="194"/>
        </w:trPr>
        <w:tc>
          <w:tcPr>
            <w:tcW w:w="2534" w:type="dxa"/>
          </w:tcPr>
          <w:p w:rsidR="00B71C53" w:rsidRPr="00D5378D" w:rsidRDefault="00B71C53" w:rsidP="008E1FA0">
            <w:pPr>
              <w:rPr>
                <w:rFonts w:ascii="Times New Roman" w:hAnsi="Times New Roman" w:cs="Times New Roman"/>
                <w:sz w:val="10"/>
                <w:szCs w:val="10"/>
              </w:rPr>
            </w:pPr>
            <w:r w:rsidRPr="00D5378D">
              <w:rPr>
                <w:rFonts w:ascii="Times New Roman" w:hAnsi="Times New Roman" w:cs="Times New Roman"/>
                <w:sz w:val="10"/>
                <w:szCs w:val="10"/>
              </w:rPr>
              <w:t>- Through the multiplier effect an initial change in investment spending can cause a magnified change in domestic output and income.</w:t>
            </w:r>
          </w:p>
        </w:tc>
        <w:tc>
          <w:tcPr>
            <w:tcW w:w="2534" w:type="dxa"/>
          </w:tcPr>
          <w:p w:rsidR="00B71C53" w:rsidRPr="00D5378D" w:rsidRDefault="00B71C53" w:rsidP="008E1FA0">
            <w:pPr>
              <w:rPr>
                <w:rFonts w:ascii="Times New Roman" w:hAnsi="Times New Roman" w:cs="Times New Roman"/>
                <w:sz w:val="10"/>
                <w:szCs w:val="10"/>
              </w:rPr>
            </w:pPr>
            <w:r w:rsidRPr="00D5378D">
              <w:rPr>
                <w:rFonts w:ascii="Times New Roman" w:hAnsi="Times New Roman" w:cs="Times New Roman"/>
                <w:sz w:val="10"/>
                <w:szCs w:val="10"/>
              </w:rPr>
              <w:t xml:space="preserve">-Positive net exports increase aggregate expenditures relative to the closed economy </w:t>
            </w:r>
            <w:proofErr w:type="gramStart"/>
            <w:r w:rsidRPr="00D5378D">
              <w:rPr>
                <w:rFonts w:ascii="Times New Roman" w:hAnsi="Times New Roman" w:cs="Times New Roman"/>
                <w:sz w:val="10"/>
                <w:szCs w:val="10"/>
              </w:rPr>
              <w:t>and ,</w:t>
            </w:r>
            <w:proofErr w:type="gramEnd"/>
            <w:r w:rsidRPr="00D5378D">
              <w:rPr>
                <w:rFonts w:ascii="Times New Roman" w:hAnsi="Times New Roman" w:cs="Times New Roman"/>
                <w:sz w:val="10"/>
                <w:szCs w:val="10"/>
              </w:rPr>
              <w:t xml:space="preserve"> other thing equal, increase equilibrium GDP.</w:t>
            </w:r>
          </w:p>
        </w:tc>
      </w:tr>
      <w:tr w:rsidR="00B71C53" w:rsidRPr="00D5378D" w:rsidTr="00C74C06">
        <w:trPr>
          <w:trHeight w:val="194"/>
        </w:trPr>
        <w:tc>
          <w:tcPr>
            <w:tcW w:w="2534" w:type="dxa"/>
          </w:tcPr>
          <w:p w:rsidR="00B71C53" w:rsidRPr="00D5378D" w:rsidRDefault="00B71C53" w:rsidP="008E1FA0">
            <w:pPr>
              <w:rPr>
                <w:rFonts w:ascii="Times New Roman" w:hAnsi="Times New Roman" w:cs="Times New Roman"/>
                <w:sz w:val="10"/>
                <w:szCs w:val="10"/>
              </w:rPr>
            </w:pPr>
            <w:r w:rsidRPr="00D5378D">
              <w:rPr>
                <w:rFonts w:ascii="Times New Roman" w:hAnsi="Times New Roman" w:cs="Times New Roman"/>
                <w:sz w:val="10"/>
                <w:szCs w:val="10"/>
              </w:rPr>
              <w:t>- Negative net exports decrease aggregate expenditures relative to the closed economy and, other things equal, reduce equilibrium GSP.</w:t>
            </w:r>
          </w:p>
        </w:tc>
        <w:tc>
          <w:tcPr>
            <w:tcW w:w="2534" w:type="dxa"/>
          </w:tcPr>
          <w:p w:rsidR="00B71C53" w:rsidRPr="00D5378D" w:rsidRDefault="00B71C53" w:rsidP="008E1FA0">
            <w:pPr>
              <w:rPr>
                <w:rFonts w:ascii="Times New Roman" w:hAnsi="Times New Roman" w:cs="Times New Roman"/>
                <w:sz w:val="10"/>
                <w:szCs w:val="10"/>
              </w:rPr>
            </w:pPr>
            <w:r w:rsidRPr="00D5378D">
              <w:rPr>
                <w:rFonts w:ascii="Times New Roman" w:hAnsi="Times New Roman" w:cs="Times New Roman"/>
                <w:sz w:val="10"/>
                <w:szCs w:val="10"/>
              </w:rPr>
              <w:t>-In the open economy changes in (a) prosperity abroad, (b) tariffs, ad (c) exchange rates can affect U.S net exports and therefore U.S aggregate expenditures and equilibrium GDP.</w:t>
            </w:r>
          </w:p>
        </w:tc>
      </w:tr>
      <w:tr w:rsidR="00B71C53" w:rsidRPr="00D5378D" w:rsidTr="00C74C06">
        <w:trPr>
          <w:trHeight w:val="194"/>
        </w:trPr>
        <w:tc>
          <w:tcPr>
            <w:tcW w:w="2534" w:type="dxa"/>
          </w:tcPr>
          <w:p w:rsidR="00B71C53" w:rsidRPr="00D5378D" w:rsidRDefault="00B71C53" w:rsidP="008E1FA0">
            <w:pPr>
              <w:rPr>
                <w:rFonts w:ascii="Times New Roman" w:hAnsi="Times New Roman" w:cs="Times New Roman"/>
                <w:sz w:val="10"/>
                <w:szCs w:val="10"/>
              </w:rPr>
            </w:pPr>
            <w:r w:rsidRPr="00D5378D">
              <w:rPr>
                <w:rFonts w:ascii="Times New Roman" w:hAnsi="Times New Roman" w:cs="Times New Roman"/>
                <w:sz w:val="10"/>
                <w:szCs w:val="10"/>
              </w:rPr>
              <w:t xml:space="preserve">- Tariffs and deliberate current depreciations are unlikely to increase et exports, because other nations will retaliate. </w:t>
            </w:r>
          </w:p>
        </w:tc>
        <w:tc>
          <w:tcPr>
            <w:tcW w:w="2534" w:type="dxa"/>
          </w:tcPr>
          <w:p w:rsidR="00B71C53" w:rsidRPr="00D5378D" w:rsidRDefault="00B71C53" w:rsidP="008E1FA0">
            <w:pPr>
              <w:rPr>
                <w:rFonts w:ascii="Times New Roman" w:hAnsi="Times New Roman" w:cs="Times New Roman"/>
                <w:sz w:val="10"/>
                <w:szCs w:val="10"/>
              </w:rPr>
            </w:pPr>
            <w:r w:rsidRPr="00D5378D">
              <w:rPr>
                <w:rFonts w:ascii="Times New Roman" w:hAnsi="Times New Roman" w:cs="Times New Roman"/>
                <w:sz w:val="10"/>
                <w:szCs w:val="10"/>
              </w:rPr>
              <w:t xml:space="preserve">-Recessionary expenditure hap is the amount by which aggregate expenditures at the full employment GDP fall short. </w:t>
            </w:r>
          </w:p>
        </w:tc>
      </w:tr>
      <w:tr w:rsidR="00B71C53" w:rsidRPr="00D5378D" w:rsidTr="00C74C06">
        <w:trPr>
          <w:trHeight w:val="194"/>
        </w:trPr>
        <w:tc>
          <w:tcPr>
            <w:tcW w:w="2534" w:type="dxa"/>
          </w:tcPr>
          <w:p w:rsidR="00B71C53" w:rsidRPr="00D5378D" w:rsidRDefault="00B71C53" w:rsidP="008E1FA0">
            <w:pPr>
              <w:rPr>
                <w:rFonts w:ascii="Times New Roman" w:hAnsi="Times New Roman" w:cs="Times New Roman"/>
                <w:sz w:val="10"/>
                <w:szCs w:val="10"/>
              </w:rPr>
            </w:pPr>
            <w:r w:rsidRPr="00D5378D">
              <w:rPr>
                <w:rFonts w:ascii="Times New Roman" w:hAnsi="Times New Roman" w:cs="Times New Roman"/>
                <w:sz w:val="10"/>
                <w:szCs w:val="10"/>
              </w:rPr>
              <w:t>- Inflationary Expenditure gap describes the amount by which economy’s aggregate expenditure at the full employment GDP exceed those just necessary to achieve the full employment level of GDP.</w:t>
            </w:r>
          </w:p>
        </w:tc>
        <w:tc>
          <w:tcPr>
            <w:tcW w:w="2534" w:type="dxa"/>
          </w:tcPr>
          <w:p w:rsidR="00B71C53" w:rsidRPr="00D5378D" w:rsidRDefault="00B71C53" w:rsidP="008E1FA0">
            <w:pPr>
              <w:rPr>
                <w:rFonts w:ascii="Times New Roman" w:hAnsi="Times New Roman" w:cs="Times New Roman"/>
                <w:sz w:val="10"/>
                <w:szCs w:val="10"/>
              </w:rPr>
            </w:pPr>
            <w:r w:rsidRPr="00D5378D">
              <w:rPr>
                <w:rFonts w:ascii="Times New Roman" w:hAnsi="Times New Roman" w:cs="Times New Roman"/>
                <w:sz w:val="10"/>
                <w:szCs w:val="10"/>
              </w:rPr>
              <w:t>-Government purchases shift the aggregate expenditures schedule upward and raise equilibrium GDP.</w:t>
            </w:r>
          </w:p>
        </w:tc>
      </w:tr>
      <w:tr w:rsidR="00B71C53" w:rsidRPr="00D5378D" w:rsidTr="00C74C06">
        <w:trPr>
          <w:trHeight w:val="595"/>
        </w:trPr>
        <w:tc>
          <w:tcPr>
            <w:tcW w:w="2534" w:type="dxa"/>
          </w:tcPr>
          <w:p w:rsidR="00B71C53" w:rsidRPr="00D5378D" w:rsidRDefault="00B71C53" w:rsidP="008E1FA0">
            <w:pPr>
              <w:rPr>
                <w:rFonts w:ascii="Times New Roman" w:hAnsi="Times New Roman" w:cs="Times New Roman"/>
                <w:sz w:val="10"/>
                <w:szCs w:val="10"/>
              </w:rPr>
            </w:pPr>
            <w:r w:rsidRPr="00D5378D">
              <w:rPr>
                <w:rFonts w:ascii="Times New Roman" w:hAnsi="Times New Roman" w:cs="Times New Roman"/>
                <w:sz w:val="10"/>
                <w:szCs w:val="10"/>
              </w:rPr>
              <w:t>-Taxes reduce disposable income, lower consumption spending and saving, shift the aggregate expenditures schedule downward, and reduce the equilibrium GDP</w:t>
            </w:r>
          </w:p>
          <w:p w:rsidR="00B71C53" w:rsidRPr="00D5378D" w:rsidRDefault="00B71C53" w:rsidP="008E1FA0">
            <w:pPr>
              <w:rPr>
                <w:rFonts w:ascii="Times New Roman" w:hAnsi="Times New Roman" w:cs="Times New Roman"/>
                <w:color w:val="000000"/>
                <w:sz w:val="10"/>
                <w:szCs w:val="10"/>
              </w:rPr>
            </w:pPr>
            <w:r w:rsidRPr="00D5378D">
              <w:rPr>
                <w:rFonts w:ascii="Times New Roman" w:hAnsi="Times New Roman" w:cs="Times New Roman"/>
                <w:color w:val="000000"/>
                <w:sz w:val="10"/>
                <w:szCs w:val="10"/>
              </w:rPr>
              <w:t>-Suppose that an economy is experiencing a recessionary expenditure gap. Which of the following statements is NOT true about this situation? The GDP gap may be closed, and full employment achieved, by a reduction in government purchases or an increase in government-imposed taxes.</w:t>
            </w:r>
          </w:p>
          <w:p w:rsidR="00B71C53" w:rsidRPr="00D5378D" w:rsidRDefault="00B71C53" w:rsidP="008E1FA0">
            <w:pPr>
              <w:rPr>
                <w:rFonts w:ascii="Times New Roman" w:hAnsi="Times New Roman" w:cs="Times New Roman"/>
                <w:sz w:val="10"/>
                <w:szCs w:val="10"/>
              </w:rPr>
            </w:pPr>
          </w:p>
        </w:tc>
        <w:tc>
          <w:tcPr>
            <w:tcW w:w="2534" w:type="dxa"/>
          </w:tcPr>
          <w:p w:rsidR="00B71C53" w:rsidRPr="00D5378D" w:rsidRDefault="00B71C53" w:rsidP="008E1FA0">
            <w:pPr>
              <w:rPr>
                <w:rFonts w:ascii="Times New Roman" w:hAnsi="Times New Roman" w:cs="Times New Roman"/>
                <w:sz w:val="10"/>
                <w:szCs w:val="10"/>
              </w:rPr>
            </w:pPr>
            <w:r w:rsidRPr="00D5378D">
              <w:rPr>
                <w:rFonts w:ascii="Times New Roman" w:hAnsi="Times New Roman" w:cs="Times New Roman"/>
                <w:sz w:val="10"/>
                <w:szCs w:val="10"/>
              </w:rPr>
              <w:t>- A recessionary expenditure gap is the amount by which am economy’s aggregate expenditures schedule must shift upward to achieve the full employment GDP; an inflationary expenditure gap is the amount by which the economy’s aggregate expenditure gap is the by which the economy’s aggregate expenditure schedule must shift downward to achieve full employment GDP and eliminate demand pull inflation.</w:t>
            </w:r>
          </w:p>
        </w:tc>
      </w:tr>
      <w:tr w:rsidR="00B71C53" w:rsidRPr="00D5378D" w:rsidTr="00C74C06">
        <w:trPr>
          <w:trHeight w:val="285"/>
        </w:trPr>
        <w:tc>
          <w:tcPr>
            <w:tcW w:w="2534" w:type="dxa"/>
          </w:tcPr>
          <w:p w:rsidR="00B71C53" w:rsidRPr="00D5378D" w:rsidRDefault="00B71C53" w:rsidP="008E1FA0">
            <w:pPr>
              <w:rPr>
                <w:rFonts w:ascii="Times New Roman" w:hAnsi="Times New Roman" w:cs="Times New Roman"/>
                <w:sz w:val="10"/>
                <w:szCs w:val="10"/>
              </w:rPr>
            </w:pPr>
            <w:r w:rsidRPr="00D5378D">
              <w:rPr>
                <w:rFonts w:ascii="Times New Roman" w:hAnsi="Times New Roman" w:cs="Times New Roman"/>
                <w:sz w:val="10"/>
                <w:szCs w:val="10"/>
              </w:rPr>
              <w:t>-Suppose that firms in a private closed economy produced an output level (GDP) that is greater than the sum of planned consumption and investment expenditures. All of the following will occur except households’ saving will equal the firms’ planned investment.</w:t>
            </w:r>
          </w:p>
        </w:tc>
        <w:tc>
          <w:tcPr>
            <w:tcW w:w="2534" w:type="dxa"/>
          </w:tcPr>
          <w:p w:rsidR="00B71C53" w:rsidRPr="00D5378D" w:rsidRDefault="00B71C53" w:rsidP="008E1FA0">
            <w:pPr>
              <w:rPr>
                <w:rFonts w:ascii="Times New Roman" w:hAnsi="Times New Roman" w:cs="Times New Roman"/>
                <w:sz w:val="10"/>
                <w:szCs w:val="10"/>
              </w:rPr>
            </w:pPr>
            <w:r w:rsidRPr="00D5378D">
              <w:rPr>
                <w:rFonts w:ascii="Times New Roman" w:hAnsi="Times New Roman" w:cs="Times New Roman"/>
                <w:sz w:val="10"/>
                <w:szCs w:val="10"/>
              </w:rPr>
              <w:t>-Which of the following will cause an upward shift of the aggregate expenditures schedule? An increase in the expected rates of return on investment</w:t>
            </w:r>
          </w:p>
        </w:tc>
      </w:tr>
      <w:tr w:rsidR="00B71C53" w:rsidRPr="00D5378D" w:rsidTr="00C74C06">
        <w:trPr>
          <w:trHeight w:val="504"/>
        </w:trPr>
        <w:tc>
          <w:tcPr>
            <w:tcW w:w="2534" w:type="dxa"/>
          </w:tcPr>
          <w:p w:rsidR="00B71C53" w:rsidRPr="00D5378D" w:rsidRDefault="00B71C53" w:rsidP="008E1FA0">
            <w:pPr>
              <w:rPr>
                <w:rFonts w:ascii="Times New Roman" w:hAnsi="Times New Roman" w:cs="Times New Roman"/>
                <w:sz w:val="10"/>
                <w:szCs w:val="10"/>
              </w:rPr>
            </w:pPr>
            <w:r w:rsidRPr="00D5378D">
              <w:rPr>
                <w:rFonts w:ascii="Times New Roman" w:hAnsi="Times New Roman" w:cs="Times New Roman"/>
                <w:sz w:val="10"/>
                <w:szCs w:val="10"/>
              </w:rPr>
              <w:t>-Consider an open economy with a public sector, where prices are assumed to be stuck at a fixed level. Which of the following changes will definitely increase aggregate expenditures and thus expand real GDP? Rising incomes abroad (among U.S. trading partners) and a depreciation of the U.S. dollar</w:t>
            </w:r>
          </w:p>
          <w:p w:rsidR="00B71C53" w:rsidRPr="00D5378D" w:rsidRDefault="00B71C53" w:rsidP="008E1FA0">
            <w:pPr>
              <w:rPr>
                <w:rFonts w:ascii="Times New Roman" w:hAnsi="Times New Roman" w:cs="Times New Roman"/>
                <w:sz w:val="10"/>
                <w:szCs w:val="10"/>
              </w:rPr>
            </w:pPr>
          </w:p>
        </w:tc>
        <w:tc>
          <w:tcPr>
            <w:tcW w:w="2534" w:type="dxa"/>
          </w:tcPr>
          <w:p w:rsidR="00B71C53" w:rsidRPr="00D5378D" w:rsidRDefault="00B71C53" w:rsidP="008E1FA0">
            <w:pPr>
              <w:rPr>
                <w:rFonts w:ascii="Times New Roman" w:hAnsi="Times New Roman" w:cs="Times New Roman"/>
                <w:sz w:val="10"/>
                <w:szCs w:val="10"/>
              </w:rPr>
            </w:pPr>
            <w:r w:rsidRPr="00D5378D">
              <w:rPr>
                <w:rFonts w:ascii="Times New Roman" w:hAnsi="Times New Roman" w:cs="Times New Roman"/>
                <w:color w:val="000000"/>
                <w:sz w:val="10"/>
                <w:szCs w:val="10"/>
              </w:rPr>
              <w:t xml:space="preserve">The aggregate expenditures </w:t>
            </w:r>
            <w:proofErr w:type="gramStart"/>
            <w:r w:rsidRPr="00D5378D">
              <w:rPr>
                <w:rFonts w:ascii="Times New Roman" w:hAnsi="Times New Roman" w:cs="Times New Roman"/>
                <w:color w:val="000000"/>
                <w:sz w:val="10"/>
                <w:szCs w:val="10"/>
              </w:rPr>
              <w:t>models views</w:t>
            </w:r>
            <w:proofErr w:type="gramEnd"/>
            <w:r w:rsidRPr="00D5378D">
              <w:rPr>
                <w:rFonts w:ascii="Times New Roman" w:hAnsi="Times New Roman" w:cs="Times New Roman"/>
                <w:color w:val="000000"/>
                <w:sz w:val="10"/>
                <w:szCs w:val="10"/>
              </w:rPr>
              <w:t xml:space="preserve"> the total amount of spending in the economy as the primary factor determining the level of real GDP that the economy will produce. The model assumes that the price level is fixed. </w:t>
            </w:r>
            <w:proofErr w:type="spellStart"/>
            <w:r w:rsidRPr="00D5378D">
              <w:rPr>
                <w:rFonts w:ascii="Times New Roman" w:hAnsi="Times New Roman" w:cs="Times New Roman"/>
                <w:color w:val="000000"/>
                <w:sz w:val="10"/>
                <w:szCs w:val="10"/>
              </w:rPr>
              <w:t>Kaynes</w:t>
            </w:r>
            <w:proofErr w:type="spellEnd"/>
            <w:r w:rsidRPr="00D5378D">
              <w:rPr>
                <w:rFonts w:ascii="Times New Roman" w:hAnsi="Times New Roman" w:cs="Times New Roman"/>
                <w:color w:val="000000"/>
                <w:sz w:val="10"/>
                <w:szCs w:val="10"/>
              </w:rPr>
              <w:t xml:space="preserve"> made this assumption to reflect the general circumstances of the Great Depressions, in which declines in output and employment rather than declines in </w:t>
            </w:r>
            <w:proofErr w:type="gramStart"/>
            <w:r w:rsidRPr="00D5378D">
              <w:rPr>
                <w:rFonts w:ascii="Times New Roman" w:hAnsi="Times New Roman" w:cs="Times New Roman"/>
                <w:color w:val="000000"/>
                <w:sz w:val="10"/>
                <w:szCs w:val="10"/>
              </w:rPr>
              <w:t>prices,</w:t>
            </w:r>
            <w:proofErr w:type="gramEnd"/>
            <w:r w:rsidRPr="00D5378D">
              <w:rPr>
                <w:rFonts w:ascii="Times New Roman" w:hAnsi="Times New Roman" w:cs="Times New Roman"/>
                <w:color w:val="000000"/>
                <w:sz w:val="10"/>
                <w:szCs w:val="10"/>
              </w:rPr>
              <w:t xml:space="preserve"> were the dominant adjustments made by firms when they faced huge declines in their sales.</w:t>
            </w:r>
          </w:p>
        </w:tc>
      </w:tr>
    </w:tbl>
    <w:tbl>
      <w:tblPr>
        <w:tblStyle w:val="TableGrid"/>
        <w:tblpPr w:leftFromText="180" w:rightFromText="180" w:vertAnchor="text" w:horzAnchor="page" w:tblpX="7393" w:tblpY="-5242"/>
        <w:tblW w:w="0" w:type="auto"/>
        <w:tblLook w:val="04A0" w:firstRow="1" w:lastRow="0" w:firstColumn="1" w:lastColumn="0" w:noHBand="0" w:noVBand="1"/>
      </w:tblPr>
      <w:tblGrid>
        <w:gridCol w:w="1743"/>
        <w:gridCol w:w="1743"/>
      </w:tblGrid>
      <w:tr w:rsidR="00C74C06" w:rsidRPr="00C567B0" w:rsidTr="00C74C06">
        <w:trPr>
          <w:trHeight w:val="528"/>
        </w:trPr>
        <w:tc>
          <w:tcPr>
            <w:tcW w:w="1743" w:type="dxa"/>
          </w:tcPr>
          <w:p w:rsidR="00C74C06" w:rsidRPr="00C567B0" w:rsidRDefault="00C74C06" w:rsidP="00C74C06">
            <w:pPr>
              <w:rPr>
                <w:rFonts w:ascii="Times New Roman" w:hAnsi="Times New Roman" w:cs="Times New Roman"/>
                <w:b/>
                <w:color w:val="000000"/>
                <w:sz w:val="10"/>
                <w:szCs w:val="10"/>
              </w:rPr>
            </w:pPr>
            <w:r w:rsidRPr="00C567B0">
              <w:rPr>
                <w:rFonts w:ascii="Times New Roman" w:hAnsi="Times New Roman" w:cs="Times New Roman"/>
                <w:sz w:val="10"/>
                <w:szCs w:val="10"/>
              </w:rPr>
              <w:t>- Full employment high economic growth, and price stability are</w:t>
            </w:r>
          </w:p>
        </w:tc>
        <w:tc>
          <w:tcPr>
            <w:tcW w:w="1743" w:type="dxa"/>
          </w:tcPr>
          <w:p w:rsidR="00C74C06" w:rsidRPr="00C567B0" w:rsidRDefault="00C74C06" w:rsidP="00C74C06">
            <w:pPr>
              <w:rPr>
                <w:rFonts w:ascii="Times New Roman" w:hAnsi="Times New Roman" w:cs="Times New Roman"/>
                <w:sz w:val="10"/>
                <w:szCs w:val="10"/>
              </w:rPr>
            </w:pPr>
            <w:r w:rsidRPr="00C567B0">
              <w:rPr>
                <w:rFonts w:ascii="Times New Roman" w:hAnsi="Times New Roman" w:cs="Times New Roman"/>
                <w:sz w:val="10"/>
                <w:szCs w:val="10"/>
              </w:rPr>
              <w:t>-Aggregate demand reflects an inverse relationship between the price level and the amount of real output demanded.</w:t>
            </w:r>
          </w:p>
        </w:tc>
      </w:tr>
      <w:tr w:rsidR="00C74C06" w:rsidRPr="00C567B0" w:rsidTr="00C74C06">
        <w:trPr>
          <w:trHeight w:val="811"/>
        </w:trPr>
        <w:tc>
          <w:tcPr>
            <w:tcW w:w="1743" w:type="dxa"/>
          </w:tcPr>
          <w:p w:rsidR="00C74C06" w:rsidRPr="00C567B0" w:rsidRDefault="00C74C06" w:rsidP="00C74C06">
            <w:pPr>
              <w:rPr>
                <w:rFonts w:ascii="Times New Roman" w:hAnsi="Times New Roman" w:cs="Times New Roman"/>
                <w:sz w:val="10"/>
                <w:szCs w:val="10"/>
              </w:rPr>
            </w:pPr>
            <w:r w:rsidRPr="00C567B0">
              <w:rPr>
                <w:rFonts w:ascii="Times New Roman" w:hAnsi="Times New Roman" w:cs="Times New Roman"/>
                <w:sz w:val="10"/>
                <w:szCs w:val="10"/>
              </w:rPr>
              <w:t xml:space="preserve">- Full employment high economic growth, and price stability are compatible, with one another if productivity driven increase in aggregate supply </w:t>
            </w:r>
            <w:proofErr w:type="gramStart"/>
            <w:r w:rsidRPr="00C567B0">
              <w:rPr>
                <w:rFonts w:ascii="Times New Roman" w:hAnsi="Times New Roman" w:cs="Times New Roman"/>
                <w:sz w:val="10"/>
                <w:szCs w:val="10"/>
              </w:rPr>
              <w:t>are</w:t>
            </w:r>
            <w:proofErr w:type="gramEnd"/>
            <w:r w:rsidRPr="00C567B0">
              <w:rPr>
                <w:rFonts w:ascii="Times New Roman" w:hAnsi="Times New Roman" w:cs="Times New Roman"/>
                <w:sz w:val="10"/>
                <w:szCs w:val="10"/>
              </w:rPr>
              <w:t xml:space="preserve"> sufficient </w:t>
            </w:r>
            <w:proofErr w:type="spellStart"/>
            <w:r w:rsidRPr="00C567B0">
              <w:rPr>
                <w:rFonts w:ascii="Times New Roman" w:hAnsi="Times New Roman" w:cs="Times New Roman"/>
                <w:sz w:val="10"/>
                <w:szCs w:val="10"/>
              </w:rPr>
              <w:t>tobalance</w:t>
            </w:r>
            <w:proofErr w:type="spellEnd"/>
            <w:r w:rsidRPr="00C567B0">
              <w:rPr>
                <w:rFonts w:ascii="Times New Roman" w:hAnsi="Times New Roman" w:cs="Times New Roman"/>
                <w:sz w:val="10"/>
                <w:szCs w:val="10"/>
              </w:rPr>
              <w:t xml:space="preserve"> growing aggregate demand.</w:t>
            </w:r>
          </w:p>
        </w:tc>
        <w:tc>
          <w:tcPr>
            <w:tcW w:w="1743" w:type="dxa"/>
          </w:tcPr>
          <w:p w:rsidR="00C74C06" w:rsidRPr="00C567B0" w:rsidRDefault="00C74C06" w:rsidP="00C74C06">
            <w:pPr>
              <w:rPr>
                <w:rFonts w:ascii="Times New Roman" w:hAnsi="Times New Roman" w:cs="Times New Roman"/>
                <w:sz w:val="10"/>
                <w:szCs w:val="10"/>
              </w:rPr>
            </w:pPr>
            <w:r w:rsidRPr="00C567B0">
              <w:rPr>
                <w:rFonts w:ascii="Times New Roman" w:hAnsi="Times New Roman" w:cs="Times New Roman"/>
                <w:sz w:val="10"/>
                <w:szCs w:val="10"/>
              </w:rPr>
              <w:t xml:space="preserve">-Changes in one or more of the determinants of aggregated demanded alter the amounts of real GDP demanded at each price level; they shift the aggregate demand curve. The multiplier effect magnifies initial changes in spending into larger changes in aggregate demand. </w:t>
            </w:r>
          </w:p>
        </w:tc>
      </w:tr>
      <w:tr w:rsidR="00C74C06" w:rsidRPr="00C567B0" w:rsidTr="00C74C06">
        <w:trPr>
          <w:trHeight w:val="528"/>
        </w:trPr>
        <w:tc>
          <w:tcPr>
            <w:tcW w:w="1743" w:type="dxa"/>
          </w:tcPr>
          <w:p w:rsidR="00C74C06" w:rsidRPr="00C567B0" w:rsidRDefault="00C74C06" w:rsidP="00C74C06">
            <w:pPr>
              <w:rPr>
                <w:rFonts w:ascii="Times New Roman" w:hAnsi="Times New Roman" w:cs="Times New Roman"/>
                <w:sz w:val="10"/>
                <w:szCs w:val="10"/>
              </w:rPr>
            </w:pPr>
            <w:r w:rsidRPr="00C567B0">
              <w:rPr>
                <w:rFonts w:ascii="Times New Roman" w:hAnsi="Times New Roman" w:cs="Times New Roman"/>
                <w:sz w:val="10"/>
                <w:szCs w:val="10"/>
              </w:rPr>
              <w:t xml:space="preserve">-An increase in aggregate demand is show as a rightward shift of the aggregate demand curve; a decrease as a leftward shift of the curve. </w:t>
            </w:r>
          </w:p>
        </w:tc>
        <w:tc>
          <w:tcPr>
            <w:tcW w:w="1743" w:type="dxa"/>
          </w:tcPr>
          <w:p w:rsidR="00C74C06" w:rsidRPr="00C567B0" w:rsidRDefault="00C74C06" w:rsidP="00C74C06">
            <w:pPr>
              <w:rPr>
                <w:rFonts w:ascii="Times New Roman" w:hAnsi="Times New Roman" w:cs="Times New Roman"/>
                <w:sz w:val="10"/>
                <w:szCs w:val="10"/>
              </w:rPr>
            </w:pPr>
            <w:r w:rsidRPr="00C567B0">
              <w:rPr>
                <w:rFonts w:ascii="Times New Roman" w:hAnsi="Times New Roman" w:cs="Times New Roman"/>
                <w:sz w:val="10"/>
                <w:szCs w:val="10"/>
              </w:rPr>
              <w:t xml:space="preserve">- Aggregate supply is a schedule or curve showing the relationship between a nation’s price level and the amount of real domestic output that firms in the economy produce. </w:t>
            </w:r>
          </w:p>
        </w:tc>
      </w:tr>
      <w:tr w:rsidR="00C74C06" w:rsidRPr="00C567B0" w:rsidTr="00C74C06">
        <w:trPr>
          <w:trHeight w:val="528"/>
        </w:trPr>
        <w:tc>
          <w:tcPr>
            <w:tcW w:w="1743" w:type="dxa"/>
          </w:tcPr>
          <w:p w:rsidR="00C74C06" w:rsidRPr="00C567B0" w:rsidRDefault="00C74C06" w:rsidP="00C74C06">
            <w:pPr>
              <w:rPr>
                <w:rFonts w:ascii="Times New Roman" w:hAnsi="Times New Roman" w:cs="Times New Roman"/>
                <w:sz w:val="10"/>
                <w:szCs w:val="10"/>
              </w:rPr>
            </w:pPr>
            <w:r w:rsidRPr="00C567B0">
              <w:rPr>
                <w:rFonts w:ascii="Times New Roman" w:hAnsi="Times New Roman" w:cs="Times New Roman"/>
                <w:sz w:val="10"/>
                <w:szCs w:val="10"/>
              </w:rPr>
              <w:t>- The immediate short run aggregate supply curve is horizontal; given fixed input and output prices, producers will supply whatever quantity or real output is demanded at the current price level.</w:t>
            </w:r>
          </w:p>
        </w:tc>
        <w:tc>
          <w:tcPr>
            <w:tcW w:w="1743" w:type="dxa"/>
          </w:tcPr>
          <w:p w:rsidR="00C74C06" w:rsidRPr="00C567B0" w:rsidRDefault="00C74C06" w:rsidP="00C74C06">
            <w:pPr>
              <w:rPr>
                <w:rFonts w:ascii="Times New Roman" w:hAnsi="Times New Roman" w:cs="Times New Roman"/>
                <w:sz w:val="10"/>
                <w:szCs w:val="10"/>
              </w:rPr>
            </w:pPr>
            <w:r w:rsidRPr="00C567B0">
              <w:rPr>
                <w:rFonts w:ascii="Times New Roman" w:hAnsi="Times New Roman" w:cs="Times New Roman"/>
                <w:sz w:val="10"/>
                <w:szCs w:val="10"/>
              </w:rPr>
              <w:t xml:space="preserve">- The short run aggregate supply curve (or simply the aggregate supply curve) is </w:t>
            </w:r>
            <w:proofErr w:type="spellStart"/>
            <w:r w:rsidRPr="00C567B0">
              <w:rPr>
                <w:rFonts w:ascii="Times New Roman" w:hAnsi="Times New Roman" w:cs="Times New Roman"/>
                <w:sz w:val="10"/>
                <w:szCs w:val="10"/>
              </w:rPr>
              <w:t>upsloping</w:t>
            </w:r>
            <w:proofErr w:type="spellEnd"/>
            <w:r w:rsidRPr="00C567B0">
              <w:rPr>
                <w:rFonts w:ascii="Times New Roman" w:hAnsi="Times New Roman" w:cs="Times New Roman"/>
                <w:sz w:val="10"/>
                <w:szCs w:val="10"/>
              </w:rPr>
              <w:t xml:space="preserve">: given fixed resource prices, higher output prices rise firm profits and encourages them to increase their output levels. </w:t>
            </w:r>
          </w:p>
        </w:tc>
      </w:tr>
      <w:tr w:rsidR="00C74C06" w:rsidRPr="00C567B0" w:rsidTr="00C74C06">
        <w:trPr>
          <w:trHeight w:val="528"/>
        </w:trPr>
        <w:tc>
          <w:tcPr>
            <w:tcW w:w="1743" w:type="dxa"/>
          </w:tcPr>
          <w:p w:rsidR="00C74C06" w:rsidRPr="00C567B0" w:rsidRDefault="00C74C06" w:rsidP="00C74C06">
            <w:pPr>
              <w:rPr>
                <w:rFonts w:ascii="Times New Roman" w:hAnsi="Times New Roman" w:cs="Times New Roman"/>
                <w:sz w:val="10"/>
                <w:szCs w:val="10"/>
              </w:rPr>
            </w:pPr>
            <w:r w:rsidRPr="00C567B0">
              <w:rPr>
                <w:rFonts w:ascii="Times New Roman" w:hAnsi="Times New Roman" w:cs="Times New Roman"/>
                <w:sz w:val="10"/>
                <w:szCs w:val="10"/>
              </w:rPr>
              <w:t xml:space="preserve">-By altering per-unit production costs independent changes in the level of output, changes in one or more of the determinants of aggregate supply shift the aggregate supply curve. </w:t>
            </w:r>
          </w:p>
        </w:tc>
        <w:tc>
          <w:tcPr>
            <w:tcW w:w="1743" w:type="dxa"/>
          </w:tcPr>
          <w:p w:rsidR="00C74C06" w:rsidRPr="00C567B0" w:rsidRDefault="00C74C06" w:rsidP="00C74C06">
            <w:pPr>
              <w:rPr>
                <w:rFonts w:ascii="Times New Roman" w:hAnsi="Times New Roman" w:cs="Times New Roman"/>
                <w:sz w:val="10"/>
                <w:szCs w:val="10"/>
              </w:rPr>
            </w:pPr>
            <w:r w:rsidRPr="00C567B0">
              <w:rPr>
                <w:rFonts w:ascii="Times New Roman" w:hAnsi="Times New Roman" w:cs="Times New Roman"/>
                <w:sz w:val="10"/>
                <w:szCs w:val="10"/>
              </w:rPr>
              <w:t>-An increase in short run aggregate supply is shown as a rightward shift of the aggregate supply curve; a decrease is shown as a leftward shift of the curve.</w:t>
            </w:r>
          </w:p>
        </w:tc>
      </w:tr>
      <w:tr w:rsidR="00C74C06" w:rsidRPr="00C567B0" w:rsidTr="00C74C06">
        <w:trPr>
          <w:trHeight w:val="528"/>
        </w:trPr>
        <w:tc>
          <w:tcPr>
            <w:tcW w:w="1743" w:type="dxa"/>
          </w:tcPr>
          <w:p w:rsidR="00C74C06" w:rsidRPr="00C567B0" w:rsidRDefault="00C74C06" w:rsidP="00C74C06">
            <w:pPr>
              <w:rPr>
                <w:rFonts w:ascii="Times New Roman" w:hAnsi="Times New Roman" w:cs="Times New Roman"/>
                <w:sz w:val="10"/>
                <w:szCs w:val="10"/>
              </w:rPr>
            </w:pPr>
            <w:r w:rsidRPr="00C567B0">
              <w:rPr>
                <w:rFonts w:ascii="Times New Roman" w:hAnsi="Times New Roman" w:cs="Times New Roman"/>
                <w:sz w:val="10"/>
                <w:szCs w:val="10"/>
              </w:rPr>
              <w:t xml:space="preserve">-The equilibrium price level and amount of real output are determined at the intersection of the aggravated demand curve and the aggregate supply curve. </w:t>
            </w:r>
          </w:p>
        </w:tc>
        <w:tc>
          <w:tcPr>
            <w:tcW w:w="1743" w:type="dxa"/>
          </w:tcPr>
          <w:p w:rsidR="00C74C06" w:rsidRPr="00C567B0" w:rsidRDefault="00C74C06" w:rsidP="00C74C06">
            <w:pPr>
              <w:rPr>
                <w:rFonts w:ascii="Times New Roman" w:hAnsi="Times New Roman" w:cs="Times New Roman"/>
                <w:sz w:val="10"/>
                <w:szCs w:val="10"/>
              </w:rPr>
            </w:pPr>
            <w:r w:rsidRPr="00C567B0">
              <w:rPr>
                <w:rFonts w:ascii="Times New Roman" w:hAnsi="Times New Roman" w:cs="Times New Roman"/>
                <w:sz w:val="10"/>
                <w:szCs w:val="10"/>
              </w:rPr>
              <w:t>-Increases in aggregate demand beyond the full employment level of real GDP cause demand pull inflation.</w:t>
            </w:r>
          </w:p>
        </w:tc>
      </w:tr>
      <w:tr w:rsidR="00C74C06" w:rsidRPr="00C567B0" w:rsidTr="00C74C06">
        <w:trPr>
          <w:trHeight w:val="528"/>
        </w:trPr>
        <w:tc>
          <w:tcPr>
            <w:tcW w:w="1743" w:type="dxa"/>
          </w:tcPr>
          <w:p w:rsidR="00C74C06" w:rsidRPr="00C567B0" w:rsidRDefault="00C74C06" w:rsidP="00C74C06">
            <w:pPr>
              <w:rPr>
                <w:rFonts w:ascii="Times New Roman" w:hAnsi="Times New Roman" w:cs="Times New Roman"/>
                <w:sz w:val="10"/>
                <w:szCs w:val="10"/>
              </w:rPr>
            </w:pPr>
            <w:r w:rsidRPr="00C567B0">
              <w:rPr>
                <w:rFonts w:ascii="Times New Roman" w:hAnsi="Times New Roman" w:cs="Times New Roman"/>
                <w:sz w:val="10"/>
                <w:szCs w:val="10"/>
              </w:rPr>
              <w:t>- Decreases in aggregate demand cause recessions and cyclical unemployment, partly because the price level and wages tend to be inflexible in a downward direction.</w:t>
            </w:r>
          </w:p>
        </w:tc>
        <w:tc>
          <w:tcPr>
            <w:tcW w:w="1743" w:type="dxa"/>
          </w:tcPr>
          <w:p w:rsidR="00C74C06" w:rsidRPr="00C567B0" w:rsidRDefault="00C74C06" w:rsidP="00C74C06">
            <w:pPr>
              <w:rPr>
                <w:rFonts w:ascii="Times New Roman" w:hAnsi="Times New Roman" w:cs="Times New Roman"/>
                <w:sz w:val="10"/>
                <w:szCs w:val="10"/>
              </w:rPr>
            </w:pPr>
            <w:r w:rsidRPr="00C567B0">
              <w:rPr>
                <w:rFonts w:ascii="Times New Roman" w:hAnsi="Times New Roman" w:cs="Times New Roman"/>
                <w:sz w:val="10"/>
                <w:szCs w:val="10"/>
              </w:rPr>
              <w:t>-Decreases in aggregate supply cause cost push inflation. -Changes in the price level create real-balances, interest- rate, and foreign purchases effects that explain the downward slope of the aggregate demand curve.</w:t>
            </w:r>
          </w:p>
        </w:tc>
      </w:tr>
    </w:tbl>
    <w:p w:rsidR="00EE3D34" w:rsidRPr="00D94021" w:rsidRDefault="00EE3D34" w:rsidP="00EE3D34">
      <w:pPr>
        <w:spacing w:after="0" w:line="240" w:lineRule="auto"/>
        <w:rPr>
          <w:rFonts w:ascii="Times New Roman" w:hAnsi="Times New Roman" w:cs="Times New Roman"/>
          <w:sz w:val="10"/>
          <w:szCs w:val="10"/>
        </w:rPr>
      </w:pPr>
    </w:p>
    <w:p w:rsidR="00EE3D34" w:rsidRPr="00D94021" w:rsidRDefault="003D330A" w:rsidP="00EE3D34">
      <w:pPr>
        <w:spacing w:after="0" w:line="240" w:lineRule="auto"/>
        <w:rPr>
          <w:rFonts w:ascii="Times New Roman" w:hAnsi="Times New Roman" w:cs="Times New Roman"/>
          <w:sz w:val="10"/>
          <w:szCs w:val="10"/>
        </w:rPr>
      </w:pPr>
      <w:proofErr w:type="gramStart"/>
      <w:r>
        <w:rPr>
          <w:rFonts w:ascii="Times New Roman" w:hAnsi="Times New Roman" w:cs="Times New Roman"/>
          <w:sz w:val="10"/>
          <w:szCs w:val="10"/>
        </w:rPr>
        <w:t>p</w:t>
      </w:r>
      <w:bookmarkStart w:id="0" w:name="_GoBack"/>
      <w:bookmarkEnd w:id="0"/>
      <w:proofErr w:type="gramEnd"/>
    </w:p>
    <w:sectPr w:rsidR="00EE3D34" w:rsidRPr="00D94021" w:rsidSect="00A04462">
      <w:pgSz w:w="12240" w:h="15840"/>
      <w:pgMar w:top="245" w:right="360" w:bottom="245"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B2E"/>
    <w:rsid w:val="00161344"/>
    <w:rsid w:val="00163458"/>
    <w:rsid w:val="001D1578"/>
    <w:rsid w:val="002C708D"/>
    <w:rsid w:val="003D3248"/>
    <w:rsid w:val="003D330A"/>
    <w:rsid w:val="00507B0B"/>
    <w:rsid w:val="00850664"/>
    <w:rsid w:val="00945B2E"/>
    <w:rsid w:val="009514D6"/>
    <w:rsid w:val="00A04462"/>
    <w:rsid w:val="00B02F29"/>
    <w:rsid w:val="00B413A8"/>
    <w:rsid w:val="00B42F43"/>
    <w:rsid w:val="00B5056A"/>
    <w:rsid w:val="00B71C53"/>
    <w:rsid w:val="00C74C06"/>
    <w:rsid w:val="00CF330A"/>
    <w:rsid w:val="00D94021"/>
    <w:rsid w:val="00E47250"/>
    <w:rsid w:val="00EE3D34"/>
    <w:rsid w:val="00F817F4"/>
    <w:rsid w:val="00FA7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5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B2E"/>
    <w:rPr>
      <w:rFonts w:ascii="Tahoma" w:hAnsi="Tahoma" w:cs="Tahoma"/>
      <w:sz w:val="16"/>
      <w:szCs w:val="16"/>
    </w:rPr>
  </w:style>
  <w:style w:type="table" w:styleId="TableGrid">
    <w:name w:val="Table Grid"/>
    <w:basedOn w:val="TableNormal"/>
    <w:uiPriority w:val="59"/>
    <w:rsid w:val="00EE3D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5B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5B2E"/>
    <w:rPr>
      <w:rFonts w:ascii="Tahoma" w:hAnsi="Tahoma" w:cs="Tahoma"/>
      <w:sz w:val="16"/>
      <w:szCs w:val="16"/>
    </w:rPr>
  </w:style>
  <w:style w:type="table" w:styleId="TableGrid">
    <w:name w:val="Table Grid"/>
    <w:basedOn w:val="TableNormal"/>
    <w:uiPriority w:val="59"/>
    <w:rsid w:val="00EE3D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6325145">
      <w:bodyDiv w:val="1"/>
      <w:marLeft w:val="0"/>
      <w:marRight w:val="0"/>
      <w:marTop w:val="0"/>
      <w:marBottom w:val="0"/>
      <w:divBdr>
        <w:top w:val="none" w:sz="0" w:space="0" w:color="auto"/>
        <w:left w:val="none" w:sz="0" w:space="0" w:color="auto"/>
        <w:bottom w:val="none" w:sz="0" w:space="0" w:color="auto"/>
        <w:right w:val="none" w:sz="0" w:space="0" w:color="auto"/>
      </w:divBdr>
      <w:divsChild>
        <w:div w:id="1916042247">
          <w:marLeft w:val="0"/>
          <w:marRight w:val="0"/>
          <w:marTop w:val="0"/>
          <w:marBottom w:val="0"/>
          <w:divBdr>
            <w:top w:val="none" w:sz="0" w:space="0" w:color="auto"/>
            <w:left w:val="none" w:sz="0" w:space="0" w:color="auto"/>
            <w:bottom w:val="none" w:sz="0" w:space="0" w:color="auto"/>
            <w:right w:val="none" w:sz="0" w:space="0" w:color="auto"/>
          </w:divBdr>
          <w:divsChild>
            <w:div w:id="2135826430">
              <w:marLeft w:val="180"/>
              <w:marRight w:val="90"/>
              <w:marTop w:val="0"/>
              <w:marBottom w:val="300"/>
              <w:divBdr>
                <w:top w:val="none" w:sz="0" w:space="0" w:color="auto"/>
                <w:left w:val="none" w:sz="0" w:space="0" w:color="auto"/>
                <w:bottom w:val="none" w:sz="0" w:space="0" w:color="auto"/>
                <w:right w:val="none" w:sz="0" w:space="0" w:color="auto"/>
              </w:divBdr>
              <w:divsChild>
                <w:div w:id="9259830">
                  <w:marLeft w:val="210"/>
                  <w:marRight w:val="0"/>
                  <w:marTop w:val="0"/>
                  <w:marBottom w:val="0"/>
                  <w:divBdr>
                    <w:top w:val="none" w:sz="0" w:space="0" w:color="auto"/>
                    <w:left w:val="none" w:sz="0" w:space="0" w:color="auto"/>
                    <w:bottom w:val="none" w:sz="0" w:space="0" w:color="auto"/>
                    <w:right w:val="none" w:sz="0" w:space="0" w:color="auto"/>
                  </w:divBdr>
                  <w:divsChild>
                    <w:div w:id="40468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1774</Words>
  <Characters>10118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Miami Dade College</Company>
  <LinksUpToDate>false</LinksUpToDate>
  <CharactersWithSpaces>11869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MDC</dc:creator>
  <cp:lastModifiedBy>MDC</cp:lastModifiedBy>
  <cp:revision>8</cp:revision>
  <cp:lastPrinted>2012-12-05T00:21:00Z</cp:lastPrinted>
  <dcterms:created xsi:type="dcterms:W3CDTF">2012-12-04T21:08:00Z</dcterms:created>
  <dcterms:modified xsi:type="dcterms:W3CDTF">2012-12-05T00:22:00Z</dcterms:modified>
</cp:coreProperties>
</file>