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B5BA0D" w14:textId="77777777" w:rsidR="00013E3A" w:rsidRPr="00013E3A" w:rsidRDefault="00013E3A" w:rsidP="00013E3A">
      <w:pPr>
        <w:jc w:val="right"/>
        <w:rPr>
          <w:b/>
          <w:bCs/>
        </w:rPr>
      </w:pPr>
      <w:r w:rsidRPr="00013E3A">
        <w:rPr>
          <w:b/>
          <w:bCs/>
        </w:rPr>
        <w:t xml:space="preserve">UTF-8 </w:t>
      </w:r>
      <w:r w:rsidRPr="00013E3A">
        <w:rPr>
          <w:b/>
          <w:bCs/>
          <w:rtl/>
        </w:rPr>
        <w:t>چیست؟</w:t>
      </w:r>
    </w:p>
    <w:p w14:paraId="29AF853A" w14:textId="77777777" w:rsidR="00013E3A" w:rsidRPr="00013E3A" w:rsidRDefault="00013E3A" w:rsidP="00013E3A">
      <w:pPr>
        <w:jc w:val="right"/>
      </w:pPr>
      <w:r w:rsidRPr="00013E3A">
        <w:t xml:space="preserve">UTF-8 (Unicode Transformation Format 8-bit) </w:t>
      </w:r>
      <w:r w:rsidRPr="00013E3A">
        <w:rPr>
          <w:rtl/>
        </w:rPr>
        <w:t>یکی از پرکاربردترین استانداردهای کدگذاری کاراکترها در دنیای کامپیوتر و اینترنت است. این استاندارد به عنوان یک روش کدگذاری برای نمایش تمام کاراکترهای موجود در مجموعه یونی‌کد</w:t>
      </w:r>
      <w:r w:rsidRPr="00013E3A">
        <w:t xml:space="preserve"> (Unicode) </w:t>
      </w:r>
      <w:r w:rsidRPr="00013E3A">
        <w:rPr>
          <w:rtl/>
        </w:rPr>
        <w:t>استفاده می‌شود و توانایی نمایش اکثر زبان‌های دنیا را دارد</w:t>
      </w:r>
      <w:r w:rsidRPr="00013E3A">
        <w:t xml:space="preserve">. UTF-8 </w:t>
      </w:r>
      <w:r w:rsidRPr="00013E3A">
        <w:rPr>
          <w:rtl/>
        </w:rPr>
        <w:t>به دلیل ویژگی‌های منحصربه‌فردش، به استانداردی جهانی برای انتقال و ذخیره‌سازی متن تبدیل شده است</w:t>
      </w:r>
      <w:r w:rsidRPr="00013E3A">
        <w:t>.</w:t>
      </w:r>
    </w:p>
    <w:p w14:paraId="4D96C954" w14:textId="77777777" w:rsidR="00013E3A" w:rsidRPr="00013E3A" w:rsidRDefault="00013E3A" w:rsidP="00013E3A">
      <w:r w:rsidRPr="00013E3A">
        <w:pict w14:anchorId="0E1ABCB4">
          <v:rect id="_x0000_i1055" style="width:0;height:1.5pt" o:hralign="center" o:hrstd="t" o:hr="t" fillcolor="#a0a0a0" stroked="f"/>
        </w:pict>
      </w:r>
    </w:p>
    <w:p w14:paraId="2CB66B64" w14:textId="36FFC118" w:rsidR="00013E3A" w:rsidRPr="00013E3A" w:rsidRDefault="00013E3A" w:rsidP="00013E3A">
      <w:pPr>
        <w:jc w:val="right"/>
        <w:rPr>
          <w:b/>
          <w:bCs/>
        </w:rPr>
      </w:pPr>
      <w:r w:rsidRPr="00013E3A">
        <w:rPr>
          <w:b/>
          <w:bCs/>
          <w:rtl/>
        </w:rPr>
        <w:t>یونی‌کد چیست؟</w:t>
      </w:r>
    </w:p>
    <w:p w14:paraId="6D42A6EE" w14:textId="77777777" w:rsidR="00013E3A" w:rsidRPr="00013E3A" w:rsidRDefault="00013E3A" w:rsidP="00013E3A">
      <w:pPr>
        <w:jc w:val="right"/>
      </w:pPr>
      <w:r w:rsidRPr="00013E3A">
        <w:rPr>
          <w:rtl/>
        </w:rPr>
        <w:t>یونی‌کد یک استاندارد جهانی است که هدف آن فراهم کردن یک کد واحد برای نمایش تمام کاراکترهای زبان‌های مختلف، از جمله حروف، اعداد، نمادها و علائم، است. یونی‌کد هر کاراکتر را با یک کد عددی منحصر به فرد به نام "کدپوینت</w:t>
      </w:r>
      <w:r w:rsidRPr="00013E3A">
        <w:t xml:space="preserve">" (Code Point) </w:t>
      </w:r>
      <w:r w:rsidRPr="00013E3A">
        <w:rPr>
          <w:rtl/>
        </w:rPr>
        <w:t>مشخص می‌کند</w:t>
      </w:r>
      <w:r w:rsidRPr="00013E3A">
        <w:t>.</w:t>
      </w:r>
    </w:p>
    <w:p w14:paraId="310ADCDE" w14:textId="77777777" w:rsidR="00013E3A" w:rsidRPr="00013E3A" w:rsidRDefault="00013E3A" w:rsidP="00013E3A">
      <w:r w:rsidRPr="00013E3A">
        <w:pict w14:anchorId="32C5F2A6">
          <v:rect id="_x0000_i1056" style="width:0;height:1.5pt" o:hralign="center" o:hrstd="t" o:hr="t" fillcolor="#a0a0a0" stroked="f"/>
        </w:pict>
      </w:r>
    </w:p>
    <w:p w14:paraId="08C7F36A" w14:textId="02853D9B" w:rsidR="00013E3A" w:rsidRPr="00013E3A" w:rsidRDefault="00013E3A" w:rsidP="00013E3A">
      <w:pPr>
        <w:jc w:val="right"/>
        <w:rPr>
          <w:b/>
          <w:bCs/>
        </w:rPr>
      </w:pPr>
      <w:r w:rsidRPr="00013E3A">
        <w:rPr>
          <w:b/>
          <w:bCs/>
          <w:rtl/>
        </w:rPr>
        <w:t>ویژگی‌های</w:t>
      </w:r>
      <w:r w:rsidRPr="00013E3A">
        <w:rPr>
          <w:b/>
          <w:bCs/>
        </w:rPr>
        <w:t xml:space="preserve"> UTF-8</w:t>
      </w:r>
    </w:p>
    <w:p w14:paraId="75D5E057" w14:textId="30F7B186" w:rsidR="00013E3A" w:rsidRDefault="00013E3A" w:rsidP="00013E3A">
      <w:pPr>
        <w:ind w:left="360"/>
        <w:jc w:val="right"/>
        <w:rPr>
          <w:b/>
          <w:bCs/>
        </w:rPr>
      </w:pPr>
      <w:r w:rsidRPr="00013E3A">
        <w:rPr>
          <w:b/>
          <w:bCs/>
          <w:rtl/>
        </w:rPr>
        <w:t>فشرده و کارآمد</w:t>
      </w:r>
    </w:p>
    <w:p w14:paraId="79D1D6E9" w14:textId="5DE358E3" w:rsidR="00013E3A" w:rsidRPr="00013E3A" w:rsidRDefault="00013E3A" w:rsidP="00013E3A">
      <w:pPr>
        <w:ind w:left="360"/>
        <w:jc w:val="right"/>
      </w:pPr>
      <w:r w:rsidRPr="00013E3A">
        <w:t xml:space="preserve"> UTF-8 </w:t>
      </w:r>
      <w:r w:rsidRPr="00013E3A">
        <w:rPr>
          <w:rtl/>
        </w:rPr>
        <w:t>از یک تا چهار بایت برای کدگذاری هر کاراکتر استفاده می‌کند. کاراکترهای رایج (مانند حروف لاتین) تنها یک بایت فضا می‌گیرند، در حالی که کاراکترهای پیچیده‌تر (مانند حروف زبان‌های آسیایی) از دو تا چهار بایت استفاده می‌کنند</w:t>
      </w:r>
      <w:r w:rsidRPr="00013E3A">
        <w:t>.</w:t>
      </w:r>
    </w:p>
    <w:p w14:paraId="5CFED377" w14:textId="41AD508B" w:rsidR="00013E3A" w:rsidRDefault="00013E3A" w:rsidP="00013E3A">
      <w:pPr>
        <w:ind w:left="360"/>
        <w:jc w:val="right"/>
        <w:rPr>
          <w:b/>
          <w:bCs/>
        </w:rPr>
      </w:pPr>
      <w:r w:rsidRPr="00013E3A">
        <w:rPr>
          <w:b/>
          <w:bCs/>
          <w:rtl/>
        </w:rPr>
        <w:t>سازگاری با</w:t>
      </w:r>
      <w:r w:rsidRPr="00013E3A">
        <w:rPr>
          <w:b/>
          <w:bCs/>
        </w:rPr>
        <w:t xml:space="preserve"> ASCII</w:t>
      </w:r>
    </w:p>
    <w:p w14:paraId="022EABB3" w14:textId="290C6EAE" w:rsidR="00013E3A" w:rsidRPr="00013E3A" w:rsidRDefault="00013E3A" w:rsidP="00013E3A">
      <w:pPr>
        <w:ind w:left="360"/>
        <w:jc w:val="right"/>
      </w:pPr>
      <w:r w:rsidRPr="00013E3A">
        <w:t xml:space="preserve"> </w:t>
      </w:r>
      <w:r w:rsidRPr="00013E3A">
        <w:rPr>
          <w:rtl/>
        </w:rPr>
        <w:t>کاراکترهای</w:t>
      </w:r>
      <w:r w:rsidRPr="00013E3A">
        <w:t xml:space="preserve"> ASCII </w:t>
      </w:r>
      <w:r w:rsidRPr="00013E3A">
        <w:rPr>
          <w:rtl/>
        </w:rPr>
        <w:t xml:space="preserve">(کدهای </w:t>
      </w:r>
      <w:r w:rsidRPr="00013E3A">
        <w:rPr>
          <w:rtl/>
          <w:lang w:bidi="fa-IR"/>
        </w:rPr>
        <w:t>۰</w:t>
      </w:r>
      <w:r w:rsidRPr="00013E3A">
        <w:rPr>
          <w:rtl/>
        </w:rPr>
        <w:t xml:space="preserve"> تا </w:t>
      </w:r>
      <w:r w:rsidRPr="00013E3A">
        <w:rPr>
          <w:rtl/>
          <w:lang w:bidi="fa-IR"/>
        </w:rPr>
        <w:t xml:space="preserve">۱۲۷) </w:t>
      </w:r>
      <w:r w:rsidRPr="00013E3A">
        <w:rPr>
          <w:rtl/>
        </w:rPr>
        <w:t>در</w:t>
      </w:r>
      <w:r w:rsidRPr="00013E3A">
        <w:t xml:space="preserve"> UTF-8 </w:t>
      </w:r>
      <w:r w:rsidRPr="00013E3A">
        <w:rPr>
          <w:rtl/>
        </w:rPr>
        <w:t>بدون تغییر کدگذاری می‌شوند، که آن را برای سیستم‌های قدیمی و مدرن به‌طور یکسان سازگار می‌سازد</w:t>
      </w:r>
      <w:r w:rsidRPr="00013E3A">
        <w:t>.</w:t>
      </w:r>
    </w:p>
    <w:p w14:paraId="161261D3" w14:textId="2A16A464" w:rsidR="00013E3A" w:rsidRDefault="00013E3A" w:rsidP="00013E3A">
      <w:pPr>
        <w:ind w:left="360"/>
        <w:jc w:val="right"/>
        <w:rPr>
          <w:b/>
          <w:bCs/>
        </w:rPr>
      </w:pPr>
      <w:r w:rsidRPr="00013E3A">
        <w:rPr>
          <w:b/>
          <w:bCs/>
          <w:rtl/>
        </w:rPr>
        <w:t>انعطاف‌پذیری بالا</w:t>
      </w:r>
    </w:p>
    <w:p w14:paraId="537D99AA" w14:textId="3703564C" w:rsidR="00013E3A" w:rsidRPr="00013E3A" w:rsidRDefault="00013E3A" w:rsidP="00013E3A">
      <w:pPr>
        <w:ind w:left="360"/>
        <w:jc w:val="right"/>
      </w:pPr>
      <w:r w:rsidRPr="00013E3A">
        <w:t xml:space="preserve"> UTF-8 </w:t>
      </w:r>
      <w:r w:rsidRPr="00013E3A">
        <w:rPr>
          <w:rtl/>
        </w:rPr>
        <w:t xml:space="preserve">می‌تواند تمام </w:t>
      </w:r>
      <w:r w:rsidRPr="00013E3A">
        <w:rPr>
          <w:rtl/>
          <w:lang w:bidi="fa-IR"/>
        </w:rPr>
        <w:t>۱,۱۱۲,۰۶۴</w:t>
      </w:r>
      <w:r w:rsidRPr="00013E3A">
        <w:rPr>
          <w:rtl/>
        </w:rPr>
        <w:t xml:space="preserve"> کدپوینت یونی‌کد را پوشش دهد، به همین دلیل برای پشتیبانی از زبان‌ها و سیستم‌های نوشتاری مختلف ایده‌آل است</w:t>
      </w:r>
      <w:r w:rsidRPr="00013E3A">
        <w:t>.</w:t>
      </w:r>
    </w:p>
    <w:p w14:paraId="5736EA8F" w14:textId="70D1577F" w:rsidR="00013E3A" w:rsidRDefault="00013E3A" w:rsidP="00013E3A">
      <w:pPr>
        <w:ind w:left="360"/>
        <w:jc w:val="right"/>
        <w:rPr>
          <w:b/>
          <w:bCs/>
        </w:rPr>
      </w:pPr>
      <w:r w:rsidRPr="00013E3A">
        <w:rPr>
          <w:b/>
          <w:bCs/>
          <w:rtl/>
        </w:rPr>
        <w:t>بدون بایت‌های اضافی</w:t>
      </w:r>
    </w:p>
    <w:p w14:paraId="147CEBF9" w14:textId="5A3FA8AD" w:rsidR="00013E3A" w:rsidRPr="00013E3A" w:rsidRDefault="00013E3A" w:rsidP="00013E3A">
      <w:pPr>
        <w:ind w:left="360"/>
        <w:jc w:val="right"/>
      </w:pPr>
      <w:r w:rsidRPr="00013E3A">
        <w:t xml:space="preserve"> </w:t>
      </w:r>
      <w:r w:rsidRPr="00013E3A">
        <w:rPr>
          <w:rtl/>
        </w:rPr>
        <w:t xml:space="preserve">برخلاف بعضی از استانداردها، </w:t>
      </w:r>
      <w:r w:rsidRPr="00013E3A">
        <w:t xml:space="preserve">UTF-8 </w:t>
      </w:r>
      <w:r w:rsidRPr="00013E3A">
        <w:rPr>
          <w:rtl/>
        </w:rPr>
        <w:t>بایت‌های اضافی یا بی‌استفاده تولید نمی‌کند</w:t>
      </w:r>
      <w:r w:rsidRPr="00013E3A">
        <w:t>.</w:t>
      </w:r>
    </w:p>
    <w:p w14:paraId="17757871" w14:textId="77777777" w:rsidR="00013E3A" w:rsidRPr="00013E3A" w:rsidRDefault="00013E3A" w:rsidP="00013E3A">
      <w:r w:rsidRPr="00013E3A">
        <w:pict w14:anchorId="6EFA990D">
          <v:rect id="_x0000_i1057" style="width:0;height:1.5pt" o:hralign="center" o:hrstd="t" o:hr="t" fillcolor="#a0a0a0" stroked="f"/>
        </w:pict>
      </w:r>
    </w:p>
    <w:p w14:paraId="109A3762" w14:textId="5C608AAE" w:rsidR="00013E3A" w:rsidRPr="00013E3A" w:rsidRDefault="00013E3A" w:rsidP="00013E3A">
      <w:pPr>
        <w:jc w:val="right"/>
        <w:rPr>
          <w:b/>
          <w:bCs/>
        </w:rPr>
      </w:pPr>
      <w:r>
        <w:rPr>
          <w:b/>
          <w:bCs/>
        </w:rPr>
        <w:t>UTF-8</w:t>
      </w:r>
      <w:r w:rsidRPr="00013E3A">
        <w:rPr>
          <w:b/>
          <w:bCs/>
          <w:rtl/>
        </w:rPr>
        <w:t>مزایای استفاده از</w:t>
      </w:r>
      <w:r>
        <w:rPr>
          <w:rFonts w:hint="cs"/>
          <w:b/>
          <w:bCs/>
          <w:rtl/>
        </w:rPr>
        <w:t xml:space="preserve"> </w:t>
      </w:r>
      <w:proofErr w:type="gramStart"/>
      <w:r>
        <w:rPr>
          <w:b/>
          <w:bCs/>
        </w:rPr>
        <w:t>( 3</w:t>
      </w:r>
      <w:proofErr w:type="gramEnd"/>
      <w:r w:rsidRPr="00013E3A">
        <w:rPr>
          <w:b/>
          <w:bCs/>
        </w:rPr>
        <w:t xml:space="preserve"> </w:t>
      </w:r>
    </w:p>
    <w:p w14:paraId="017C35DC" w14:textId="7E3B8ECF" w:rsidR="00013E3A" w:rsidRDefault="00013E3A" w:rsidP="00013E3A">
      <w:pPr>
        <w:ind w:left="360"/>
        <w:jc w:val="right"/>
        <w:rPr>
          <w:b/>
          <w:bCs/>
          <w:rtl/>
        </w:rPr>
      </w:pPr>
      <w:r w:rsidRPr="00013E3A">
        <w:rPr>
          <w:b/>
          <w:bCs/>
          <w:rtl/>
        </w:rPr>
        <w:t>پشتیبانی جهانی</w:t>
      </w:r>
    </w:p>
    <w:p w14:paraId="074B6426" w14:textId="799919B5" w:rsidR="00013E3A" w:rsidRPr="00013E3A" w:rsidRDefault="00013E3A" w:rsidP="00013E3A">
      <w:pPr>
        <w:ind w:left="360"/>
        <w:jc w:val="right"/>
      </w:pPr>
      <w:r w:rsidRPr="00013E3A">
        <w:t xml:space="preserve"> </w:t>
      </w:r>
      <w:r w:rsidRPr="00013E3A">
        <w:rPr>
          <w:rtl/>
        </w:rPr>
        <w:t>توانایی کدگذاری هر زبان یا نماد، آن را به انتخابی ایده‌آل برای وب‌سایت‌ها، اپلیکیشن‌ها و سیستم‌های بین‌المللی تبدیل کرده است</w:t>
      </w:r>
      <w:r w:rsidRPr="00013E3A">
        <w:t>.</w:t>
      </w:r>
    </w:p>
    <w:p w14:paraId="2A8DD8CC" w14:textId="42E5A018" w:rsidR="00013E3A" w:rsidRDefault="00013E3A" w:rsidP="00013E3A">
      <w:pPr>
        <w:ind w:left="360"/>
        <w:jc w:val="right"/>
        <w:rPr>
          <w:b/>
          <w:bCs/>
          <w:rtl/>
        </w:rPr>
      </w:pPr>
      <w:r w:rsidRPr="00013E3A">
        <w:rPr>
          <w:b/>
          <w:bCs/>
          <w:rtl/>
        </w:rPr>
        <w:t>سازگاری بالا</w:t>
      </w:r>
    </w:p>
    <w:p w14:paraId="724DCC76" w14:textId="152AEB34" w:rsidR="00013E3A" w:rsidRPr="00013E3A" w:rsidRDefault="00013E3A" w:rsidP="00013E3A">
      <w:pPr>
        <w:ind w:left="360"/>
        <w:jc w:val="right"/>
      </w:pPr>
      <w:r w:rsidRPr="00013E3A">
        <w:t xml:space="preserve"> UTF-8 </w:t>
      </w:r>
      <w:r w:rsidRPr="00013E3A">
        <w:rPr>
          <w:rtl/>
        </w:rPr>
        <w:t>با سیستم‌ها و ابزارهای قدیمی و مدرن سازگار است</w:t>
      </w:r>
      <w:r w:rsidRPr="00013E3A">
        <w:t>.</w:t>
      </w:r>
    </w:p>
    <w:p w14:paraId="35B9C27F" w14:textId="32676049" w:rsidR="00013E3A" w:rsidRDefault="00013E3A" w:rsidP="00013E3A">
      <w:pPr>
        <w:ind w:left="360"/>
        <w:jc w:val="right"/>
        <w:rPr>
          <w:b/>
          <w:bCs/>
          <w:rtl/>
        </w:rPr>
      </w:pPr>
      <w:r w:rsidRPr="00013E3A">
        <w:rPr>
          <w:b/>
          <w:bCs/>
          <w:rtl/>
        </w:rPr>
        <w:t>پشتیبانی گسترده در وب</w:t>
      </w:r>
    </w:p>
    <w:p w14:paraId="2DA9AFB9" w14:textId="1EC2E437" w:rsidR="00013E3A" w:rsidRPr="00013E3A" w:rsidRDefault="00013E3A" w:rsidP="00013E3A">
      <w:pPr>
        <w:ind w:left="360"/>
        <w:jc w:val="right"/>
      </w:pPr>
      <w:r w:rsidRPr="00013E3A">
        <w:t xml:space="preserve"> </w:t>
      </w:r>
      <w:r w:rsidRPr="00013E3A">
        <w:rPr>
          <w:rtl/>
        </w:rPr>
        <w:t>مرورگرها و سرورهای وب به طور پیش‌فرض</w:t>
      </w:r>
      <w:r w:rsidRPr="00013E3A">
        <w:t xml:space="preserve"> UTF-8 </w:t>
      </w:r>
      <w:r w:rsidRPr="00013E3A">
        <w:rPr>
          <w:rtl/>
        </w:rPr>
        <w:t>را پشتیبانی می‌کنند، و اکثر صفحات وب از این استاندارد استفاده می‌کنند</w:t>
      </w:r>
      <w:r w:rsidRPr="00013E3A">
        <w:t>.</w:t>
      </w:r>
    </w:p>
    <w:p w14:paraId="61C71290" w14:textId="77777777" w:rsidR="00013E3A" w:rsidRPr="00013E3A" w:rsidRDefault="00013E3A" w:rsidP="00013E3A">
      <w:r w:rsidRPr="00013E3A">
        <w:pict w14:anchorId="1ECE8441">
          <v:rect id="_x0000_i1058" style="width:0;height:1.5pt" o:hralign="center" o:hrstd="t" o:hr="t" fillcolor="#a0a0a0" stroked="f"/>
        </w:pict>
      </w:r>
    </w:p>
    <w:p w14:paraId="2D200DA8" w14:textId="1E2E8460" w:rsidR="00013E3A" w:rsidRPr="00013E3A" w:rsidRDefault="00013E3A" w:rsidP="00013E3A">
      <w:pPr>
        <w:jc w:val="right"/>
        <w:rPr>
          <w:b/>
          <w:bCs/>
        </w:rPr>
      </w:pPr>
      <w:r>
        <w:rPr>
          <w:rFonts w:hint="cs"/>
          <w:b/>
          <w:bCs/>
          <w:rtl/>
          <w:lang w:bidi="fa-IR"/>
        </w:rPr>
        <w:t xml:space="preserve">4) </w:t>
      </w:r>
      <w:r w:rsidRPr="00013E3A">
        <w:rPr>
          <w:b/>
          <w:bCs/>
          <w:rtl/>
        </w:rPr>
        <w:t>معایب احتمالی</w:t>
      </w:r>
    </w:p>
    <w:p w14:paraId="22DDBFA1" w14:textId="1278ACC8" w:rsidR="00013E3A" w:rsidRDefault="00013E3A" w:rsidP="00013E3A">
      <w:pPr>
        <w:ind w:left="360"/>
        <w:jc w:val="right"/>
        <w:rPr>
          <w:b/>
          <w:bCs/>
          <w:rtl/>
        </w:rPr>
      </w:pPr>
      <w:r w:rsidRPr="00013E3A">
        <w:rPr>
          <w:b/>
          <w:bCs/>
          <w:rtl/>
        </w:rPr>
        <w:lastRenderedPageBreak/>
        <w:t>پیچیدگی در پردازش</w:t>
      </w:r>
    </w:p>
    <w:p w14:paraId="41B8BCB9" w14:textId="094478DF" w:rsidR="00013E3A" w:rsidRPr="00013E3A" w:rsidRDefault="00013E3A" w:rsidP="00013E3A">
      <w:pPr>
        <w:ind w:left="360"/>
        <w:jc w:val="right"/>
      </w:pPr>
      <w:r w:rsidRPr="00013E3A">
        <w:t xml:space="preserve"> </w:t>
      </w:r>
      <w:r w:rsidRPr="00013E3A">
        <w:rPr>
          <w:rtl/>
        </w:rPr>
        <w:t>مدیریت داده‌های</w:t>
      </w:r>
      <w:r w:rsidRPr="00013E3A">
        <w:t xml:space="preserve"> UTF-8 </w:t>
      </w:r>
      <w:r w:rsidRPr="00013E3A">
        <w:rPr>
          <w:rtl/>
        </w:rPr>
        <w:t>ممکن است برای سیستم‌هایی که به صورت بایت به بایت پردازش می‌کنند، کمی پیچیده‌تر باشد</w:t>
      </w:r>
      <w:r w:rsidRPr="00013E3A">
        <w:t>.</w:t>
      </w:r>
    </w:p>
    <w:p w14:paraId="0B7494AF" w14:textId="3A8938C4" w:rsidR="00013E3A" w:rsidRDefault="00013E3A" w:rsidP="00013E3A">
      <w:pPr>
        <w:ind w:left="360"/>
        <w:jc w:val="right"/>
        <w:rPr>
          <w:b/>
          <w:bCs/>
          <w:rtl/>
        </w:rPr>
      </w:pPr>
      <w:r w:rsidRPr="00013E3A">
        <w:rPr>
          <w:b/>
          <w:bCs/>
          <w:rtl/>
        </w:rPr>
        <w:t>اندازه فایل</w:t>
      </w:r>
    </w:p>
    <w:p w14:paraId="672CE51D" w14:textId="300D5B4E" w:rsidR="00013E3A" w:rsidRPr="00013E3A" w:rsidRDefault="00013E3A" w:rsidP="00013E3A">
      <w:pPr>
        <w:ind w:left="360"/>
        <w:jc w:val="right"/>
      </w:pPr>
      <w:r w:rsidRPr="00013E3A">
        <w:t xml:space="preserve"> </w:t>
      </w:r>
      <w:r w:rsidRPr="00013E3A">
        <w:rPr>
          <w:rtl/>
        </w:rPr>
        <w:t>برای برخی از کاراکترهای غیرلاتین، حجم فایل ممکن است نسبت به کدگذاری‌های دیگر بزرگ‌تر باشد</w:t>
      </w:r>
      <w:r w:rsidRPr="00013E3A">
        <w:t>.</w:t>
      </w:r>
    </w:p>
    <w:p w14:paraId="405E768E" w14:textId="77777777" w:rsidR="00013E3A" w:rsidRPr="00013E3A" w:rsidRDefault="00013E3A" w:rsidP="00013E3A">
      <w:r w:rsidRPr="00013E3A">
        <w:pict w14:anchorId="73B48741">
          <v:rect id="_x0000_i1059" style="width:0;height:1.5pt" o:hralign="center" o:hrstd="t" o:hr="t" fillcolor="#a0a0a0" stroked="f"/>
        </w:pict>
      </w:r>
    </w:p>
    <w:p w14:paraId="02F70A72" w14:textId="77777777" w:rsidR="00013E3A" w:rsidRPr="00013E3A" w:rsidRDefault="00013E3A" w:rsidP="00013E3A">
      <w:pPr>
        <w:jc w:val="right"/>
        <w:rPr>
          <w:b/>
          <w:bCs/>
        </w:rPr>
      </w:pPr>
      <w:r w:rsidRPr="00013E3A">
        <w:rPr>
          <w:b/>
          <w:bCs/>
          <w:rtl/>
        </w:rPr>
        <w:t>نتیجه‌گیری</w:t>
      </w:r>
    </w:p>
    <w:p w14:paraId="5A585742" w14:textId="77777777" w:rsidR="00013E3A" w:rsidRPr="00013E3A" w:rsidRDefault="00013E3A" w:rsidP="00013E3A">
      <w:pPr>
        <w:jc w:val="right"/>
      </w:pPr>
      <w:r w:rsidRPr="00013E3A">
        <w:t xml:space="preserve">UTF-8 </w:t>
      </w:r>
      <w:r w:rsidRPr="00013E3A">
        <w:rPr>
          <w:rtl/>
        </w:rPr>
        <w:t>یکی از قدرتمندترین و پرکاربردترین استانداردهای کدگذاری کاراکتر است که امکان نمایش صحیح و بدون نقص تمامی زبان‌ها و نمادهای موجود را فراهم می‌کند. این استاندارد به دلیل سازگاری بالا، کارایی و توانایی نمایش گسترده، به یک انتخاب پیش‌فرض در برنامه‌نویسی، طراحی وب و انتقال داده‌های متنی تبدیل شده است</w:t>
      </w:r>
      <w:r w:rsidRPr="00013E3A">
        <w:t>.</w:t>
      </w:r>
    </w:p>
    <w:p w14:paraId="612347E4" w14:textId="77777777" w:rsidR="002331D0" w:rsidRPr="00013E3A" w:rsidRDefault="002331D0" w:rsidP="00013E3A">
      <w:pPr>
        <w:jc w:val="right"/>
      </w:pPr>
    </w:p>
    <w:sectPr w:rsidR="002331D0" w:rsidRPr="00013E3A" w:rsidSect="00013E3A">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E5BC1"/>
    <w:multiLevelType w:val="multilevel"/>
    <w:tmpl w:val="A19A0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26F80"/>
    <w:multiLevelType w:val="multilevel"/>
    <w:tmpl w:val="B43E5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17199"/>
    <w:multiLevelType w:val="multilevel"/>
    <w:tmpl w:val="85F22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8242699">
    <w:abstractNumId w:val="2"/>
  </w:num>
  <w:num w:numId="2" w16cid:durableId="760759710">
    <w:abstractNumId w:val="1"/>
  </w:num>
  <w:num w:numId="3" w16cid:durableId="13187310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bookFoldPrintingSheets w:val="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E3A"/>
    <w:rsid w:val="00013E3A"/>
    <w:rsid w:val="001A2B43"/>
    <w:rsid w:val="002331D0"/>
    <w:rsid w:val="003266AE"/>
    <w:rsid w:val="003F26B1"/>
    <w:rsid w:val="008D607E"/>
    <w:rsid w:val="00905AB4"/>
    <w:rsid w:val="00BB347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290FC"/>
  <w15:chartTrackingRefBased/>
  <w15:docId w15:val="{84A0166E-0E91-46B7-804C-41F20C563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E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E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E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E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E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E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E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E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E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E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E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E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E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E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E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E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E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E3A"/>
    <w:rPr>
      <w:rFonts w:eastAsiaTheme="majorEastAsia" w:cstheme="majorBidi"/>
      <w:color w:val="272727" w:themeColor="text1" w:themeTint="D8"/>
    </w:rPr>
  </w:style>
  <w:style w:type="paragraph" w:styleId="Title">
    <w:name w:val="Title"/>
    <w:basedOn w:val="Normal"/>
    <w:next w:val="Normal"/>
    <w:link w:val="TitleChar"/>
    <w:uiPriority w:val="10"/>
    <w:qFormat/>
    <w:rsid w:val="00013E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E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E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E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E3A"/>
    <w:pPr>
      <w:spacing w:before="160"/>
      <w:jc w:val="center"/>
    </w:pPr>
    <w:rPr>
      <w:i/>
      <w:iCs/>
      <w:color w:val="404040" w:themeColor="text1" w:themeTint="BF"/>
    </w:rPr>
  </w:style>
  <w:style w:type="character" w:customStyle="1" w:styleId="QuoteChar">
    <w:name w:val="Quote Char"/>
    <w:basedOn w:val="DefaultParagraphFont"/>
    <w:link w:val="Quote"/>
    <w:uiPriority w:val="29"/>
    <w:rsid w:val="00013E3A"/>
    <w:rPr>
      <w:i/>
      <w:iCs/>
      <w:color w:val="404040" w:themeColor="text1" w:themeTint="BF"/>
    </w:rPr>
  </w:style>
  <w:style w:type="paragraph" w:styleId="ListParagraph">
    <w:name w:val="List Paragraph"/>
    <w:basedOn w:val="Normal"/>
    <w:uiPriority w:val="34"/>
    <w:qFormat/>
    <w:rsid w:val="00013E3A"/>
    <w:pPr>
      <w:ind w:left="720"/>
      <w:contextualSpacing/>
    </w:pPr>
  </w:style>
  <w:style w:type="character" w:styleId="IntenseEmphasis">
    <w:name w:val="Intense Emphasis"/>
    <w:basedOn w:val="DefaultParagraphFont"/>
    <w:uiPriority w:val="21"/>
    <w:qFormat/>
    <w:rsid w:val="00013E3A"/>
    <w:rPr>
      <w:i/>
      <w:iCs/>
      <w:color w:val="0F4761" w:themeColor="accent1" w:themeShade="BF"/>
    </w:rPr>
  </w:style>
  <w:style w:type="paragraph" w:styleId="IntenseQuote">
    <w:name w:val="Intense Quote"/>
    <w:basedOn w:val="Normal"/>
    <w:next w:val="Normal"/>
    <w:link w:val="IntenseQuoteChar"/>
    <w:uiPriority w:val="30"/>
    <w:qFormat/>
    <w:rsid w:val="00013E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E3A"/>
    <w:rPr>
      <w:i/>
      <w:iCs/>
      <w:color w:val="0F4761" w:themeColor="accent1" w:themeShade="BF"/>
    </w:rPr>
  </w:style>
  <w:style w:type="character" w:styleId="IntenseReference">
    <w:name w:val="Intense Reference"/>
    <w:basedOn w:val="DefaultParagraphFont"/>
    <w:uiPriority w:val="32"/>
    <w:qFormat/>
    <w:rsid w:val="00013E3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584749">
      <w:bodyDiv w:val="1"/>
      <w:marLeft w:val="0"/>
      <w:marRight w:val="0"/>
      <w:marTop w:val="0"/>
      <w:marBottom w:val="0"/>
      <w:divBdr>
        <w:top w:val="none" w:sz="0" w:space="0" w:color="auto"/>
        <w:left w:val="none" w:sz="0" w:space="0" w:color="auto"/>
        <w:bottom w:val="none" w:sz="0" w:space="0" w:color="auto"/>
        <w:right w:val="none" w:sz="0" w:space="0" w:color="auto"/>
      </w:divBdr>
    </w:div>
    <w:div w:id="1494183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2024-11-23T16:03:00Z</dcterms:created>
  <dcterms:modified xsi:type="dcterms:W3CDTF">2024-11-23T16:11:00Z</dcterms:modified>
</cp:coreProperties>
</file>