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Red</w:t>
      </w:r>
      <w:r>
        <w:t xml:space="preserve"> </w:t>
      </w:r>
      <w:r>
        <w:t xml:space="preserve">Wine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K.</w:t>
      </w:r>
      <w:r>
        <w:t xml:space="preserve"> </w:t>
      </w:r>
      <w:r>
        <w:t xml:space="preserve">Higgins,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16,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code chunk setting for RMD file</w:t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packages for RMD file</w:t>
      </w:r>
      <w:r>
        <w:br w:type="textWrapping"/>
      </w:r>
      <w:r>
        <w:rPr>
          <w:rStyle w:val="CommentTok"/>
        </w:rPr>
        <w:t xml:space="preserve"># any functions/code you use in your</w:t>
      </w:r>
      <w:r>
        <w:br w:type="textWrapping"/>
      </w:r>
      <w:r>
        <w:rPr>
          <w:rStyle w:val="CommentTok"/>
        </w:rPr>
        <w:t xml:space="preserve"># RMD file must have the correct package library</w:t>
      </w:r>
      <w:r>
        <w:br w:type="textWrapping"/>
      </w:r>
      <w:r>
        <w:rPr>
          <w:rStyle w:val="CommentTok"/>
        </w:rPr>
        <w:t xml:space="preserve"># loaded BEFORE you try to use the command/function</w:t>
      </w:r>
      <w:r>
        <w:br w:type="textWrapping"/>
      </w:r>
      <w:r>
        <w:rPr>
          <w:rStyle w:val="CommentTok"/>
        </w:rPr>
        <w:t xml:space="preserve"># or you will get errors when you knit the RMD file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1" w:name="read-in-data"/>
      <w:bookmarkEnd w:id="21"/>
      <w:r>
        <w:t xml:space="preserve">Read in data</w:t>
      </w:r>
    </w:p>
    <w:p>
      <w:pPr>
        <w:pStyle w:val="FirstParagraph"/>
      </w:pPr>
      <w:r>
        <w:t xml:space="preserve">NOTE: There are 2 formatting issues with the data as downloaded from the UCI data repository. Even though the filename extension is CSV (usually "comma-delimited" format),</w:t>
      </w:r>
    </w:p>
    <w:p>
      <w:pPr>
        <w:pStyle w:val="Compact"/>
        <w:numPr>
          <w:numId w:val="1001"/>
          <w:ilvl w:val="0"/>
        </w:numPr>
      </w:pPr>
      <w:r>
        <w:t xml:space="preserve">the variable names have multiple words separated by spaces which many/most import routines will have problems with and</w:t>
      </w:r>
    </w:p>
    <w:p>
      <w:pPr>
        <w:pStyle w:val="Compact"/>
        <w:numPr>
          <w:numId w:val="1001"/>
          <w:ilvl w:val="0"/>
        </w:numPr>
      </w:pPr>
      <w:r>
        <w:t xml:space="preserve">the "delimiter" or symbol used to separate data fields (aka, the columns) is the semicolon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so we need to specify this.</w:t>
      </w:r>
    </w:p>
    <w:p>
      <w:pPr>
        <w:pStyle w:val="FirstParagraph"/>
      </w:pPr>
      <w:r>
        <w:t xml:space="preserve">If it was a simple comma-delimtied file the function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would work fine. However, to address the issue of the semicolon, we need to use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and provide the delimiter specifically.</w:t>
      </w:r>
    </w:p>
    <w:p>
      <w:pPr>
        <w:pStyle w:val="BodyText"/>
      </w:pPr>
      <w:r>
        <w:t xml:space="preserve">NOTE: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also "fixes" the variable names such that the spaces are filled in using a period</w:t>
      </w:r>
      <w:r>
        <w:t xml:space="preserve"> </w:t>
      </w:r>
      <w:r>
        <w:rPr>
          <w:rStyle w:val="VerbatimChar"/>
        </w:rPr>
        <w:t xml:space="preserve">.</w:t>
      </w:r>
      <w:r>
        <w:t xml:space="preserve">. For example, the 1st variable "fixed acidity" is converted to</w:t>
      </w:r>
      <w:r>
        <w:t xml:space="preserve"> </w:t>
      </w:r>
      <w:r>
        <w:rPr>
          <w:rStyle w:val="VerbatimChar"/>
        </w:rPr>
        <w:t xml:space="preserve">fixed.acidity</w:t>
      </w:r>
      <w:r>
        <w:t xml:space="preserve"> </w:t>
      </w:r>
      <w:r>
        <w:t xml:space="preserve">in the final dataframe.</w:t>
      </w:r>
    </w:p>
    <w:p>
      <w:pPr>
        <w:pStyle w:val="SourceCode"/>
      </w:pPr>
      <w:r>
        <w:rPr>
          <w:rStyle w:val="CommentTok"/>
        </w:rPr>
        <w:t xml:space="preserve"># make sure the code to read in the</w:t>
      </w:r>
      <w:r>
        <w:br w:type="textWrapping"/>
      </w:r>
      <w:r>
        <w:rPr>
          <w:rStyle w:val="CommentTok"/>
        </w:rPr>
        <w:t xml:space="preserve"># data is in your RMD file otherwise</w:t>
      </w:r>
      <w:r>
        <w:br w:type="textWrapping"/>
      </w:r>
      <w:r>
        <w:rPr>
          <w:rStyle w:val="CommentTok"/>
        </w:rPr>
        <w:t xml:space="preserve"># when you knit, you will get errors</w:t>
      </w:r>
      <w:r>
        <w:br w:type="textWrapping"/>
      </w:r>
      <w:r>
        <w:rPr>
          <w:rStyle w:val="NormalTok"/>
        </w:rPr>
        <w:t xml:space="preserve">redWine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"winequality-red.csv"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un-a-summary-of-the-red-wine-data"/>
      <w:bookmarkEnd w:id="22"/>
      <w:r>
        <w:t xml:space="preserve">Run a summary of the Red Wine Data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(redWine)</w:t>
      </w:r>
    </w:p>
    <w:p>
      <w:pPr>
        <w:pStyle w:val="SourceCode"/>
      </w:pPr>
      <w:r>
        <w:rPr>
          <w:rStyle w:val="VerbatimChar"/>
        </w:rPr>
        <w:t xml:space="preserve">##  fixed.acidity   volatile.acidity  citric.acid    residual.sugar  </w:t>
      </w:r>
      <w:r>
        <w:br w:type="textWrapping"/>
      </w:r>
      <w:r>
        <w:rPr>
          <w:rStyle w:val="VerbatimChar"/>
        </w:rPr>
        <w:t xml:space="preserve">##  Min.   : 4.60   Min.   :0.1200   Min.   :0.000   Min.   : 0.900  </w:t>
      </w:r>
      <w:r>
        <w:br w:type="textWrapping"/>
      </w:r>
      <w:r>
        <w:rPr>
          <w:rStyle w:val="VerbatimChar"/>
        </w:rPr>
        <w:t xml:space="preserve">##  1st Qu.: 7.10   1st Qu.:0.3900   1st Qu.:0.090   1st Qu.: 1.900  </w:t>
      </w:r>
      <w:r>
        <w:br w:type="textWrapping"/>
      </w:r>
      <w:r>
        <w:rPr>
          <w:rStyle w:val="VerbatimChar"/>
        </w:rPr>
        <w:t xml:space="preserve">##  Median : 7.90   Median :0.5200   Median :0.260   Median : 2.200  </w:t>
      </w:r>
      <w:r>
        <w:br w:type="textWrapping"/>
      </w:r>
      <w:r>
        <w:rPr>
          <w:rStyle w:val="VerbatimChar"/>
        </w:rPr>
        <w:t xml:space="preserve">##  Mean   : 8.32   Mean   :0.5278   Mean   :0.271   Mean   : 2.539  </w:t>
      </w:r>
      <w:r>
        <w:br w:type="textWrapping"/>
      </w:r>
      <w:r>
        <w:rPr>
          <w:rStyle w:val="VerbatimChar"/>
        </w:rPr>
        <w:t xml:space="preserve">##  3rd Qu.: 9.20   3rd Qu.:0.6400   3rd Qu.:0.420   3rd Qu.: 2.600  </w:t>
      </w:r>
      <w:r>
        <w:br w:type="textWrapping"/>
      </w:r>
      <w:r>
        <w:rPr>
          <w:rStyle w:val="VerbatimChar"/>
        </w:rPr>
        <w:t xml:space="preserve">##  Max.   :15.90   Max.   :1.5800   Max.   :1.000   Max.   :15.500  </w:t>
      </w:r>
      <w:r>
        <w:br w:type="textWrapping"/>
      </w:r>
      <w:r>
        <w:rPr>
          <w:rStyle w:val="VerbatimChar"/>
        </w:rPr>
        <w:t xml:space="preserve">##    chlorides       free.sulfur.dioxide total.sulfur.dioxide</w:t>
      </w:r>
      <w:r>
        <w:br w:type="textWrapping"/>
      </w:r>
      <w:r>
        <w:rPr>
          <w:rStyle w:val="VerbatimChar"/>
        </w:rPr>
        <w:t xml:space="preserve">##  Min.   :0.01200   Min.   : 1.00       Min.   :  6.00      </w:t>
      </w:r>
      <w:r>
        <w:br w:type="textWrapping"/>
      </w:r>
      <w:r>
        <w:rPr>
          <w:rStyle w:val="VerbatimChar"/>
        </w:rPr>
        <w:t xml:space="preserve">##  1st Qu.:0.07000   1st Qu.: 7.00       1st Qu.: 22.00      </w:t>
      </w:r>
      <w:r>
        <w:br w:type="textWrapping"/>
      </w:r>
      <w:r>
        <w:rPr>
          <w:rStyle w:val="VerbatimChar"/>
        </w:rPr>
        <w:t xml:space="preserve">##  Median :0.07900   Median :14.00       Median : 38.00      </w:t>
      </w:r>
      <w:r>
        <w:br w:type="textWrapping"/>
      </w:r>
      <w:r>
        <w:rPr>
          <w:rStyle w:val="VerbatimChar"/>
        </w:rPr>
        <w:t xml:space="preserve">##  Mean   :0.08747   Mean   :15.87       Mean   : 46.47      </w:t>
      </w:r>
      <w:r>
        <w:br w:type="textWrapping"/>
      </w:r>
      <w:r>
        <w:rPr>
          <w:rStyle w:val="VerbatimChar"/>
        </w:rPr>
        <w:t xml:space="preserve">##  3rd Qu.:0.09000   3rd Qu.:21.00       3rd Qu.: 62.00      </w:t>
      </w:r>
      <w:r>
        <w:br w:type="textWrapping"/>
      </w:r>
      <w:r>
        <w:rPr>
          <w:rStyle w:val="VerbatimChar"/>
        </w:rPr>
        <w:t xml:space="preserve">##  Max.   :0.61100   Max.   :72.00       Max.   :289.00      </w:t>
      </w:r>
      <w:r>
        <w:br w:type="textWrapping"/>
      </w:r>
      <w:r>
        <w:rPr>
          <w:rStyle w:val="VerbatimChar"/>
        </w:rPr>
        <w:t xml:space="preserve">##     density             pH          sulphates         alcohol     </w:t>
      </w:r>
      <w:r>
        <w:br w:type="textWrapping"/>
      </w:r>
      <w:r>
        <w:rPr>
          <w:rStyle w:val="VerbatimChar"/>
        </w:rPr>
        <w:t xml:space="preserve">##  Min.   :0.9901   Min.   :2.740   Min.   :0.3300   Min.   : 8.40  </w:t>
      </w:r>
      <w:r>
        <w:br w:type="textWrapping"/>
      </w:r>
      <w:r>
        <w:rPr>
          <w:rStyle w:val="VerbatimChar"/>
        </w:rPr>
        <w:t xml:space="preserve">##  1st Qu.:0.9956   1st Qu.:3.210   1st Qu.:0.5500   1st Qu.: 9.50  </w:t>
      </w:r>
      <w:r>
        <w:br w:type="textWrapping"/>
      </w:r>
      <w:r>
        <w:rPr>
          <w:rStyle w:val="VerbatimChar"/>
        </w:rPr>
        <w:t xml:space="preserve">##  Median :0.9968   Median :3.310   Median :0.6200   Median :10.20  </w:t>
      </w:r>
      <w:r>
        <w:br w:type="textWrapping"/>
      </w:r>
      <w:r>
        <w:rPr>
          <w:rStyle w:val="VerbatimChar"/>
        </w:rPr>
        <w:t xml:space="preserve">##  Mean   :0.9967   Mean   :3.311   Mean   :0.6581   Mean   :10.42  </w:t>
      </w:r>
      <w:r>
        <w:br w:type="textWrapping"/>
      </w:r>
      <w:r>
        <w:rPr>
          <w:rStyle w:val="VerbatimChar"/>
        </w:rPr>
        <w:t xml:space="preserve">##  3rd Qu.:0.9978   3rd Qu.:3.400   3rd Qu.:0.7300   3rd Qu.:11.10  </w:t>
      </w:r>
      <w:r>
        <w:br w:type="textWrapping"/>
      </w:r>
      <w:r>
        <w:rPr>
          <w:rStyle w:val="VerbatimChar"/>
        </w:rPr>
        <w:t xml:space="preserve">##  Max.   :1.0037   Max.   :4.010   Max.   :2.0000   Max.   :14.90  </w:t>
      </w:r>
      <w:r>
        <w:br w:type="textWrapping"/>
      </w:r>
      <w:r>
        <w:rPr>
          <w:rStyle w:val="VerbatimChar"/>
        </w:rPr>
        <w:t xml:space="preserve">##     quality     </w:t>
      </w:r>
      <w:r>
        <w:br w:type="textWrapping"/>
      </w:r>
      <w:r>
        <w:rPr>
          <w:rStyle w:val="VerbatimChar"/>
        </w:rPr>
        <w:t xml:space="preserve">##  Min.   :3.000  </w:t>
      </w:r>
      <w:r>
        <w:br w:type="textWrapping"/>
      </w:r>
      <w:r>
        <w:rPr>
          <w:rStyle w:val="VerbatimChar"/>
        </w:rPr>
        <w:t xml:space="preserve">##  1st Qu.:5.000  </w:t>
      </w:r>
      <w:r>
        <w:br w:type="textWrapping"/>
      </w:r>
      <w:r>
        <w:rPr>
          <w:rStyle w:val="VerbatimChar"/>
        </w:rPr>
        <w:t xml:space="preserve">##  Median :6.000  </w:t>
      </w:r>
      <w:r>
        <w:br w:type="textWrapping"/>
      </w:r>
      <w:r>
        <w:rPr>
          <w:rStyle w:val="VerbatimChar"/>
        </w:rPr>
        <w:t xml:space="preserve">##  Mean   :5.636  </w:t>
      </w:r>
      <w:r>
        <w:br w:type="textWrapping"/>
      </w:r>
      <w:r>
        <w:rPr>
          <w:rStyle w:val="VerbatimChar"/>
        </w:rPr>
        <w:t xml:space="preserve">##  3rd Qu.:6.000  </w:t>
      </w:r>
      <w:r>
        <w:br w:type="textWrapping"/>
      </w:r>
      <w:r>
        <w:rPr>
          <w:rStyle w:val="VerbatimChar"/>
        </w:rPr>
        <w:t xml:space="preserve">##  Max.   :8.000</w:t>
      </w:r>
    </w:p>
    <w:p>
      <w:pPr>
        <w:pStyle w:val="Heading2"/>
      </w:pPr>
      <w:bookmarkStart w:id="23" w:name="histogram-of-fixed-acidity-using-ggplot"/>
      <w:bookmarkEnd w:id="23"/>
      <w:r>
        <w:t xml:space="preserve">Histogram of Fixed Acidity using</w:t>
      </w:r>
      <w:r>
        <w:t xml:space="preserve"> </w:t>
      </w:r>
      <w:r>
        <w:rPr>
          <w:rStyle w:val="VerbatimChar"/>
        </w:rPr>
        <w:t xml:space="preserve">ggplot()</w:t>
      </w:r>
    </w:p>
    <w:p>
      <w:pPr>
        <w:pStyle w:val="SourceCode"/>
      </w:pPr>
      <w:r>
        <w:rPr>
          <w:rStyle w:val="CommentTok"/>
        </w:rPr>
        <w:t xml:space="preserve"># aes() defines which variable you want the </w:t>
      </w:r>
      <w:r>
        <w:br w:type="textWrapping"/>
      </w:r>
      <w:r>
        <w:rPr>
          <w:rStyle w:val="CommentTok"/>
        </w:rPr>
        <w:t xml:space="preserve"># histogram for.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(fixed.acidity),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redWine)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dWin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ensity-overlay-with-histogram-add-color"/>
      <w:bookmarkEnd w:id="25"/>
      <w:r>
        <w:t xml:space="preserve">Density Overlay with Histogram &amp; add color</w:t>
      </w:r>
    </w:p>
    <w:p>
      <w:pPr>
        <w:pStyle w:val="FirstParagraph"/>
      </w:pPr>
      <w:r>
        <w:t xml:space="preserve">The code below adn be modified as you wish to make more interesting histograms with an overlaid density curve.</w:t>
      </w:r>
    </w:p>
    <w:p>
      <w:pPr>
        <w:pStyle w:val="SourceCode"/>
      </w:pPr>
      <w:r>
        <w:rPr>
          <w:rStyle w:val="CommentTok"/>
        </w:rPr>
        <w:t xml:space="preserve"># remember aes(..density..) is what you use to</w:t>
      </w:r>
      <w:r>
        <w:br w:type="textWrapping"/>
      </w:r>
      <w:r>
        <w:rPr>
          <w:rStyle w:val="CommentTok"/>
        </w:rPr>
        <w:t xml:space="preserve"># change from a frequency based (counts) histogram</w:t>
      </w:r>
      <w:r>
        <w:br w:type="textWrapping"/>
      </w:r>
      <w:r>
        <w:rPr>
          <w:rStyle w:val="CommentTok"/>
        </w:rPr>
        <w:t xml:space="preserve"># to one based on the proportions or "density"</w:t>
      </w:r>
      <w:r>
        <w:br w:type="textWrapping"/>
      </w:r>
      <w:r>
        <w:rPr>
          <w:rStyle w:val="CommentTok"/>
        </w:rPr>
        <w:t xml:space="preserve"># breaks=seq(4, 16, by = 0.5) defines the breakpoints</w:t>
      </w:r>
      <w:r>
        <w:br w:type="textWrapping"/>
      </w:r>
      <w:r>
        <w:rPr>
          <w:rStyle w:val="CommentTok"/>
        </w:rPr>
        <w:t xml:space="preserve"># we want to see for this variable "fixed.acidity"</w:t>
      </w:r>
      <w:r>
        <w:br w:type="textWrapping"/>
      </w:r>
      <w:r>
        <w:rPr>
          <w:rStyle w:val="CommentTok"/>
        </w:rPr>
        <w:t xml:space="preserve"># col="red" defines the outline color of each bar</w:t>
      </w:r>
      <w:r>
        <w:br w:type="textWrapping"/>
      </w:r>
      <w:r>
        <w:rPr>
          <w:rStyle w:val="CommentTok"/>
        </w:rPr>
        <w:t xml:space="preserve"># fill="green" defines the color inside each bar</w:t>
      </w:r>
      <w:r>
        <w:br w:type="textWrapping"/>
      </w:r>
      <w:r>
        <w:rPr>
          <w:rStyle w:val="CommentTok"/>
        </w:rPr>
        <w:t xml:space="preserve"># alpha=.2 is the transparency level for the fill color</w:t>
      </w:r>
      <w:r>
        <w:br w:type="textWrapping"/>
      </w:r>
      <w:r>
        <w:rPr>
          <w:rStyle w:val="CommentTok"/>
        </w:rPr>
        <w:t xml:space="preserve"># the overlaid geom_density() col is also "red" (color 2)</w:t>
      </w:r>
      <w:r>
        <w:br w:type="textWrapping"/>
      </w:r>
      <w:r>
        <w:rPr>
          <w:rStyle w:val="CommentTok"/>
        </w:rPr>
        <w:t xml:space="preserve"># finally custom title, xlabel and ylabel are provided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(fixed.acidity),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redWine)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..density..),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for Fixed Acidity"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"Fixed Acidity"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dWin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example-scatterplot-matrix"/>
      <w:bookmarkEnd w:id="27"/>
      <w:r>
        <w:t xml:space="preserve">Example Scatterplot Matrix</w:t>
      </w:r>
    </w:p>
    <w:p>
      <w:pPr>
        <w:pStyle w:val="SourceCode"/>
      </w:pPr>
      <w:r>
        <w:rPr>
          <w:rStyle w:val="CommentTok"/>
        </w:rPr>
        <w:t xml:space="preserve"># load car package - to use scatterplotMatrix()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br w:type="textWrapping"/>
      </w:r>
      <w:r>
        <w:rPr>
          <w:rStyle w:val="CommentTok"/>
        </w:rPr>
        <w:t xml:space="preserve"># make scatterplot matrix for quality and </w:t>
      </w:r>
      <w:r>
        <w:br w:type="textWrapping"/>
      </w:r>
      <w:r>
        <w:rPr>
          <w:rStyle w:val="CommentTok"/>
        </w:rPr>
        <w:t xml:space="preserve"># some of the first variables</w:t>
      </w:r>
      <w:r>
        <w:br w:type="textWrapping"/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citric.acid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residual.sugar,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redWine)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dWin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try-a-linear-model-and-summarize"/>
      <w:bookmarkEnd w:id="29"/>
      <w:r>
        <w:t xml:space="preserve">try a linear model and summarize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citric.acid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residual.sugar,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redWine)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quality ~ fixed.acidity + volatile.acidity + citric.acid + </w:t>
      </w:r>
      <w:r>
        <w:br w:type="textWrapping"/>
      </w:r>
      <w:r>
        <w:rPr>
          <w:rStyle w:val="VerbatimChar"/>
        </w:rPr>
        <w:t xml:space="preserve">##     residual.sugar, data = redWine)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-2.80507 -0.54417 -0.00606  0.46266  2.96516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6.438658   0.123213  52.256   &lt;2e-16 ***</w:t>
      </w:r>
      <w:r>
        <w:br w:type="textWrapping"/>
      </w:r>
      <w:r>
        <w:rPr>
          <w:rStyle w:val="VerbatimChar"/>
        </w:rPr>
        <w:t xml:space="preserve">## fixed.acidity     0.013898   0.014687   0.946    0.344    </w:t>
      </w:r>
      <w:r>
        <w:br w:type="textWrapping"/>
      </w:r>
      <w:r>
        <w:rPr>
          <w:rStyle w:val="VerbatimChar"/>
        </w:rPr>
        <w:t xml:space="preserve">## volatile.acidity -1.752413   0.127508 -13.744   &lt;2e-16 ***</w:t>
      </w:r>
      <w:r>
        <w:br w:type="textWrapping"/>
      </w:r>
      <w:r>
        <w:rPr>
          <w:rStyle w:val="VerbatimChar"/>
        </w:rPr>
        <w:t xml:space="preserve">## citric.acid      -0.042391   0.153477  -0.276    0.782    </w:t>
      </w:r>
      <w:r>
        <w:br w:type="textWrapping"/>
      </w:r>
      <w:r>
        <w:rPr>
          <w:rStyle w:val="VerbatimChar"/>
        </w:rPr>
        <w:t xml:space="preserve">## residual.sugar    0.007163   0.013404   0.534    0.593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0.744 on 1594 degrees of freedom</w:t>
      </w:r>
      <w:r>
        <w:br w:type="textWrapping"/>
      </w:r>
      <w:r>
        <w:rPr>
          <w:rStyle w:val="VerbatimChar"/>
        </w:rPr>
        <w:t xml:space="preserve">## Multiple R-squared:  0.1533, Adjusted R-squared:  0.1512 </w:t>
      </w:r>
      <w:r>
        <w:br w:type="textWrapping"/>
      </w:r>
      <w:r>
        <w:rPr>
          <w:rStyle w:val="VerbatimChar"/>
        </w:rPr>
        <w:t xml:space="preserve">## F-statistic: 72.17 on 4 and 1594 DF,  p-value: &lt; 2.2e-16</w:t>
      </w:r>
    </w:p>
    <w:p>
      <w:pPr>
        <w:pStyle w:val="Heading2"/>
      </w:pPr>
      <w:bookmarkStart w:id="30" w:name="run-a-2nd-model-and-compare"/>
      <w:bookmarkEnd w:id="30"/>
      <w:r>
        <w:t xml:space="preserve">run a 2nd model and compare</w:t>
      </w:r>
    </w:p>
    <w:p>
      <w:pPr>
        <w:pStyle w:val="FirstParagraph"/>
      </w:pPr>
      <w:r>
        <w:t xml:space="preserve">Drop all non-significant variables - so keep "volatile.acidity" and run again</w:t>
      </w:r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redWine)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quality ~ volatile.acidity, data = redWine)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-2.79071 -0.54411 -0.00687  0.47350  2.93148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6.56575    0.05791  113.39   &lt;2e-16 ***</w:t>
      </w:r>
      <w:r>
        <w:br w:type="textWrapping"/>
      </w:r>
      <w:r>
        <w:rPr>
          <w:rStyle w:val="VerbatimChar"/>
        </w:rPr>
        <w:t xml:space="preserve">## volatile.acidity -1.76144    0.10389  -16.95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0.7437 on 1597 degrees of freedom</w:t>
      </w:r>
      <w:r>
        <w:br w:type="textWrapping"/>
      </w:r>
      <w:r>
        <w:rPr>
          <w:rStyle w:val="VerbatimChar"/>
        </w:rPr>
        <w:t xml:space="preserve">## Multiple R-squared:  0.1525, Adjusted R-squared:  0.152 </w:t>
      </w:r>
      <w:r>
        <w:br w:type="textWrapping"/>
      </w:r>
      <w:r>
        <w:rPr>
          <w:rStyle w:val="VerbatimChar"/>
        </w:rPr>
        <w:t xml:space="preserve">## F-statistic: 287.4 on 1 and 1597 DF,  p-value: &lt; 2.2e-16</w:t>
      </w:r>
    </w:p>
    <w:p>
      <w:pPr>
        <w:pStyle w:val="Heading2"/>
      </w:pPr>
      <w:bookmarkStart w:id="31" w:name="compare-these-2-linear-models"/>
      <w:bookmarkEnd w:id="31"/>
      <w:r>
        <w:t xml:space="preserve">Compare these 2 linear models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stargazer</w:t>
      </w:r>
      <w:r>
        <w:t xml:space="preserve"> </w:t>
      </w:r>
      <w:r>
        <w:t xml:space="preserve">package to compare 2 similar models. In order for the tables to work correctly for HTML output, you need to do 2 things: (1) add</w:t>
      </w:r>
      <w:r>
        <w:t xml:space="preserve"> </w:t>
      </w:r>
      <w:r>
        <w:rPr>
          <w:rStyle w:val="VerbatimChar"/>
        </w:rPr>
        <w:t xml:space="preserve">results="asis"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chunk option and (2) add</w:t>
      </w:r>
      <w:r>
        <w:t xml:space="preserve"> </w:t>
      </w:r>
      <w:r>
        <w:rPr>
          <w:rStyle w:val="VerbatimChar"/>
        </w:rPr>
        <w:t xml:space="preserve">type="html"</w:t>
      </w:r>
      <w:r>
        <w:t xml:space="preserve"> </w:t>
      </w:r>
      <w:r>
        <w:t xml:space="preserve">as an option in the</w:t>
      </w:r>
      <w:r>
        <w:t xml:space="preserve"> </w:t>
      </w:r>
      <w:r>
        <w:rPr>
          <w:rStyle w:val="VerbatimChar"/>
        </w:rPr>
        <w:t xml:space="preserve">stargazer()</w:t>
      </w:r>
      <w:r>
        <w:t xml:space="preserve"> </w:t>
      </w:r>
      <w:r>
        <w:t xml:space="preserve">function call.</w:t>
      </w:r>
    </w:p>
    <w:p>
      <w:pPr>
        <w:pStyle w:val="BodyText"/>
      </w:pPr>
      <w:r>
        <w:rPr>
          <w:b/>
          <w:i/>
        </w:rPr>
        <w:t xml:space="preserve">WARNING</w:t>
      </w:r>
      <w:r>
        <w:rPr>
          <w:i/>
        </w:rPr>
        <w:t xml:space="preserve">: This approach will NOT work if you "knit" to DOCX or PDF. It only works for HTML output.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(2015).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 http://CRAN.R-project.org/package=stargazer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(model1, model2,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"Comparison of 2 Regression outputs"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Comparison of 2 Regression outputs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quality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fixed.acidity</w:t>
      </w:r>
    </w:p>
    <w:p>
      <w:pPr>
        <w:pStyle w:val="Compact"/>
      </w:pPr>
      <w:r>
        <w:t xml:space="preserve">0.014</w:t>
      </w:r>
    </w:p>
    <w:p>
      <w:pPr>
        <w:pStyle w:val="Compact"/>
      </w:pPr>
      <w:r>
        <w:t xml:space="preserve">(0.015)</w:t>
      </w:r>
    </w:p>
    <w:p>
      <w:pPr>
        <w:pStyle w:val="Compact"/>
      </w:pPr>
      <w:r>
        <w:t xml:space="preserve">volatile.acidity</w:t>
      </w:r>
    </w:p>
    <w:p>
      <w:pPr>
        <w:pStyle w:val="Compact"/>
      </w:pPr>
      <w:r>
        <w:t xml:space="preserve">-1.752</w:t>
      </w:r>
      <w:r>
        <w:t xml:space="preserve">***</w:t>
      </w:r>
    </w:p>
    <w:p>
      <w:pPr>
        <w:pStyle w:val="Compact"/>
      </w:pPr>
      <w:r>
        <w:t xml:space="preserve">-1.761</w:t>
      </w:r>
      <w:r>
        <w:t xml:space="preserve">***</w:t>
      </w:r>
    </w:p>
    <w:p>
      <w:pPr>
        <w:pStyle w:val="Compact"/>
      </w:pPr>
      <w:r>
        <w:t xml:space="preserve">(0.128)</w:t>
      </w:r>
    </w:p>
    <w:p>
      <w:pPr>
        <w:pStyle w:val="Compact"/>
      </w:pPr>
      <w:r>
        <w:t xml:space="preserve">(0.104)</w:t>
      </w:r>
    </w:p>
    <w:p>
      <w:pPr>
        <w:pStyle w:val="Compact"/>
      </w:pPr>
      <w:r>
        <w:t xml:space="preserve">citric.acid</w:t>
      </w:r>
    </w:p>
    <w:p>
      <w:pPr>
        <w:pStyle w:val="Compact"/>
      </w:pPr>
      <w:r>
        <w:t xml:space="preserve">-0.042</w:t>
      </w:r>
    </w:p>
    <w:p>
      <w:pPr>
        <w:pStyle w:val="Compact"/>
      </w:pPr>
      <w:r>
        <w:t xml:space="preserve">(0.153)</w:t>
      </w:r>
    </w:p>
    <w:p>
      <w:pPr>
        <w:pStyle w:val="Compact"/>
      </w:pPr>
      <w:r>
        <w:t xml:space="preserve">residual.sugar</w:t>
      </w:r>
    </w:p>
    <w:p>
      <w:pPr>
        <w:pStyle w:val="Compact"/>
      </w:pPr>
      <w:r>
        <w:t xml:space="preserve">0.007</w:t>
      </w:r>
    </w:p>
    <w:p>
      <w:pPr>
        <w:pStyle w:val="Compact"/>
      </w:pPr>
      <w:r>
        <w:t xml:space="preserve">(0.013)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6.439</w:t>
      </w:r>
      <w:r>
        <w:t xml:space="preserve">***</w:t>
      </w:r>
    </w:p>
    <w:p>
      <w:pPr>
        <w:pStyle w:val="Compact"/>
      </w:pPr>
      <w:r>
        <w:t xml:space="preserve">6.566</w:t>
      </w:r>
      <w:r>
        <w:t xml:space="preserve">***</w:t>
      </w:r>
    </w:p>
    <w:p>
      <w:pPr>
        <w:pStyle w:val="Compact"/>
      </w:pPr>
      <w:r>
        <w:t xml:space="preserve">(0.123)</w:t>
      </w:r>
    </w:p>
    <w:p>
      <w:pPr>
        <w:pStyle w:val="Compact"/>
      </w:pPr>
      <w:r>
        <w:t xml:space="preserve">(0.058)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1,599</w:t>
      </w:r>
    </w:p>
    <w:p>
      <w:pPr>
        <w:pStyle w:val="Compact"/>
      </w:pPr>
      <w:r>
        <w:t xml:space="preserve">1,599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0.153</w:t>
      </w:r>
    </w:p>
    <w:p>
      <w:pPr>
        <w:pStyle w:val="Compact"/>
      </w:pPr>
      <w:r>
        <w:t xml:space="preserve">0.153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0.151</w:t>
      </w:r>
    </w:p>
    <w:p>
      <w:pPr>
        <w:pStyle w:val="Compact"/>
      </w:pPr>
      <w:r>
        <w:t xml:space="preserve">0.152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0.744 (df = 1594)</w:t>
      </w:r>
    </w:p>
    <w:p>
      <w:pPr>
        <w:pStyle w:val="Compact"/>
      </w:pPr>
      <w:r>
        <w:t xml:space="preserve">0.744 (df = 1597)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72.166</w:t>
      </w:r>
      <w:r>
        <w:t xml:space="preserve">***</w:t>
      </w:r>
      <w:r>
        <w:t xml:space="preserve"> </w:t>
      </w:r>
      <w:r>
        <w:t xml:space="preserve">(df = 4; 1594)</w:t>
      </w:r>
    </w:p>
    <w:p>
      <w:pPr>
        <w:pStyle w:val="Compact"/>
      </w:pPr>
      <w:r>
        <w:t xml:space="preserve">287.444</w:t>
      </w:r>
      <w:r>
        <w:t xml:space="preserve">***</w:t>
      </w:r>
      <w:r>
        <w:t xml:space="preserve"> </w:t>
      </w:r>
      <w:r>
        <w:t xml:space="preserve">(df = 1; 1597)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BodyText"/>
      </w:pPr>
      <w:r>
        <w:t xml:space="preserve">If you want a format that will work for all of the output formats (HTML, DOCX and PDF), use</w:t>
      </w:r>
      <w:r>
        <w:t xml:space="preserve"> </w:t>
      </w:r>
      <w:r>
        <w:rPr>
          <w:rStyle w:val="VerbatimChar"/>
        </w:rPr>
        <w:t xml:space="preserve">type="text"</w:t>
      </w:r>
      <w:r>
        <w:t xml:space="preserve"> </w:t>
      </w:r>
      <w:r>
        <w:t xml:space="preserve">option which will give simple R text-based output.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(model1, model2,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"Comparison of 2 Regression outputs"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Comparison of 2 Regression outputs</w:t>
      </w:r>
      <w:r>
        <w:br w:type="textWrapping"/>
      </w:r>
      <w:r>
        <w:rPr>
          <w:rStyle w:val="VerbatimChar"/>
        </w:rPr>
        <w:t xml:space="preserve">## 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Dependent variable:                </w:t>
      </w:r>
      <w:r>
        <w:br w:type="textWrapping"/>
      </w:r>
      <w:r>
        <w:rPr>
          <w:rStyle w:val="VerbatimChar"/>
        </w:rPr>
        <w:t xml:space="preserve">##                     --------------------------------------------------</w:t>
      </w:r>
      <w:r>
        <w:br w:type="textWrapping"/>
      </w:r>
      <w:r>
        <w:rPr>
          <w:rStyle w:val="VerbatimChar"/>
        </w:rPr>
        <w:t xml:space="preserve">##                                          quality                      </w:t>
      </w:r>
      <w:r>
        <w:br w:type="textWrapping"/>
      </w:r>
      <w:r>
        <w:rPr>
          <w:rStyle w:val="VerbatimChar"/>
        </w:rPr>
        <w:t xml:space="preserve">##                               (1)                       (2)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</w:t>
      </w:r>
      <w:r>
        <w:br w:type="textWrapping"/>
      </w:r>
      <w:r>
        <w:rPr>
          <w:rStyle w:val="VerbatimChar"/>
        </w:rPr>
        <w:t xml:space="preserve">## fixed.acidity                0.014                                    </w:t>
      </w:r>
      <w:r>
        <w:br w:type="textWrapping"/>
      </w:r>
      <w:r>
        <w:rPr>
          <w:rStyle w:val="VerbatimChar"/>
        </w:rPr>
        <w:t xml:space="preserve">##                             (0.015)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volatile.acidity           -1.752***                 -1.761***        </w:t>
      </w:r>
      <w:r>
        <w:br w:type="textWrapping"/>
      </w:r>
      <w:r>
        <w:rPr>
          <w:rStyle w:val="VerbatimChar"/>
        </w:rPr>
        <w:t xml:space="preserve">##                             (0.128)                   (0.104)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citric.acid                  -0.042                                   </w:t>
      </w:r>
      <w:r>
        <w:br w:type="textWrapping"/>
      </w:r>
      <w:r>
        <w:rPr>
          <w:rStyle w:val="VerbatimChar"/>
        </w:rPr>
        <w:t xml:space="preserve">##                             (0.153)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residual.sugar               0.007                                    </w:t>
      </w:r>
      <w:r>
        <w:br w:type="textWrapping"/>
      </w:r>
      <w:r>
        <w:rPr>
          <w:rStyle w:val="VerbatimChar"/>
        </w:rPr>
        <w:t xml:space="preserve">##                             (0.013)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6.439***                 6.566***         </w:t>
      </w:r>
      <w:r>
        <w:br w:type="textWrapping"/>
      </w:r>
      <w:r>
        <w:rPr>
          <w:rStyle w:val="VerbatimChar"/>
        </w:rPr>
        <w:t xml:space="preserve">##                             (0.123)                   (0.058)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1,599                     1,599          </w:t>
      </w:r>
      <w:r>
        <w:br w:type="textWrapping"/>
      </w:r>
      <w:r>
        <w:rPr>
          <w:rStyle w:val="VerbatimChar"/>
        </w:rPr>
        <w:t xml:space="preserve">## R2                           0.153                     0.153          </w:t>
      </w:r>
      <w:r>
        <w:br w:type="textWrapping"/>
      </w:r>
      <w:r>
        <w:rPr>
          <w:rStyle w:val="VerbatimChar"/>
        </w:rPr>
        <w:t xml:space="preserve">## Adjusted R2                  0.151                     0.152          </w:t>
      </w:r>
      <w:r>
        <w:br w:type="textWrapping"/>
      </w:r>
      <w:r>
        <w:rPr>
          <w:rStyle w:val="VerbatimChar"/>
        </w:rPr>
        <w:t xml:space="preserve">## Residual Std. Error    0.744 (df = 1594)         0.744 (df = 1597)    </w:t>
      </w:r>
      <w:r>
        <w:br w:type="textWrapping"/>
      </w:r>
      <w:r>
        <w:rPr>
          <w:rStyle w:val="VerbatimChar"/>
        </w:rPr>
        <w:t xml:space="preserve">## F Statistic         72.166*** (df = 4; 1594) 287.444*** (df = 1; 1597)</w:t>
      </w:r>
      <w:r>
        <w:br w:type="textWrapping"/>
      </w:r>
      <w:r>
        <w:rPr>
          <w:rStyle w:val="VerbatimChar"/>
        </w:rPr>
        <w:t xml:space="preserve">## ======================================================================</w:t>
      </w:r>
      <w:r>
        <w:br w:type="textWrapping"/>
      </w:r>
      <w:r>
        <w:rPr>
          <w:rStyle w:val="VerbatimChar"/>
        </w:rPr>
        <w:t xml:space="preserve">## Note:                                      *p&lt;0.1; **p&lt;0.05; ***p&lt;0.01</w:t>
      </w:r>
    </w:p>
    <w:p>
      <w:pPr>
        <w:pStyle w:val="Heading2"/>
      </w:pPr>
      <w:bookmarkStart w:id="32" w:name="look-at-some-diagnostic-plots"/>
      <w:bookmarkEnd w:id="32"/>
      <w:r>
        <w:t xml:space="preserve">look at some diagnostic plots</w:t>
      </w:r>
    </w:p>
    <w:p>
      <w:pPr>
        <w:pStyle w:val="SourceCode"/>
      </w:pPr>
      <w:r>
        <w:rPr>
          <w:rStyle w:val="KeywordTok"/>
        </w:rPr>
        <w:t xml:space="preserve">residualPlots</w:t>
      </w:r>
      <w:r>
        <w:rPr>
          <w:rStyle w:val="NormalTok"/>
        </w:rPr>
        <w:t xml:space="preserve">(model1)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dWin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Test stat Pr(&gt;|t|)</w:t>
      </w:r>
      <w:r>
        <w:br w:type="textWrapping"/>
      </w:r>
      <w:r>
        <w:rPr>
          <w:rStyle w:val="VerbatimChar"/>
        </w:rPr>
        <w:t xml:space="preserve">## fixed.acidity        1.924    0.055</w:t>
      </w:r>
      <w:r>
        <w:br w:type="textWrapping"/>
      </w:r>
      <w:r>
        <w:rPr>
          <w:rStyle w:val="VerbatimChar"/>
        </w:rPr>
        <w:t xml:space="preserve">## volatile.acidity     1.882    0.060</w:t>
      </w:r>
      <w:r>
        <w:br w:type="textWrapping"/>
      </w:r>
      <w:r>
        <w:rPr>
          <w:rStyle w:val="VerbatimChar"/>
        </w:rPr>
        <w:t xml:space="preserve">## citric.acid          3.086    0.002</w:t>
      </w:r>
      <w:r>
        <w:br w:type="textWrapping"/>
      </w:r>
      <w:r>
        <w:rPr>
          <w:rStyle w:val="VerbatimChar"/>
        </w:rPr>
        <w:t xml:space="preserve">## residual.sugar      -2.140    0.032</w:t>
      </w:r>
      <w:r>
        <w:br w:type="textWrapping"/>
      </w:r>
      <w:r>
        <w:rPr>
          <w:rStyle w:val="VerbatimChar"/>
        </w:rPr>
        <w:t xml:space="preserve">## Tukey test           2.005    0.045</w:t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id.n=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id.cex=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dWine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id.n=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dWine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833  460  391 </w:t>
      </w:r>
      <w:r>
        <w:br w:type="textWrapping"/>
      </w:r>
      <w:r>
        <w:rPr>
          <w:rStyle w:val="VerbatimChar"/>
        </w:rPr>
        <w:t xml:space="preserve">##    1    2 1599</w:t>
      </w:r>
    </w:p>
    <w:p>
      <w:pPr>
        <w:pStyle w:val="SourceCode"/>
      </w:pPr>
      <w:r>
        <w:rPr>
          <w:rStyle w:val="KeywordTok"/>
        </w:rPr>
        <w:t xml:space="preserve">influenceIndexPlot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id.n=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dWine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other-diagnostics"/>
      <w:bookmarkEnd w:id="37"/>
      <w:r>
        <w:t xml:space="preserve">Other diagnostics</w:t>
      </w:r>
    </w:p>
    <w:p>
      <w:pPr>
        <w:pStyle w:val="SourceCode"/>
      </w:pPr>
      <w:r>
        <w:rPr>
          <w:rStyle w:val="KeywordTok"/>
        </w:rPr>
        <w:t xml:space="preserve">outlierTest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Studentized residuals with Bonferonni p &lt; 0.05</w:t>
      </w:r>
      <w:r>
        <w:br w:type="textWrapping"/>
      </w:r>
      <w:r>
        <w:rPr>
          <w:rStyle w:val="VerbatimChar"/>
        </w:rPr>
        <w:t xml:space="preserve">## Largest |rstudent|:</w:t>
      </w:r>
      <w:r>
        <w:br w:type="textWrapping"/>
      </w:r>
      <w:r>
        <w:rPr>
          <w:rStyle w:val="VerbatimChar"/>
        </w:rPr>
        <w:t xml:space="preserve">##     rstudent unadjusted p-value Bonferonni p</w:t>
      </w:r>
      <w:r>
        <w:br w:type="textWrapping"/>
      </w:r>
      <w:r>
        <w:rPr>
          <w:rStyle w:val="VerbatimChar"/>
        </w:rPr>
        <w:t xml:space="preserve">## 391 4.012657         6.2824e-05      0.10046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1.001733    Df = 1     p = 0.3168916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fixed.acidity volatile.acidity      citric.acid   residual.sugar </w:t>
      </w:r>
      <w:r>
        <w:br w:type="textWrapping"/>
      </w:r>
      <w:r>
        <w:rPr>
          <w:rStyle w:val="VerbatimChar"/>
        </w:rPr>
        <w:t xml:space="preserve">##         1.887647         1.504806         2.580376         1.031098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f127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bcf7f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Wine</dc:title>
  <dc:creator>Melinda K. Higgins, PhD.</dc:creator>
  <dcterms:created xsi:type="dcterms:W3CDTF">2017-02-17T02:35:10Z</dcterms:created>
  <dcterms:modified xsi:type="dcterms:W3CDTF">2017-02-17T02:35:10Z</dcterms:modified>
</cp:coreProperties>
</file>