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  <w:r>
        <w:t xml:space="preserve"> </w:t>
      </w:r>
      <w:r>
        <w:t xml:space="preserve">With</w:t>
      </w:r>
      <w:r>
        <w:t xml:space="preserve"> </w:t>
      </w:r>
      <w:r>
        <w:t xml:space="preserve">Arsenal</w:t>
      </w:r>
      <w:r>
        <w:t xml:space="preserve"> </w:t>
      </w:r>
      <w:r>
        <w:t xml:space="preserve">Package</w:t>
      </w:r>
    </w:p>
    <w:p>
      <w:pPr>
        <w:pStyle w:val="Author"/>
      </w:pPr>
      <w:r>
        <w:t xml:space="preserve">Melinda</w:t>
      </w:r>
      <w:r>
        <w:t xml:space="preserve"> </w:t>
      </w:r>
      <w:r>
        <w:t xml:space="preserve">Higgins</w:t>
      </w:r>
    </w:p>
    <w:p>
      <w:pPr>
        <w:pStyle w:val="Date"/>
      </w:pPr>
      <w:r>
        <w:t xml:space="preserve">2/28/2021</w:t>
      </w:r>
    </w:p>
    <w:bookmarkStart w:id="24" w:name="arsenal-package"/>
    <w:p>
      <w:pPr>
        <w:pStyle w:val="Heading2"/>
      </w:pPr>
      <w:r>
        <w:t xml:space="preserve">Arsenal Package</w:t>
      </w:r>
    </w:p>
    <w:p>
      <w:pPr>
        <w:pStyle w:val="FirstParagraph"/>
      </w:pPr>
      <w:r>
        <w:drawing>
          <wp:inline>
            <wp:extent cx="2461846" cy="284106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senal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46" cy="2841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arsenal</w:t>
      </w:r>
      <w:r>
        <w:t xml:space="preserve"> </w:t>
      </w:r>
      <w:r>
        <w:t xml:space="preserve">package is described on</w:t>
      </w:r>
      <w:r>
        <w:t xml:space="preserve"> </w:t>
      </w:r>
      <w:hyperlink r:id="rId21">
        <w:r>
          <w:rPr>
            <w:rStyle w:val="Hyperlink"/>
          </w:rPr>
          <w:t xml:space="preserve">CRAN</w:t>
        </w:r>
      </w:hyperlink>
      <w:r>
        <w:t xml:space="preserve"> </w:t>
      </w:r>
      <w:r>
        <w:t xml:space="preserve">as:</w:t>
      </w:r>
    </w:p>
    <w:p>
      <w:pPr>
        <w:pStyle w:val="BlockText"/>
      </w:pPr>
      <w:r>
        <w:t xml:space="preserve">“</w:t>
      </w:r>
      <w:r>
        <w:t xml:space="preserve">An Arsenal of</w:t>
      </w:r>
      <w:r>
        <w:t xml:space="preserve"> </w:t>
      </w:r>
      <w:r>
        <w:t xml:space="preserve">‘</w:t>
      </w:r>
      <w:r>
        <w:t xml:space="preserve">R</w:t>
      </w:r>
      <w:r>
        <w:t xml:space="preserve">’</w:t>
      </w:r>
      <w:r>
        <w:t xml:space="preserve"> </w:t>
      </w:r>
      <w:r>
        <w:t xml:space="preserve">functions for large-scale statistical summaries, which are streamlined to work within the latest reporting tools in</w:t>
      </w:r>
      <w:r>
        <w:t xml:space="preserve"> </w:t>
      </w:r>
      <w:r>
        <w:t xml:space="preserve">‘</w:t>
      </w:r>
      <w:r>
        <w:t xml:space="preserve">R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RStudio</w:t>
      </w:r>
      <w:r>
        <w:t xml:space="preserve">’</w:t>
      </w:r>
      <w:r>
        <w:t xml:space="preserve"> </w:t>
      </w:r>
      <w:r>
        <w:t xml:space="preserve">and which use formulas and versatile summary statistics for summary tables and models. The primary functions include tableby(), a Table-1-like summary of multiple variable types</w:t>
      </w:r>
      <w:r>
        <w:t xml:space="preserve"> </w:t>
      </w:r>
      <w:r>
        <w:t xml:space="preserve">‘</w:t>
      </w:r>
      <w:r>
        <w:t xml:space="preserve">by</w:t>
      </w:r>
      <w:r>
        <w:t xml:space="preserve">’</w:t>
      </w:r>
      <w:r>
        <w:t xml:space="preserve"> </w:t>
      </w:r>
      <w:r>
        <w:t xml:space="preserve">the levels of one or more categorical variables; paired(), a Table-1-like summary of multiple variable types paired across two time points; modelsum(), which performs simple model fits on one or more endpoints for many variables (univariate or adjusted for covariates); freqlist(), a powerful frequency table across many categorical variables; comparedf(), a function for comparing data.frames; and write2(), a function to output tables to a document.</w:t>
      </w:r>
      <w:r>
        <w:t xml:space="preserve">”</w:t>
      </w:r>
    </w:p>
    <w:p>
      <w:pPr>
        <w:pStyle w:val="FirstParagraph"/>
      </w:pPr>
      <w:r>
        <w:t xml:space="preserve">The documentation for the</w:t>
      </w:r>
      <w:r>
        <w:t xml:space="preserve"> </w:t>
      </w:r>
      <w:r>
        <w:rPr>
          <w:rStyle w:val="VerbatimChar"/>
        </w:rPr>
        <w:t xml:space="preserve">arsenal</w:t>
      </w:r>
      <w:r>
        <w:t xml:space="preserve"> </w:t>
      </w:r>
      <w:r>
        <w:t xml:space="preserve">package can be found at:</w:t>
      </w:r>
    </w:p>
    <w:p>
      <w:pPr>
        <w:numPr>
          <w:ilvl w:val="0"/>
          <w:numId w:val="1001"/>
        </w:numPr>
        <w:pStyle w:val="Compact"/>
      </w:pPr>
      <w:r>
        <w:t xml:space="preserve">CRAN</w:t>
      </w:r>
      <w:r>
        <w:t xml:space="preserve"> </w:t>
      </w:r>
      <w:hyperlink r:id="rId21">
        <w:r>
          <w:rPr>
            <w:rStyle w:val="Hyperlink"/>
          </w:rPr>
          <w:t xml:space="preserve">https://cran.r-project.org/web/packages/arsenal/index.html</w:t>
        </w:r>
      </w:hyperlink>
    </w:p>
    <w:p>
      <w:pPr>
        <w:numPr>
          <w:ilvl w:val="0"/>
          <w:numId w:val="1001"/>
        </w:numPr>
        <w:pStyle w:val="Compact"/>
      </w:pPr>
      <w:r>
        <w:t xml:space="preserve">custom</w:t>
      </w:r>
      <w:r>
        <w:t xml:space="preserve"> </w:t>
      </w:r>
      <w:r>
        <w:rPr>
          <w:rStyle w:val="VerbatimChar"/>
        </w:rPr>
        <w:t xml:space="preserve">pkgdown</w:t>
      </w:r>
      <w:r>
        <w:t xml:space="preserve"> </w:t>
      </w:r>
      <w:r>
        <w:t xml:space="preserve">website</w:t>
      </w:r>
      <w:r>
        <w:t xml:space="preserve"> </w:t>
      </w:r>
      <w:hyperlink r:id="rId22">
        <w:r>
          <w:rPr>
            <w:rStyle w:val="Hyperlink"/>
          </w:rPr>
          <w:t xml:space="preserve">https://mayoverse.github.io/arsenal/</w:t>
        </w:r>
      </w:hyperlink>
    </w:p>
    <w:p>
      <w:pPr>
        <w:numPr>
          <w:ilvl w:val="0"/>
          <w:numId w:val="1001"/>
        </w:numPr>
        <w:pStyle w:val="Compact"/>
      </w:pPr>
      <w:r>
        <w:t xml:space="preserve">on Github</w:t>
      </w:r>
      <w:r>
        <w:t xml:space="preserve"> </w:t>
      </w:r>
      <w:hyperlink r:id="rId23">
        <w:r>
          <w:rPr>
            <w:rStyle w:val="Hyperlink"/>
          </w:rPr>
          <w:t xml:space="preserve">https://github.com/mayoverse/arsenal</w:t>
        </w:r>
      </w:hyperlink>
    </w:p>
    <w:p>
      <w:pPr>
        <w:pStyle w:val="FirstParagraph"/>
      </w:pPr>
      <w:r>
        <w:t xml:space="preserve">But the real beauty of the</w:t>
      </w:r>
      <w:r>
        <w:t xml:space="preserve"> </w:t>
      </w:r>
      <w:r>
        <w:rPr>
          <w:rStyle w:val="VerbatimChar"/>
        </w:rPr>
        <w:t xml:space="preserve">arsenal</w:t>
      </w:r>
      <w:r>
        <w:t xml:space="preserve"> </w:t>
      </w:r>
      <w:r>
        <w:t xml:space="preserve">package is that it</w:t>
      </w:r>
      <w:r>
        <w:t xml:space="preserve"> </w:t>
      </w:r>
      <w:r>
        <w:t xml:space="preserve">“</w:t>
      </w:r>
      <w:r>
        <w:t xml:space="preserve">knits</w:t>
      </w:r>
      <w:r>
        <w:t xml:space="preserve">”</w:t>
      </w:r>
      <w:r>
        <w:t xml:space="preserve"> </w:t>
      </w:r>
      <w:r>
        <w:t xml:space="preserve">to HTML, PDF and DOCX nicely to all 3 formats!! The</w:t>
      </w:r>
      <w:r>
        <w:t xml:space="preserve"> </w:t>
      </w:r>
      <w:r>
        <w:rPr>
          <w:rStyle w:val="VerbatimChar"/>
        </w:rPr>
        <w:t xml:space="preserve">knitr::kable()</w:t>
      </w:r>
      <w:r>
        <w:t xml:space="preserve"> </w:t>
      </w:r>
      <w:r>
        <w:t xml:space="preserve">function also</w:t>
      </w:r>
      <w:r>
        <w:t xml:space="preserve"> </w:t>
      </w:r>
      <w:r>
        <w:t xml:space="preserve">“</w:t>
      </w:r>
      <w:r>
        <w:t xml:space="preserve">knits</w:t>
      </w:r>
      <w:r>
        <w:t xml:space="preserve">”</w:t>
      </w:r>
      <w:r>
        <w:t xml:space="preserve"> </w:t>
      </w:r>
      <w:r>
        <w:t xml:space="preserve">to these 3 formats well, but</w:t>
      </w:r>
      <w:r>
        <w:t xml:space="preserve"> </w:t>
      </w:r>
      <w:r>
        <w:rPr>
          <w:rStyle w:val="VerbatimChar"/>
        </w:rPr>
        <w:t xml:space="preserve">kable()</w:t>
      </w:r>
      <w:r>
        <w:t xml:space="preserve"> </w:t>
      </w:r>
      <w:r>
        <w:t xml:space="preserve">only makes nicely formatted tables for</w:t>
      </w:r>
      <w:r>
        <w:t xml:space="preserve"> </w:t>
      </w:r>
      <w:r>
        <w:t xml:space="preserve">“</w:t>
      </w:r>
      <w:r>
        <w:t xml:space="preserve">rectangular</w:t>
      </w:r>
      <w:r>
        <w:t xml:space="preserve">”</w:t>
      </w:r>
      <w:r>
        <w:t xml:space="preserve"> </w:t>
      </w:r>
      <w:r>
        <w:t xml:space="preserve">data that is already compiled like these object formats: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table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data.frame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matrix</w:t>
      </w:r>
    </w:p>
    <w:p>
      <w:pPr>
        <w:numPr>
          <w:ilvl w:val="0"/>
          <w:numId w:val="1002"/>
        </w:numPr>
        <w:pStyle w:val="Compact"/>
      </w:pPr>
      <w:r>
        <w:t xml:space="preserve">and</w:t>
      </w:r>
      <w:r>
        <w:t xml:space="preserve"> </w:t>
      </w:r>
      <w:r>
        <w:rPr>
          <w:i/>
        </w:rPr>
        <w:t xml:space="preserve">(I think)</w:t>
      </w:r>
      <w:r>
        <w:t xml:space="preserve"> </w:t>
      </w:r>
      <w:r>
        <w:rPr>
          <w:rStyle w:val="VerbatimChar"/>
        </w:rPr>
        <w:t xml:space="preserve">data.table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arsenal</w:t>
      </w:r>
      <w:r>
        <w:t xml:space="preserve"> </w:t>
      </w:r>
      <w:r>
        <w:t xml:space="preserve">package takes this table formatting a step further by creating</w:t>
      </w:r>
      <w:r>
        <w:t xml:space="preserve"> </w:t>
      </w:r>
      <w:r>
        <w:t xml:space="preserve">“</w:t>
      </w:r>
      <w:r>
        <w:t xml:space="preserve">smarter</w:t>
      </w:r>
      <w:r>
        <w:t xml:space="preserve">”</w:t>
      </w:r>
      <w:r>
        <w:t xml:space="preserve"> </w:t>
      </w:r>
      <w:r>
        <w:t xml:space="preserve">tables that provide summary statistics in a table format by variables of choice. You can also create tables by groupings with statistical comparison tests performed with p-values added to those tables.</w:t>
      </w:r>
    </w:p>
    <w:bookmarkEnd w:id="24"/>
    <w:bookmarkStart w:id="25" w:name="example-dataset---palmer-penguins"/>
    <w:p>
      <w:pPr>
        <w:pStyle w:val="Heading2"/>
      </w:pPr>
      <w:r>
        <w:t xml:space="preserve">Example Dataset - Palmer Penguins</w:t>
      </w:r>
    </w:p>
    <w:p>
      <w:pPr>
        <w:pStyle w:val="FirstParagraph"/>
      </w:pPr>
      <w:r>
        <w:t xml:space="preserve">Let’s load the Palmer Penguins dataset from the</w:t>
      </w:r>
      <w:r>
        <w:t xml:space="preserve"> </w:t>
      </w:r>
      <w:r>
        <w:rPr>
          <w:rStyle w:val="VerbatimChar"/>
        </w:rPr>
        <w:t xml:space="preserve">palmerpenguins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FirstParagraph"/>
      </w:pPr>
      <w:r>
        <w:t xml:space="preserve">Let’s use the</w:t>
      </w:r>
      <w:r>
        <w:t xml:space="preserve"> </w:t>
      </w:r>
      <w:r>
        <w:rPr>
          <w:rStyle w:val="VerbatimChar"/>
        </w:rPr>
        <w:t xml:space="preserve">arsenal</w:t>
      </w:r>
      <w:r>
        <w:t xml:space="preserve"> </w:t>
      </w:r>
      <w:r>
        <w:t xml:space="preserve">package to get some summary statistics for the body measurements.</w:t>
      </w:r>
    </w:p>
    <w:p>
      <w:pPr>
        <w:pStyle w:val="BodyText"/>
      </w:pPr>
      <w:r>
        <w:t xml:space="preserve">First let’s use the basic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knitr::kable()</w:t>
      </w:r>
      <w:r>
        <w:t xml:space="preserve"> </w:t>
      </w:r>
      <w:r>
        <w:t xml:space="preserve">functions to make a simple summary table.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(bill_length_mm, bill_depth_mm,</w:t>
      </w:r>
      <w:r>
        <w:br/>
      </w:r>
      <w:r>
        <w:rPr>
          <w:rStyle w:val="NormalTok"/>
        </w:rPr>
        <w:t xml:space="preserve">         flipper_length_mm, body_mass_g)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bill_length_mm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bill_depth_mm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flipper_length_mm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body_mass_g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Min. :32.10</w:t>
            </w:r>
          </w:p>
        </w:tc>
        <w:tc>
          <w:p>
            <w:pPr>
              <w:pStyle w:val="Compact"/>
              <w:jc w:val="left"/>
            </w:pPr>
            <w:r>
              <w:t xml:space="preserve">Min. :13.10</w:t>
            </w:r>
          </w:p>
        </w:tc>
        <w:tc>
          <w:p>
            <w:pPr>
              <w:pStyle w:val="Compact"/>
              <w:jc w:val="left"/>
            </w:pPr>
            <w:r>
              <w:t xml:space="preserve">Min. :172.0</w:t>
            </w:r>
          </w:p>
        </w:tc>
        <w:tc>
          <w:p>
            <w:pPr>
              <w:pStyle w:val="Compact"/>
              <w:jc w:val="left"/>
            </w:pPr>
            <w:r>
              <w:t xml:space="preserve">Min. :2700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1st Qu.:39.23</w:t>
            </w:r>
          </w:p>
        </w:tc>
        <w:tc>
          <w:p>
            <w:pPr>
              <w:pStyle w:val="Compact"/>
              <w:jc w:val="left"/>
            </w:pPr>
            <w:r>
              <w:t xml:space="preserve">1st Qu.:15.60</w:t>
            </w:r>
          </w:p>
        </w:tc>
        <w:tc>
          <w:p>
            <w:pPr>
              <w:pStyle w:val="Compact"/>
              <w:jc w:val="left"/>
            </w:pPr>
            <w:r>
              <w:t xml:space="preserve">1st Qu.:190.0</w:t>
            </w:r>
          </w:p>
        </w:tc>
        <w:tc>
          <w:p>
            <w:pPr>
              <w:pStyle w:val="Compact"/>
              <w:jc w:val="left"/>
            </w:pPr>
            <w:r>
              <w:t xml:space="preserve">1st Qu.:3550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Median :44.45</w:t>
            </w:r>
          </w:p>
        </w:tc>
        <w:tc>
          <w:p>
            <w:pPr>
              <w:pStyle w:val="Compact"/>
              <w:jc w:val="left"/>
            </w:pPr>
            <w:r>
              <w:t xml:space="preserve">Median :17.30</w:t>
            </w:r>
          </w:p>
        </w:tc>
        <w:tc>
          <w:p>
            <w:pPr>
              <w:pStyle w:val="Compact"/>
              <w:jc w:val="left"/>
            </w:pPr>
            <w:r>
              <w:t xml:space="preserve">Median :197.0</w:t>
            </w:r>
          </w:p>
        </w:tc>
        <w:tc>
          <w:p>
            <w:pPr>
              <w:pStyle w:val="Compact"/>
              <w:jc w:val="left"/>
            </w:pPr>
            <w:r>
              <w:t xml:space="preserve">Median :4050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Mean :43.92</w:t>
            </w:r>
          </w:p>
        </w:tc>
        <w:tc>
          <w:p>
            <w:pPr>
              <w:pStyle w:val="Compact"/>
              <w:jc w:val="left"/>
            </w:pPr>
            <w:r>
              <w:t xml:space="preserve">Mean :17.15</w:t>
            </w:r>
          </w:p>
        </w:tc>
        <w:tc>
          <w:p>
            <w:pPr>
              <w:pStyle w:val="Compact"/>
              <w:jc w:val="left"/>
            </w:pPr>
            <w:r>
              <w:t xml:space="preserve">Mean :200.9</w:t>
            </w:r>
          </w:p>
        </w:tc>
        <w:tc>
          <w:p>
            <w:pPr>
              <w:pStyle w:val="Compact"/>
              <w:jc w:val="left"/>
            </w:pPr>
            <w:r>
              <w:t xml:space="preserve">Mean :4202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3rd Qu.:48.50</w:t>
            </w:r>
          </w:p>
        </w:tc>
        <w:tc>
          <w:p>
            <w:pPr>
              <w:pStyle w:val="Compact"/>
              <w:jc w:val="left"/>
            </w:pPr>
            <w:r>
              <w:t xml:space="preserve">3rd Qu.:18.70</w:t>
            </w:r>
          </w:p>
        </w:tc>
        <w:tc>
          <w:p>
            <w:pPr>
              <w:pStyle w:val="Compact"/>
              <w:jc w:val="left"/>
            </w:pPr>
            <w:r>
              <w:t xml:space="preserve">3rd Qu.:213.0</w:t>
            </w:r>
          </w:p>
        </w:tc>
        <w:tc>
          <w:p>
            <w:pPr>
              <w:pStyle w:val="Compact"/>
              <w:jc w:val="left"/>
            </w:pPr>
            <w:r>
              <w:t xml:space="preserve">3rd Qu.:4750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Max. :59.60</w:t>
            </w:r>
          </w:p>
        </w:tc>
        <w:tc>
          <w:p>
            <w:pPr>
              <w:pStyle w:val="Compact"/>
              <w:jc w:val="left"/>
            </w:pPr>
            <w:r>
              <w:t xml:space="preserve">Max. :21.50</w:t>
            </w:r>
          </w:p>
        </w:tc>
        <w:tc>
          <w:p>
            <w:pPr>
              <w:pStyle w:val="Compact"/>
              <w:jc w:val="left"/>
            </w:pPr>
            <w:r>
              <w:t xml:space="preserve">Max. :231.0</w:t>
            </w:r>
          </w:p>
        </w:tc>
        <w:tc>
          <w:p>
            <w:pPr>
              <w:pStyle w:val="Compact"/>
              <w:jc w:val="left"/>
            </w:pPr>
            <w:r>
              <w:t xml:space="preserve">Max. :6300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NA’s :2</w:t>
            </w:r>
          </w:p>
        </w:tc>
        <w:tc>
          <w:p>
            <w:pPr>
              <w:pStyle w:val="Compact"/>
              <w:jc w:val="left"/>
            </w:pPr>
            <w:r>
              <w:t xml:space="preserve">NA’s :2</w:t>
            </w:r>
          </w:p>
        </w:tc>
        <w:tc>
          <w:p>
            <w:pPr>
              <w:pStyle w:val="Compact"/>
              <w:jc w:val="left"/>
            </w:pPr>
            <w:r>
              <w:t xml:space="preserve">NA’s :2</w:t>
            </w:r>
          </w:p>
        </w:tc>
        <w:tc>
          <w:p>
            <w:pPr>
              <w:pStyle w:val="Compact"/>
              <w:jc w:val="left"/>
            </w:pPr>
            <w:r>
              <w:t xml:space="preserve">NA’s :2</w:t>
            </w:r>
          </w:p>
        </w:tc>
      </w:tr>
    </w:tbl>
    <w:p>
      <w:pPr>
        <w:pStyle w:val="BodyText"/>
      </w:pPr>
      <w:r>
        <w:t xml:space="preserve">This code works without too much trouble or added</w:t>
      </w:r>
      <w:r>
        <w:t xml:space="preserve"> </w:t>
      </w:r>
      <w:r>
        <w:t xml:space="preserve">“</w:t>
      </w:r>
      <w:r>
        <w:t xml:space="preserve">knitr</w:t>
      </w:r>
      <w:r>
        <w:t xml:space="preserve">”</w:t>
      </w:r>
      <w:r>
        <w:t xml:space="preserve"> </w:t>
      </w:r>
      <w:r>
        <w:t xml:space="preserve">options.</w:t>
      </w:r>
    </w:p>
    <w:p>
      <w:pPr>
        <w:pStyle w:val="BodyText"/>
      </w:pPr>
      <w:r>
        <w:t xml:space="preserve">Here is a similar table using the</w:t>
      </w:r>
      <w:r>
        <w:t xml:space="preserve"> </w:t>
      </w:r>
      <w:r>
        <w:rPr>
          <w:rStyle w:val="VerbatimChar"/>
        </w:rPr>
        <w:t xml:space="preserve">tableby()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arsenal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After loading the package, you have to first make a</w:t>
      </w:r>
      <w:r>
        <w:t xml:space="preserve"> </w:t>
      </w:r>
      <w:r>
        <w:t xml:space="preserve">“</w:t>
      </w:r>
      <w:r>
        <w:t xml:space="preserve">table</w:t>
      </w:r>
      <w:r>
        <w:t xml:space="preserve">”</w:t>
      </w:r>
      <w:r>
        <w:t xml:space="preserve"> </w:t>
      </w:r>
      <w:r>
        <w:t xml:space="preserve">using the</w:t>
      </w:r>
      <w:r>
        <w:t xml:space="preserve"> </w:t>
      </w:r>
      <w:r>
        <w:rPr>
          <w:rStyle w:val="VerbatimChar"/>
        </w:rPr>
        <w:t xml:space="preserve">tableby()</w:t>
      </w:r>
      <w:r>
        <w:t xml:space="preserve"> </w:t>
      </w:r>
      <w:r>
        <w:t xml:space="preserve">function. For now we will NOT list a</w:t>
      </w:r>
      <w:r>
        <w:t xml:space="preserve"> </w:t>
      </w:r>
      <w:r>
        <w:t xml:space="preserve">“</w:t>
      </w:r>
      <w:r>
        <w:t xml:space="preserve">grouping</w:t>
      </w:r>
      <w:r>
        <w:t xml:space="preserve">”</w:t>
      </w:r>
      <w:r>
        <w:t xml:space="preserve"> </w:t>
      </w:r>
      <w:r>
        <w:t xml:space="preserve">variable before the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symbol. After the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symbol, simply list the variables you want a summary of adding each using the plus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operator.</w:t>
      </w:r>
    </w:p>
    <w:p>
      <w:pPr>
        <w:pStyle w:val="SourceCode"/>
      </w:pPr>
      <w:r>
        <w:rPr>
          <w:rStyle w:val="CommentTok"/>
        </w:rPr>
        <w:t xml:space="preserve"># load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(arsenal)</w:t>
      </w:r>
      <w:r>
        <w:br/>
      </w:r>
      <w:r>
        <w:br/>
      </w:r>
      <w:r>
        <w:rPr>
          <w:rStyle w:val="CommentTok"/>
        </w:rPr>
        <w:t xml:space="preserve"># make table with tableby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tableby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bill_length_mm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flipper_length_mm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body_mass_g,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</w:t>
      </w:r>
    </w:p>
    <w:p>
      <w:pPr>
        <w:pStyle w:val="FirstParagraph"/>
      </w:pPr>
      <w:r>
        <w:t xml:space="preserve">Now that the table is created and saved as an object</w:t>
      </w:r>
      <w:r>
        <w:t xml:space="preserve"> </w:t>
      </w:r>
      <w:r>
        <w:rPr>
          <w:rStyle w:val="VerbatimChar"/>
        </w:rPr>
        <w:t xml:space="preserve">tab1</w:t>
      </w:r>
      <w:r>
        <w:t xml:space="preserve">, we can then create the table using the</w:t>
      </w:r>
      <w:r>
        <w:t xml:space="preserve"> </w:t>
      </w:r>
      <w:r>
        <w:rPr>
          <w:rStyle w:val="VerbatimChar"/>
        </w:rPr>
        <w:t xml:space="preserve">summary()</w:t>
      </w:r>
      <w:r>
        <w:t xml:space="preserve"> </w:t>
      </w:r>
      <w:r>
        <w:t xml:space="preserve">function - technically this is calling the</w:t>
      </w:r>
      <w:r>
        <w:t xml:space="preserve"> </w:t>
      </w:r>
      <w:r>
        <w:rPr>
          <w:rStyle w:val="VerbatimChar"/>
        </w:rPr>
        <w:t xml:space="preserve">summary.tableby()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arsenal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You’ll notice that the output is actually showing the markdown synatx for creating the table which is not what we want to see.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(tab1)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                           |   Overall (N=344)   |</w:t>
      </w:r>
      <w:r>
        <w:br/>
      </w:r>
      <w:r>
        <w:rPr>
          <w:rStyle w:val="VerbatimChar"/>
        </w:rPr>
        <w:t xml:space="preserve">## |:---------------------------|:-------------------:|</w:t>
      </w:r>
      <w:r>
        <w:br/>
      </w:r>
      <w:r>
        <w:rPr>
          <w:rStyle w:val="VerbatimChar"/>
        </w:rPr>
        <w:t xml:space="preserve">## |**bill_length_mm**          |                     |</w:t>
      </w:r>
      <w:r>
        <w:br/>
      </w:r>
      <w:r>
        <w:rPr>
          <w:rStyle w:val="VerbatimChar"/>
        </w:rPr>
        <w:t xml:space="preserve">## |&amp;nbsp;&amp;nbsp;&amp;nbsp;N-Miss    |          2          |</w:t>
      </w:r>
      <w:r>
        <w:br/>
      </w:r>
      <w:r>
        <w:rPr>
          <w:rStyle w:val="VerbatimChar"/>
        </w:rPr>
        <w:t xml:space="preserve">## |&amp;nbsp;&amp;nbsp;&amp;nbsp;Mean (SD) |   43.922 (5.460)    |</w:t>
      </w:r>
      <w:r>
        <w:br/>
      </w:r>
      <w:r>
        <w:rPr>
          <w:rStyle w:val="VerbatimChar"/>
        </w:rPr>
        <w:t xml:space="preserve">## |&amp;nbsp;&amp;nbsp;&amp;nbsp;Range     |   32.100 - 59.600   |</w:t>
      </w:r>
      <w:r>
        <w:br/>
      </w:r>
      <w:r>
        <w:rPr>
          <w:rStyle w:val="VerbatimChar"/>
        </w:rPr>
        <w:t xml:space="preserve">## |**bill_depth_mm**           |                     |</w:t>
      </w:r>
      <w:r>
        <w:br/>
      </w:r>
      <w:r>
        <w:rPr>
          <w:rStyle w:val="VerbatimChar"/>
        </w:rPr>
        <w:t xml:space="preserve">## |&amp;nbsp;&amp;nbsp;&amp;nbsp;N-Miss    |          2          |</w:t>
      </w:r>
      <w:r>
        <w:br/>
      </w:r>
      <w:r>
        <w:rPr>
          <w:rStyle w:val="VerbatimChar"/>
        </w:rPr>
        <w:t xml:space="preserve">## |&amp;nbsp;&amp;nbsp;&amp;nbsp;Mean (SD) |   17.151 (1.975)    |</w:t>
      </w:r>
      <w:r>
        <w:br/>
      </w:r>
      <w:r>
        <w:rPr>
          <w:rStyle w:val="VerbatimChar"/>
        </w:rPr>
        <w:t xml:space="preserve">## |&amp;nbsp;&amp;nbsp;&amp;nbsp;Range     |   13.100 - 21.500   |</w:t>
      </w:r>
      <w:r>
        <w:br/>
      </w:r>
      <w:r>
        <w:rPr>
          <w:rStyle w:val="VerbatimChar"/>
        </w:rPr>
        <w:t xml:space="preserve">## |**flipper_length_mm**       |                     |</w:t>
      </w:r>
      <w:r>
        <w:br/>
      </w:r>
      <w:r>
        <w:rPr>
          <w:rStyle w:val="VerbatimChar"/>
        </w:rPr>
        <w:t xml:space="preserve">## |&amp;nbsp;&amp;nbsp;&amp;nbsp;N-Miss    |          2          |</w:t>
      </w:r>
      <w:r>
        <w:br/>
      </w:r>
      <w:r>
        <w:rPr>
          <w:rStyle w:val="VerbatimChar"/>
        </w:rPr>
        <w:t xml:space="preserve">## |&amp;nbsp;&amp;nbsp;&amp;nbsp;Mean (SD) |  200.915 (14.062)   |</w:t>
      </w:r>
      <w:r>
        <w:br/>
      </w:r>
      <w:r>
        <w:rPr>
          <w:rStyle w:val="VerbatimChar"/>
        </w:rPr>
        <w:t xml:space="preserve">## |&amp;nbsp;&amp;nbsp;&amp;nbsp;Range     |  172.000 - 231.000  |</w:t>
      </w:r>
      <w:r>
        <w:br/>
      </w:r>
      <w:r>
        <w:rPr>
          <w:rStyle w:val="VerbatimChar"/>
        </w:rPr>
        <w:t xml:space="preserve">## |**body_mass_g**             |                     |</w:t>
      </w:r>
      <w:r>
        <w:br/>
      </w:r>
      <w:r>
        <w:rPr>
          <w:rStyle w:val="VerbatimChar"/>
        </w:rPr>
        <w:t xml:space="preserve">## |&amp;nbsp;&amp;nbsp;&amp;nbsp;N-Miss    |          2          |</w:t>
      </w:r>
      <w:r>
        <w:br/>
      </w:r>
      <w:r>
        <w:rPr>
          <w:rStyle w:val="VerbatimChar"/>
        </w:rPr>
        <w:t xml:space="preserve">## |&amp;nbsp;&amp;nbsp;&amp;nbsp;Mean (SD) | 4201.754 (801.955)  |</w:t>
      </w:r>
      <w:r>
        <w:br/>
      </w:r>
      <w:r>
        <w:rPr>
          <w:rStyle w:val="VerbatimChar"/>
        </w:rPr>
        <w:t xml:space="preserve">## |&amp;nbsp;&amp;nbsp;&amp;nbsp;Range     | 2700.000 - 6300.000 |</w:t>
      </w:r>
    </w:p>
    <w:p>
      <w:pPr>
        <w:pStyle w:val="FirstParagraph"/>
      </w:pPr>
      <w:r>
        <w:t xml:space="preserve">So, BEFORE this will</w:t>
      </w:r>
      <w:r>
        <w:t xml:space="preserve"> </w:t>
      </w:r>
      <w:r>
        <w:t xml:space="preserve">“</w:t>
      </w:r>
      <w:r>
        <w:t xml:space="preserve">print</w:t>
      </w:r>
      <w:r>
        <w:t xml:space="preserve">”</w:t>
      </w:r>
      <w:r>
        <w:t xml:space="preserve"> </w:t>
      </w:r>
      <w:r>
        <w:t xml:space="preserve">correctly for each format when</w:t>
      </w:r>
      <w:r>
        <w:t xml:space="preserve"> </w:t>
      </w:r>
      <w:r>
        <w:t xml:space="preserve">“</w:t>
      </w:r>
      <w:r>
        <w:t xml:space="preserve">knitted</w:t>
      </w:r>
      <w:r>
        <w:t xml:space="preserve">”</w:t>
      </w:r>
      <w:r>
        <w:t xml:space="preserve">, you must add</w:t>
      </w:r>
      <w:r>
        <w:t xml:space="preserve"> </w:t>
      </w:r>
      <w:r>
        <w:rPr>
          <w:rStyle w:val="VerbatimChar"/>
        </w:rPr>
        <w:t xml:space="preserve">results="asis"</w:t>
      </w:r>
      <w:r>
        <w:t xml:space="preserve"> </w:t>
      </w:r>
      <w:r>
        <w:t xml:space="preserve">to the R code chunk options - see below.</w:t>
      </w:r>
    </w:p>
    <w:p>
      <w:pPr>
        <w:pStyle w:val="SourceCode"/>
      </w:pPr>
      <w:r>
        <w:rPr>
          <w:rStyle w:val="VerbatimChar"/>
        </w:rPr>
        <w:t xml:space="preserve">```{r results="asis"}</w:t>
      </w:r>
      <w:r>
        <w:br/>
      </w:r>
      <w:r>
        <w:rPr>
          <w:rStyle w:val="VerbatimChar"/>
        </w:rPr>
        <w:t xml:space="preserve">summary(tab1)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Now the table should look correctly formatted.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 (N=344)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bill_length_mm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43.922 (5.460)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32.100 - 59.600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bill_depth_mm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17.151 (1.975)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13.100 - 21.500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flipper_length_mm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200.915 (14.062)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172.000 - 231.000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body_mass_g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4201.754 (801.955)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2700.000 - 6300.000</w:t>
            </w:r>
          </w:p>
        </w:tc>
      </w:tr>
    </w:tbl>
    <w:p>
      <w:pPr>
        <w:pStyle w:val="BodyText"/>
      </w:pPr>
      <w:r>
        <w:t xml:space="preserve">````</w:t>
      </w:r>
    </w:p>
    <w:bookmarkEnd w:id="25"/>
    <w:bookmarkStart w:id="26" w:name="add-better-labels"/>
    <w:p>
      <w:pPr>
        <w:pStyle w:val="Heading2"/>
      </w:pPr>
      <w:r>
        <w:t xml:space="preserve">Add better labels</w:t>
      </w:r>
    </w:p>
    <w:p>
      <w:pPr>
        <w:pStyle w:val="FirstParagraph"/>
      </w:pPr>
      <w:r>
        <w:t xml:space="preserve">Let’s clean this table up a little bit. We’ll add labels that are better to read than the native variable name using the</w:t>
      </w:r>
      <w:r>
        <w:t xml:space="preserve"> </w:t>
      </w:r>
      <w:r>
        <w:rPr>
          <w:rStyle w:val="VerbatimChar"/>
        </w:rPr>
        <w:t xml:space="preserve">attr()</w:t>
      </w:r>
      <w:r>
        <w:t xml:space="preserve"> </w:t>
      </w:r>
      <w:r>
        <w:t xml:space="preserve">attributes function.</w:t>
      </w:r>
    </w:p>
    <w:p>
      <w:pPr>
        <w:pStyle w:val="SourceCode"/>
      </w:pPr>
      <w:r>
        <w:rPr>
          <w:rStyle w:val="FunctionTok"/>
        </w:rPr>
        <w:t xml:space="preserve">attr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bill_length_mm,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'Bill Length (mm)'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bill_depth_mm,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'Bill Depth (mm)'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flipper_length_mm,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'Flipper Length (mm)'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body_mass_g,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'Body Mass (g)'</w:t>
      </w:r>
    </w:p>
    <w:p>
      <w:pPr>
        <w:pStyle w:val="FirstParagraph"/>
      </w:pPr>
      <w:r>
        <w:t xml:space="preserve">Now make the table again.</w:t>
      </w:r>
    </w:p>
    <w:p>
      <w:pPr>
        <w:pStyle w:val="SourceCode"/>
      </w:pPr>
      <w:r>
        <w:rPr>
          <w:rStyle w:val="CommentTok"/>
        </w:rPr>
        <w:t xml:space="preserve"># make table with tableby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tableby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bill_length_mm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flipper_length_mm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body_mass_g,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(tab1)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 (N=344)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Bill Length (mm)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43.922 (5.460)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32.100 - 59.600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Bill Depth (mm)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17.151 (1.975)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13.100 - 21.500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Flipper Length (mm)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200.915 (14.062)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172.000 - 231.000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Body Mass (g)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4201.754 (801.955)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2700.000 - 6300.000</w:t>
            </w:r>
          </w:p>
        </w:tc>
      </w:tr>
    </w:tbl>
    <w:bookmarkEnd w:id="26"/>
    <w:bookmarkStart w:id="27" w:name="X09153184ef0914096f3c69465f687cd4c20c9bc"/>
    <w:p>
      <w:pPr>
        <w:pStyle w:val="Heading2"/>
      </w:pPr>
      <w:r>
        <w:t xml:space="preserve">Use non-parametric summary statistics - median and IQR</w:t>
      </w:r>
    </w:p>
    <w:p>
      <w:pPr>
        <w:pStyle w:val="FirstParagraph"/>
      </w:pPr>
      <w:r>
        <w:t xml:space="preserve">Let’s update these stats to include non-parametric statisics:</w:t>
      </w:r>
    </w:p>
    <w:p>
      <w:pPr>
        <w:numPr>
          <w:ilvl w:val="0"/>
          <w:numId w:val="1003"/>
        </w:numPr>
        <w:pStyle w:val="Compact"/>
      </w:pPr>
      <w:r>
        <w:t xml:space="preserve">N - amount of non-missing data</w:t>
      </w:r>
    </w:p>
    <w:p>
      <w:pPr>
        <w:numPr>
          <w:ilvl w:val="0"/>
          <w:numId w:val="1003"/>
        </w:numPr>
        <w:pStyle w:val="Compact"/>
      </w:pPr>
      <w:r>
        <w:t xml:space="preserve">Nmiss - number of missing</w:t>
      </w:r>
    </w:p>
    <w:p>
      <w:pPr>
        <w:numPr>
          <w:ilvl w:val="0"/>
          <w:numId w:val="1003"/>
        </w:numPr>
        <w:pStyle w:val="Compact"/>
      </w:pPr>
      <w:r>
        <w:t xml:space="preserve">Median</w:t>
      </w:r>
    </w:p>
    <w:p>
      <w:pPr>
        <w:numPr>
          <w:ilvl w:val="0"/>
          <w:numId w:val="1003"/>
        </w:numPr>
        <w:pStyle w:val="Compact"/>
      </w:pPr>
      <w:r>
        <w:t xml:space="preserve">q1q3 - the 25th and 75th quartiles</w:t>
      </w:r>
    </w:p>
    <w:p>
      <w:pPr>
        <w:numPr>
          <w:ilvl w:val="0"/>
          <w:numId w:val="1003"/>
        </w:numPr>
        <w:pStyle w:val="Compact"/>
      </w:pPr>
      <w:r>
        <w:t xml:space="preserve">range</w:t>
      </w:r>
    </w:p>
    <w:p>
      <w:pPr>
        <w:pStyle w:val="FirstParagraph"/>
      </w:pPr>
      <w:r>
        <w:t xml:space="preserve">See more options by reading the help page for</w:t>
      </w:r>
      <w:r>
        <w:t xml:space="preserve"> </w:t>
      </w:r>
      <w:r>
        <w:rPr>
          <w:rStyle w:val="VerbatimChar"/>
        </w:rPr>
        <w:t xml:space="preserve">tableby.stats()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make table with tableby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tableby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bill_length_mm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bill_depth_mm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flipper_length_mm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body_mass_g,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numeric.stats=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"Nmiss"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"q1q3"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(tab1)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 (N=344)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Bill Length (mm)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</w:t>
            </w:r>
          </w:p>
        </w:tc>
        <w:tc>
          <w:p>
            <w:pPr>
              <w:pStyle w:val="Compact"/>
              <w:jc w:val="center"/>
            </w:pPr>
            <w:r>
              <w:t xml:space="preserve">342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Median</w:t>
            </w:r>
          </w:p>
        </w:tc>
        <w:tc>
          <w:p>
            <w:pPr>
              <w:pStyle w:val="Compact"/>
              <w:jc w:val="center"/>
            </w:pPr>
            <w:r>
              <w:t xml:space="preserve">44.450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Q1, Q3</w:t>
            </w:r>
          </w:p>
        </w:tc>
        <w:tc>
          <w:p>
            <w:pPr>
              <w:pStyle w:val="Compact"/>
              <w:jc w:val="center"/>
            </w:pPr>
            <w:r>
              <w:t xml:space="preserve">39.225, 48.500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32.100 - 59.600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Bill Depth (mm)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</w:t>
            </w:r>
          </w:p>
        </w:tc>
        <w:tc>
          <w:p>
            <w:pPr>
              <w:pStyle w:val="Compact"/>
              <w:jc w:val="center"/>
            </w:pPr>
            <w:r>
              <w:t xml:space="preserve">342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Median</w:t>
            </w:r>
          </w:p>
        </w:tc>
        <w:tc>
          <w:p>
            <w:pPr>
              <w:pStyle w:val="Compact"/>
              <w:jc w:val="center"/>
            </w:pPr>
            <w:r>
              <w:t xml:space="preserve">17.300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Q1, Q3</w:t>
            </w:r>
          </w:p>
        </w:tc>
        <w:tc>
          <w:p>
            <w:pPr>
              <w:pStyle w:val="Compact"/>
              <w:jc w:val="center"/>
            </w:pPr>
            <w:r>
              <w:t xml:space="preserve">15.600, 18.700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13.100 - 21.500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Flipper Length (mm)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</w:t>
            </w:r>
          </w:p>
        </w:tc>
        <w:tc>
          <w:p>
            <w:pPr>
              <w:pStyle w:val="Compact"/>
              <w:jc w:val="center"/>
            </w:pPr>
            <w:r>
              <w:t xml:space="preserve">342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Median</w:t>
            </w:r>
          </w:p>
        </w:tc>
        <w:tc>
          <w:p>
            <w:pPr>
              <w:pStyle w:val="Compact"/>
              <w:jc w:val="center"/>
            </w:pPr>
            <w:r>
              <w:t xml:space="preserve">197.000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Q1, Q3</w:t>
            </w:r>
          </w:p>
        </w:tc>
        <w:tc>
          <w:p>
            <w:pPr>
              <w:pStyle w:val="Compact"/>
              <w:jc w:val="center"/>
            </w:pPr>
            <w:r>
              <w:t xml:space="preserve">190.000, 213.000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172.000 - 231.000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Body Mass (g)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</w:t>
            </w:r>
          </w:p>
        </w:tc>
        <w:tc>
          <w:p>
            <w:pPr>
              <w:pStyle w:val="Compact"/>
              <w:jc w:val="center"/>
            </w:pPr>
            <w:r>
              <w:t xml:space="preserve">342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Median</w:t>
            </w:r>
          </w:p>
        </w:tc>
        <w:tc>
          <w:p>
            <w:pPr>
              <w:pStyle w:val="Compact"/>
              <w:jc w:val="center"/>
            </w:pPr>
            <w:r>
              <w:t xml:space="preserve">4050.000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Q1, Q3</w:t>
            </w:r>
          </w:p>
        </w:tc>
        <w:tc>
          <w:p>
            <w:pPr>
              <w:pStyle w:val="Compact"/>
              <w:jc w:val="center"/>
            </w:pPr>
            <w:r>
              <w:t xml:space="preserve">3550.000, 4750.000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2700.000 - 6300.000</w:t>
            </w:r>
          </w:p>
        </w:tc>
      </w:tr>
    </w:tbl>
    <w:bookmarkEnd w:id="27"/>
    <w:bookmarkStart w:id="28" w:name="categorical-data"/>
    <w:p>
      <w:pPr>
        <w:pStyle w:val="Heading2"/>
      </w:pPr>
      <w:r>
        <w:t xml:space="preserve">Categorical data</w:t>
      </w:r>
    </w:p>
    <w:p>
      <w:pPr>
        <w:pStyle w:val="FirstParagraph"/>
      </w:pPr>
      <w:r>
        <w:t xml:space="preserve">For variables that are character or Factor type variables, the</w:t>
      </w:r>
      <w:r>
        <w:t xml:space="preserve"> </w:t>
      </w:r>
      <w:r>
        <w:rPr>
          <w:rStyle w:val="VerbatimChar"/>
        </w:rPr>
        <w:t xml:space="preserve">arsenal</w:t>
      </w:r>
      <w:r>
        <w:t xml:space="preserve"> </w:t>
      </w:r>
      <w:r>
        <w:t xml:space="preserve">package will create a table of counts/frequencies and percentages.</w:t>
      </w:r>
    </w:p>
    <w:p>
      <w:pPr>
        <w:pStyle w:val="BodyText"/>
      </w:pPr>
      <w:r>
        <w:t xml:space="preserve">Let’s make a table for the counts and percentages for the categorical variables: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species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island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sex</w:t>
      </w:r>
    </w:p>
    <w:p>
      <w:pPr>
        <w:pStyle w:val="FirstParagraph"/>
      </w:pPr>
      <w:r>
        <w:t xml:space="preserve">Notice that the percents are the percentage of the total number of non-missing. So for</w:t>
      </w:r>
      <w:r>
        <w:t xml:space="preserve"> </w:t>
      </w:r>
      <w:r>
        <w:rPr>
          <w:rStyle w:val="VerbatimChar"/>
        </w:rPr>
        <w:t xml:space="preserve">sex</w:t>
      </w:r>
      <w:r>
        <w:t xml:space="preserve">, there are 11 penguins who don’t have</w:t>
      </w:r>
      <w:r>
        <w:t xml:space="preserve"> </w:t>
      </w:r>
      <w:r>
        <w:rPr>
          <w:rStyle w:val="VerbatimChar"/>
        </w:rPr>
        <w:t xml:space="preserve">sex</w:t>
      </w:r>
      <w:r>
        <w:t xml:space="preserve"> </w:t>
      </w:r>
      <w:r>
        <w:t xml:space="preserve">data. So the percentages are computed for 344-11 = 333.</w:t>
      </w:r>
    </w:p>
    <w:p>
      <w:pPr>
        <w:pStyle w:val="BodyText"/>
      </w:pPr>
      <w:r>
        <w:t xml:space="preserve">Missing data is listed by default.</w:t>
      </w:r>
    </w:p>
    <w:p>
      <w:pPr>
        <w:pStyle w:val="SourceCode"/>
      </w:pPr>
      <w:r>
        <w:rPr>
          <w:rStyle w:val="NormalTok"/>
        </w:rPr>
        <w:t xml:space="preserve">tab2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tableby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species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(tab2)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Overall (N=344)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species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Adelie</w:t>
            </w:r>
          </w:p>
        </w:tc>
        <w:tc>
          <w:p>
            <w:pPr>
              <w:pStyle w:val="Compact"/>
              <w:jc w:val="center"/>
            </w:pPr>
            <w:r>
              <w:t xml:space="preserve">152 (44.2%)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Chinstrap</w:t>
            </w:r>
          </w:p>
        </w:tc>
        <w:tc>
          <w:p>
            <w:pPr>
              <w:pStyle w:val="Compact"/>
              <w:jc w:val="center"/>
            </w:pPr>
            <w:r>
              <w:t xml:space="preserve">68 (19.8%)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Gentoo</w:t>
            </w:r>
          </w:p>
        </w:tc>
        <w:tc>
          <w:p>
            <w:pPr>
              <w:pStyle w:val="Compact"/>
              <w:jc w:val="center"/>
            </w:pPr>
            <w:r>
              <w:t xml:space="preserve">124 (36.0%)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island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Biscoe</w:t>
            </w:r>
          </w:p>
        </w:tc>
        <w:tc>
          <w:p>
            <w:pPr>
              <w:pStyle w:val="Compact"/>
              <w:jc w:val="center"/>
            </w:pPr>
            <w:r>
              <w:t xml:space="preserve">168 (48.8%)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Dream</w:t>
            </w:r>
          </w:p>
        </w:tc>
        <w:tc>
          <w:p>
            <w:pPr>
              <w:pStyle w:val="Compact"/>
              <w:jc w:val="center"/>
            </w:pPr>
            <w:r>
              <w:t xml:space="preserve">124 (36.0%)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Torgersen</w:t>
            </w:r>
          </w:p>
        </w:tc>
        <w:tc>
          <w:p>
            <w:pPr>
              <w:pStyle w:val="Compact"/>
              <w:jc w:val="center"/>
            </w:pPr>
            <w:r>
              <w:t xml:space="preserve">52 (15.1%)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165 (49.5%)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168 (50.5%)</w:t>
            </w:r>
          </w:p>
        </w:tc>
      </w:tr>
    </w:tbl>
    <w:bookmarkEnd w:id="28"/>
    <w:bookmarkStart w:id="35" w:name="lets-look-at-statistics-by-group"/>
    <w:p>
      <w:pPr>
        <w:pStyle w:val="Heading2"/>
      </w:pPr>
      <w:r>
        <w:t xml:space="preserve">Let’s look at statistics by group</w:t>
      </w:r>
    </w:p>
    <w:p>
      <w:pPr>
        <w:pStyle w:val="FirstParagraph"/>
      </w:pPr>
      <w:r>
        <w:t xml:space="preserve">Another feature of the</w:t>
      </w:r>
      <w:r>
        <w:t xml:space="preserve"> </w:t>
      </w:r>
      <w:r>
        <w:rPr>
          <w:rStyle w:val="VerbatimChar"/>
        </w:rPr>
        <w:t xml:space="preserve">tableby()</w:t>
      </w:r>
      <w:r>
        <w:t xml:space="preserve"> </w:t>
      </w:r>
      <w:r>
        <w:t xml:space="preserve">function is that it easily creates tables of statistics by group. This function also adds a</w:t>
      </w:r>
      <w:r>
        <w:t xml:space="preserve"> </w:t>
      </w:r>
      <w:r>
        <w:t xml:space="preserve">“</w:t>
      </w:r>
      <w:r>
        <w:t xml:space="preserve">test of group differences</w:t>
      </w:r>
      <w:r>
        <w:t xml:space="preserve">”</w:t>
      </w:r>
      <w:r>
        <w:t xml:space="preserve"> </w:t>
      </w:r>
      <w:r>
        <w:t xml:space="preserve">automatically. The test can be turned off as needed and customized for either parametric (anova) or non-parametric (kwt = Kruskal-Wallis) tests.</w:t>
      </w:r>
    </w:p>
    <w:bookmarkStart w:id="32" w:name="test-for-normality-assumptions-first"/>
    <w:p>
      <w:pPr>
        <w:pStyle w:val="Heading3"/>
      </w:pPr>
      <w:r>
        <w:t xml:space="preserve">Test for normality assumptions first</w:t>
      </w:r>
    </w:p>
    <w:p>
      <w:pPr>
        <w:pStyle w:val="FirstParagraph"/>
      </w:pPr>
      <w:r>
        <w:t xml:space="preserve">Let’s look at the body size measurements and see if they meet the assumptions of normality first. We can look at histograms and Q-Q Plots (using</w:t>
      </w:r>
      <w:r>
        <w:t xml:space="preserve"> </w:t>
      </w:r>
      <w:r>
        <w:rPr>
          <w:rStyle w:val="VerbatimChar"/>
        </w:rPr>
        <w:t xml:space="preserve">qqPlot()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package). We could also perform the Shapiro-Wilks test for normality.</w:t>
      </w:r>
    </w:p>
    <w:p>
      <w:pPr>
        <w:pStyle w:val="BodyText"/>
      </w:pPr>
      <w:r>
        <w:t xml:space="preserve">Here is an example for</w:t>
      </w:r>
      <w:r>
        <w:t xml:space="preserve"> </w:t>
      </w:r>
      <w:r>
        <w:rPr>
          <w:rStyle w:val="VerbatimChar"/>
        </w:rPr>
        <w:t xml:space="preserve">bill_length_mm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(penguins,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(bill_length_mm))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sWArsenalPkg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Notice that this is somewhat bi-modal.</w:t>
      </w:r>
    </w:p>
    <w:p>
      <w:pPr>
        <w:pStyle w:val="BodyText"/>
      </w:pPr>
      <w:r>
        <w:t xml:space="preserve">Here is the Q-Q Plot - this is reverse S-shaped with points falling off the line indicating deviations from normality.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bill_length_mm)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sWArsenalPkg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186 294</w:t>
      </w:r>
    </w:p>
    <w:p>
      <w:pPr>
        <w:pStyle w:val="FirstParagraph"/>
      </w:pPr>
      <w:r>
        <w:t xml:space="preserve">Here is the Shapiro-Wilks’ test.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bill_length_mm)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penguins$bill_length_mm</w:t>
      </w:r>
      <w:r>
        <w:br/>
      </w:r>
      <w:r>
        <w:rPr>
          <w:rStyle w:val="VerbatimChar"/>
        </w:rPr>
        <w:t xml:space="preserve">## W = 0.97485, p-value = 1.12e-05</w:t>
      </w:r>
    </w:p>
    <w:p>
      <w:pPr>
        <w:pStyle w:val="FirstParagraph"/>
      </w:pPr>
      <w:r>
        <w:t xml:space="preserve">This is significant - also indicating deviations from normality.</w:t>
      </w:r>
    </w:p>
    <w:p>
      <w:pPr>
        <w:pStyle w:val="BodyText"/>
      </w:pPr>
      <w:r>
        <w:t xml:space="preserve">Let’s look at the other body size variables. I have grouped these for easier printing using the</w:t>
      </w:r>
      <w:r>
        <w:t xml:space="preserve"> </w:t>
      </w:r>
      <w:r>
        <w:rPr>
          <w:rStyle w:val="VerbatimChar"/>
        </w:rPr>
        <w:t xml:space="preserve">patchwork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NOTE: For the</w:t>
      </w:r>
      <w:r>
        <w:t xml:space="preserve"> </w:t>
      </w:r>
      <w:r>
        <w:rPr>
          <w:rStyle w:val="VerbatimChar"/>
        </w:rPr>
        <w:t xml:space="preserve">patchwork</w:t>
      </w:r>
      <w:r>
        <w:t xml:space="preserve"> </w:t>
      </w:r>
      <w:r>
        <w:t xml:space="preserve">package to work, I had to switch to the</w:t>
      </w:r>
      <w:r>
        <w:t xml:space="preserve"> </w:t>
      </w:r>
      <w:r>
        <w:rPr>
          <w:rStyle w:val="VerbatimChar"/>
        </w:rPr>
        <w:t xml:space="preserve">ggpubr</w:t>
      </w:r>
      <w:r>
        <w:t xml:space="preserve"> </w:t>
      </w:r>
      <w:r>
        <w:t xml:space="preserve">package to make the Q-Q Plot using</w:t>
      </w:r>
      <w:r>
        <w:t xml:space="preserve"> </w:t>
      </w:r>
      <w:r>
        <w:rPr>
          <w:rStyle w:val="VerbatimChar"/>
        </w:rPr>
        <w:t xml:space="preserve">ggqqplot()</w:t>
      </w:r>
      <w:r>
        <w:t xml:space="preserve"> </w:t>
      </w:r>
      <w:r>
        <w:t xml:space="preserve">to break a ggplot plot object and save it.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(penguins,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(bill_depth_mm))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bill_depth_mm)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(penguins,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(flipper_length_mm))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flipper_length_mm)</w:t>
      </w:r>
      <w:r>
        <w:br/>
      </w:r>
      <w:r>
        <w:br/>
      </w:r>
      <w:r>
        <w:rPr>
          <w:rStyle w:val="NormalTok"/>
        </w:rPr>
        <w:t xml:space="preserve">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(penguins,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(body_mass_g))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body_mass_g)</w:t>
      </w:r>
      <w:r>
        <w:br/>
      </w:r>
      <w:r>
        <w:br/>
      </w:r>
      <w:r>
        <w:rPr>
          <w:rStyle w:val="NormalTok"/>
        </w:rPr>
        <w:t xml:space="preserve">(p1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(p3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p4)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(p5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p6)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sWArsenalPkg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for completeness, here are the Shapiro-Wilks tests for the rest of these variables.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bill_depth_mm)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penguins$bill_depth_mm</w:t>
      </w:r>
      <w:r>
        <w:br/>
      </w:r>
      <w:r>
        <w:rPr>
          <w:rStyle w:val="VerbatimChar"/>
        </w:rPr>
        <w:t xml:space="preserve">## W = 0.97258, p-value = 4.419e-06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flipper_length_mm)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penguins$flipper_length_mm</w:t>
      </w:r>
      <w:r>
        <w:br/>
      </w:r>
      <w:r>
        <w:rPr>
          <w:rStyle w:val="VerbatimChar"/>
        </w:rPr>
        <w:t xml:space="preserve">## W = 0.95155, p-value = 3.54e-09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(penguins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body_mass_g)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penguins$body_mass_g</w:t>
      </w:r>
      <w:r>
        <w:br/>
      </w:r>
      <w:r>
        <w:rPr>
          <w:rStyle w:val="VerbatimChar"/>
        </w:rPr>
        <w:t xml:space="preserve">## W = 0.95921, p-value = 3.679e-08</w:t>
      </w:r>
    </w:p>
    <w:p>
      <w:pPr>
        <w:pStyle w:val="FirstParagraph"/>
      </w:pPr>
      <w:r>
        <w:t xml:space="preserve">These are all significant. So, we should probably run non-parametric statistics and tests. Although the sample size here is good (&gt;300) and the deviations are not too bad. We could probably be ok with either ANOVA or Krusal-Wallis Tests. Let’s run both and compare.</w:t>
      </w:r>
    </w:p>
    <w:bookmarkEnd w:id="32"/>
    <w:bookmarkStart w:id="33" w:name="Xa0f5c5e8478379eb54efbb49be0dc025d64dead"/>
    <w:p>
      <w:pPr>
        <w:pStyle w:val="Heading3"/>
      </w:pPr>
      <w:r>
        <w:t xml:space="preserve">Parametric statistics and ANOVA tests for group differences</w:t>
      </w:r>
    </w:p>
    <w:p>
      <w:pPr>
        <w:pStyle w:val="FirstParagraph"/>
      </w:pPr>
      <w:r>
        <w:t xml:space="preserve">We’ll use the code above as our guide. Let’s look at the body size measurements by species and perform ANOVA tests for the group differences.</w:t>
      </w:r>
    </w:p>
    <w:p>
      <w:pPr>
        <w:pStyle w:val="BodyText"/>
      </w:pPr>
      <w:r>
        <w:t xml:space="preserve">Notice I put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before the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operator in the</w:t>
      </w:r>
      <w:r>
        <w:t xml:space="preserve"> </w:t>
      </w:r>
      <w:r>
        <w:t xml:space="preserve">“</w:t>
      </w:r>
      <w:r>
        <w:t xml:space="preserve">formula</w:t>
      </w:r>
      <w:r>
        <w:t xml:space="preserve">”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NormalTok"/>
        </w:rPr>
        <w:t xml:space="preserve">tab1g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tableby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bill_length_mm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bill_depth_mm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flipper_length_mm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body_mass_g,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(tab1g)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848"/>
        <w:gridCol w:w="1386"/>
        <w:gridCol w:w="1386"/>
        <w:gridCol w:w="1386"/>
        <w:gridCol w:w="1386"/>
        <w:gridCol w:w="52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Adelie (N=152)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Chinstrap (N=68)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Gentoo (N=124)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(N=344)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Bill Length (mm)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38.791 (2.663)</w:t>
            </w:r>
          </w:p>
        </w:tc>
        <w:tc>
          <w:p>
            <w:pPr>
              <w:pStyle w:val="Compact"/>
              <w:jc w:val="center"/>
            </w:pPr>
            <w:r>
              <w:t xml:space="preserve">48.834 (3.339)</w:t>
            </w:r>
          </w:p>
        </w:tc>
        <w:tc>
          <w:p>
            <w:pPr>
              <w:pStyle w:val="Compact"/>
              <w:jc w:val="center"/>
            </w:pPr>
            <w:r>
              <w:t xml:space="preserve">47.505 (3.082)</w:t>
            </w:r>
          </w:p>
        </w:tc>
        <w:tc>
          <w:p>
            <w:pPr>
              <w:pStyle w:val="Compact"/>
              <w:jc w:val="center"/>
            </w:pPr>
            <w:r>
              <w:t xml:space="preserve">43.922 (5.460)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32.100 - 46.000</w:t>
            </w:r>
          </w:p>
        </w:tc>
        <w:tc>
          <w:p>
            <w:pPr>
              <w:pStyle w:val="Compact"/>
              <w:jc w:val="center"/>
            </w:pPr>
            <w:r>
              <w:t xml:space="preserve">40.900 - 58.000</w:t>
            </w:r>
          </w:p>
        </w:tc>
        <w:tc>
          <w:p>
            <w:pPr>
              <w:pStyle w:val="Compact"/>
              <w:jc w:val="center"/>
            </w:pPr>
            <w:r>
              <w:t xml:space="preserve">40.900 - 59.600</w:t>
            </w:r>
          </w:p>
        </w:tc>
        <w:tc>
          <w:p>
            <w:pPr>
              <w:pStyle w:val="Compact"/>
              <w:jc w:val="center"/>
            </w:pPr>
            <w:r>
              <w:t xml:space="preserve">32.100 - 59.600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Bill Depth (mm)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18.346 (1.217)</w:t>
            </w:r>
          </w:p>
        </w:tc>
        <w:tc>
          <w:p>
            <w:pPr>
              <w:pStyle w:val="Compact"/>
              <w:jc w:val="center"/>
            </w:pPr>
            <w:r>
              <w:t xml:space="preserve">18.421 (1.135)</w:t>
            </w:r>
          </w:p>
        </w:tc>
        <w:tc>
          <w:p>
            <w:pPr>
              <w:pStyle w:val="Compact"/>
              <w:jc w:val="center"/>
            </w:pPr>
            <w:r>
              <w:t xml:space="preserve">14.982 (0.981)</w:t>
            </w:r>
          </w:p>
        </w:tc>
        <w:tc>
          <w:p>
            <w:pPr>
              <w:pStyle w:val="Compact"/>
              <w:jc w:val="center"/>
            </w:pPr>
            <w:r>
              <w:t xml:space="preserve">17.151 (1.975)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15.500 - 21.500</w:t>
            </w:r>
          </w:p>
        </w:tc>
        <w:tc>
          <w:p>
            <w:pPr>
              <w:pStyle w:val="Compact"/>
              <w:jc w:val="center"/>
            </w:pPr>
            <w:r>
              <w:t xml:space="preserve">16.400 - 20.800</w:t>
            </w:r>
          </w:p>
        </w:tc>
        <w:tc>
          <w:p>
            <w:pPr>
              <w:pStyle w:val="Compact"/>
              <w:jc w:val="center"/>
            </w:pPr>
            <w:r>
              <w:t xml:space="preserve">13.100 - 17.300</w:t>
            </w:r>
          </w:p>
        </w:tc>
        <w:tc>
          <w:p>
            <w:pPr>
              <w:pStyle w:val="Compact"/>
              <w:jc w:val="center"/>
            </w:pPr>
            <w:r>
              <w:t xml:space="preserve">13.100 - 21.500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Flipper Length (mm)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189.954 (6.539)</w:t>
            </w:r>
          </w:p>
        </w:tc>
        <w:tc>
          <w:p>
            <w:pPr>
              <w:pStyle w:val="Compact"/>
              <w:jc w:val="center"/>
            </w:pPr>
            <w:r>
              <w:t xml:space="preserve">195.824 (7.132)</w:t>
            </w:r>
          </w:p>
        </w:tc>
        <w:tc>
          <w:p>
            <w:pPr>
              <w:pStyle w:val="Compact"/>
              <w:jc w:val="center"/>
            </w:pPr>
            <w:r>
              <w:t xml:space="preserve">217.187 (6.485)</w:t>
            </w:r>
          </w:p>
        </w:tc>
        <w:tc>
          <w:p>
            <w:pPr>
              <w:pStyle w:val="Compact"/>
              <w:jc w:val="center"/>
            </w:pPr>
            <w:r>
              <w:t xml:space="preserve">200.915 (14.062)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172.000 - 210.000</w:t>
            </w:r>
          </w:p>
        </w:tc>
        <w:tc>
          <w:p>
            <w:pPr>
              <w:pStyle w:val="Compact"/>
              <w:jc w:val="center"/>
            </w:pPr>
            <w:r>
              <w:t xml:space="preserve">178.000 - 212.000</w:t>
            </w:r>
          </w:p>
        </w:tc>
        <w:tc>
          <w:p>
            <w:pPr>
              <w:pStyle w:val="Compact"/>
              <w:jc w:val="center"/>
            </w:pPr>
            <w:r>
              <w:t xml:space="preserve">203.000 - 231.000</w:t>
            </w:r>
          </w:p>
        </w:tc>
        <w:tc>
          <w:p>
            <w:pPr>
              <w:pStyle w:val="Compact"/>
              <w:jc w:val="center"/>
            </w:pPr>
            <w:r>
              <w:t xml:space="preserve">172.000 - 231.000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Body Mass (g)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Mean (SD)</w:t>
            </w:r>
          </w:p>
        </w:tc>
        <w:tc>
          <w:p>
            <w:pPr>
              <w:pStyle w:val="Compact"/>
              <w:jc w:val="center"/>
            </w:pPr>
            <w:r>
              <w:t xml:space="preserve">3700.662 (458.566)</w:t>
            </w:r>
          </w:p>
        </w:tc>
        <w:tc>
          <w:p>
            <w:pPr>
              <w:pStyle w:val="Compact"/>
              <w:jc w:val="center"/>
            </w:pPr>
            <w:r>
              <w:t xml:space="preserve">3733.088 (384.335)</w:t>
            </w:r>
          </w:p>
        </w:tc>
        <w:tc>
          <w:p>
            <w:pPr>
              <w:pStyle w:val="Compact"/>
              <w:jc w:val="center"/>
            </w:pPr>
            <w:r>
              <w:t xml:space="preserve">5076.016 (504.116)</w:t>
            </w:r>
          </w:p>
        </w:tc>
        <w:tc>
          <w:p>
            <w:pPr>
              <w:pStyle w:val="Compact"/>
              <w:jc w:val="center"/>
            </w:pPr>
            <w:r>
              <w:t xml:space="preserve">4201.754 (801.955)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2850.000 - 4775.000</w:t>
            </w:r>
          </w:p>
        </w:tc>
        <w:tc>
          <w:p>
            <w:pPr>
              <w:pStyle w:val="Compact"/>
              <w:jc w:val="center"/>
            </w:pPr>
            <w:r>
              <w:t xml:space="preserve">2700.000 - 4800.000</w:t>
            </w:r>
          </w:p>
        </w:tc>
        <w:tc>
          <w:p>
            <w:pPr>
              <w:pStyle w:val="Compact"/>
              <w:jc w:val="center"/>
            </w:pPr>
            <w:r>
              <w:t xml:space="preserve">3950.000 - 6300.000</w:t>
            </w:r>
          </w:p>
        </w:tc>
        <w:tc>
          <w:p>
            <w:pPr>
              <w:pStyle w:val="Compact"/>
              <w:jc w:val="center"/>
            </w:pPr>
            <w:r>
              <w:t xml:space="preserve">2700.000 - 6300.000</w:t>
            </w:r>
          </w:p>
        </w:tc>
        <w:tc>
          <w:p/>
        </w:tc>
      </w:tr>
    </w:tbl>
    <w:bookmarkEnd w:id="33"/>
    <w:bookmarkStart w:id="34" w:name="Xb2c03560eb02f26626e69f2a863e3d4e348fe8f"/>
    <w:p>
      <w:pPr>
        <w:pStyle w:val="Heading3"/>
      </w:pPr>
      <w:r>
        <w:t xml:space="preserve">Non-parametric statistics and the KW tests for group differences</w:t>
      </w:r>
    </w:p>
    <w:p>
      <w:pPr>
        <w:pStyle w:val="FirstParagraph"/>
      </w:pPr>
      <w:r>
        <w:t xml:space="preserve">Now let’s run this again but using the non-parametric KW (Kruskal-Wallis) tests. To do this we add</w:t>
      </w:r>
      <w:r>
        <w:t xml:space="preserve"> </w:t>
      </w:r>
      <w:r>
        <w:rPr>
          <w:rStyle w:val="VerbatimChar"/>
        </w:rPr>
        <w:t xml:space="preserve">numeric.test = "kwt"</w:t>
      </w:r>
      <w:r>
        <w:t xml:space="preserve"> </w:t>
      </w:r>
      <w:r>
        <w:t xml:space="preserve">as an option.</w:t>
      </w:r>
    </w:p>
    <w:p>
      <w:pPr>
        <w:pStyle w:val="BodyText"/>
      </w:pPr>
      <w:r>
        <w:t xml:space="preserve">In addition to running a different statistical tests, I also updated the default summary statistics to the</w:t>
      </w:r>
      <w:r>
        <w:t xml:space="preserve"> </w:t>
      </w:r>
      <w:r>
        <w:rPr>
          <w:rStyle w:val="VerbatimChar"/>
        </w:rPr>
        <w:t xml:space="preserve">"median"</w:t>
      </w:r>
      <w:r>
        <w:t xml:space="preserve"> </w:t>
      </w:r>
      <w:r>
        <w:t xml:space="preserve">and IQR (</w:t>
      </w:r>
      <w:r>
        <w:rPr>
          <w:rStyle w:val="VerbatimChar"/>
        </w:rPr>
        <w:t xml:space="preserve">"q1q3"</w:t>
      </w:r>
      <w:r>
        <w:t xml:space="preserve">) along with</w:t>
      </w:r>
      <w:r>
        <w:t xml:space="preserve"> </w:t>
      </w:r>
      <w:r>
        <w:rPr>
          <w:rStyle w:val="VerbatimChar"/>
        </w:rPr>
        <w:t xml:space="preserve">"Nmiss"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"range"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tab1np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tableby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bill_length_mm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bill_depth_mm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flipper_length_mm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body_mass_g,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numeric.stats=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"Nmiss"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"q1q3"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"range"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numeric.test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"kwt"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(tab1np)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692"/>
        <w:gridCol w:w="1421"/>
        <w:gridCol w:w="1421"/>
        <w:gridCol w:w="1421"/>
        <w:gridCol w:w="1421"/>
        <w:gridCol w:w="5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Adelie (N=152)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Chinstrap (N=68)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Gentoo (N=124)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(N=344)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Bill Length (mm)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Median</w:t>
            </w:r>
          </w:p>
        </w:tc>
        <w:tc>
          <w:p>
            <w:pPr>
              <w:pStyle w:val="Compact"/>
              <w:jc w:val="center"/>
            </w:pPr>
            <w:r>
              <w:t xml:space="preserve">38.800</w:t>
            </w:r>
          </w:p>
        </w:tc>
        <w:tc>
          <w:p>
            <w:pPr>
              <w:pStyle w:val="Compact"/>
              <w:jc w:val="center"/>
            </w:pPr>
            <w:r>
              <w:t xml:space="preserve">49.550</w:t>
            </w:r>
          </w:p>
        </w:tc>
        <w:tc>
          <w:p>
            <w:pPr>
              <w:pStyle w:val="Compact"/>
              <w:jc w:val="center"/>
            </w:pPr>
            <w:r>
              <w:t xml:space="preserve">47.300</w:t>
            </w:r>
          </w:p>
        </w:tc>
        <w:tc>
          <w:p>
            <w:pPr>
              <w:pStyle w:val="Compact"/>
              <w:jc w:val="center"/>
            </w:pPr>
            <w:r>
              <w:t xml:space="preserve">44.450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Q1, Q3</w:t>
            </w:r>
          </w:p>
        </w:tc>
        <w:tc>
          <w:p>
            <w:pPr>
              <w:pStyle w:val="Compact"/>
              <w:jc w:val="center"/>
            </w:pPr>
            <w:r>
              <w:t xml:space="preserve">36.750, 40.750</w:t>
            </w:r>
          </w:p>
        </w:tc>
        <w:tc>
          <w:p>
            <w:pPr>
              <w:pStyle w:val="Compact"/>
              <w:jc w:val="center"/>
            </w:pPr>
            <w:r>
              <w:t xml:space="preserve">46.350, 51.075</w:t>
            </w:r>
          </w:p>
        </w:tc>
        <w:tc>
          <w:p>
            <w:pPr>
              <w:pStyle w:val="Compact"/>
              <w:jc w:val="center"/>
            </w:pPr>
            <w:r>
              <w:t xml:space="preserve">45.300, 49.550</w:t>
            </w:r>
          </w:p>
        </w:tc>
        <w:tc>
          <w:p>
            <w:pPr>
              <w:pStyle w:val="Compact"/>
              <w:jc w:val="center"/>
            </w:pPr>
            <w:r>
              <w:t xml:space="preserve">39.225, 48.500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32.100 - 46.000</w:t>
            </w:r>
          </w:p>
        </w:tc>
        <w:tc>
          <w:p>
            <w:pPr>
              <w:pStyle w:val="Compact"/>
              <w:jc w:val="center"/>
            </w:pPr>
            <w:r>
              <w:t xml:space="preserve">40.900 - 58.000</w:t>
            </w:r>
          </w:p>
        </w:tc>
        <w:tc>
          <w:p>
            <w:pPr>
              <w:pStyle w:val="Compact"/>
              <w:jc w:val="center"/>
            </w:pPr>
            <w:r>
              <w:t xml:space="preserve">40.900 - 59.600</w:t>
            </w:r>
          </w:p>
        </w:tc>
        <w:tc>
          <w:p>
            <w:pPr>
              <w:pStyle w:val="Compact"/>
              <w:jc w:val="center"/>
            </w:pPr>
            <w:r>
              <w:t xml:space="preserve">32.100 - 59.600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Bill Depth (mm)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Median</w:t>
            </w:r>
          </w:p>
        </w:tc>
        <w:tc>
          <w:p>
            <w:pPr>
              <w:pStyle w:val="Compact"/>
              <w:jc w:val="center"/>
            </w:pPr>
            <w:r>
              <w:t xml:space="preserve">18.400</w:t>
            </w:r>
          </w:p>
        </w:tc>
        <w:tc>
          <w:p>
            <w:pPr>
              <w:pStyle w:val="Compact"/>
              <w:jc w:val="center"/>
            </w:pPr>
            <w:r>
              <w:t xml:space="preserve">18.450</w:t>
            </w:r>
          </w:p>
        </w:tc>
        <w:tc>
          <w:p>
            <w:pPr>
              <w:pStyle w:val="Compact"/>
              <w:jc w:val="center"/>
            </w:pPr>
            <w:r>
              <w:t xml:space="preserve">15.000</w:t>
            </w:r>
          </w:p>
        </w:tc>
        <w:tc>
          <w:p>
            <w:pPr>
              <w:pStyle w:val="Compact"/>
              <w:jc w:val="center"/>
            </w:pPr>
            <w:r>
              <w:t xml:space="preserve">17.300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Q1, Q3</w:t>
            </w:r>
          </w:p>
        </w:tc>
        <w:tc>
          <w:p>
            <w:pPr>
              <w:pStyle w:val="Compact"/>
              <w:jc w:val="center"/>
            </w:pPr>
            <w:r>
              <w:t xml:space="preserve">17.500, 19.000</w:t>
            </w:r>
          </w:p>
        </w:tc>
        <w:tc>
          <w:p>
            <w:pPr>
              <w:pStyle w:val="Compact"/>
              <w:jc w:val="center"/>
            </w:pPr>
            <w:r>
              <w:t xml:space="preserve">17.500, 19.400</w:t>
            </w:r>
          </w:p>
        </w:tc>
        <w:tc>
          <w:p>
            <w:pPr>
              <w:pStyle w:val="Compact"/>
              <w:jc w:val="center"/>
            </w:pPr>
            <w:r>
              <w:t xml:space="preserve">14.200, 15.700</w:t>
            </w:r>
          </w:p>
        </w:tc>
        <w:tc>
          <w:p>
            <w:pPr>
              <w:pStyle w:val="Compact"/>
              <w:jc w:val="center"/>
            </w:pPr>
            <w:r>
              <w:t xml:space="preserve">15.600, 18.700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15.500 - 21.500</w:t>
            </w:r>
          </w:p>
        </w:tc>
        <w:tc>
          <w:p>
            <w:pPr>
              <w:pStyle w:val="Compact"/>
              <w:jc w:val="center"/>
            </w:pPr>
            <w:r>
              <w:t xml:space="preserve">16.400 - 20.800</w:t>
            </w:r>
          </w:p>
        </w:tc>
        <w:tc>
          <w:p>
            <w:pPr>
              <w:pStyle w:val="Compact"/>
              <w:jc w:val="center"/>
            </w:pPr>
            <w:r>
              <w:t xml:space="preserve">13.100 - 17.300</w:t>
            </w:r>
          </w:p>
        </w:tc>
        <w:tc>
          <w:p>
            <w:pPr>
              <w:pStyle w:val="Compact"/>
              <w:jc w:val="center"/>
            </w:pPr>
            <w:r>
              <w:t xml:space="preserve">13.100 - 21.500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Flipper Length (mm)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Median</w:t>
            </w:r>
          </w:p>
        </w:tc>
        <w:tc>
          <w:p>
            <w:pPr>
              <w:pStyle w:val="Compact"/>
              <w:jc w:val="center"/>
            </w:pPr>
            <w:r>
              <w:t xml:space="preserve">190.000</w:t>
            </w:r>
          </w:p>
        </w:tc>
        <w:tc>
          <w:p>
            <w:pPr>
              <w:pStyle w:val="Compact"/>
              <w:jc w:val="center"/>
            </w:pPr>
            <w:r>
              <w:t xml:space="preserve">196.000</w:t>
            </w:r>
          </w:p>
        </w:tc>
        <w:tc>
          <w:p>
            <w:pPr>
              <w:pStyle w:val="Compact"/>
              <w:jc w:val="center"/>
            </w:pPr>
            <w:r>
              <w:t xml:space="preserve">216.000</w:t>
            </w:r>
          </w:p>
        </w:tc>
        <w:tc>
          <w:p>
            <w:pPr>
              <w:pStyle w:val="Compact"/>
              <w:jc w:val="center"/>
            </w:pPr>
            <w:r>
              <w:t xml:space="preserve">197.000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Q1, Q3</w:t>
            </w:r>
          </w:p>
        </w:tc>
        <w:tc>
          <w:p>
            <w:pPr>
              <w:pStyle w:val="Compact"/>
              <w:jc w:val="center"/>
            </w:pPr>
            <w:r>
              <w:t xml:space="preserve">186.000, 195.000</w:t>
            </w:r>
          </w:p>
        </w:tc>
        <w:tc>
          <w:p>
            <w:pPr>
              <w:pStyle w:val="Compact"/>
              <w:jc w:val="center"/>
            </w:pPr>
            <w:r>
              <w:t xml:space="preserve">191.000, 201.000</w:t>
            </w:r>
          </w:p>
        </w:tc>
        <w:tc>
          <w:p>
            <w:pPr>
              <w:pStyle w:val="Compact"/>
              <w:jc w:val="center"/>
            </w:pPr>
            <w:r>
              <w:t xml:space="preserve">212.000, 221.000</w:t>
            </w:r>
          </w:p>
        </w:tc>
        <w:tc>
          <w:p>
            <w:pPr>
              <w:pStyle w:val="Compact"/>
              <w:jc w:val="center"/>
            </w:pPr>
            <w:r>
              <w:t xml:space="preserve">190.000, 213.000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172.000 - 210.000</w:t>
            </w:r>
          </w:p>
        </w:tc>
        <w:tc>
          <w:p>
            <w:pPr>
              <w:pStyle w:val="Compact"/>
              <w:jc w:val="center"/>
            </w:pPr>
            <w:r>
              <w:t xml:space="preserve">178.000 - 212.000</w:t>
            </w:r>
          </w:p>
        </w:tc>
        <w:tc>
          <w:p>
            <w:pPr>
              <w:pStyle w:val="Compact"/>
              <w:jc w:val="center"/>
            </w:pPr>
            <w:r>
              <w:t xml:space="preserve">203.000 - 231.000</w:t>
            </w:r>
          </w:p>
        </w:tc>
        <w:tc>
          <w:p>
            <w:pPr>
              <w:pStyle w:val="Compact"/>
              <w:jc w:val="center"/>
            </w:pPr>
            <w:r>
              <w:t xml:space="preserve">172.000 - 231.000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Body Mass (g)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Median</w:t>
            </w:r>
          </w:p>
        </w:tc>
        <w:tc>
          <w:p>
            <w:pPr>
              <w:pStyle w:val="Compact"/>
              <w:jc w:val="center"/>
            </w:pPr>
            <w:r>
              <w:t xml:space="preserve">3700.000</w:t>
            </w:r>
          </w:p>
        </w:tc>
        <w:tc>
          <w:p>
            <w:pPr>
              <w:pStyle w:val="Compact"/>
              <w:jc w:val="center"/>
            </w:pPr>
            <w:r>
              <w:t xml:space="preserve">3700.000</w:t>
            </w:r>
          </w:p>
        </w:tc>
        <w:tc>
          <w:p>
            <w:pPr>
              <w:pStyle w:val="Compact"/>
              <w:jc w:val="center"/>
            </w:pPr>
            <w:r>
              <w:t xml:space="preserve">5000.000</w:t>
            </w:r>
          </w:p>
        </w:tc>
        <w:tc>
          <w:p>
            <w:pPr>
              <w:pStyle w:val="Compact"/>
              <w:jc w:val="center"/>
            </w:pPr>
            <w:r>
              <w:t xml:space="preserve">4050.000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Q1, Q3</w:t>
            </w:r>
          </w:p>
        </w:tc>
        <w:tc>
          <w:p>
            <w:pPr>
              <w:pStyle w:val="Compact"/>
              <w:jc w:val="center"/>
            </w:pPr>
            <w:r>
              <w:t xml:space="preserve">3350.000, 4000.000</w:t>
            </w:r>
          </w:p>
        </w:tc>
        <w:tc>
          <w:p>
            <w:pPr>
              <w:pStyle w:val="Compact"/>
              <w:jc w:val="center"/>
            </w:pPr>
            <w:r>
              <w:t xml:space="preserve">3487.500, 3950.000</w:t>
            </w:r>
          </w:p>
        </w:tc>
        <w:tc>
          <w:p>
            <w:pPr>
              <w:pStyle w:val="Compact"/>
              <w:jc w:val="center"/>
            </w:pPr>
            <w:r>
              <w:t xml:space="preserve">4700.000, 5500.000</w:t>
            </w:r>
          </w:p>
        </w:tc>
        <w:tc>
          <w:p>
            <w:pPr>
              <w:pStyle w:val="Compact"/>
              <w:jc w:val="center"/>
            </w:pPr>
            <w:r>
              <w:t xml:space="preserve">3550.000, 4750.000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Range</w:t>
            </w:r>
          </w:p>
        </w:tc>
        <w:tc>
          <w:p>
            <w:pPr>
              <w:pStyle w:val="Compact"/>
              <w:jc w:val="center"/>
            </w:pPr>
            <w:r>
              <w:t xml:space="preserve">2850.000 - 4775.000</w:t>
            </w:r>
          </w:p>
        </w:tc>
        <w:tc>
          <w:p>
            <w:pPr>
              <w:pStyle w:val="Compact"/>
              <w:jc w:val="center"/>
            </w:pPr>
            <w:r>
              <w:t xml:space="preserve">2700.000 - 4800.000</w:t>
            </w:r>
          </w:p>
        </w:tc>
        <w:tc>
          <w:p>
            <w:pPr>
              <w:pStyle w:val="Compact"/>
              <w:jc w:val="center"/>
            </w:pPr>
            <w:r>
              <w:t xml:space="preserve">3950.000 - 6300.000</w:t>
            </w:r>
          </w:p>
        </w:tc>
        <w:tc>
          <w:p>
            <w:pPr>
              <w:pStyle w:val="Compact"/>
              <w:jc w:val="center"/>
            </w:pPr>
            <w:r>
              <w:t xml:space="preserve">2700.000 - 6300.000</w:t>
            </w:r>
          </w:p>
        </w:tc>
        <w:tc>
          <w:p/>
        </w:tc>
      </w:tr>
    </w:tbl>
    <w:p>
      <w:pPr>
        <w:pStyle w:val="BodyText"/>
      </w:pPr>
      <w:r>
        <w:t xml:space="preserve">Regardless of our approach, we can see that there are significant differences between these body size measurements by species.</w:t>
      </w:r>
    </w:p>
    <w:bookmarkEnd w:id="34"/>
    <w:bookmarkEnd w:id="35"/>
    <w:bookmarkStart w:id="38" w:name="X9570ee380618d00fb277f51a492ecaeeae1f0db"/>
    <w:p>
      <w:pPr>
        <w:pStyle w:val="Heading2"/>
      </w:pPr>
      <w:r>
        <w:t xml:space="preserve">Categorical data by groups - Chi-square tests</w:t>
      </w:r>
    </w:p>
    <w:p>
      <w:pPr>
        <w:pStyle w:val="FirstParagraph"/>
      </w:pPr>
      <w:r>
        <w:t xml:space="preserve">Let’s look at the breakdown of the penguins by species for their location (</w:t>
      </w:r>
      <w:r>
        <w:rPr>
          <w:rStyle w:val="VerbatimChar"/>
        </w:rPr>
        <w:t xml:space="preserve">island</w:t>
      </w:r>
      <w:r>
        <w:t xml:space="preserve">) and</w:t>
      </w:r>
      <w:r>
        <w:t xml:space="preserve"> </w:t>
      </w:r>
      <w:r>
        <w:rPr>
          <w:rStyle w:val="VerbatimChar"/>
        </w:rPr>
        <w:t xml:space="preserve">sex</w:t>
      </w:r>
      <w:r>
        <w:t xml:space="preserve">.</w:t>
      </w:r>
    </w:p>
    <w:p>
      <w:pPr>
        <w:pStyle w:val="BodyText"/>
      </w:pPr>
      <w:r>
        <w:t xml:space="preserve">By default, the statistical tests runs for categorical data is the Chi-square test of independence.</w:t>
      </w:r>
    </w:p>
    <w:p>
      <w:pPr>
        <w:pStyle w:val="SourceCode"/>
      </w:pPr>
      <w:r>
        <w:rPr>
          <w:rStyle w:val="NormalTok"/>
        </w:rPr>
        <w:t xml:space="preserve">tab2g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tableby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(tab2g)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Adelie (N=152)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Chinstrap (N=68)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Gentoo (N=124)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(N=344)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island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Biscoe</w:t>
            </w:r>
          </w:p>
        </w:tc>
        <w:tc>
          <w:p>
            <w:pPr>
              <w:pStyle w:val="Compact"/>
              <w:jc w:val="center"/>
            </w:pPr>
            <w:r>
              <w:t xml:space="preserve">44 (28.9%)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124 (100.0%)</w:t>
            </w:r>
          </w:p>
        </w:tc>
        <w:tc>
          <w:p>
            <w:pPr>
              <w:pStyle w:val="Compact"/>
              <w:jc w:val="center"/>
            </w:pPr>
            <w:r>
              <w:t xml:space="preserve">168 (48.8%)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Dream</w:t>
            </w:r>
          </w:p>
        </w:tc>
        <w:tc>
          <w:p>
            <w:pPr>
              <w:pStyle w:val="Compact"/>
              <w:jc w:val="center"/>
            </w:pPr>
            <w:r>
              <w:t xml:space="preserve">56 (36.8%)</w:t>
            </w:r>
          </w:p>
        </w:tc>
        <w:tc>
          <w:p>
            <w:pPr>
              <w:pStyle w:val="Compact"/>
              <w:jc w:val="center"/>
            </w:pPr>
            <w:r>
              <w:t xml:space="preserve">68 (100.0%)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124 (36.0%)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Torgersen</w:t>
            </w:r>
          </w:p>
        </w:tc>
        <w:tc>
          <w:p>
            <w:pPr>
              <w:pStyle w:val="Compact"/>
              <w:jc w:val="center"/>
            </w:pPr>
            <w:r>
              <w:t xml:space="preserve">52 (34.2%)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52 (15.1%)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0.976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73 (50.0%)</w:t>
            </w:r>
          </w:p>
        </w:tc>
        <w:tc>
          <w:p>
            <w:pPr>
              <w:pStyle w:val="Compact"/>
              <w:jc w:val="center"/>
            </w:pPr>
            <w:r>
              <w:t xml:space="preserve">34 (50.0%)</w:t>
            </w:r>
          </w:p>
        </w:tc>
        <w:tc>
          <w:p>
            <w:pPr>
              <w:pStyle w:val="Compact"/>
              <w:jc w:val="center"/>
            </w:pPr>
            <w:r>
              <w:t xml:space="preserve">58 (48.7%)</w:t>
            </w:r>
          </w:p>
        </w:tc>
        <w:tc>
          <w:p>
            <w:pPr>
              <w:pStyle w:val="Compact"/>
              <w:jc w:val="center"/>
            </w:pPr>
            <w:r>
              <w:t xml:space="preserve">165 (49.5%)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73 (50.0%)</w:t>
            </w:r>
          </w:p>
        </w:tc>
        <w:tc>
          <w:p>
            <w:pPr>
              <w:pStyle w:val="Compact"/>
              <w:jc w:val="center"/>
            </w:pPr>
            <w:r>
              <w:t xml:space="preserve">34 (50.0%)</w:t>
            </w:r>
          </w:p>
        </w:tc>
        <w:tc>
          <w:p>
            <w:pPr>
              <w:pStyle w:val="Compact"/>
              <w:jc w:val="center"/>
            </w:pPr>
            <w:r>
              <w:t xml:space="preserve">61 (51.3%)</w:t>
            </w:r>
          </w:p>
        </w:tc>
        <w:tc>
          <w:p>
            <w:pPr>
              <w:pStyle w:val="Compact"/>
              <w:jc w:val="center"/>
            </w:pPr>
            <w:r>
              <w:t xml:space="preserve">168 (50.5%)</w:t>
            </w:r>
          </w:p>
        </w:tc>
        <w:tc>
          <w:p/>
        </w:tc>
      </w:tr>
    </w:tbl>
    <w:p>
      <w:pPr>
        <w:pStyle w:val="BodyText"/>
      </w:pPr>
      <w:r>
        <w:t xml:space="preserve">We could also force it to run the Fisher’s Exact tests using the</w:t>
      </w:r>
      <w:r>
        <w:t xml:space="preserve"> </w:t>
      </w:r>
      <w:r>
        <w:t xml:space="preserve">“</w:t>
      </w:r>
      <w:r>
        <w:t xml:space="preserve">fe</w:t>
      </w:r>
      <w:r>
        <w:t xml:space="preserve">”</w:t>
      </w:r>
      <w:r>
        <w:t xml:space="preserve"> </w:t>
      </w:r>
      <w:r>
        <w:t xml:space="preserve">option. Learn more for</w:t>
      </w:r>
      <w:r>
        <w:t xml:space="preserve"> </w:t>
      </w:r>
      <w:r>
        <w:rPr>
          <w:rStyle w:val="VerbatimChar"/>
        </w:rPr>
        <w:t xml:space="preserve">help("tableby.control")</w:t>
      </w:r>
      <w:r>
        <w:t xml:space="preserve">. Also see the vignette at</w:t>
      </w:r>
      <w:r>
        <w:t xml:space="preserve"> </w:t>
      </w:r>
      <w:hyperlink r:id="rId36">
        <w:r>
          <w:rPr>
            <w:rStyle w:val="Hyperlink"/>
          </w:rPr>
          <w:t xml:space="preserve">https://cran.r-project.org/web/packages/arsenal/vignettes/tableby.html</w:t>
        </w:r>
      </w:hyperlink>
      <w:r>
        <w:t xml:space="preserve">.</w:t>
      </w:r>
    </w:p>
    <w:p>
      <w:pPr>
        <w:pStyle w:val="BodyText"/>
      </w:pPr>
      <w:r>
        <w:t xml:space="preserve">In the code below, I customized the table to show the results of a Chi-square test for the</w:t>
      </w:r>
      <w:r>
        <w:t xml:space="preserve"> </w:t>
      </w:r>
      <w:r>
        <w:rPr>
          <w:rStyle w:val="VerbatimChar"/>
        </w:rPr>
        <w:t xml:space="preserve">species ~ island</w:t>
      </w:r>
      <w:r>
        <w:t xml:space="preserve"> </w:t>
      </w:r>
      <w:r>
        <w:t xml:space="preserve">cross table and the Fisher’s exact tests for the</w:t>
      </w:r>
      <w:r>
        <w:t xml:space="preserve"> </w:t>
      </w:r>
      <w:r>
        <w:rPr>
          <w:rStyle w:val="VerbatimChar"/>
        </w:rPr>
        <w:t xml:space="preserve">species ~ sex</w:t>
      </w:r>
      <w:r>
        <w:t xml:space="preserve"> </w:t>
      </w:r>
      <w:r>
        <w:t xml:space="preserve">cross table results.</w:t>
      </w:r>
    </w:p>
    <w:p>
      <w:pPr>
        <w:pStyle w:val="SourceCode"/>
      </w:pPr>
      <w:r>
        <w:rPr>
          <w:rStyle w:val="NormalTok"/>
        </w:rPr>
        <w:t xml:space="preserve">tab2g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tableby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</w:t>
      </w:r>
      <w:r>
        <w:rPr>
          <w:rStyle w:val="NormalTok"/>
        </w:rPr>
        <w:t xml:space="preserve">(island)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</w:t>
      </w:r>
      <w:r>
        <w:rPr>
          <w:rStyle w:val="NormalTok"/>
        </w:rPr>
        <w:t xml:space="preserve">(sex),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(tab2g)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Adelie (N=152)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Chinstrap (N=68)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Gentoo (N=124)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(N=344)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island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Biscoe</w:t>
            </w:r>
          </w:p>
        </w:tc>
        <w:tc>
          <w:p>
            <w:pPr>
              <w:pStyle w:val="Compact"/>
              <w:jc w:val="center"/>
            </w:pPr>
            <w:r>
              <w:t xml:space="preserve">44 (28.9%)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124 (100.0%)</w:t>
            </w:r>
          </w:p>
        </w:tc>
        <w:tc>
          <w:p>
            <w:pPr>
              <w:pStyle w:val="Compact"/>
              <w:jc w:val="center"/>
            </w:pPr>
            <w:r>
              <w:t xml:space="preserve">168 (48.8%)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Dream</w:t>
            </w:r>
          </w:p>
        </w:tc>
        <w:tc>
          <w:p>
            <w:pPr>
              <w:pStyle w:val="Compact"/>
              <w:jc w:val="center"/>
            </w:pPr>
            <w:r>
              <w:t xml:space="preserve">56 (36.8%)</w:t>
            </w:r>
          </w:p>
        </w:tc>
        <w:tc>
          <w:p>
            <w:pPr>
              <w:pStyle w:val="Compact"/>
              <w:jc w:val="center"/>
            </w:pPr>
            <w:r>
              <w:t xml:space="preserve">68 (100.0%)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124 (36.0%)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Torgersen</w:t>
            </w:r>
          </w:p>
        </w:tc>
        <w:tc>
          <w:p>
            <w:pPr>
              <w:pStyle w:val="Compact"/>
              <w:jc w:val="center"/>
            </w:pPr>
            <w:r>
              <w:t xml:space="preserve">52 (34.2%)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52 (15.1%)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0.979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73 (50.0%)</w:t>
            </w:r>
          </w:p>
        </w:tc>
        <w:tc>
          <w:p>
            <w:pPr>
              <w:pStyle w:val="Compact"/>
              <w:jc w:val="center"/>
            </w:pPr>
            <w:r>
              <w:t xml:space="preserve">34 (50.0%)</w:t>
            </w:r>
          </w:p>
        </w:tc>
        <w:tc>
          <w:p>
            <w:pPr>
              <w:pStyle w:val="Compact"/>
              <w:jc w:val="center"/>
            </w:pPr>
            <w:r>
              <w:t xml:space="preserve">58 (48.7%)</w:t>
            </w:r>
          </w:p>
        </w:tc>
        <w:tc>
          <w:p>
            <w:pPr>
              <w:pStyle w:val="Compact"/>
              <w:jc w:val="center"/>
            </w:pPr>
            <w:r>
              <w:t xml:space="preserve">165 (49.5%)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73 (50.0%)</w:t>
            </w:r>
          </w:p>
        </w:tc>
        <w:tc>
          <w:p>
            <w:pPr>
              <w:pStyle w:val="Compact"/>
              <w:jc w:val="center"/>
            </w:pPr>
            <w:r>
              <w:t xml:space="preserve">34 (50.0%)</w:t>
            </w:r>
          </w:p>
        </w:tc>
        <w:tc>
          <w:p>
            <w:pPr>
              <w:pStyle w:val="Compact"/>
              <w:jc w:val="center"/>
            </w:pPr>
            <w:r>
              <w:t xml:space="preserve">61 (51.3%)</w:t>
            </w:r>
          </w:p>
        </w:tc>
        <w:tc>
          <w:p>
            <w:pPr>
              <w:pStyle w:val="Compact"/>
              <w:jc w:val="center"/>
            </w:pPr>
            <w:r>
              <w:t xml:space="preserve">168 (50.5%)</w:t>
            </w:r>
          </w:p>
        </w:tc>
        <w:tc>
          <w:p/>
        </w:tc>
      </w:tr>
    </w:tbl>
    <w:bookmarkStart w:id="37" w:name="Xe8df11f98c22144dab280d4289d64c0a340ac87"/>
    <w:p>
      <w:pPr>
        <w:pStyle w:val="Heading3"/>
      </w:pPr>
      <w:r>
        <w:t xml:space="preserve">Make a better table - title and footnotes</w:t>
      </w:r>
    </w:p>
    <w:p>
      <w:pPr>
        <w:pStyle w:val="FirstParagraph"/>
      </w:pPr>
      <w:r>
        <w:t xml:space="preserve">We could customize this table a little more by adding a title and setting</w:t>
      </w:r>
      <w:r>
        <w:t xml:space="preserve"> </w:t>
      </w:r>
      <w:r>
        <w:rPr>
          <w:rStyle w:val="VerbatimChar"/>
        </w:rPr>
        <w:t xml:space="preserve">pfootnote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to add details on the custom statistical tests.</w:t>
      </w:r>
    </w:p>
    <w:p>
      <w:pPr>
        <w:pStyle w:val="SourceCode"/>
      </w:pPr>
      <w:r>
        <w:rPr>
          <w:rStyle w:val="NormalTok"/>
        </w:rPr>
        <w:t xml:space="preserve">tab2g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tableby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</w:t>
      </w:r>
      <w:r>
        <w:rPr>
          <w:rStyle w:val="NormalTok"/>
        </w:rPr>
        <w:t xml:space="preserve">(island)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</w:t>
      </w:r>
      <w:r>
        <w:rPr>
          <w:rStyle w:val="NormalTok"/>
        </w:rPr>
        <w:t xml:space="preserve">(sex),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(tab2g,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"Location and Sex by 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pfootnote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Location and Sex by Species</w:t>
      </w:r>
    </w:p>
    <w:tbl>
      <w:tblPr>
        <w:tblStyle w:val="Table"/>
        <w:tblW w:type="pct" w:w="0.0"/>
        <w:tblLook w:firstRow="1" w:lastRow="0" w:firstColumn="0" w:lastColumn="0" w:noHBand="0" w:noVBand="0"/>
        <w:tblCaption w:val="Location and Sex by Speci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Adelie (N=152)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Chinstrap (N=68)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Gentoo (N=124)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(N=344)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island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&lt; 0.001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Biscoe</w:t>
            </w:r>
          </w:p>
        </w:tc>
        <w:tc>
          <w:p>
            <w:pPr>
              <w:pStyle w:val="Compact"/>
              <w:jc w:val="center"/>
            </w:pPr>
            <w:r>
              <w:t xml:space="preserve">44 (28.9%)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124 (100.0%)</w:t>
            </w:r>
          </w:p>
        </w:tc>
        <w:tc>
          <w:p>
            <w:pPr>
              <w:pStyle w:val="Compact"/>
              <w:jc w:val="center"/>
            </w:pPr>
            <w:r>
              <w:t xml:space="preserve">168 (48.8%)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Dream</w:t>
            </w:r>
          </w:p>
        </w:tc>
        <w:tc>
          <w:p>
            <w:pPr>
              <w:pStyle w:val="Compact"/>
              <w:jc w:val="center"/>
            </w:pPr>
            <w:r>
              <w:t xml:space="preserve">56 (36.8%)</w:t>
            </w:r>
          </w:p>
        </w:tc>
        <w:tc>
          <w:p>
            <w:pPr>
              <w:pStyle w:val="Compact"/>
              <w:jc w:val="center"/>
            </w:pPr>
            <w:r>
              <w:t xml:space="preserve">68 (100.0%)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124 (36.0%)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Torgersen</w:t>
            </w:r>
          </w:p>
        </w:tc>
        <w:tc>
          <w:p>
            <w:pPr>
              <w:pStyle w:val="Compact"/>
              <w:jc w:val="center"/>
            </w:pPr>
            <w:r>
              <w:t xml:space="preserve">52 (34.2%)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0 (0.0%)</w:t>
            </w:r>
          </w:p>
        </w:tc>
        <w:tc>
          <w:p>
            <w:pPr>
              <w:pStyle w:val="Compact"/>
              <w:jc w:val="center"/>
            </w:pPr>
            <w:r>
              <w:t xml:space="preserve">52 (15.1%)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sex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0.979</w:t>
            </w:r>
            <w:r>
              <w:rPr>
                <w:vertAlign w:val="superscript"/>
              </w:rP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N-Miss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female</w:t>
            </w:r>
          </w:p>
        </w:tc>
        <w:tc>
          <w:p>
            <w:pPr>
              <w:pStyle w:val="Compact"/>
              <w:jc w:val="center"/>
            </w:pPr>
            <w:r>
              <w:t xml:space="preserve">73 (50.0%)</w:t>
            </w:r>
          </w:p>
        </w:tc>
        <w:tc>
          <w:p>
            <w:pPr>
              <w:pStyle w:val="Compact"/>
              <w:jc w:val="center"/>
            </w:pPr>
            <w:r>
              <w:t xml:space="preserve">34 (50.0%)</w:t>
            </w:r>
          </w:p>
        </w:tc>
        <w:tc>
          <w:p>
            <w:pPr>
              <w:pStyle w:val="Compact"/>
              <w:jc w:val="center"/>
            </w:pPr>
            <w:r>
              <w:t xml:space="preserve">58 (48.7%)</w:t>
            </w:r>
          </w:p>
        </w:tc>
        <w:tc>
          <w:p>
            <w:pPr>
              <w:pStyle w:val="Compact"/>
              <w:jc w:val="center"/>
            </w:pPr>
            <w:r>
              <w:t xml:space="preserve">165 (49.5%)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 male</w:t>
            </w:r>
          </w:p>
        </w:tc>
        <w:tc>
          <w:p>
            <w:pPr>
              <w:pStyle w:val="Compact"/>
              <w:jc w:val="center"/>
            </w:pPr>
            <w:r>
              <w:t xml:space="preserve">73 (50.0%)</w:t>
            </w:r>
          </w:p>
        </w:tc>
        <w:tc>
          <w:p>
            <w:pPr>
              <w:pStyle w:val="Compact"/>
              <w:jc w:val="center"/>
            </w:pPr>
            <w:r>
              <w:t xml:space="preserve">34 (50.0%)</w:t>
            </w:r>
          </w:p>
        </w:tc>
        <w:tc>
          <w:p>
            <w:pPr>
              <w:pStyle w:val="Compact"/>
              <w:jc w:val="center"/>
            </w:pPr>
            <w:r>
              <w:t xml:space="preserve">61 (51.3%)</w:t>
            </w:r>
          </w:p>
        </w:tc>
        <w:tc>
          <w:p>
            <w:pPr>
              <w:pStyle w:val="Compact"/>
              <w:jc w:val="center"/>
            </w:pPr>
            <w:r>
              <w:t xml:space="preserve">168 (50.5%)</w:t>
            </w:r>
          </w:p>
        </w:tc>
        <w:tc>
          <w:p/>
        </w:tc>
      </w:tr>
    </w:tbl>
    <w:p>
      <w:pPr>
        <w:numPr>
          <w:ilvl w:val="0"/>
          <w:numId w:val="1005"/>
        </w:numPr>
        <w:pStyle w:val="Compact"/>
      </w:pPr>
      <w:r>
        <w:t xml:space="preserve">Pearson’s Chi-squared test</w:t>
      </w:r>
    </w:p>
    <w:p>
      <w:pPr>
        <w:numPr>
          <w:ilvl w:val="0"/>
          <w:numId w:val="1005"/>
        </w:numPr>
        <w:pStyle w:val="Compact"/>
      </w:pPr>
      <w:r>
        <w:t xml:space="preserve">Fisher’s Exact Test for Count Data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0" Target="media/rId20.png" /><Relationship Type="http://schemas.openxmlformats.org/officeDocument/2006/relationships/hyperlink" Id="rId21" Target="https://cran.r-project.org/web/packages/arsenal/index.html" TargetMode="External" /><Relationship Type="http://schemas.openxmlformats.org/officeDocument/2006/relationships/hyperlink" Id="rId36" Target="https://cran.r-project.org/web/packages/arsenal/vignettes/tableby.html" TargetMode="External" /><Relationship Type="http://schemas.openxmlformats.org/officeDocument/2006/relationships/hyperlink" Id="rId23" Target="https://github.com/mayoverse/arsenal" TargetMode="External" /><Relationship Type="http://schemas.openxmlformats.org/officeDocument/2006/relationships/hyperlink" Id="rId22" Target="https://mayoverse.github.io/arsenal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cran.r-project.org/web/packages/arsenal/index.html" TargetMode="External" /><Relationship Type="http://schemas.openxmlformats.org/officeDocument/2006/relationships/hyperlink" Id="rId36" Target="https://cran.r-project.org/web/packages/arsenal/vignettes/tableby.html" TargetMode="External" /><Relationship Type="http://schemas.openxmlformats.org/officeDocument/2006/relationships/hyperlink" Id="rId23" Target="https://github.com/mayoverse/arsenal" TargetMode="External" /><Relationship Type="http://schemas.openxmlformats.org/officeDocument/2006/relationships/hyperlink" Id="rId22" Target="https://mayoverse.github.io/arsen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With Arsenal Package</dc:title>
  <dc:creator>Melinda Higgins</dc:creator>
  <cp:keywords/>
  <dcterms:created xsi:type="dcterms:W3CDTF">2021-03-05T19:11:25Z</dcterms:created>
  <dcterms:modified xsi:type="dcterms:W3CDTF">2021-03-05T19:11:25Z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2/28/2021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