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0485B" w14:textId="4D7C81CB" w:rsidR="00CD67FB" w:rsidRPr="0017454C" w:rsidRDefault="002C1497" w:rsidP="009F2E11">
      <w:pPr>
        <w:contextualSpacing/>
        <w:rPr>
          <w:rFonts w:ascii="Times New Roman" w:hAnsi="Times New Roman" w:cs="Times New Roman"/>
        </w:rPr>
      </w:pPr>
      <w:r w:rsidRPr="0017454C">
        <w:rPr>
          <w:rFonts w:ascii="Times New Roman" w:hAnsi="Times New Roman" w:cs="Times New Roman"/>
        </w:rPr>
        <w:t xml:space="preserve">Melinda Vigh </w:t>
      </w:r>
    </w:p>
    <w:p w14:paraId="76E5805C" w14:textId="3B031290" w:rsidR="002C1497" w:rsidRPr="0017454C" w:rsidRDefault="002C1497" w:rsidP="009F2E11">
      <w:pPr>
        <w:contextualSpacing/>
        <w:rPr>
          <w:rFonts w:ascii="Times New Roman" w:hAnsi="Times New Roman" w:cs="Times New Roman"/>
        </w:rPr>
      </w:pPr>
      <w:r w:rsidRPr="0017454C">
        <w:rPr>
          <w:rFonts w:ascii="Times New Roman" w:hAnsi="Times New Roman" w:cs="Times New Roman"/>
        </w:rPr>
        <w:t>CS 422</w:t>
      </w:r>
    </w:p>
    <w:p w14:paraId="1B64F8CA" w14:textId="4F9B3D4E" w:rsidR="002C1497" w:rsidRPr="0017454C" w:rsidRDefault="002C1497" w:rsidP="009F2E11">
      <w:pPr>
        <w:contextualSpacing/>
        <w:rPr>
          <w:rFonts w:ascii="Times New Roman" w:hAnsi="Times New Roman" w:cs="Times New Roman"/>
        </w:rPr>
      </w:pPr>
      <w:r w:rsidRPr="0017454C">
        <w:rPr>
          <w:rFonts w:ascii="Times New Roman" w:hAnsi="Times New Roman" w:cs="Times New Roman"/>
        </w:rPr>
        <w:t>Assignment 3</w:t>
      </w:r>
      <w:r w:rsidR="009F2E11" w:rsidRPr="0017454C">
        <w:rPr>
          <w:rFonts w:ascii="Times New Roman" w:hAnsi="Times New Roman" w:cs="Times New Roman"/>
        </w:rPr>
        <w:t xml:space="preserve"> – K-means</w:t>
      </w:r>
    </w:p>
    <w:p w14:paraId="74080D88" w14:textId="77777777" w:rsidR="009F2E11" w:rsidRPr="0017454C" w:rsidRDefault="009F2E11" w:rsidP="009F2E11">
      <w:pPr>
        <w:contextualSpacing/>
        <w:rPr>
          <w:rFonts w:ascii="Times New Roman" w:hAnsi="Times New Roman" w:cs="Times New Roman"/>
        </w:rPr>
      </w:pPr>
    </w:p>
    <w:p w14:paraId="72E5305B" w14:textId="0485B83D" w:rsidR="002C1497" w:rsidRPr="0017454C" w:rsidRDefault="002C1497" w:rsidP="009F2E11">
      <w:pPr>
        <w:contextualSpacing/>
        <w:rPr>
          <w:rFonts w:ascii="Times New Roman" w:hAnsi="Times New Roman" w:cs="Times New Roman"/>
        </w:rPr>
      </w:pPr>
    </w:p>
    <w:p w14:paraId="293C297D" w14:textId="77777777" w:rsidR="009F2E11" w:rsidRPr="0017454C" w:rsidRDefault="002C1497" w:rsidP="009F2E11">
      <w:pPr>
        <w:pStyle w:val="NormalWeb"/>
        <w:numPr>
          <w:ilvl w:val="0"/>
          <w:numId w:val="1"/>
        </w:numPr>
        <w:contextualSpacing/>
      </w:pPr>
      <w:r w:rsidRPr="0017454C">
        <w:t>(2)  Next, look at the code in the file named “bisecting_K_means.py”. There is a set of observations named X provided in the file. Make a scatter plot of the observations. (15 pts)</w:t>
      </w:r>
    </w:p>
    <w:p w14:paraId="0279A640" w14:textId="46BD6327" w:rsidR="002C1497" w:rsidRPr="0017454C" w:rsidRDefault="00283C31" w:rsidP="009F2E11">
      <w:pPr>
        <w:pStyle w:val="NormalWeb"/>
        <w:ind w:left="720"/>
        <w:contextualSpacing/>
      </w:pPr>
      <w:r>
        <w:rPr>
          <w:noProof/>
          <w14:ligatures w14:val="standardContextual"/>
        </w:rPr>
        <w:drawing>
          <wp:inline distT="0" distB="0" distL="0" distR="0" wp14:anchorId="6A919F7D" wp14:editId="79883154">
            <wp:extent cx="5067300" cy="3797300"/>
            <wp:effectExtent l="0" t="0" r="0" b="0"/>
            <wp:docPr id="1793470492" name="Picture 2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70492" name="Picture 2" descr="A graph with red and blue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B580" w14:textId="77777777" w:rsidR="009F2E11" w:rsidRPr="0017454C" w:rsidRDefault="009F2E11" w:rsidP="009F2E11">
      <w:pPr>
        <w:pStyle w:val="NormalWeb"/>
        <w:ind w:left="720"/>
        <w:contextualSpacing/>
      </w:pPr>
    </w:p>
    <w:p w14:paraId="0FEB8D6B" w14:textId="77777777" w:rsidR="002C1497" w:rsidRPr="0017454C" w:rsidRDefault="002C1497" w:rsidP="009F2E11">
      <w:pPr>
        <w:pStyle w:val="NormalWeb"/>
        <w:numPr>
          <w:ilvl w:val="0"/>
          <w:numId w:val="1"/>
        </w:numPr>
        <w:contextualSpacing/>
      </w:pPr>
      <w:r w:rsidRPr="0017454C">
        <w:t xml:space="preserve">(3)  Decide how many clusters do you think there ‘should be’. Hint: it’s 4. But briefly explain why. It is not a trick question. You will need to answer the question (2) to answer this. (15 pts) </w:t>
      </w:r>
    </w:p>
    <w:p w14:paraId="3B1FEC15" w14:textId="77777777" w:rsidR="009F2E11" w:rsidRPr="0017454C" w:rsidRDefault="009F2E11" w:rsidP="009F2E11">
      <w:pPr>
        <w:pStyle w:val="NormalWeb"/>
        <w:ind w:left="720"/>
        <w:contextualSpacing/>
      </w:pPr>
    </w:p>
    <w:p w14:paraId="3CB32E19" w14:textId="70D5DA21" w:rsidR="009F2E11" w:rsidRPr="0017454C" w:rsidRDefault="009F2E11" w:rsidP="009F2E11">
      <w:pPr>
        <w:pStyle w:val="NormalWeb"/>
        <w:ind w:left="720"/>
        <w:contextualSpacing/>
      </w:pPr>
      <w:r w:rsidRPr="0017454C">
        <w:t xml:space="preserve">There should be 4 different clusters. The data points seem to be conveniently located in distinct groups near the 4 corners of the graph, appearing at the first glance to have 4 distinct data regions. </w:t>
      </w:r>
      <w:r w:rsidR="0017454C" w:rsidRPr="0017454C">
        <w:t xml:space="preserve">The data in the X-array from the file seem to have every 4 data points located together in the 4 regions, thus indicating to us that there should be 4 different clusters. </w:t>
      </w:r>
    </w:p>
    <w:p w14:paraId="2C32B0F9" w14:textId="77777777" w:rsidR="009F2E11" w:rsidRPr="0017454C" w:rsidRDefault="009F2E11" w:rsidP="009F2E11">
      <w:pPr>
        <w:pStyle w:val="NormalWeb"/>
        <w:ind w:left="720"/>
        <w:contextualSpacing/>
      </w:pPr>
    </w:p>
    <w:p w14:paraId="5A9CF3C4" w14:textId="77777777" w:rsidR="002C1497" w:rsidRDefault="002C1497" w:rsidP="009F2E11">
      <w:pPr>
        <w:pStyle w:val="NormalWeb"/>
        <w:numPr>
          <w:ilvl w:val="0"/>
          <w:numId w:val="1"/>
        </w:numPr>
        <w:contextualSpacing/>
      </w:pPr>
      <w:r w:rsidRPr="0017454C">
        <w:t xml:space="preserve">(4)  Finish the code in the file (50 pts) so that you can “report” (as in clearly write it down or indicate it in a report) what the sub-cluster with the bigger SSE consists of (20 pts). That is, when the number of cluster (called </w:t>
      </w:r>
      <w:proofErr w:type="spellStart"/>
      <w:r w:rsidRPr="0017454C">
        <w:t>current_cluster</w:t>
      </w:r>
      <w:proofErr w:type="spellEnd"/>
      <w:r w:rsidRPr="0017454C">
        <w:t xml:space="preserve"> in the file) equals 4, the while loop is going to terminate. But if you were to continue bisecting, what would be the sub- cluster you would bisect? That sub-cluster consists of only 3 observations. Please write </w:t>
      </w:r>
      <w:r w:rsidRPr="0017454C">
        <w:lastRenderedPageBreak/>
        <w:t xml:space="preserve">down those three observations in your report. Hint: the variable </w:t>
      </w:r>
      <w:proofErr w:type="spellStart"/>
      <w:r w:rsidRPr="0017454C">
        <w:t>sse</w:t>
      </w:r>
      <w:proofErr w:type="spellEnd"/>
      <w:r w:rsidRPr="0017454C">
        <w:t xml:space="preserve"> defined in the while loop is a list that stores the SSE of the two clusters you are looking at. You will need to compare their SSE and decide which cluster you need to further divide. </w:t>
      </w:r>
    </w:p>
    <w:p w14:paraId="2CA4EFB7" w14:textId="77777777" w:rsidR="0017454C" w:rsidRDefault="0017454C" w:rsidP="0017454C">
      <w:pPr>
        <w:pStyle w:val="NormalWeb"/>
        <w:ind w:left="720"/>
        <w:contextualSpacing/>
      </w:pPr>
    </w:p>
    <w:p w14:paraId="11D86117" w14:textId="43B43F8B" w:rsidR="0017454C" w:rsidRDefault="0017454C" w:rsidP="0017454C">
      <w:pPr>
        <w:pStyle w:val="NormalWeb"/>
        <w:ind w:left="720"/>
        <w:contextualSpacing/>
      </w:pPr>
      <w:r>
        <w:t>When the initial split happens, the data is split vertically with the datapoints located on the left side having a higher SSE (</w:t>
      </w:r>
      <w:r w:rsidRPr="0017454C">
        <w:t>157.375</w:t>
      </w:r>
      <w:r>
        <w:t>) than the data on the right side (</w:t>
      </w:r>
      <w:r w:rsidRPr="0017454C">
        <w:t>127.09375</w:t>
      </w:r>
      <w:r>
        <w:t>). Thus, we would take the cluster with the bigger SSE and focus on it as the original dataset, proceeding to bisect it next to determine other sub-clusters. The program would continue bisecting the cluster with the bigger SSE value until the location of the centroids converge and they do not mo</w:t>
      </w:r>
      <w:r w:rsidR="00283C31">
        <w:t>v</w:t>
      </w:r>
      <w:r>
        <w:t xml:space="preserve">e anymore. </w:t>
      </w:r>
    </w:p>
    <w:p w14:paraId="49F0D02A" w14:textId="366EBFAA" w:rsidR="00E142D2" w:rsidRDefault="00E142D2" w:rsidP="00E142D2">
      <w:pPr>
        <w:pStyle w:val="NormalWeb"/>
        <w:ind w:left="720"/>
        <w:contextualSpacing/>
      </w:pPr>
      <w:r>
        <w:t>Observations:</w:t>
      </w:r>
    </w:p>
    <w:p w14:paraId="344EBA6B" w14:textId="33E56BD8" w:rsidR="00E142D2" w:rsidRDefault="00283C31" w:rsidP="0017454C">
      <w:pPr>
        <w:pStyle w:val="NormalWeb"/>
        <w:ind w:left="720"/>
        <w:contextualSpacing/>
      </w:pPr>
      <w:r>
        <w:t xml:space="preserve">Top left corner </w:t>
      </w:r>
      <w:r>
        <w:sym w:font="Wingdings" w:char="F0E0"/>
      </w:r>
      <w:r w:rsidR="00E142D2">
        <w:t xml:space="preserve">[[1, </w:t>
      </w:r>
      <w:proofErr w:type="gramStart"/>
      <w:r w:rsidR="00E142D2">
        <w:t>10][</w:t>
      </w:r>
      <w:proofErr w:type="gramEnd"/>
      <w:r w:rsidR="00E142D2">
        <w:t>2,11][1.5, 9][1, 10.5]]</w:t>
      </w:r>
    </w:p>
    <w:p w14:paraId="637C2224" w14:textId="1E8E004A" w:rsidR="00E142D2" w:rsidRDefault="00283C31" w:rsidP="0017454C">
      <w:pPr>
        <w:pStyle w:val="NormalWeb"/>
        <w:ind w:left="720"/>
        <w:contextualSpacing/>
      </w:pPr>
      <w:r>
        <w:t xml:space="preserve">Bottom left corner </w:t>
      </w:r>
      <w:r>
        <w:sym w:font="Wingdings" w:char="F0E0"/>
      </w:r>
      <w:r w:rsidR="00E142D2">
        <w:t>[[1,</w:t>
      </w:r>
      <w:proofErr w:type="gramStart"/>
      <w:r w:rsidR="00E142D2">
        <w:t>2][</w:t>
      </w:r>
      <w:proofErr w:type="gramEnd"/>
      <w:r w:rsidR="00E142D2">
        <w:t>2,1][1,1.5][1.5,1]]</w:t>
      </w:r>
    </w:p>
    <w:p w14:paraId="207393FB" w14:textId="18927F48" w:rsidR="00E142D2" w:rsidRPr="0017454C" w:rsidRDefault="00283C31" w:rsidP="00E142D2">
      <w:pPr>
        <w:pStyle w:val="NormalWeb"/>
        <w:ind w:left="720"/>
        <w:contextualSpacing/>
      </w:pPr>
      <w:r>
        <w:t xml:space="preserve">Entire right side (initial smaller SSE that was not further split) </w:t>
      </w:r>
      <w:r>
        <w:sym w:font="Wingdings" w:char="F0E0"/>
      </w:r>
      <w:r w:rsidR="00E142D2">
        <w:t xml:space="preserve">[[10, </w:t>
      </w:r>
      <w:proofErr w:type="gramStart"/>
      <w:r w:rsidR="00E142D2">
        <w:t>2][</w:t>
      </w:r>
      <w:proofErr w:type="gramEnd"/>
      <w:r w:rsidR="00E142D2">
        <w:t>10, 4][10,0][10,1][10.5,9][9,9.5][9.5,9][10,10]]</w:t>
      </w:r>
    </w:p>
    <w:p w14:paraId="2366F6EF" w14:textId="77777777" w:rsidR="002C1497" w:rsidRPr="0017454C" w:rsidRDefault="002C1497" w:rsidP="009F2E11">
      <w:pPr>
        <w:contextualSpacing/>
        <w:rPr>
          <w:rFonts w:ascii="Times New Roman" w:hAnsi="Times New Roman" w:cs="Times New Roman"/>
        </w:rPr>
      </w:pPr>
    </w:p>
    <w:sectPr w:rsidR="002C1497" w:rsidRPr="0017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3057A"/>
    <w:multiLevelType w:val="multilevel"/>
    <w:tmpl w:val="9CD417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986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97"/>
    <w:rsid w:val="0017454C"/>
    <w:rsid w:val="001B7755"/>
    <w:rsid w:val="00283C31"/>
    <w:rsid w:val="002C1497"/>
    <w:rsid w:val="00637486"/>
    <w:rsid w:val="00656DD0"/>
    <w:rsid w:val="007B76EC"/>
    <w:rsid w:val="009F2E11"/>
    <w:rsid w:val="00CD67FB"/>
    <w:rsid w:val="00E1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AD0D0"/>
  <w15:chartTrackingRefBased/>
  <w15:docId w15:val="{F362323C-CF58-8C4D-8858-556EFA58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4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83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2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6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Vigh</dc:creator>
  <cp:keywords/>
  <dc:description/>
  <cp:lastModifiedBy>Melinda Vigh</cp:lastModifiedBy>
  <cp:revision>3</cp:revision>
  <dcterms:created xsi:type="dcterms:W3CDTF">2023-07-28T15:13:00Z</dcterms:created>
  <dcterms:modified xsi:type="dcterms:W3CDTF">2023-11-05T01:12:00Z</dcterms:modified>
</cp:coreProperties>
</file>