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F00BD" w14:textId="77777777" w:rsidR="003F7B57" w:rsidRPr="003F7B57" w:rsidRDefault="003F7B57" w:rsidP="003F7B57">
      <w:pPr>
        <w:pStyle w:val="Title"/>
        <w:rPr>
          <w:b/>
          <w:bCs/>
          <w:lang w:val="es-CR"/>
        </w:rPr>
      </w:pPr>
      <w:r w:rsidRPr="003F7B57">
        <w:rPr>
          <w:b/>
          <w:bCs/>
          <w:lang w:val="es-CR"/>
        </w:rPr>
        <w:t xml:space="preserve">Arquitectura </w:t>
      </w:r>
      <w:proofErr w:type="spellStart"/>
      <w:r w:rsidRPr="003F7B57">
        <w:rPr>
          <w:b/>
          <w:bCs/>
          <w:lang w:val="es-CR"/>
        </w:rPr>
        <w:t>Von</w:t>
      </w:r>
      <w:proofErr w:type="spellEnd"/>
      <w:r w:rsidRPr="003F7B57">
        <w:rPr>
          <w:b/>
          <w:bCs/>
          <w:lang w:val="es-CR"/>
        </w:rPr>
        <w:t xml:space="preserve"> Neumann y arquitectura Harvard</w:t>
      </w:r>
    </w:p>
    <w:p w14:paraId="0FBC3EA3" w14:textId="77777777" w:rsidR="003F7B57" w:rsidRPr="003F7B57" w:rsidRDefault="003F7B57" w:rsidP="003F7B57">
      <w:pPr>
        <w:rPr>
          <w:lang w:val="es-CR"/>
        </w:rPr>
      </w:pPr>
      <w:r w:rsidRPr="003F7B57">
        <w:rPr>
          <w:lang w:val="es-CR"/>
        </w:rPr>
        <w:t xml:space="preserve"> </w:t>
      </w:r>
    </w:p>
    <w:p w14:paraId="43BB9CF3" w14:textId="77777777" w:rsidR="003F7B57" w:rsidRPr="003F7B57" w:rsidRDefault="003F7B57" w:rsidP="003F7B57">
      <w:pPr>
        <w:rPr>
          <w:lang w:val="es-CR"/>
        </w:rPr>
      </w:pPr>
      <w:r w:rsidRPr="003F7B57">
        <w:rPr>
          <w:lang w:val="es-CR"/>
        </w:rPr>
        <w:t>Hay dos arquitecturas distintas relacionadas con el uso y distribución de la memoria:</w:t>
      </w:r>
    </w:p>
    <w:p w14:paraId="0F80F6CA" w14:textId="77777777" w:rsidR="003F7B57" w:rsidRPr="003F7B57" w:rsidRDefault="003F7B57" w:rsidP="003F7B57">
      <w:pPr>
        <w:rPr>
          <w:lang w:val="es-CR"/>
        </w:rPr>
      </w:pPr>
      <w:r w:rsidRPr="003F7B57">
        <w:rPr>
          <w:lang w:val="es-CR"/>
        </w:rPr>
        <w:t xml:space="preserve"> Arquitectura </w:t>
      </w:r>
      <w:proofErr w:type="spellStart"/>
      <w:r w:rsidRPr="003F7B57">
        <w:rPr>
          <w:lang w:val="es-CR"/>
        </w:rPr>
        <w:t>Von</w:t>
      </w:r>
      <w:proofErr w:type="spellEnd"/>
      <w:r w:rsidRPr="003F7B57">
        <w:rPr>
          <w:lang w:val="es-CR"/>
        </w:rPr>
        <w:t xml:space="preserve"> Neumann:</w:t>
      </w:r>
    </w:p>
    <w:p w14:paraId="46340AB3" w14:textId="2C22D4F8" w:rsidR="003F7B57" w:rsidRPr="003F7B57" w:rsidRDefault="003F7B57" w:rsidP="003F7B57">
      <w:pPr>
        <w:rPr>
          <w:lang w:val="es-CR"/>
        </w:rPr>
      </w:pPr>
      <w:r w:rsidRPr="003F7B57">
        <w:rPr>
          <w:lang w:val="es-CR"/>
        </w:rPr>
        <w:t xml:space="preserve"> Tradicionalmente los sistemas con microprocesadores se basan en </w:t>
      </w:r>
      <w:r w:rsidRPr="003F7B57">
        <w:rPr>
          <w:lang w:val="es-CR"/>
        </w:rPr>
        <w:t>esta arquitectura</w:t>
      </w:r>
      <w:r w:rsidRPr="003F7B57">
        <w:rPr>
          <w:lang w:val="es-CR"/>
        </w:rPr>
        <w:t xml:space="preserve">, en la cual la unidad central de proceso (CPU), está conectada a una memoria principal </w:t>
      </w:r>
      <w:proofErr w:type="gramStart"/>
      <w:r w:rsidRPr="003F7B57">
        <w:rPr>
          <w:lang w:val="es-CR"/>
        </w:rPr>
        <w:t>única(</w:t>
      </w:r>
      <w:proofErr w:type="gramEnd"/>
      <w:r w:rsidRPr="003F7B57">
        <w:rPr>
          <w:lang w:val="es-CR"/>
        </w:rPr>
        <w:t xml:space="preserve">casi siempre sólo RAM) donde se guardan las instrucciones del programa y los datos. A dicha memoria </w:t>
      </w:r>
      <w:r w:rsidRPr="003F7B57">
        <w:rPr>
          <w:lang w:val="es-CR"/>
        </w:rPr>
        <w:t>se Accede</w:t>
      </w:r>
      <w:r w:rsidRPr="003F7B57">
        <w:rPr>
          <w:lang w:val="es-CR"/>
        </w:rPr>
        <w:t xml:space="preserve"> a través de un sistema de buses único (control, direcciones y datos): En un sistema con arquitectura </w:t>
      </w:r>
      <w:proofErr w:type="spellStart"/>
      <w:r w:rsidRPr="003F7B57">
        <w:rPr>
          <w:lang w:val="es-CR"/>
        </w:rPr>
        <w:t>Von</w:t>
      </w:r>
      <w:proofErr w:type="spellEnd"/>
      <w:r w:rsidRPr="003F7B57">
        <w:rPr>
          <w:lang w:val="es-CR"/>
        </w:rPr>
        <w:t xml:space="preserve"> Neumann el tamaño de la unidad de datos o instrucciones está fijado por el ancho del bus que comunica la memoria con la CPU. Así un microprocesador de 8 bits con un bus de 8 </w:t>
      </w:r>
      <w:proofErr w:type="gramStart"/>
      <w:r w:rsidRPr="003F7B57">
        <w:rPr>
          <w:lang w:val="es-CR"/>
        </w:rPr>
        <w:t>bits,</w:t>
      </w:r>
      <w:proofErr w:type="gramEnd"/>
      <w:r w:rsidRPr="003F7B57">
        <w:rPr>
          <w:lang w:val="es-CR"/>
        </w:rPr>
        <w:t xml:space="preserve"> tendrá que manejar datos e instrucciones de una o más unidades de 8 bits (bytes) de longitud. Si tiene </w:t>
      </w:r>
      <w:r w:rsidRPr="003F7B57">
        <w:rPr>
          <w:lang w:val="es-CR"/>
        </w:rPr>
        <w:t>que acceder</w:t>
      </w:r>
      <w:r w:rsidRPr="003F7B57">
        <w:rPr>
          <w:lang w:val="es-CR"/>
        </w:rPr>
        <w:t xml:space="preserve"> a una instrucción o dato de más de un byte de longitud, tendrá que realizar más de un acceso a </w:t>
      </w:r>
      <w:r w:rsidRPr="003F7B57">
        <w:rPr>
          <w:lang w:val="es-CR"/>
        </w:rPr>
        <w:t>la memoria</w:t>
      </w:r>
      <w:r w:rsidRPr="003F7B57">
        <w:rPr>
          <w:lang w:val="es-CR"/>
        </w:rPr>
        <w:t xml:space="preserve">. El tener un único bus hace que el microprocesador sea más lento en su respuesta, ya que no puede buscaren memoria una nueva instrucción mientras no finalicen las transferencias de datos de la instrucción anterior. Las principales limitaciones que nos encontramos con la arquitectura </w:t>
      </w:r>
      <w:proofErr w:type="spellStart"/>
      <w:r w:rsidRPr="003F7B57">
        <w:rPr>
          <w:lang w:val="es-CR"/>
        </w:rPr>
        <w:t>Von</w:t>
      </w:r>
      <w:proofErr w:type="spellEnd"/>
      <w:r w:rsidRPr="003F7B57">
        <w:rPr>
          <w:lang w:val="es-CR"/>
        </w:rPr>
        <w:t xml:space="preserve"> Neumann son:</w:t>
      </w:r>
    </w:p>
    <w:p w14:paraId="59DF4908" w14:textId="509F63B2" w:rsidR="003F7B57" w:rsidRPr="003F7B57" w:rsidRDefault="003F7B57" w:rsidP="003F7B57">
      <w:pPr>
        <w:rPr>
          <w:lang w:val="es-CR"/>
        </w:rPr>
      </w:pPr>
      <w:r w:rsidRPr="003F7B57">
        <w:rPr>
          <w:lang w:val="es-CR"/>
        </w:rPr>
        <w:t>La limitación de la longitud de las instrucciones por el bus de datos, que hace que el</w:t>
      </w:r>
      <w:r>
        <w:rPr>
          <w:lang w:val="es-CR"/>
        </w:rPr>
        <w:t xml:space="preserve"> </w:t>
      </w:r>
      <w:r w:rsidRPr="003F7B57">
        <w:rPr>
          <w:lang w:val="es-CR"/>
        </w:rPr>
        <w:t>microprocesador tenga que realizar varios accesos a memoria para buscar instrucciones complejas.</w:t>
      </w:r>
    </w:p>
    <w:p w14:paraId="66018B73" w14:textId="06FBD243" w:rsidR="003F7B57" w:rsidRDefault="003F7B57" w:rsidP="003F7B57">
      <w:pPr>
        <w:rPr>
          <w:lang w:val="es-CR"/>
        </w:rPr>
      </w:pPr>
      <w:r w:rsidRPr="003F7B57">
        <w:rPr>
          <w:lang w:val="es-CR"/>
        </w:rPr>
        <w:t>La limitación de la velocidad de operación a causa del bus único para datos e instrucciones que no</w:t>
      </w:r>
      <w:r>
        <w:rPr>
          <w:lang w:val="es-CR"/>
        </w:rPr>
        <w:t xml:space="preserve"> </w:t>
      </w:r>
      <w:r w:rsidRPr="003F7B57">
        <w:rPr>
          <w:lang w:val="es-CR"/>
        </w:rPr>
        <w:t>deja acceder simultáneamente a unos y otras, lo cual impide superponer ambos tiempos de acceso.</w:t>
      </w:r>
    </w:p>
    <w:p w14:paraId="319C0477" w14:textId="49641FB3" w:rsidR="003F7B57" w:rsidRDefault="003F7B57" w:rsidP="003F7B57">
      <w:pPr>
        <w:rPr>
          <w:lang w:val="es-CR"/>
        </w:rPr>
      </w:pPr>
    </w:p>
    <w:p w14:paraId="2120E108" w14:textId="0EE0B76A" w:rsidR="003F7B57" w:rsidRDefault="003D5666" w:rsidP="003F7B57">
      <w:pPr>
        <w:rPr>
          <w:lang w:val="es-CR"/>
        </w:rPr>
      </w:pPr>
      <w:r>
        <w:rPr>
          <w:noProof/>
        </w:rPr>
        <mc:AlternateContent>
          <mc:Choice Requires="wpi">
            <w:drawing>
              <wp:anchor distT="0" distB="0" distL="114300" distR="114300" simplePos="0" relativeHeight="251664384" behindDoc="0" locked="0" layoutInCell="1" allowOverlap="1" wp14:anchorId="60DFC9D0" wp14:editId="5DE917BA">
                <wp:simplePos x="0" y="0"/>
                <wp:positionH relativeFrom="column">
                  <wp:posOffset>427355</wp:posOffset>
                </wp:positionH>
                <wp:positionV relativeFrom="paragraph">
                  <wp:posOffset>1994535</wp:posOffset>
                </wp:positionV>
                <wp:extent cx="3175" cy="2265"/>
                <wp:effectExtent l="38100" t="38100" r="53975" b="55245"/>
                <wp:wrapNone/>
                <wp:docPr id="8" name="Ink 8"/>
                <wp:cNvGraphicFramePr/>
                <a:graphic xmlns:a="http://schemas.openxmlformats.org/drawingml/2006/main">
                  <a:graphicData uri="http://schemas.microsoft.com/office/word/2010/wordprocessingInk">
                    <w14:contentPart bwMode="auto" r:id="rId4">
                      <w14:nvContentPartPr>
                        <w14:cNvContentPartPr/>
                      </w14:nvContentPartPr>
                      <w14:xfrm>
                        <a:off x="0" y="0"/>
                        <a:ext cx="3175" cy="2265"/>
                      </w14:xfrm>
                    </w14:contentPart>
                  </a:graphicData>
                </a:graphic>
              </wp:anchor>
            </w:drawing>
          </mc:Choice>
          <mc:Fallback>
            <w:pict>
              <v:shapetype w14:anchorId="53AF29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2.95pt;margin-top:156.2pt;width:1.6pt;height: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iO8KOAQAAKgMAAA4AAABkcnMvZTJvRG9jLnhtbJxSTU/jMBC9r7T/&#10;wZr7Nh9AG6KmHKiQOMD2sPwAr2M3FrEnGrtN+fdM0nbbgtBKXCzNPPv5vXkzv9u5Vmw1BYu+gmyS&#10;gtBeYW39uoKXPw+/ChAhSl/LFr2u4E0HuFv8/DHvu1Ln2GBbaxJM4kPZdxU0MXZlkgTVaCfDBDvt&#10;GTRITkYuaZ3UJHtmd22Sp+k06ZHqjlDpELi73IOwGPmN0Sr+NiboKNoKiiK7BRFZZlrMchDErevp&#10;DMRfbmXT4gaSxVyWa5JdY9VBlPyGJietZwn/qJYySrEh+4nKWUUY0MSJQpegMVbp0RF7y9IP3h79&#10;6+Aru1YbKhX6qH1cSYrH6Y3Ad75wLY+gf8Ka85GbiHBg5Pn8P4696CWqjWM9+0xItzLyQoTGdoHn&#10;XNq6Anqss5N+v70/OVjRydfzdkViuM+L46VjSexbFEM0R+vPl28ZSQ7QV6w7Q27Ig8WKXQW8pG/D&#10;Ocatd1Eobl5lsxsQioE8n46rcGTdvz5WZ5Pnjy8yPq8HUWcrvngHAAD//wMAUEsDBBQABgAIAAAA&#10;IQAeo7UR/QEAAPIEAAAQAAAAZHJzL2luay9pbmsxLnhtbLRTTY+bMBC9V+p/sNzDXvgwhhCCluyp&#10;kSq16qq7ldojC06wFkxkm5D8+46BOGw3W/XQCoRgzLw38+bN7d2xqdGBScVbkeHAIxgxUbQlF7sM&#10;f3/cuAlGSueizOtWsAyfmMJ36/fvbrl4buoUnggQhDJvTZ3hSut96vt933t96LVy51NCQv+TeP7y&#10;Ga+nrJJtueAaKNU5VLRCs6M2YCkvM1zoI7H/A/ZD28mC2WMTkcXlDy3zgm1a2eTaIla5EKxGIm+g&#10;7h8Y6dMeXjjw7JjEqOHQsEu9IFpGyccVBPJjhmffHZSooJIG+9cxf/4HzM1rTFNWSJfxEqOppJId&#10;TE3+oHn6du/3st0zqTm7yDyKMh2cUDF+D/qMQkmm2rozs8HokNcdSBYQAraYuAP/iiCv8UCbf4oH&#10;uryJNy/upTRTe3MdJtGspc6j1bxhYPRmbz2mFQCb8IOWwzpQQolLVi4JHmmQRiQNqRdG8WwUk4vP&#10;mE+yU5XFe5IXvw4nVrWxs56XurKiE48srOhzya+lVozvKv2n3KntIdk658oeDmZCUx/f2DbDH4ZV&#10;REPmGBgaSdACLePEuXEjc4cL6mCCE9ioJHEiN3LjyCGIuCF94dOzNH/LMwzg63armIYtiEMvWuE1&#10;Ae6ABrFzQ+ACCkNNRmrDuYp/47wMff0LAAD//wMAUEsDBBQABgAIAAAAIQD4dbWC4gAAAAkBAAAP&#10;AAAAZHJzL2Rvd25yZXYueG1sTI/LTsMwEEX3SPyDNUjsqJMSUhriVIiIghBIJTwkdm48TSLscRS7&#10;Tfh73BUsZ+bozrn5ajKaHXBwnSUB8SwChlRb1VEj4P3t/uIamPOSlNSWUMAPOlgVpye5zJQd6RUP&#10;lW9YCCGXSQGt933GuatbNNLNbI8Ubjs7GOnDODRcDXIM4UbzeRSl3MiOwodW9njXYv1d7Y2A9fPX&#10;o1s8vFR6nYxPu/Kj/HSbUojzs+n2BpjHyf/BcNQP6lAEp63dk3JMC0ivloEUcBnPE2ABSJcxsO1x&#10;kSbAi5z/b1D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viO8KOAQAAKgMAAA4AAAAAAAAAAAAAAAAAPAIAAGRycy9lMm9Eb2MueG1sUEsBAi0AFAAGAAgA&#10;AAAhAB6jtRH9AQAA8gQAABAAAAAAAAAAAAAAAAAA9gMAAGRycy9pbmsvaW5rMS54bWxQSwECLQAU&#10;AAYACAAAACEA+HW1guIAAAAJAQAADwAAAAAAAAAAAAAAAAAhBgAAZHJzL2Rvd25yZXYueG1sUEsB&#10;Ai0AFAAGAAgAAAAhAHkYvJ2/AAAAIQEAABkAAAAAAAAAAAAAAAAAMAcAAGRycy9fcmVscy9lMm9E&#10;b2MueG1sLnJlbHNQSwUGAAAAAAYABgB4AQAAJggAAAAA&#10;">
                <v:imagedata r:id="rId5" o:title=""/>
              </v:shape>
            </w:pict>
          </mc:Fallback>
        </mc:AlternateContent>
      </w:r>
      <w:r w:rsidR="003F7B57">
        <w:rPr>
          <w:noProof/>
        </w:rPr>
        <w:drawing>
          <wp:inline distT="0" distB="0" distL="0" distR="0" wp14:anchorId="4F09BFF9" wp14:editId="17334510">
            <wp:extent cx="6696070" cy="2552700"/>
            <wp:effectExtent l="0" t="0" r="0" b="0"/>
            <wp:docPr id="1" name="Picture 1" descr="Arquitectura « UMX Programación de 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 UMX Programación de sistem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0962" cy="2676556"/>
                    </a:xfrm>
                    <a:prstGeom prst="rect">
                      <a:avLst/>
                    </a:prstGeom>
                    <a:noFill/>
                    <a:ln>
                      <a:noFill/>
                    </a:ln>
                  </pic:spPr>
                </pic:pic>
              </a:graphicData>
            </a:graphic>
          </wp:inline>
        </w:drawing>
      </w:r>
    </w:p>
    <w:p w14:paraId="2BF3E1D4" w14:textId="24ED366E" w:rsidR="003F7B57" w:rsidRDefault="003F7B57" w:rsidP="003F7B57">
      <w:pPr>
        <w:rPr>
          <w:lang w:val="es-CR"/>
        </w:rPr>
      </w:pPr>
    </w:p>
    <w:p w14:paraId="3B4DD59B" w14:textId="77777777" w:rsidR="003F7B57" w:rsidRPr="003F7B57" w:rsidRDefault="003F7B57" w:rsidP="003F7B57">
      <w:pPr>
        <w:rPr>
          <w:lang w:val="es-CR"/>
        </w:rPr>
      </w:pPr>
    </w:p>
    <w:p w14:paraId="644FA8EC" w14:textId="77777777" w:rsidR="003F7B57" w:rsidRPr="003F7B57" w:rsidRDefault="003F7B57" w:rsidP="003F7B57">
      <w:pPr>
        <w:rPr>
          <w:b/>
          <w:bCs/>
          <w:lang w:val="es-CR"/>
        </w:rPr>
      </w:pPr>
      <w:r w:rsidRPr="003F7B57">
        <w:rPr>
          <w:b/>
          <w:bCs/>
          <w:lang w:val="es-CR"/>
        </w:rPr>
        <w:lastRenderedPageBreak/>
        <w:t>Arquitectura Harvard:</w:t>
      </w:r>
    </w:p>
    <w:p w14:paraId="5F104005" w14:textId="3F365684" w:rsidR="003F7B57" w:rsidRPr="003F7B57" w:rsidRDefault="003F7B57" w:rsidP="003F7B57">
      <w:pPr>
        <w:rPr>
          <w:lang w:val="es-CR"/>
        </w:rPr>
      </w:pPr>
      <w:r w:rsidRPr="003F7B57">
        <w:rPr>
          <w:lang w:val="es-CR"/>
        </w:rPr>
        <w:t xml:space="preserve"> Este modelo, que utilizan los microcontroladores PIC, tiene la unidad central de proceso (CPU) conectada a dos memorias (una con las instrucciones y otra con los datos) por medio de dos buses diferentes. Una de las memorias contiene solamente las instrucciones del programa (Memoria de Programa), y la </w:t>
      </w:r>
      <w:r w:rsidRPr="003F7B57">
        <w:rPr>
          <w:lang w:val="es-CR"/>
        </w:rPr>
        <w:t>otra sólo</w:t>
      </w:r>
      <w:r w:rsidRPr="003F7B57">
        <w:rPr>
          <w:lang w:val="es-CR"/>
        </w:rPr>
        <w:t xml:space="preserve"> almacena datos (Memoria de Datos). Ambos buses son totalmente independientes lo que permite que la CPU pueda acceder de </w:t>
      </w:r>
      <w:r w:rsidRPr="003F7B57">
        <w:rPr>
          <w:lang w:val="es-CR"/>
        </w:rPr>
        <w:t>forma independiente</w:t>
      </w:r>
      <w:r w:rsidRPr="003F7B57">
        <w:rPr>
          <w:lang w:val="es-CR"/>
        </w:rPr>
        <w:t xml:space="preserve"> y simultánea a la memoria de datos y a la de instrucciones. Como los buses son </w:t>
      </w:r>
      <w:r w:rsidRPr="003F7B57">
        <w:rPr>
          <w:lang w:val="es-CR"/>
        </w:rPr>
        <w:t>independientes estos</w:t>
      </w:r>
      <w:r w:rsidRPr="003F7B57">
        <w:rPr>
          <w:lang w:val="es-CR"/>
        </w:rPr>
        <w:t xml:space="preserve"> pueden tener distintos contenidos en la misma dirección y también distinta </w:t>
      </w:r>
      <w:proofErr w:type="spellStart"/>
      <w:r w:rsidRPr="003F7B57">
        <w:rPr>
          <w:lang w:val="es-CR"/>
        </w:rPr>
        <w:t>lóngitud</w:t>
      </w:r>
      <w:proofErr w:type="spellEnd"/>
      <w:r w:rsidRPr="003F7B57">
        <w:rPr>
          <w:lang w:val="es-CR"/>
        </w:rPr>
        <w:t xml:space="preserve">. </w:t>
      </w:r>
      <w:proofErr w:type="spellStart"/>
      <w:r w:rsidRPr="003F7B57">
        <w:rPr>
          <w:lang w:val="es-CR"/>
        </w:rPr>
        <w:t>Tambien</w:t>
      </w:r>
      <w:proofErr w:type="spellEnd"/>
      <w:r w:rsidRPr="003F7B57">
        <w:rPr>
          <w:lang w:val="es-CR"/>
        </w:rPr>
        <w:t xml:space="preserve"> </w:t>
      </w:r>
      <w:r w:rsidRPr="003F7B57">
        <w:rPr>
          <w:lang w:val="es-CR"/>
        </w:rPr>
        <w:t>la longitud</w:t>
      </w:r>
      <w:r w:rsidRPr="003F7B57">
        <w:rPr>
          <w:lang w:val="es-CR"/>
        </w:rPr>
        <w:t xml:space="preserve"> de los datos y las instrucciones puede ser distinta, lo que optimiza el uso de la memoria en general. Para un procesador de Set de Instrucciones Reducido, o RISC (</w:t>
      </w:r>
      <w:proofErr w:type="spellStart"/>
      <w:r w:rsidRPr="003F7B57">
        <w:rPr>
          <w:lang w:val="es-CR"/>
        </w:rPr>
        <w:t>Reduced</w:t>
      </w:r>
      <w:proofErr w:type="spellEnd"/>
      <w:r w:rsidRPr="003F7B57">
        <w:rPr>
          <w:lang w:val="es-CR"/>
        </w:rPr>
        <w:t xml:space="preserve"> Instrucción Set </w:t>
      </w:r>
      <w:proofErr w:type="spellStart"/>
      <w:r w:rsidRPr="003F7B57">
        <w:rPr>
          <w:lang w:val="es-CR"/>
        </w:rPr>
        <w:t>Computer</w:t>
      </w:r>
      <w:proofErr w:type="spellEnd"/>
      <w:r w:rsidRPr="003F7B57">
        <w:rPr>
          <w:lang w:val="es-CR"/>
        </w:rPr>
        <w:t xml:space="preserve">), el </w:t>
      </w:r>
      <w:r w:rsidRPr="003F7B57">
        <w:rPr>
          <w:lang w:val="es-CR"/>
        </w:rPr>
        <w:t>set de</w:t>
      </w:r>
      <w:r w:rsidRPr="003F7B57">
        <w:rPr>
          <w:lang w:val="es-CR"/>
        </w:rPr>
        <w:t xml:space="preserve"> instrucciones y el bus de memoria de programa pueden diseñarse de tal manera que todas las </w:t>
      </w:r>
      <w:r w:rsidRPr="003F7B57">
        <w:rPr>
          <w:lang w:val="es-CR"/>
        </w:rPr>
        <w:t>instrucciones tengan</w:t>
      </w:r>
      <w:r w:rsidRPr="003F7B57">
        <w:rPr>
          <w:lang w:val="es-CR"/>
        </w:rPr>
        <w:t xml:space="preserve"> una sola posición de memoria de programa de longitud. Además, al ser los buses independientes, la CPU puede acceder a los datos para completar la ejecución </w:t>
      </w:r>
      <w:r w:rsidRPr="003F7B57">
        <w:rPr>
          <w:lang w:val="es-CR"/>
        </w:rPr>
        <w:t>de una</w:t>
      </w:r>
      <w:r w:rsidRPr="003F7B57">
        <w:rPr>
          <w:lang w:val="es-CR"/>
        </w:rPr>
        <w:t xml:space="preserve"> instrucción, y al mismo tiempo leer la siguiente instrucción a ejecutar.</w:t>
      </w:r>
    </w:p>
    <w:p w14:paraId="29BB1F7A" w14:textId="3987A2C6" w:rsidR="00A71D6F" w:rsidRPr="003F7B57" w:rsidRDefault="003F7B57">
      <w:pPr>
        <w:rPr>
          <w:lang w:val="es-CR"/>
        </w:rPr>
      </w:pPr>
      <w:r>
        <w:rPr>
          <w:noProof/>
        </w:rPr>
        <w:drawing>
          <wp:inline distT="0" distB="0" distL="0" distR="0" wp14:anchorId="269B90FE" wp14:editId="237C47A5">
            <wp:extent cx="5943600" cy="1832610"/>
            <wp:effectExtent l="0" t="0" r="0" b="0"/>
            <wp:docPr id="2" name="Picture 2" descr="ARQUITECTURA BÁSICA DE LOS MICROCONTROLADORES « Micro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 BÁSICA DE LOS MICROCONTROLADORES « Micromun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32610"/>
                    </a:xfrm>
                    <a:prstGeom prst="rect">
                      <a:avLst/>
                    </a:prstGeom>
                    <a:noFill/>
                    <a:ln>
                      <a:noFill/>
                    </a:ln>
                  </pic:spPr>
                </pic:pic>
              </a:graphicData>
            </a:graphic>
          </wp:inline>
        </w:drawing>
      </w:r>
    </w:p>
    <w:sectPr w:rsidR="00A71D6F" w:rsidRPr="003F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57"/>
    <w:rsid w:val="000717AC"/>
    <w:rsid w:val="000D4919"/>
    <w:rsid w:val="002E66AA"/>
    <w:rsid w:val="00315732"/>
    <w:rsid w:val="003D5666"/>
    <w:rsid w:val="003F7B57"/>
    <w:rsid w:val="008774C3"/>
    <w:rsid w:val="00A71D6F"/>
    <w:rsid w:val="00B0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1220"/>
  <w15:chartTrackingRefBased/>
  <w15:docId w15:val="{3E880446-642C-49B8-9BAA-FEE026F5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B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47963">
      <w:bodyDiv w:val="1"/>
      <w:marLeft w:val="0"/>
      <w:marRight w:val="0"/>
      <w:marTop w:val="0"/>
      <w:marBottom w:val="0"/>
      <w:divBdr>
        <w:top w:val="none" w:sz="0" w:space="0" w:color="auto"/>
        <w:left w:val="none" w:sz="0" w:space="0" w:color="auto"/>
        <w:bottom w:val="none" w:sz="0" w:space="0" w:color="auto"/>
        <w:right w:val="none" w:sz="0" w:space="0" w:color="auto"/>
      </w:divBdr>
      <w:divsChild>
        <w:div w:id="1851792446">
          <w:marLeft w:val="0"/>
          <w:marRight w:val="0"/>
          <w:marTop w:val="0"/>
          <w:marBottom w:val="0"/>
          <w:divBdr>
            <w:top w:val="none" w:sz="0" w:space="0" w:color="auto"/>
            <w:left w:val="none" w:sz="0" w:space="0" w:color="auto"/>
            <w:bottom w:val="none" w:sz="0" w:space="0" w:color="auto"/>
            <w:right w:val="none" w:sz="0" w:space="0" w:color="auto"/>
          </w:divBdr>
          <w:divsChild>
            <w:div w:id="16007686">
              <w:marLeft w:val="0"/>
              <w:marRight w:val="0"/>
              <w:marTop w:val="0"/>
              <w:marBottom w:val="0"/>
              <w:divBdr>
                <w:top w:val="none" w:sz="0" w:space="0" w:color="auto"/>
                <w:left w:val="none" w:sz="0" w:space="0" w:color="auto"/>
                <w:bottom w:val="none" w:sz="0" w:space="0" w:color="auto"/>
                <w:right w:val="none" w:sz="0" w:space="0" w:color="auto"/>
              </w:divBdr>
              <w:divsChild>
                <w:div w:id="849024750">
                  <w:marLeft w:val="0"/>
                  <w:marRight w:val="0"/>
                  <w:marTop w:val="0"/>
                  <w:marBottom w:val="0"/>
                  <w:divBdr>
                    <w:top w:val="none" w:sz="0" w:space="0" w:color="auto"/>
                    <w:left w:val="none" w:sz="0" w:space="0" w:color="auto"/>
                    <w:bottom w:val="none" w:sz="0" w:space="0" w:color="auto"/>
                    <w:right w:val="none" w:sz="0" w:space="0" w:color="auto"/>
                  </w:divBdr>
                </w:div>
                <w:div w:id="1007174141">
                  <w:marLeft w:val="0"/>
                  <w:marRight w:val="0"/>
                  <w:marTop w:val="0"/>
                  <w:marBottom w:val="0"/>
                  <w:divBdr>
                    <w:top w:val="none" w:sz="0" w:space="0" w:color="auto"/>
                    <w:left w:val="none" w:sz="0" w:space="0" w:color="auto"/>
                    <w:bottom w:val="none" w:sz="0" w:space="0" w:color="auto"/>
                    <w:right w:val="none" w:sz="0" w:space="0" w:color="auto"/>
                  </w:divBdr>
                </w:div>
                <w:div w:id="870806029">
                  <w:marLeft w:val="0"/>
                  <w:marRight w:val="0"/>
                  <w:marTop w:val="0"/>
                  <w:marBottom w:val="0"/>
                  <w:divBdr>
                    <w:top w:val="none" w:sz="0" w:space="0" w:color="auto"/>
                    <w:left w:val="none" w:sz="0" w:space="0" w:color="auto"/>
                    <w:bottom w:val="none" w:sz="0" w:space="0" w:color="auto"/>
                    <w:right w:val="none" w:sz="0" w:space="0" w:color="auto"/>
                  </w:divBdr>
                </w:div>
                <w:div w:id="2001738727">
                  <w:marLeft w:val="0"/>
                  <w:marRight w:val="0"/>
                  <w:marTop w:val="0"/>
                  <w:marBottom w:val="0"/>
                  <w:divBdr>
                    <w:top w:val="none" w:sz="0" w:space="0" w:color="auto"/>
                    <w:left w:val="none" w:sz="0" w:space="0" w:color="auto"/>
                    <w:bottom w:val="none" w:sz="0" w:space="0" w:color="auto"/>
                    <w:right w:val="none" w:sz="0" w:space="0" w:color="auto"/>
                  </w:divBdr>
                </w:div>
                <w:div w:id="56785290">
                  <w:marLeft w:val="0"/>
                  <w:marRight w:val="0"/>
                  <w:marTop w:val="0"/>
                  <w:marBottom w:val="0"/>
                  <w:divBdr>
                    <w:top w:val="none" w:sz="0" w:space="0" w:color="auto"/>
                    <w:left w:val="none" w:sz="0" w:space="0" w:color="auto"/>
                    <w:bottom w:val="none" w:sz="0" w:space="0" w:color="auto"/>
                    <w:right w:val="none" w:sz="0" w:space="0" w:color="auto"/>
                  </w:divBdr>
                </w:div>
                <w:div w:id="1272779186">
                  <w:marLeft w:val="0"/>
                  <w:marRight w:val="0"/>
                  <w:marTop w:val="0"/>
                  <w:marBottom w:val="0"/>
                  <w:divBdr>
                    <w:top w:val="none" w:sz="0" w:space="0" w:color="auto"/>
                    <w:left w:val="none" w:sz="0" w:space="0" w:color="auto"/>
                    <w:bottom w:val="none" w:sz="0" w:space="0" w:color="auto"/>
                    <w:right w:val="none" w:sz="0" w:space="0" w:color="auto"/>
                  </w:divBdr>
                </w:div>
                <w:div w:id="1499037012">
                  <w:marLeft w:val="0"/>
                  <w:marRight w:val="0"/>
                  <w:marTop w:val="0"/>
                  <w:marBottom w:val="0"/>
                  <w:divBdr>
                    <w:top w:val="none" w:sz="0" w:space="0" w:color="auto"/>
                    <w:left w:val="none" w:sz="0" w:space="0" w:color="auto"/>
                    <w:bottom w:val="none" w:sz="0" w:space="0" w:color="auto"/>
                    <w:right w:val="none" w:sz="0" w:space="0" w:color="auto"/>
                  </w:divBdr>
                </w:div>
                <w:div w:id="985623474">
                  <w:marLeft w:val="0"/>
                  <w:marRight w:val="0"/>
                  <w:marTop w:val="0"/>
                  <w:marBottom w:val="0"/>
                  <w:divBdr>
                    <w:top w:val="none" w:sz="0" w:space="0" w:color="auto"/>
                    <w:left w:val="none" w:sz="0" w:space="0" w:color="auto"/>
                    <w:bottom w:val="none" w:sz="0" w:space="0" w:color="auto"/>
                    <w:right w:val="none" w:sz="0" w:space="0" w:color="auto"/>
                  </w:divBdr>
                </w:div>
                <w:div w:id="1024481183">
                  <w:marLeft w:val="0"/>
                  <w:marRight w:val="0"/>
                  <w:marTop w:val="0"/>
                  <w:marBottom w:val="0"/>
                  <w:divBdr>
                    <w:top w:val="none" w:sz="0" w:space="0" w:color="auto"/>
                    <w:left w:val="none" w:sz="0" w:space="0" w:color="auto"/>
                    <w:bottom w:val="none" w:sz="0" w:space="0" w:color="auto"/>
                    <w:right w:val="none" w:sz="0" w:space="0" w:color="auto"/>
                  </w:divBdr>
                </w:div>
                <w:div w:id="10568668">
                  <w:marLeft w:val="0"/>
                  <w:marRight w:val="0"/>
                  <w:marTop w:val="0"/>
                  <w:marBottom w:val="0"/>
                  <w:divBdr>
                    <w:top w:val="none" w:sz="0" w:space="0" w:color="auto"/>
                    <w:left w:val="none" w:sz="0" w:space="0" w:color="auto"/>
                    <w:bottom w:val="none" w:sz="0" w:space="0" w:color="auto"/>
                    <w:right w:val="none" w:sz="0" w:space="0" w:color="auto"/>
                  </w:divBdr>
                </w:div>
                <w:div w:id="1892764269">
                  <w:marLeft w:val="0"/>
                  <w:marRight w:val="0"/>
                  <w:marTop w:val="0"/>
                  <w:marBottom w:val="0"/>
                  <w:divBdr>
                    <w:top w:val="none" w:sz="0" w:space="0" w:color="auto"/>
                    <w:left w:val="none" w:sz="0" w:space="0" w:color="auto"/>
                    <w:bottom w:val="none" w:sz="0" w:space="0" w:color="auto"/>
                    <w:right w:val="none" w:sz="0" w:space="0" w:color="auto"/>
                  </w:divBdr>
                </w:div>
                <w:div w:id="17366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1T21:40:32.346"/>
    </inkml:context>
    <inkml:brush xml:id="br0">
      <inkml:brushProperty name="width" value="0.05" units="cm"/>
      <inkml:brushProperty name="height" value="0.05" units="cm"/>
    </inkml:brush>
  </inkml:definitions>
  <inkml:trace contextRef="#ctx0" brushRef="#br0">8 5 768,'-4'-4'352,"0"8"-288,4-4-64,0 0-32</inkml:trace>
  <inkml:trace contextRef="#ctx0" brushRef="#br0" timeOffset="363.49">0 5 1216,'0'0'-32,"0"0"-288,0 0-96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Chaves</dc:creator>
  <cp:keywords/>
  <dc:description/>
  <cp:lastModifiedBy>Juan Chaves</cp:lastModifiedBy>
  <cp:revision>1</cp:revision>
  <dcterms:created xsi:type="dcterms:W3CDTF">2020-09-01T20:25:00Z</dcterms:created>
  <dcterms:modified xsi:type="dcterms:W3CDTF">2020-09-01T22:26:00Z</dcterms:modified>
</cp:coreProperties>
</file>