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55g9cdatdw3r" w:id="0"/>
      <w:bookmarkEnd w:id="0"/>
      <w:r w:rsidDel="00000000" w:rsidR="00000000" w:rsidRPr="00000000">
        <w:rPr>
          <w:b w:val="1"/>
          <w:rtl w:val="0"/>
        </w:rPr>
        <w:t xml:space="preserve">Prompt 0 -shot</w:t>
      </w:r>
    </w:p>
    <w:p w:rsidR="00000000" w:rsidDel="00000000" w:rsidP="00000000" w:rsidRDefault="00000000" w:rsidRPr="00000000" w14:paraId="00000002">
      <w:pPr>
        <w:rPr/>
      </w:pPr>
      <w:r w:rsidDel="00000000" w:rsidR="00000000" w:rsidRPr="00000000">
        <w:rPr>
          <w:rtl w:val="0"/>
        </w:rPr>
        <w:t xml:space="preserve">Ruolo e </w:t>
      </w:r>
      <w:r w:rsidDel="00000000" w:rsidR="00000000" w:rsidRPr="00000000">
        <w:rPr>
          <w:rtl w:val="0"/>
        </w:rPr>
        <w:t xml:space="preserve">Contesto</w:t>
      </w:r>
    </w:p>
    <w:p w:rsidR="00000000" w:rsidDel="00000000" w:rsidP="00000000" w:rsidRDefault="00000000" w:rsidRPr="00000000" w14:paraId="00000003">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Obiettivo</w:t>
      </w:r>
    </w:p>
    <w:p w:rsidR="00000000" w:rsidDel="00000000" w:rsidP="00000000" w:rsidRDefault="00000000" w:rsidRPr="00000000" w14:paraId="00000006">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Struttura del compito richiesto</w:t>
      </w:r>
    </w:p>
    <w:p w:rsidR="00000000" w:rsidDel="00000000" w:rsidP="00000000" w:rsidRDefault="00000000" w:rsidRPr="00000000" w14:paraId="00000009">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0A">
      <w:pPr>
        <w:rPr/>
      </w:pPr>
      <w:r w:rsidDel="00000000" w:rsidR="00000000" w:rsidRPr="00000000">
        <w:rPr>
          <w:rtl w:val="0"/>
        </w:rPr>
        <w:t xml:space="preserve">1)Titolo dell’opera:</w:t>
      </w:r>
    </w:p>
    <w:p w:rsidR="00000000" w:rsidDel="00000000" w:rsidP="00000000" w:rsidRDefault="00000000" w:rsidRPr="00000000" w14:paraId="0000000B">
      <w:pPr>
        <w:rPr/>
      </w:pPr>
      <w:r w:rsidDel="00000000" w:rsidR="00000000" w:rsidRPr="00000000">
        <w:rPr>
          <w:rtl w:val="0"/>
        </w:rPr>
        <w:t xml:space="preserve">Deianira tentata dalla furia</w:t>
      </w:r>
    </w:p>
    <w:p w:rsidR="00000000" w:rsidDel="00000000" w:rsidP="00000000" w:rsidRDefault="00000000" w:rsidRPr="00000000" w14:paraId="0000000C">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0D">
      <w:pPr>
        <w:rPr/>
      </w:pPr>
      <w:r w:rsidDel="00000000" w:rsidR="00000000" w:rsidRPr="00000000">
        <w:rPr>
          <w:rtl w:val="0"/>
        </w:rPr>
        <w:t xml:space="preserve">3) Contenuti scientifici del museo:</w:t>
      </w:r>
    </w:p>
    <w:p w:rsidR="00000000" w:rsidDel="00000000" w:rsidP="00000000" w:rsidRDefault="00000000" w:rsidRPr="00000000" w14:paraId="0000000E">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0F">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“Peter Paul Rubens (Siegen, 1577-Anversa, 1640) </w:t>
      </w:r>
    </w:p>
    <w:p w:rsidR="00000000" w:rsidDel="00000000" w:rsidP="00000000" w:rsidRDefault="00000000" w:rsidRPr="00000000" w14:paraId="00000012">
      <w:pPr>
        <w:rPr/>
      </w:pPr>
      <w:r w:rsidDel="00000000" w:rsidR="00000000" w:rsidRPr="00000000">
        <w:rPr>
          <w:rtl w:val="0"/>
        </w:rPr>
        <w:t xml:space="preserve">Deianira tentata dalla Furia </w:t>
      </w:r>
    </w:p>
    <w:p w:rsidR="00000000" w:rsidDel="00000000" w:rsidP="00000000" w:rsidRDefault="00000000" w:rsidRPr="00000000" w14:paraId="00000013">
      <w:pPr>
        <w:rPr/>
      </w:pPr>
      <w:r w:rsidDel="00000000" w:rsidR="00000000" w:rsidRPr="00000000">
        <w:rPr>
          <w:rtl w:val="0"/>
        </w:rPr>
        <w:t xml:space="preserve">1635-1638 circa </w:t>
      </w:r>
    </w:p>
    <w:p w:rsidR="00000000" w:rsidDel="00000000" w:rsidP="00000000" w:rsidRDefault="00000000" w:rsidRPr="00000000" w14:paraId="00000014">
      <w:pPr>
        <w:rPr/>
      </w:pPr>
      <w:r w:rsidDel="00000000" w:rsidR="00000000" w:rsidRPr="00000000">
        <w:rPr>
          <w:rtl w:val="0"/>
        </w:rPr>
        <w:t xml:space="preserve">olio su tela, cm 245 × 168 </w:t>
      </w:r>
    </w:p>
    <w:p w:rsidR="00000000" w:rsidDel="00000000" w:rsidP="00000000" w:rsidRDefault="00000000" w:rsidRPr="00000000" w14:paraId="00000015">
      <w:pPr>
        <w:rPr/>
      </w:pPr>
      <w:r w:rsidDel="00000000" w:rsidR="00000000" w:rsidRPr="00000000">
        <w:rPr>
          <w:rtl w:val="0"/>
        </w:rPr>
        <w:t xml:space="preserve">inv. 1059 (acquisto del Ministero per i Beni Culturali e Ambientali, 1981)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Deianira, la sposa di Ercole – nel cui volto è stato proposto di riconoscere le fattezze della seconda moglie di Rubens, Hélène Fourment – è rappresentata mentre volge lo sguardo verso l’alto prestando attenzione alle parole che le bisbiglia la Furia, dea della vendetta con i capelli di serpente che, piegandosi verso di lei, le offre la tunica bagnata dal sangue del centauro Nesso. Non sospettando che il sangue fosse avvelenato, ma credendolo invece una pozione amorosa che le avrebbe fatto riconquistare l’amore del marito, che si era invaghito della bella Iole, Deianira offrirà il manto in dono proprio a lui, provocandone la morte atroce, e si ucciderà a sua volta per il rimorso. L’opera venne eseguita a pendant dell’Ercole, di dimensioni pressoché analoghe, tuttavia la differenza di proporzioni tra i due protagonisti, entrambi oltretutto rivolti verso la loro destra, e la direzione opposta da cui proviene la luce lascerebbero supporre che le opere fossero state realizzate per essere collocate affrontate e non affiancate. I due dipinti, realizzati da Rubens alla fine degli anni Trenta del Seicento, sono menzionati per la prima volta nell’Instruzione di quanto può vedersi di più bello in Genova, pubblicata nel 1766 da Carlo Giuseppe Ratti, che li ricorda nel palazzo della famiglia Gentile in via Ponte Reale, e risultano entrambi registrati nell’inventario steso nel 1811 delle collezioni appartenute a Pietro Maria III. Sembra ormai certo che le due opere fossero appartenute fin dal Seicento al capostipite della famiglia genovese, Pietro Maria Gentile di Cesare (1589/90 1662), che all’inizio del XVII secolo formò una riguardevole collezione. L’ipotesi è avvalorata dal fatto che la moglie di quest’ultimo, Maddalena Pallavicino, era figlia del banchiere Nicolò, che aveva intessuto stretti rapporti con Rubens e che era titolare del patronato della cappella di Sant’Ignazio nella chiesa del Gesù a Genova, per la quale l’artista fiammingo aveva realizzato la famosa pala con la Circoncisione per l’altare maggiore e I miracoli di sant’Ignazio di Loyola per la cappella principale di sinistra. Con la divisione tra gli eredi della raccolta di Pietro Maria III Gentile, i due dipinti confluirono nella collezione del palazzo di Agostino Adorno in Strada Nuova, dove vengono registrati dalle fonti ottocentesche genovesi a partire dalla Guida di Federigo Alizeri del 1847. Qui rimasero fino alla metà del Novecento, quando vennero alienati in favore di Florio De Angeli di Milano che, nel 1952, li concesse in deposito al Palazzo Madama di Torino. Nel 1981, a seguito del diritto di prelazione esercitato da parte del Ministero per i Beni Culturali e Ambientali, le due tele vennero acquisite al patrimonio pubblico italiano e assegnate alla Galleria Sabauda.”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-Fonte 2: Scheda digitalizzata della collezione (rubens_inv_1060)</w:t>
      </w:r>
    </w:p>
    <w:p w:rsidR="00000000" w:rsidDel="00000000" w:rsidP="00000000" w:rsidRDefault="00000000" w:rsidRPr="00000000" w14:paraId="0000001A">
      <w:pPr>
        <w:rPr/>
      </w:pPr>
      <w:r w:rsidDel="00000000" w:rsidR="00000000" w:rsidRPr="00000000">
        <w:rPr>
          <w:rtl w:val="0"/>
        </w:rPr>
        <w:t xml:space="preserve">Note descrittive: “Il dipinto raffigura Deianira, la sposa di Ercole, nell'atto di ricevere da una furia la tunica insanguinata del centauro Nesso, con la quale suo malgrado causerà la morte dell'eroe. Questo dipinto e quello, sempre in Galleria Sabauda, raffigurante Ercole nel giardino delle Esperidi (Inv. 1059), sebbene di medesime dimensioni, tratti entrambi dal mito di Ercole e a quanto si sa mai separati, potrebbero non essere stati concepiti en pendant, come lascia intendere la discrasia di scala delle figure. L'attribuzione a Rubens è unanime e la pennellata estremamente vigorosa indica uno stadio avanzato nella carriera dell'artista: si riconosce infatti l'influsso dell'ultimo Tiziano, studiato dal pittore nel suo secondo viaggio alla corte spagnola nel 1628. I dipinti sono forse successivi alla committenza per la Torre de la Parada, alla quale Rubens lavorò dalla fine del 1636 fino al 1638. (segue in ANNOTAZIONI / Osservazioni)”.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 Il dipinto, insieme con quello di Ercole nel giardino delle Esperidi, venne segnalato dal Ratti (1780) all'interno del palazzo del genovese Pietro Maria III Gentile, possessore di una collezione in cui figuravano opere, tra gli altri, di Rubens, Van Dick, Gentileschi, Reni, Guercino. Pietro Maria III era il trisnipote di Pietro Maria Gentile nato verso la fine del Cinquecento e vissuto nella prima metà del secolo successivo. Dalle raccoltedi quest'ultimo, verosimilmente, provengono i due dipinti che rimasero nelle collezioni della famiglia sino al 1811, anno nel quale venne redatto l'inventario della quadreria in vista della sua vendita (pubblicato in P. Boccardo, Un avveduto collezionista di pittura del Seicento: Pietro Maria Gentile. Un inventario, un Reni inedito e alcune precisazioni su altre opere e sull'esito di una quadreria genovese, in M. G. Bernardini, S. Danesi Squarzina e C. Strinati, Studi di Storia dell'Arte in onore di Denis Mahon, Martellago 2000, alle pp. 212-213). L'Ercole nel giardino degli Esperidi e la Deianira tentata dalla Furia sono successivamente descritti dall'Alizeri nel 1847 all'interno del palazzo del marchese Agostino Adorno in Strada Nuova (oggi via Garibaldi), sempre a Genova (F. Alizeri, Guida Artistica per la città di Genova, vol. II, Genova 1847, p. 431). All'interno di questo palazzo che in seguito ai cambiamenti di proprietà assumerà il nome di Cattaneo Adorno (e che in alcuni testi viene erroneamente definito Durazzo-Adorno), le due opere resteranno sino alla metà del XX secolo quando verrano vendute a Florio De Angeli di Milano. Concesse in deposito a Palazzo Madama di Torino nel 1952, le tele giungeranno alla Galleria Sabauda nel 1981 a seguito di esercizio del diritto di prelazione da parte del Ministero per i Beni Culturali e Ambientali, definitivamente ratificato nel 1985. Due bozzetti della Deianira tentata dalla Furia sono conservati rispettivamente in una collezione privata svizzera e a Hovingam Hall nello Yorkshire, in Gran Bretagna (Held, 1980, vol. I, p. 232, n. 235; vol. II, nn. 445, 446). L'indicazione in merito alla sua iconografia ha subito nel corso del tempo alcune variazioni. Il Ratti la definiva infatti la "Deianira con la serva", mentre l'Alizeri parlava dell "Deianira che consegna alla furia la fatata tunica". Nella mostra genovese (2004) su "L'età di rubens" il dipinto è denominato "Deianira presta ascolto alla Fama". Come ribadisce il catalogo della mostra "Maestri genovesi in Piemonte" (Torino, 2004) la scena rappresenta il momento in cui Deianira riceve dalle mani della Furia la tunica insanguinata del centauro Nesso.”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Direttive di Riscrittura:</w:t>
      </w:r>
    </w:p>
    <w:p w:rsidR="00000000" w:rsidDel="00000000" w:rsidP="00000000" w:rsidRDefault="00000000" w:rsidRPr="00000000" w14:paraId="0000001F">
      <w:pPr>
        <w:rPr/>
      </w:pPr>
      <w:r w:rsidDel="00000000" w:rsidR="00000000" w:rsidRPr="00000000">
        <w:rPr>
          <w:rtl w:val="0"/>
        </w:rPr>
        <w:t xml:space="preserve">A livelli di organizzazione dei contenuti, dividi i contenuti in sezioni inserendole in questo ordine.</w:t>
      </w:r>
    </w:p>
    <w:p w:rsidR="00000000" w:rsidDel="00000000" w:rsidP="00000000" w:rsidRDefault="00000000" w:rsidRPr="00000000" w14:paraId="00000020">
      <w:pPr>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21">
      <w:pPr>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22">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23">
      <w:pPr>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24">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Inoltre, è importante:</w:t>
      </w:r>
    </w:p>
    <w:p w:rsidR="00000000" w:rsidDel="00000000" w:rsidP="00000000" w:rsidRDefault="00000000" w:rsidRPr="00000000" w14:paraId="00000028">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29">
      <w:pPr>
        <w:rPr/>
      </w:pPr>
      <w:r w:rsidDel="00000000" w:rsidR="00000000" w:rsidRPr="00000000">
        <w:rPr>
          <w:rtl w:val="0"/>
        </w:rPr>
        <w:t xml:space="preserve">• Non menzionare altre opere d’arte senza contestualizzarle.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Lunghezza del testo:</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 massimo 250-290 parole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Struttura del testo e formattazione: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45 caratteri per riga</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4-5 righe al massimo per ogni paragrafo</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presenza di elenchi puntati</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presenza di sottotitoli</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Semplicità della struttura della frase:</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utilizzo della forma attiva dei verbi</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esplicitazione del soggetto a inizio della frase</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Sintassi semplice:</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evitare periodo troppo lunghi con molte subordinate</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utilizzare la struttura sintattica del parlato</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esprimere un concetto per ogni frase</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Testo che devi ottimizzare le didascalie originali seguendo le direttive di riscrittura indicate al punto 4 e integrando le fonti riportate al punto 3. Esegui il compito.</w:t>
      </w:r>
    </w:p>
    <w:p w:rsidR="00000000" w:rsidDel="00000000" w:rsidP="00000000" w:rsidRDefault="00000000" w:rsidRPr="00000000" w14:paraId="00000045">
      <w:pPr>
        <w:rPr/>
      </w:pPr>
      <w:r w:rsidDel="00000000" w:rsidR="00000000" w:rsidRPr="00000000">
        <w:rPr>
          <w:rtl w:val="0"/>
        </w:rPr>
        <w:t xml:space="preserve">Peter Paulus Rubens</w:t>
      </w:r>
    </w:p>
    <w:p w:rsidR="00000000" w:rsidDel="00000000" w:rsidP="00000000" w:rsidRDefault="00000000" w:rsidRPr="00000000" w14:paraId="00000046">
      <w:pPr>
        <w:rPr/>
      </w:pPr>
      <w:r w:rsidDel="00000000" w:rsidR="00000000" w:rsidRPr="00000000">
        <w:rPr>
          <w:rtl w:val="0"/>
        </w:rPr>
        <w:t xml:space="preserve">Siegen 1577 - Anversa 1640</w:t>
      </w:r>
    </w:p>
    <w:p w:rsidR="00000000" w:rsidDel="00000000" w:rsidP="00000000" w:rsidRDefault="00000000" w:rsidRPr="00000000" w14:paraId="00000047">
      <w:pPr>
        <w:rPr/>
      </w:pPr>
      <w:r w:rsidDel="00000000" w:rsidR="00000000" w:rsidRPr="00000000">
        <w:rPr>
          <w:rtl w:val="0"/>
        </w:rPr>
        <w:t xml:space="preserve">Deianira tentata dalla furia</w:t>
      </w:r>
    </w:p>
    <w:p w:rsidR="00000000" w:rsidDel="00000000" w:rsidP="00000000" w:rsidRDefault="00000000" w:rsidRPr="00000000" w14:paraId="00000048">
      <w:pPr>
        <w:rPr/>
      </w:pPr>
      <w:r w:rsidDel="00000000" w:rsidR="00000000" w:rsidRPr="00000000">
        <w:rPr>
          <w:rtl w:val="0"/>
        </w:rPr>
        <w:t xml:space="preserve">Post 1638</w:t>
      </w:r>
    </w:p>
    <w:p w:rsidR="00000000" w:rsidDel="00000000" w:rsidP="00000000" w:rsidRDefault="00000000" w:rsidRPr="00000000" w14:paraId="00000049">
      <w:pPr>
        <w:rPr/>
      </w:pPr>
      <w:r w:rsidDel="00000000" w:rsidR="00000000" w:rsidRPr="00000000">
        <w:rPr>
          <w:rtl w:val="0"/>
        </w:rPr>
        <w:t xml:space="preserve">Olio su tela</w:t>
      </w:r>
    </w:p>
    <w:p w:rsidR="00000000" w:rsidDel="00000000" w:rsidP="00000000" w:rsidRDefault="00000000" w:rsidRPr="00000000" w14:paraId="0000004A">
      <w:pPr>
        <w:rPr/>
      </w:pPr>
      <w:r w:rsidDel="00000000" w:rsidR="00000000" w:rsidRPr="00000000">
        <w:rPr>
          <w:rtl w:val="0"/>
        </w:rPr>
        <w:t xml:space="preserve">Deianira è raffigurata mentre riceve da una delle Furie la tunica insanguinata del centauro Nesso, che una volta indossata dal marito Ercole, ne causerà la morte. Lo sguardo della giovane donna si incrocia con quello della Furia, la cui figura tetra si contrappone alla bellezza del prosperoso corpo di lei. Le pennellate intense consentono di collocare quest'opera nell'ultimo periodo della produzione di Rubens, quando fu influenzato dallo stile maturo di Tiziano. Il dipinto è documentato, insieme con Ercole nel giardino delle Esperidi, forse suo pendant, nel palazzo del genovese Pietro Maria III Gentile fino al 1811, e in seguito a varie vicende collezionistiche le due tele entrarono in Galleria Sabauda nel 1981.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7xgkj0ssz7ji" w:id="1"/>
      <w:bookmarkEnd w:id="1"/>
      <w:r w:rsidDel="00000000" w:rsidR="00000000" w:rsidRPr="00000000">
        <w:rPr>
          <w:b w:val="1"/>
          <w:rtl w:val="0"/>
        </w:rPr>
        <w:t xml:space="preserve">Prompt 1-shot</w:t>
      </w:r>
    </w:p>
    <w:p w:rsidR="00000000" w:rsidDel="00000000" w:rsidP="00000000" w:rsidRDefault="00000000" w:rsidRPr="00000000" w14:paraId="0000004D">
      <w:pPr>
        <w:rPr/>
      </w:pPr>
      <w:r w:rsidDel="00000000" w:rsidR="00000000" w:rsidRPr="00000000">
        <w:rPr>
          <w:rtl w:val="0"/>
        </w:rPr>
        <w:t xml:space="preserve">Ruolo e Contesto</w:t>
      </w:r>
    </w:p>
    <w:p w:rsidR="00000000" w:rsidDel="00000000" w:rsidP="00000000" w:rsidRDefault="00000000" w:rsidRPr="00000000" w14:paraId="0000004E">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Obiettivo </w:t>
      </w:r>
    </w:p>
    <w:p w:rsidR="00000000" w:rsidDel="00000000" w:rsidP="00000000" w:rsidRDefault="00000000" w:rsidRPr="00000000" w14:paraId="00000051">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Struttura del compito richiesto</w:t>
      </w:r>
    </w:p>
    <w:p w:rsidR="00000000" w:rsidDel="00000000" w:rsidP="00000000" w:rsidRDefault="00000000" w:rsidRPr="00000000" w14:paraId="00000054">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55">
      <w:pPr>
        <w:rPr/>
      </w:pPr>
      <w:r w:rsidDel="00000000" w:rsidR="00000000" w:rsidRPr="00000000">
        <w:rPr>
          <w:rtl w:val="0"/>
        </w:rPr>
        <w:t xml:space="preserve">1)Titolo dell’opera:</w:t>
      </w:r>
    </w:p>
    <w:p w:rsidR="00000000" w:rsidDel="00000000" w:rsidP="00000000" w:rsidRDefault="00000000" w:rsidRPr="00000000" w14:paraId="00000056">
      <w:pPr>
        <w:rPr/>
      </w:pPr>
      <w:r w:rsidDel="00000000" w:rsidR="00000000" w:rsidRPr="00000000">
        <w:rPr>
          <w:rtl w:val="0"/>
        </w:rPr>
        <w:t xml:space="preserve">Deianira tentata dalla furia</w:t>
      </w:r>
    </w:p>
    <w:p w:rsidR="00000000" w:rsidDel="00000000" w:rsidP="00000000" w:rsidRDefault="00000000" w:rsidRPr="00000000" w14:paraId="00000057">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58">
      <w:pPr>
        <w:rPr/>
      </w:pPr>
      <w:r w:rsidDel="00000000" w:rsidR="00000000" w:rsidRPr="00000000">
        <w:rPr>
          <w:rtl w:val="0"/>
        </w:rPr>
        <w:t xml:space="preserve">3) Contenuti scientifici del museo:</w:t>
      </w:r>
    </w:p>
    <w:p w:rsidR="00000000" w:rsidDel="00000000" w:rsidP="00000000" w:rsidRDefault="00000000" w:rsidRPr="00000000" w14:paraId="00000059">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5A">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“Peter Paul Rubens (Siegen, 1577-Anversa, 1640) </w:t>
      </w:r>
    </w:p>
    <w:p w:rsidR="00000000" w:rsidDel="00000000" w:rsidP="00000000" w:rsidRDefault="00000000" w:rsidRPr="00000000" w14:paraId="0000005D">
      <w:pPr>
        <w:rPr/>
      </w:pPr>
      <w:r w:rsidDel="00000000" w:rsidR="00000000" w:rsidRPr="00000000">
        <w:rPr>
          <w:rtl w:val="0"/>
        </w:rPr>
        <w:t xml:space="preserve">Deianira tentata dalla Furia </w:t>
      </w:r>
    </w:p>
    <w:p w:rsidR="00000000" w:rsidDel="00000000" w:rsidP="00000000" w:rsidRDefault="00000000" w:rsidRPr="00000000" w14:paraId="0000005E">
      <w:pPr>
        <w:rPr/>
      </w:pPr>
      <w:r w:rsidDel="00000000" w:rsidR="00000000" w:rsidRPr="00000000">
        <w:rPr>
          <w:rtl w:val="0"/>
        </w:rPr>
        <w:t xml:space="preserve">1635-1638 circa </w:t>
      </w:r>
    </w:p>
    <w:p w:rsidR="00000000" w:rsidDel="00000000" w:rsidP="00000000" w:rsidRDefault="00000000" w:rsidRPr="00000000" w14:paraId="0000005F">
      <w:pPr>
        <w:rPr/>
      </w:pPr>
      <w:r w:rsidDel="00000000" w:rsidR="00000000" w:rsidRPr="00000000">
        <w:rPr>
          <w:rtl w:val="0"/>
        </w:rPr>
        <w:t xml:space="preserve">olio su tela, cm 245 × 168 </w:t>
      </w:r>
    </w:p>
    <w:p w:rsidR="00000000" w:rsidDel="00000000" w:rsidP="00000000" w:rsidRDefault="00000000" w:rsidRPr="00000000" w14:paraId="00000060">
      <w:pPr>
        <w:rPr/>
      </w:pPr>
      <w:r w:rsidDel="00000000" w:rsidR="00000000" w:rsidRPr="00000000">
        <w:rPr>
          <w:rtl w:val="0"/>
        </w:rPr>
        <w:t xml:space="preserve">inv. 1059 (acquisto del Ministero per i Beni Culturali e Ambientali, 1981)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Deianira, la sposa di Ercole – nel cui volto è stato proposto di riconoscere le fattezze della seconda moglie di Rubens, Hélène Fourment – è rappresentata mentre volge lo sguardo verso l’alto prestando attenzione alle parole che le bisbiglia la Furia, dea della vendetta con i capelli di serpente che, piegandosi verso di lei, le offre la tunica bagnata dal sangue del centauro Nesso. Non sospettando che il sangue fosse avvelenato, ma credendolo invece una pozione amorosa che le avrebbe fatto riconquistare l’amore del marito, che si era invaghito della bella Iole, Deianira offrirà il manto in dono proprio a lui, provocandone la morte atroce, e si ucciderà a sua volta per il rimorso. L’opera venne eseguita a pendant dell’Ercole, di dimensioni pressoché analoghe, tuttavia la differenza di proporzioni tra i due protagonisti, entrambi oltretutto rivolti verso la loro destra, e la direzione opposta da cui proviene la luce lascerebbero supporre che le opere fossero state realizzate per essere collocate affrontate e non affiancate. I due dipinti, realizzati da Rubens alla fine degli anni Trenta del Seicento, sono menzionati per la prima volta nell’Instruzione di quanto può vedersi di più bello in Genova, pubblicata nel 1766 da Carlo Giuseppe Ratti, che li ricorda nel palazzo della famiglia Gentile in via Ponte Reale, e risultano entrambi registrati nell’inventario steso nel 1811 delle collezioni appartenute a Pietro Maria III. Sembra ormai certo che le due opere fossero appartenute fin dal Seicento al capostipite della famiglia genovese, Pietro Maria Gentile di Cesare (1589/90 1662), che all’inizio del XVII secolo formò una riguardevole collezione. L’ipotesi è avvalorata dal fatto che la moglie di quest’ultimo, Maddalena Pallavicino, era figlia del banchiere Nicolò, che aveva intessuto stretti rapporti con Rubens e che era titolare del patronato della cappella di Sant’Ignazio nella chiesa del Gesù a Genova, per la quale l’artista fiammingo aveva realizzato la famosa pala con la Circoncisione per l’altare maggiore e I miracoli di sant’Ignazio di Loyola per la cappella principale di sinistra. Con la divisione tra gli eredi della raccolta di Pietro Maria III Gentile, i due dipinti confluirono nella collezione del palazzo di Agostino Adorno in Strada Nuova, dove vengono registrati dalle fonti ottocentesche genovesi a partire dalla Guida di Federigo Alizeri del 1847. Qui rimasero fino alla metà del Novecento, quando vennero alienati in favore di Florio De Angeli di Milano che, nel 1952, li concesse in deposito al Palazzo Madama di Torino. Nel 1981, a seguito del diritto di prelazione esercitato da parte del Ministero per i Beni Culturali e Ambientali, le due tele vennero acquisite al patrimonio pubblico italiano e assegnate alla Galleria Sabauda.”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-Fonte 2: Scheda digitalizzata della collezione (rubens_inv_1060)</w:t>
      </w:r>
    </w:p>
    <w:p w:rsidR="00000000" w:rsidDel="00000000" w:rsidP="00000000" w:rsidRDefault="00000000" w:rsidRPr="00000000" w14:paraId="00000065">
      <w:pPr>
        <w:rPr/>
      </w:pPr>
      <w:r w:rsidDel="00000000" w:rsidR="00000000" w:rsidRPr="00000000">
        <w:rPr>
          <w:rtl w:val="0"/>
        </w:rPr>
        <w:t xml:space="preserve">Note descrittive: “Il dipinto raffigura Deianira, la sposa di Ercole, nell'atto di ricevere da una furia la tunica insanguinata del centauro Nesso, con la quale suo malgrado causerà la morte dell'eroe. Questo dipinto e quello, sempre in Galleria Sabauda, raffigurante Ercole nel giardino delle Esperidi (Inv. 1059), sebbene di medesime dimensioni, tratti entrambi dal mito di Ercole e a quanto si sa mai separati, potrebbero non essere stati concepiti en pendant, come lascia intendere la discrasia di scala delle figure. L'attribuzione a Rubens è unanime e la pennellata estremamente vigorosa indica uno stadio avanzato nella carriera dell'artista: si riconosce infatti l'influsso dell'ultimo Tiziano, studiato dal pittore nel suo secondo viaggio alla corte spagnola nel 1628. I dipinti sono forse successivi alla committenza per la Torre de la Parada, alla quale Rubens lavorò dalla fine del 1636 fino al 1638. (segue in ANNOTAZIONI / Osservazioni)”.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Note: “ Il dipinto, insieme con quello di Ercole nel giardino delle Esperidi, venne segnalato dal Ratti (1780) all'interno del palazzo del genovese Pietro Maria III Gentile, possessore di una collezione in cui figuravano opere, tra gli altri, di Rubens, Van Dick, Gentileschi, Reni, Guercino. Pietro Maria III era il trisnipote di Pietro Maria Gentile nato verso la fine del Cinquecento e vissuto nella prima metà del secolo successivo. Dalle raccoltedi quest'ultimo, verosimilmente, provengono i due dipinti che rimasero nelle collezioni della famiglia sino al 1811, anno nel quale venne redatto l'inventario della quadreria in vista della sua vendita (pubblicato in P. Boccardo, Un avveduto collezionista di pittura del Seicento: Pietro Maria Gentile. Un inventario, un Reni inedito e alcune precisazioni su altre opere e sull'esito di una quadreria genovese, in M. G. Bernardini, S. Danesi Squarzina e C. Strinati, Studi di Storia dell'Arte in onore di Denis Mahon, Martellago 2000, alle pp. 212-213). L'Ercole nel giardino degli Esperidi e la Deianira tentata dalla Furia sono successivamente descritti dall'Alizeri nel 1847 all'interno del palazzo del marchese Agostino Adorno in Strada Nuova (oggi via Garibaldi), sempre a Genova (F. Alizeri, Guida Artistica per la città di Genova, vol. II, Genova 1847, p. 431). All'interno di questo palazzo che in seguito ai cambiamenti di proprietà assumerà il nome di Cattaneo Adorno (e che in alcuni testi viene erroneamente definito Durazzo-Adorno), le due opere resteranno sino alla metà del XX secolo quando verrano vendute a Florio De Angeli di Milano. Concesse in deposito a Palazzo Madama di Torino nel 1952, le tele giungeranno alla Galleria Sabauda nel 1981 a seguito di esercizio del diritto di prelazione da parte del Ministero per i Beni Culturali e Ambientali, definitivamente ratificato nel 1985. Due bozzetti della Deianira tentata dalla Furia sono conservati rispettivamente in una collezione privata svizzera e a Hovingam Hall nello Yorkshire, in Gran Bretagna (Held, 1980, vol. I, p. 232, n. 235; vol. II, nn. 445, 446). L'indicazione in merito alla sua iconografia ha subito nel corso del tempo alcune variazioni. Il Ratti la definiva infatti la "Deianira con la serva", mentre l'Alizeri parlava dell "Deianira che consegna alla furia la fatata tunica". Nella mostra genovese (2004) su "L'età di rubens" il dipinto è denominato "Deianira presta ascolto alla Fama". Come ribadisce il catalogo della mostra "Maestri genovesi in Piemonte" (Torino, 2004) la scena rappresenta il momento in cui Deianira riceve dalle mani della Furia la tunica insanguinata del centauro Nesso.”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 Direttive di Riscrittura:</w:t>
      </w:r>
    </w:p>
    <w:p w:rsidR="00000000" w:rsidDel="00000000" w:rsidP="00000000" w:rsidRDefault="00000000" w:rsidRPr="00000000" w14:paraId="0000006A">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06B">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06C">
      <w:pPr>
        <w:rPr/>
      </w:pPr>
      <w:r w:rsidDel="00000000" w:rsidR="00000000" w:rsidRPr="00000000">
        <w:rPr>
          <w:rtl w:val="0"/>
        </w:rPr>
        <w:t xml:space="preserve">Antoon van Dyck</w:t>
      </w:r>
    </w:p>
    <w:p w:rsidR="00000000" w:rsidDel="00000000" w:rsidP="00000000" w:rsidRDefault="00000000" w:rsidRPr="00000000" w14:paraId="0000006D">
      <w:pPr>
        <w:rPr/>
      </w:pPr>
      <w:r w:rsidDel="00000000" w:rsidR="00000000" w:rsidRPr="00000000">
        <w:rPr>
          <w:rtl w:val="0"/>
        </w:rPr>
        <w:t xml:space="preserve">Anversa 1599-Londra 1641</w:t>
      </w:r>
    </w:p>
    <w:p w:rsidR="00000000" w:rsidDel="00000000" w:rsidP="00000000" w:rsidRDefault="00000000" w:rsidRPr="00000000" w14:paraId="0000006E">
      <w:pPr>
        <w:rPr/>
      </w:pPr>
      <w:r w:rsidDel="00000000" w:rsidR="00000000" w:rsidRPr="00000000">
        <w:rPr>
          <w:rtl w:val="0"/>
        </w:rPr>
        <w:t xml:space="preserve">I figli di Carlo I d'Inghilterra</w:t>
      </w:r>
    </w:p>
    <w:p w:rsidR="00000000" w:rsidDel="00000000" w:rsidP="00000000" w:rsidRDefault="00000000" w:rsidRPr="00000000" w14:paraId="0000006F">
      <w:pPr>
        <w:rPr/>
      </w:pPr>
      <w:r w:rsidDel="00000000" w:rsidR="00000000" w:rsidRPr="00000000">
        <w:rPr>
          <w:rtl w:val="0"/>
        </w:rPr>
        <w:t xml:space="preserve">1635</w:t>
      </w:r>
    </w:p>
    <w:p w:rsidR="00000000" w:rsidDel="00000000" w:rsidP="00000000" w:rsidRDefault="00000000" w:rsidRPr="00000000" w14:paraId="00000070">
      <w:pPr>
        <w:rPr/>
      </w:pPr>
      <w:r w:rsidDel="00000000" w:rsidR="00000000" w:rsidRPr="00000000">
        <w:rPr>
          <w:rtl w:val="0"/>
        </w:rPr>
        <w:t xml:space="preserve">Olio su tela</w:t>
      </w:r>
    </w:p>
    <w:p w:rsidR="00000000" w:rsidDel="00000000" w:rsidP="00000000" w:rsidRDefault="00000000" w:rsidRPr="00000000" w14:paraId="00000071">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074">
      <w:pPr>
        <w:rPr/>
      </w:pPr>
      <w:r w:rsidDel="00000000" w:rsidR="00000000" w:rsidRPr="00000000">
        <w:rPr>
          <w:rtl w:val="0"/>
        </w:rPr>
        <w:t xml:space="preserve">**Antoon Van Dyck**</w:t>
      </w:r>
    </w:p>
    <w:p w:rsidR="00000000" w:rsidDel="00000000" w:rsidP="00000000" w:rsidRDefault="00000000" w:rsidRPr="00000000" w14:paraId="00000075">
      <w:pPr>
        <w:rPr/>
      </w:pPr>
      <w:r w:rsidDel="00000000" w:rsidR="00000000" w:rsidRPr="00000000">
        <w:rPr>
          <w:rtl w:val="0"/>
        </w:rPr>
        <w:t xml:space="preserve">Anversa 1599 – Londra 1641</w:t>
      </w:r>
    </w:p>
    <w:p w:rsidR="00000000" w:rsidDel="00000000" w:rsidP="00000000" w:rsidRDefault="00000000" w:rsidRPr="00000000" w14:paraId="00000076">
      <w:pPr>
        <w:rPr/>
      </w:pPr>
      <w:r w:rsidDel="00000000" w:rsidR="00000000" w:rsidRPr="00000000">
        <w:rPr>
          <w:rtl w:val="0"/>
        </w:rPr>
        <w:t xml:space="preserve">**I figli di Carlo I d'Inghilterra**</w:t>
      </w:r>
    </w:p>
    <w:p w:rsidR="00000000" w:rsidDel="00000000" w:rsidP="00000000" w:rsidRDefault="00000000" w:rsidRPr="00000000" w14:paraId="00000077">
      <w:pPr>
        <w:rPr/>
      </w:pPr>
      <w:r w:rsidDel="00000000" w:rsidR="00000000" w:rsidRPr="00000000">
        <w:rPr>
          <w:rtl w:val="0"/>
        </w:rPr>
        <w:t xml:space="preserve">1638  </w:t>
      </w:r>
    </w:p>
    <w:p w:rsidR="00000000" w:rsidDel="00000000" w:rsidP="00000000" w:rsidRDefault="00000000" w:rsidRPr="00000000" w14:paraId="00000078">
      <w:pPr>
        <w:rPr/>
      </w:pPr>
      <w:r w:rsidDel="00000000" w:rsidR="00000000" w:rsidRPr="00000000">
        <w:rPr>
          <w:rtl w:val="0"/>
        </w:rPr>
        <w:t xml:space="preserve">Olio su tela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L’opera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Chi sono i personaggi?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**Il principe Carlo**</w:t>
      </w:r>
    </w:p>
    <w:p w:rsidR="00000000" w:rsidDel="00000000" w:rsidP="00000000" w:rsidRDefault="00000000" w:rsidRPr="00000000" w14:paraId="00000081">
      <w:pPr>
        <w:rPr/>
      </w:pPr>
      <w:r w:rsidDel="00000000" w:rsidR="00000000" w:rsidRPr="00000000">
        <w:rPr>
          <w:rtl w:val="0"/>
        </w:rPr>
        <w:t xml:space="preserve">  - Ha 5 anni e sarà il futuro **re**.</w:t>
      </w:r>
    </w:p>
    <w:p w:rsidR="00000000" w:rsidDel="00000000" w:rsidP="00000000" w:rsidRDefault="00000000" w:rsidRPr="00000000" w14:paraId="00000082">
      <w:pPr>
        <w:rPr/>
      </w:pPr>
      <w:r w:rsidDel="00000000" w:rsidR="00000000" w:rsidRPr="00000000">
        <w:rPr>
          <w:rtl w:val="0"/>
        </w:rPr>
        <w:t xml:space="preserve">  - Accarezza un cucciolo di cane.</w:t>
      </w:r>
    </w:p>
    <w:p w:rsidR="00000000" w:rsidDel="00000000" w:rsidP="00000000" w:rsidRDefault="00000000" w:rsidRPr="00000000" w14:paraId="00000083">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084">
      <w:pPr>
        <w:rPr/>
      </w:pPr>
      <w:r w:rsidDel="00000000" w:rsidR="00000000" w:rsidRPr="00000000">
        <w:rPr>
          <w:rtl w:val="0"/>
        </w:rPr>
        <w:t xml:space="preserve">    Questa postura sottolinea l’importanza del suo ruolo.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**La principessa Maria**</w:t>
      </w:r>
    </w:p>
    <w:p w:rsidR="00000000" w:rsidDel="00000000" w:rsidP="00000000" w:rsidRDefault="00000000" w:rsidRPr="00000000" w14:paraId="00000087">
      <w:pPr>
        <w:rPr/>
      </w:pPr>
      <w:r w:rsidDel="00000000" w:rsidR="00000000" w:rsidRPr="00000000">
        <w:rPr>
          <w:rtl w:val="0"/>
        </w:rPr>
        <w:t xml:space="preserve">  - Poggia i piedi sullo stesso tappeto, </w:t>
      </w:r>
    </w:p>
    <w:p w:rsidR="00000000" w:rsidDel="00000000" w:rsidP="00000000" w:rsidRDefault="00000000" w:rsidRPr="00000000" w14:paraId="00000088">
      <w:pPr>
        <w:rPr/>
      </w:pPr>
      <w:r w:rsidDel="00000000" w:rsidR="00000000" w:rsidRPr="00000000">
        <w:rPr>
          <w:rtl w:val="0"/>
        </w:rPr>
        <w:t xml:space="preserve">    ma è più vicina al fratello Giacomo.</w:t>
      </w:r>
    </w:p>
    <w:p w:rsidR="00000000" w:rsidDel="00000000" w:rsidP="00000000" w:rsidRDefault="00000000" w:rsidRPr="00000000" w14:paraId="00000089">
      <w:pPr>
        <w:rPr/>
      </w:pPr>
      <w:r w:rsidDel="00000000" w:rsidR="00000000" w:rsidRPr="00000000">
        <w:rPr>
          <w:rtl w:val="0"/>
        </w:rPr>
        <w:t xml:space="preserve">  - Ha un’espressione un po’ **stanca**, </w:t>
      </w:r>
    </w:p>
    <w:p w:rsidR="00000000" w:rsidDel="00000000" w:rsidP="00000000" w:rsidRDefault="00000000" w:rsidRPr="00000000" w14:paraId="0000008A">
      <w:pPr>
        <w:rPr/>
      </w:pPr>
      <w:r w:rsidDel="00000000" w:rsidR="00000000" w:rsidRPr="00000000">
        <w:rPr>
          <w:rtl w:val="0"/>
        </w:rPr>
        <w:t xml:space="preserve">    forse perché stare in posa era noioso.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**Il principe Giacomo**</w:t>
      </w:r>
    </w:p>
    <w:p w:rsidR="00000000" w:rsidDel="00000000" w:rsidP="00000000" w:rsidRDefault="00000000" w:rsidRPr="00000000" w14:paraId="0000008D">
      <w:pPr>
        <w:rPr/>
      </w:pPr>
      <w:r w:rsidDel="00000000" w:rsidR="00000000" w:rsidRPr="00000000">
        <w:rPr>
          <w:rtl w:val="0"/>
        </w:rPr>
        <w:t xml:space="preserve">  - È il più piccolo dei tre fratelli.</w:t>
      </w:r>
    </w:p>
    <w:p w:rsidR="00000000" w:rsidDel="00000000" w:rsidP="00000000" w:rsidRDefault="00000000" w:rsidRPr="00000000" w14:paraId="0000008E">
      <w:pPr>
        <w:rPr/>
      </w:pPr>
      <w:r w:rsidDel="00000000" w:rsidR="00000000" w:rsidRPr="00000000">
        <w:rPr>
          <w:rtl w:val="0"/>
        </w:rPr>
        <w:t xml:space="preserve">  - È su un gradino accanto a Maria.</w:t>
      </w:r>
    </w:p>
    <w:p w:rsidR="00000000" w:rsidDel="00000000" w:rsidP="00000000" w:rsidRDefault="00000000" w:rsidRPr="00000000" w14:paraId="0000008F">
      <w:pPr>
        <w:rPr/>
      </w:pPr>
      <w:r w:rsidDel="00000000" w:rsidR="00000000" w:rsidRPr="00000000">
        <w:rPr>
          <w:rtl w:val="0"/>
        </w:rPr>
        <w:t xml:space="preserve">  - Tiene in mano una **mela cotogna**.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Alcuni significati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Il cane è un simbolo di **fedeltà**.</w:t>
      </w:r>
    </w:p>
    <w:p w:rsidR="00000000" w:rsidDel="00000000" w:rsidP="00000000" w:rsidRDefault="00000000" w:rsidRPr="00000000" w14:paraId="00000094">
      <w:pPr>
        <w:rPr/>
      </w:pPr>
      <w:r w:rsidDel="00000000" w:rsidR="00000000" w:rsidRPr="00000000">
        <w:rPr>
          <w:rtl w:val="0"/>
        </w:rPr>
        <w:t xml:space="preserve">- La mela cotogna rappresenta **fertilità** e **abbondanza**.</w:t>
      </w:r>
    </w:p>
    <w:p w:rsidR="00000000" w:rsidDel="00000000" w:rsidP="00000000" w:rsidRDefault="00000000" w:rsidRPr="00000000" w14:paraId="00000095">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Osserva il dipinto!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**Carlo** ha una veste di **raso rosso**, </w:t>
      </w:r>
    </w:p>
    <w:p w:rsidR="00000000" w:rsidDel="00000000" w:rsidP="00000000" w:rsidRDefault="00000000" w:rsidRPr="00000000" w14:paraId="0000009C">
      <w:pPr>
        <w:rPr/>
      </w:pPr>
      <w:r w:rsidDel="00000000" w:rsidR="00000000" w:rsidRPr="00000000">
        <w:rPr>
          <w:rtl w:val="0"/>
        </w:rPr>
        <w:t xml:space="preserve">  con ricami e un colletto di pizzo.</w:t>
      </w:r>
    </w:p>
    <w:p w:rsidR="00000000" w:rsidDel="00000000" w:rsidP="00000000" w:rsidRDefault="00000000" w:rsidRPr="00000000" w14:paraId="0000009D">
      <w:pPr>
        <w:rPr/>
      </w:pPr>
      <w:r w:rsidDel="00000000" w:rsidR="00000000" w:rsidRPr="00000000">
        <w:rPr>
          <w:rtl w:val="0"/>
        </w:rPr>
        <w:t xml:space="preserve">- **Maria** ha un abito **grigio perla**, </w:t>
      </w:r>
    </w:p>
    <w:p w:rsidR="00000000" w:rsidDel="00000000" w:rsidP="00000000" w:rsidRDefault="00000000" w:rsidRPr="00000000" w14:paraId="0000009E">
      <w:pPr>
        <w:rPr/>
      </w:pPr>
      <w:r w:rsidDel="00000000" w:rsidR="00000000" w:rsidRPr="00000000">
        <w:rPr>
          <w:rtl w:val="0"/>
        </w:rPr>
        <w:t xml:space="preserve">  con trasparenze ed effetti di luce.</w:t>
      </w:r>
    </w:p>
    <w:p w:rsidR="00000000" w:rsidDel="00000000" w:rsidP="00000000" w:rsidRDefault="00000000" w:rsidRPr="00000000" w14:paraId="0000009F">
      <w:pPr>
        <w:rPr/>
      </w:pPr>
      <w:r w:rsidDel="00000000" w:rsidR="00000000" w:rsidRPr="00000000">
        <w:rPr>
          <w:rtl w:val="0"/>
        </w:rPr>
        <w:t xml:space="preserve">- **Giacomo** ha una veste di **seta azzurra**, </w:t>
      </w:r>
    </w:p>
    <w:p w:rsidR="00000000" w:rsidDel="00000000" w:rsidP="00000000" w:rsidRDefault="00000000" w:rsidRPr="00000000" w14:paraId="000000A0">
      <w:pPr>
        <w:rPr/>
      </w:pPr>
      <w:r w:rsidDel="00000000" w:rsidR="00000000" w:rsidRPr="00000000">
        <w:rPr>
          <w:rtl w:val="0"/>
        </w:rPr>
        <w:t xml:space="preserve">  con effetti di trasparenza.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Lo sapevi che…?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 cosa servivano i ritratti?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Nel passato, i ritratti erano come **fotografie**: </w:t>
      </w:r>
    </w:p>
    <w:p w:rsidR="00000000" w:rsidDel="00000000" w:rsidP="00000000" w:rsidRDefault="00000000" w:rsidRPr="00000000" w14:paraId="000000A7">
      <w:pPr>
        <w:rPr/>
      </w:pPr>
      <w:r w:rsidDel="00000000" w:rsidR="00000000" w:rsidRPr="00000000">
        <w:rPr>
          <w:rtl w:val="0"/>
        </w:rPr>
        <w:t xml:space="preserve">mostravano l’aspetto di una persona a distanza.  </w:t>
      </w:r>
    </w:p>
    <w:p w:rsidR="00000000" w:rsidDel="00000000" w:rsidP="00000000" w:rsidRDefault="00000000" w:rsidRPr="00000000" w14:paraId="000000A8">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0A9">
      <w:pPr>
        <w:rPr/>
      </w:pPr>
      <w:r w:rsidDel="00000000" w:rsidR="00000000" w:rsidRPr="00000000">
        <w:rPr>
          <w:rtl w:val="0"/>
        </w:rPr>
        <w:t xml:space="preserve">a Cristina di Francia, moglie di Vittorio Amedeo I, </w:t>
      </w:r>
    </w:p>
    <w:p w:rsidR="00000000" w:rsidDel="00000000" w:rsidP="00000000" w:rsidRDefault="00000000" w:rsidRPr="00000000" w14:paraId="000000AA">
      <w:pPr>
        <w:rPr/>
      </w:pPr>
      <w:r w:rsidDel="00000000" w:rsidR="00000000" w:rsidRPr="00000000">
        <w:rPr>
          <w:rtl w:val="0"/>
        </w:rPr>
        <w:t xml:space="preserve">sovrano del Regno di Savoia, </w:t>
      </w:r>
    </w:p>
    <w:p w:rsidR="00000000" w:rsidDel="00000000" w:rsidP="00000000" w:rsidRDefault="00000000" w:rsidRPr="00000000" w14:paraId="000000AB">
      <w:pPr>
        <w:rPr/>
      </w:pPr>
      <w:r w:rsidDel="00000000" w:rsidR="00000000" w:rsidRPr="00000000">
        <w:rPr>
          <w:rtl w:val="0"/>
        </w:rPr>
        <w:t xml:space="preserve">per farle conoscere l'**aspetto dei nipoti**.</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Un dettaglio curioso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Il re Carlo I si **arrabbiò** con Van Dyck: </w:t>
      </w:r>
    </w:p>
    <w:p w:rsidR="00000000" w:rsidDel="00000000" w:rsidP="00000000" w:rsidRDefault="00000000" w:rsidRPr="00000000" w14:paraId="000000B0">
      <w:pPr>
        <w:rPr/>
      </w:pPr>
      <w:r w:rsidDel="00000000" w:rsidR="00000000" w:rsidRPr="00000000">
        <w:rPr>
          <w:rtl w:val="0"/>
        </w:rPr>
        <w:t xml:space="preserve">aveva vestito il principe Carlo, futuro re, da bambino.  </w:t>
      </w:r>
    </w:p>
    <w:p w:rsidR="00000000" w:rsidDel="00000000" w:rsidP="00000000" w:rsidRDefault="00000000" w:rsidRPr="00000000" w14:paraId="000000B1">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-A livelli di organizzazione, dividere i contenuti in sezioni inserendo in ordine le seguenti informazioni:</w:t>
      </w:r>
    </w:p>
    <w:p w:rsidR="00000000" w:rsidDel="00000000" w:rsidP="00000000" w:rsidRDefault="00000000" w:rsidRPr="00000000" w14:paraId="000000B6">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B7">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B8">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B9">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BA">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Inoltre, è importante:</w:t>
      </w:r>
    </w:p>
    <w:p w:rsidR="00000000" w:rsidDel="00000000" w:rsidP="00000000" w:rsidRDefault="00000000" w:rsidRPr="00000000" w14:paraId="000000BD">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BE">
      <w:pPr>
        <w:rPr/>
      </w:pPr>
      <w:r w:rsidDel="00000000" w:rsidR="00000000" w:rsidRPr="00000000">
        <w:rPr>
          <w:rtl w:val="0"/>
        </w:rPr>
        <w:t xml:space="preserve">• Non menzionare altre opere d’arte senza contestualizzarle.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0C2">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0C5">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0C6">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0C7">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0C8">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0D0">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0D1">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0D2">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0D3">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D4">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0DA">
      <w:pPr>
        <w:rPr/>
      </w:pPr>
      <w:r w:rsidDel="00000000" w:rsidR="00000000" w:rsidRPr="00000000">
        <w:rPr>
          <w:rtl w:val="0"/>
        </w:rPr>
        <w:t xml:space="preserve">Peter Paulus Rubens</w:t>
      </w:r>
    </w:p>
    <w:p w:rsidR="00000000" w:rsidDel="00000000" w:rsidP="00000000" w:rsidRDefault="00000000" w:rsidRPr="00000000" w14:paraId="000000DB">
      <w:pPr>
        <w:rPr/>
      </w:pPr>
      <w:r w:rsidDel="00000000" w:rsidR="00000000" w:rsidRPr="00000000">
        <w:rPr>
          <w:rtl w:val="0"/>
        </w:rPr>
        <w:t xml:space="preserve">Siegen 1577 - Anversa 1640</w:t>
      </w:r>
    </w:p>
    <w:p w:rsidR="00000000" w:rsidDel="00000000" w:rsidP="00000000" w:rsidRDefault="00000000" w:rsidRPr="00000000" w14:paraId="000000DC">
      <w:pPr>
        <w:rPr/>
      </w:pPr>
      <w:r w:rsidDel="00000000" w:rsidR="00000000" w:rsidRPr="00000000">
        <w:rPr>
          <w:rtl w:val="0"/>
        </w:rPr>
        <w:t xml:space="preserve">Deianira tentata dalla furia</w:t>
      </w:r>
    </w:p>
    <w:p w:rsidR="00000000" w:rsidDel="00000000" w:rsidP="00000000" w:rsidRDefault="00000000" w:rsidRPr="00000000" w14:paraId="000000DD">
      <w:pPr>
        <w:rPr/>
      </w:pPr>
      <w:r w:rsidDel="00000000" w:rsidR="00000000" w:rsidRPr="00000000">
        <w:rPr>
          <w:rtl w:val="0"/>
        </w:rPr>
        <w:t xml:space="preserve">Post 1638</w:t>
      </w:r>
    </w:p>
    <w:p w:rsidR="00000000" w:rsidDel="00000000" w:rsidP="00000000" w:rsidRDefault="00000000" w:rsidRPr="00000000" w14:paraId="000000DE">
      <w:pPr>
        <w:rPr/>
      </w:pPr>
      <w:r w:rsidDel="00000000" w:rsidR="00000000" w:rsidRPr="00000000">
        <w:rPr>
          <w:rtl w:val="0"/>
        </w:rPr>
        <w:t xml:space="preserve">Olio su tela</w:t>
      </w:r>
    </w:p>
    <w:p w:rsidR="00000000" w:rsidDel="00000000" w:rsidP="00000000" w:rsidRDefault="00000000" w:rsidRPr="00000000" w14:paraId="000000DF">
      <w:pPr>
        <w:rPr/>
      </w:pPr>
      <w:r w:rsidDel="00000000" w:rsidR="00000000" w:rsidRPr="00000000">
        <w:rPr>
          <w:rtl w:val="0"/>
        </w:rPr>
        <w:t xml:space="preserve">Deianira è raffigurata mentre riceve da una delle Furie la tunica insanguinata del centauro Nesso, che una volta indossata dal marito Ercole, ne causerà la morte. Lo sguardo della giovane donna si incrocia con quello della Furia, la cui figura tetra si contrappone alla bellezza del prosperoso corpo di lei. Le pennellate intense consentono di collocare quest'opera nell'ultimo periodo della produzione di Rubens, quando fu influenzato dallo stile maturo di Tiziano. Il dipinto è documentato, insieme con Ercole nel giardino delle Esperidi, forse suo pendant, nel palazzo del genovese Pietro Maria III Gentile fino al 1811, e in seguito a varie vicende collezionistiche le due tele entrarono in Galleria Sabauda nel 1981.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al84r35dcaxc" w:id="2"/>
      <w:bookmarkEnd w:id="2"/>
      <w:r w:rsidDel="00000000" w:rsidR="00000000" w:rsidRPr="00000000">
        <w:rPr>
          <w:rtl w:val="0"/>
        </w:rPr>
        <w:t xml:space="preserve">Prompt 1-shot più annotazioni nell’esempio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Ruolo e Contesto</w:t>
      </w:r>
    </w:p>
    <w:p w:rsidR="00000000" w:rsidDel="00000000" w:rsidP="00000000" w:rsidRDefault="00000000" w:rsidRPr="00000000" w14:paraId="000000E7">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Obiettivo</w:t>
      </w:r>
    </w:p>
    <w:p w:rsidR="00000000" w:rsidDel="00000000" w:rsidP="00000000" w:rsidRDefault="00000000" w:rsidRPr="00000000" w14:paraId="000000EA">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Struttura del compito richiesto</w:t>
      </w:r>
    </w:p>
    <w:p w:rsidR="00000000" w:rsidDel="00000000" w:rsidP="00000000" w:rsidRDefault="00000000" w:rsidRPr="00000000" w14:paraId="000000ED">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EE">
      <w:pPr>
        <w:rPr/>
      </w:pPr>
      <w:r w:rsidDel="00000000" w:rsidR="00000000" w:rsidRPr="00000000">
        <w:rPr>
          <w:rtl w:val="0"/>
        </w:rPr>
        <w:t xml:space="preserve">1)Titolo dell’opera:</w:t>
      </w:r>
    </w:p>
    <w:p w:rsidR="00000000" w:rsidDel="00000000" w:rsidP="00000000" w:rsidRDefault="00000000" w:rsidRPr="00000000" w14:paraId="000000EF">
      <w:pPr>
        <w:rPr/>
      </w:pPr>
      <w:r w:rsidDel="00000000" w:rsidR="00000000" w:rsidRPr="00000000">
        <w:rPr>
          <w:rtl w:val="0"/>
        </w:rPr>
        <w:t xml:space="preserve">Deianira tentata dalla furia</w:t>
      </w:r>
    </w:p>
    <w:p w:rsidR="00000000" w:rsidDel="00000000" w:rsidP="00000000" w:rsidRDefault="00000000" w:rsidRPr="00000000" w14:paraId="000000F0">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F1">
      <w:pPr>
        <w:rPr/>
      </w:pPr>
      <w:r w:rsidDel="00000000" w:rsidR="00000000" w:rsidRPr="00000000">
        <w:rPr>
          <w:rtl w:val="0"/>
        </w:rPr>
        <w:t xml:space="preserve">3) Contenuti scientifici del museo:</w:t>
      </w:r>
    </w:p>
    <w:p w:rsidR="00000000" w:rsidDel="00000000" w:rsidP="00000000" w:rsidRDefault="00000000" w:rsidRPr="00000000" w14:paraId="000000F2">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F3">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“Peter Paul Rubens (Siegen, 1577-Anversa, 1640) </w:t>
      </w:r>
    </w:p>
    <w:p w:rsidR="00000000" w:rsidDel="00000000" w:rsidP="00000000" w:rsidRDefault="00000000" w:rsidRPr="00000000" w14:paraId="000000F6">
      <w:pPr>
        <w:rPr/>
      </w:pPr>
      <w:r w:rsidDel="00000000" w:rsidR="00000000" w:rsidRPr="00000000">
        <w:rPr>
          <w:rtl w:val="0"/>
        </w:rPr>
        <w:t xml:space="preserve">Deianira tentata dalla Furia </w:t>
      </w:r>
    </w:p>
    <w:p w:rsidR="00000000" w:rsidDel="00000000" w:rsidP="00000000" w:rsidRDefault="00000000" w:rsidRPr="00000000" w14:paraId="000000F7">
      <w:pPr>
        <w:rPr/>
      </w:pPr>
      <w:r w:rsidDel="00000000" w:rsidR="00000000" w:rsidRPr="00000000">
        <w:rPr>
          <w:rtl w:val="0"/>
        </w:rPr>
        <w:t xml:space="preserve">1635-1638 circa </w:t>
      </w:r>
    </w:p>
    <w:p w:rsidR="00000000" w:rsidDel="00000000" w:rsidP="00000000" w:rsidRDefault="00000000" w:rsidRPr="00000000" w14:paraId="000000F8">
      <w:pPr>
        <w:rPr/>
      </w:pPr>
      <w:r w:rsidDel="00000000" w:rsidR="00000000" w:rsidRPr="00000000">
        <w:rPr>
          <w:rtl w:val="0"/>
        </w:rPr>
        <w:t xml:space="preserve">olio su tela, cm 245 × 168 </w:t>
      </w:r>
    </w:p>
    <w:p w:rsidR="00000000" w:rsidDel="00000000" w:rsidP="00000000" w:rsidRDefault="00000000" w:rsidRPr="00000000" w14:paraId="000000F9">
      <w:pPr>
        <w:rPr/>
      </w:pPr>
      <w:r w:rsidDel="00000000" w:rsidR="00000000" w:rsidRPr="00000000">
        <w:rPr>
          <w:rtl w:val="0"/>
        </w:rPr>
        <w:t xml:space="preserve">inv. 1059 (acquisto del Ministero per i Beni Culturali e Ambientali, 1981)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Deianira, la sposa di Ercole – nel cui volto è stato proposto di riconoscere le fattezze della seconda moglie di Rubens, Hélène Fourment – è rappresentata mentre volge lo sguardo verso l’alto prestando attenzione alle parole che le bisbiglia la Furia, dea della vendetta con i capelli di serpente che, piegandosi verso di lei, le offre la tunica bagnata dal sangue del centauro Nesso. Non sospettando che il sangue fosse avvelenato, ma credendolo invece una pozione amorosa che le avrebbe fatto riconquistare l’amore del marito, che si era invaghito della bella Iole, Deianira offrirà il manto in dono proprio a lui, provocandone la morte atroce, e si ucci derà a sua volta per il rimorso. L’opera venne eseguita a pendant dell’Ercole, di dimensioni pressoché analoghe, tuttavia la differenza di proporzioni tra i due protagonisti, entrambi oltretutto rivolti verso la loro destra, e la direzione opposta da cui proviene la luce lascerebbero supporre che le opere fossero state realizzate per essere collocate affrontate e non affiancate. I due dipinti, realizzati da Rubens alla fine degli anni Trenta del Seicento, sono menzionati per la prima volta nell’Instruzione di quanto può vedersi di più bello in Genova, pubblicata nel 1766 da Carlo Giuseppe Ratti, che li ricorda nel palazzo della famiglia Gentile in via Ponte Reale, e risultano entrambi registrati nell’inventario steso nel 1811 delle collezioni appartenute a Pietro Maria III. Sembra ormai certo che le due opere fossero appartenute fin dal Seicento al capostipite della famiglia genovese, Pietro Maria Gentile di Cesare (1589/90 1662), che all’inizio del XVII secolo formò una riguardevole collezione. L’ipotesi è avvalorata dal fatto che la moglie di quest’ultimo, Maddalena Pallavicino, era figlia del banchiere Nicolò, che aveva intessuto stretti rapporti con Rubens e che era titolare del patronato della cappella di Sant’Ignazio nella chiesa del Gesù a Genova, per la quale l’artista fiammingo aveva realizzato la famosa pala con la Circoncisione per l’altare maggiore e I miracoli di sant’Ignazio di Loyola per la cappella principale di sinistra. Con la divisione tra gli eredi della raccolta di Pietro Maria III Gentile, i due dipinti confluirono nella collezione del palazzo di Agostino Adorno in Strada Nuova, dove vengono registrati dalle fonti ottocentesche genovesi a partire dalla Guida di Federigo Alizeri del 1847. Qui rimasero fino alla metà del Novecento, quando vennero alienati in favore di Florio De Angeli di Milano che, nel 1952, li concesse in deposito al Palazzo Madama di Torino. Nel 1981, a seguito del diritto di prelazione esercitato da parte del Ministero per i Beni Culturali e Ambientali, le due tele vennero acquisite al patrimonio pubblico italiano e assegnate alla Galleria Sabauda.”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-Fonte 2: Scheda digitalizzata della collezione (rubens_inv_1060)</w:t>
      </w:r>
    </w:p>
    <w:p w:rsidR="00000000" w:rsidDel="00000000" w:rsidP="00000000" w:rsidRDefault="00000000" w:rsidRPr="00000000" w14:paraId="000000FE">
      <w:pPr>
        <w:rPr/>
      </w:pPr>
      <w:r w:rsidDel="00000000" w:rsidR="00000000" w:rsidRPr="00000000">
        <w:rPr>
          <w:rtl w:val="0"/>
        </w:rPr>
        <w:t xml:space="preserve">Note descrittive: “Il dipinto raffigura Deianira, la sposa di Ercole, nell'atto di ricevere da una furia la tunica insanguinata del centauro Nesso, con la quale suo malgrado causerà la morte dell'eroe. Questo dipinto e quello, sempre in Galleria Sabauda, raffigurante Ercole nel giardino delle Esperidi (Inv. 1059), sebbene di medesime dimensioni, tratti entrambi dal mito di Ercole e a quanto si sa mai separati, potrebbero non essere stati concepiti en pendant, come lascia intendere la discrasia di scala delle figure. L'attribuzione a Rubens è unanime e la pennellata estremamente vigorosa indica uno stadio avanzato nella carriera dell'artista: si riconosce infatti l'influsso dell'ultimo Tiziano, studiato dal pittore nel suo secondo viaggio alla corte spagnola nel 1628. I dipinti sono forse successivi alla committenza per la Torre de la Parada, alla quale Rubens lavorò dalla fine del 1636 fino al 1638. (segue in ANNOTAZIONI / Osservazioni)”.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Note: “ Il dipinto, insieme con quello di Ercole nel giardino delle Esperidi, venne segnalato dal Ratti (1780) all'interno del palazzo del genovese Pietro Maria III Gentile, possessore di una collezione in cui figuravano opere, tra gli altri, di Rubens, Van Dick, Gentileschi, Reni, Guercino. Pietro Maria III era il trisnipote di Pietro Maria Gentile nato verso la fine del Cinquecento e vissuto nella prima metà del secolo successivo. Dalle raccoltedi quest'ultimo, verosimilmente, provengono i due dipinti che rimasero nelle collezioni della famiglia sino al 1811, anno nel quale venne redatto l'inventario della quadreria in vista della sua vendita (pubblicato in P. Boccardo, Un avveduto collezionista di pittura del Seicento: Pietro Maria Gentile. Un inventario, un Reni inedito e alcune precisazioni su altre opere e sull'esito di una quadreria genovese, in M. G. Bernardini, S. Danesi Squarzina e C. Strinati, Studi di Storia dell'Arte in onore di Denis Mahon, Martellago 2000, alle pp. 212-213). L'Ercole nel giardino degli Esperidi e la Deianira tentata dalla Furia sono successivamente descritti dall'Alizeri nel 1847 all'interno del palazzo del marchese Agostino Adorno in Strada Nuova (oggi via Garibaldi), sempre a Genova (F. Alizeri, Guida Artistica per la città di Genova, vol. II, Genova 1847, p. 431). All'interno di questo palazzo che in seguito ai cambiamenti di proprietà assumerà il nome di Cattaneo Adorno (e che in alcuni testi viene erroneamente definito Durazzo-Adorno), le due opere resteranno sino alla metà del XX secolo quando verrano vendute a Florio De Angeli di Milano. Concesse in deposito a Palazzo Madama di Torino nel 1952, le tele giungeranno alla Galleria Sabauda nel 1981 a seguito di esercizio del diritto di prelazione da parte del Ministero per i Beni Culturali e Ambientali, definitivamente ratificato nel 1985. Due bozzetti della Deianira tentata dalla Furia sono conservati rispettivamente in una collezione privata svizzera e a Hovingam Hall nello Yorkshire, in Gran Bretagna (Held, 1980, vol. I, p. 232, n. 235; vol. II, nn. 445, 446). L'indicazione in merito alla sua iconografia ha subito nel corso del tempo alcune variazioni. Il Ratti la definiva infatti la "Deianira con la serva", mentre l'Alizeri parlava dell "Deianira che consegna alla furia la fatata tunica". Nella mostra genovese (2004) su "L'età di rubens" il dipinto è denominato "Deianira presta ascolto alla Fama". Come ribadisce il catalogo della mostra "Maestri genovesi in Piemonte" (Torino, 2004) la scena rappresenta il momento in cui Deianira riceve dalle mani della Furia la tunica insanguinata del centauro Nesso.”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4) Direttive di Riscrittura:</w:t>
      </w:r>
    </w:p>
    <w:p w:rsidR="00000000" w:rsidDel="00000000" w:rsidP="00000000" w:rsidRDefault="00000000" w:rsidRPr="00000000" w14:paraId="00000103">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104">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105">
      <w:pPr>
        <w:rPr/>
      </w:pPr>
      <w:r w:rsidDel="00000000" w:rsidR="00000000" w:rsidRPr="00000000">
        <w:rPr>
          <w:rtl w:val="0"/>
        </w:rPr>
        <w:t xml:space="preserve">Antoon van Dyck</w:t>
      </w:r>
    </w:p>
    <w:p w:rsidR="00000000" w:rsidDel="00000000" w:rsidP="00000000" w:rsidRDefault="00000000" w:rsidRPr="00000000" w14:paraId="00000106">
      <w:pPr>
        <w:rPr/>
      </w:pPr>
      <w:r w:rsidDel="00000000" w:rsidR="00000000" w:rsidRPr="00000000">
        <w:rPr>
          <w:rtl w:val="0"/>
        </w:rPr>
        <w:t xml:space="preserve">Anversa 1599-Londra 1641</w:t>
      </w:r>
    </w:p>
    <w:p w:rsidR="00000000" w:rsidDel="00000000" w:rsidP="00000000" w:rsidRDefault="00000000" w:rsidRPr="00000000" w14:paraId="00000107">
      <w:pPr>
        <w:rPr/>
      </w:pPr>
      <w:r w:rsidDel="00000000" w:rsidR="00000000" w:rsidRPr="00000000">
        <w:rPr>
          <w:rtl w:val="0"/>
        </w:rPr>
        <w:t xml:space="preserve">I figli di Carlo I d'Inghilterra</w:t>
      </w:r>
    </w:p>
    <w:p w:rsidR="00000000" w:rsidDel="00000000" w:rsidP="00000000" w:rsidRDefault="00000000" w:rsidRPr="00000000" w14:paraId="00000108">
      <w:pPr>
        <w:rPr/>
      </w:pPr>
      <w:r w:rsidDel="00000000" w:rsidR="00000000" w:rsidRPr="00000000">
        <w:rPr>
          <w:rtl w:val="0"/>
        </w:rPr>
        <w:t xml:space="preserve">1635</w:t>
      </w:r>
    </w:p>
    <w:p w:rsidR="00000000" w:rsidDel="00000000" w:rsidP="00000000" w:rsidRDefault="00000000" w:rsidRPr="00000000" w14:paraId="00000109">
      <w:pPr>
        <w:rPr/>
      </w:pPr>
      <w:r w:rsidDel="00000000" w:rsidR="00000000" w:rsidRPr="00000000">
        <w:rPr>
          <w:rtl w:val="0"/>
        </w:rPr>
        <w:t xml:space="preserve">Olio su tela</w:t>
      </w:r>
    </w:p>
    <w:p w:rsidR="00000000" w:rsidDel="00000000" w:rsidP="00000000" w:rsidRDefault="00000000" w:rsidRPr="00000000" w14:paraId="0000010A">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**Antoon Van Dyck**</w:t>
      </w:r>
    </w:p>
    <w:p w:rsidR="00000000" w:rsidDel="00000000" w:rsidP="00000000" w:rsidRDefault="00000000" w:rsidRPr="00000000" w14:paraId="00000110">
      <w:pPr>
        <w:rPr/>
      </w:pPr>
      <w:r w:rsidDel="00000000" w:rsidR="00000000" w:rsidRPr="00000000">
        <w:rPr>
          <w:rtl w:val="0"/>
        </w:rPr>
        <w:t xml:space="preserve">Anversa 1599 – Londra 1641</w:t>
      </w:r>
    </w:p>
    <w:p w:rsidR="00000000" w:rsidDel="00000000" w:rsidP="00000000" w:rsidRDefault="00000000" w:rsidRPr="00000000" w14:paraId="00000111">
      <w:pPr>
        <w:rPr/>
      </w:pPr>
      <w:r w:rsidDel="00000000" w:rsidR="00000000" w:rsidRPr="00000000">
        <w:rPr>
          <w:rtl w:val="0"/>
        </w:rPr>
        <w:t xml:space="preserve">**I figli di Carlo I d'Inghilterra**</w:t>
      </w:r>
    </w:p>
    <w:p w:rsidR="00000000" w:rsidDel="00000000" w:rsidP="00000000" w:rsidRDefault="00000000" w:rsidRPr="00000000" w14:paraId="00000112">
      <w:pPr>
        <w:rPr/>
      </w:pPr>
      <w:r w:rsidDel="00000000" w:rsidR="00000000" w:rsidRPr="00000000">
        <w:rPr>
          <w:rtl w:val="0"/>
        </w:rPr>
        <w:t xml:space="preserve">1638  </w:t>
      </w:r>
    </w:p>
    <w:p w:rsidR="00000000" w:rsidDel="00000000" w:rsidP="00000000" w:rsidRDefault="00000000" w:rsidRPr="00000000" w14:paraId="00000113">
      <w:pPr>
        <w:rPr/>
      </w:pPr>
      <w:r w:rsidDel="00000000" w:rsidR="00000000" w:rsidRPr="00000000">
        <w:rPr>
          <w:rtl w:val="0"/>
        </w:rPr>
        <w:t xml:space="preserve">Olio su tela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L’opera</w:t>
      </w:r>
    </w:p>
    <w:p w:rsidR="00000000" w:rsidDel="00000000" w:rsidP="00000000" w:rsidRDefault="00000000" w:rsidRPr="00000000" w14:paraId="00000116">
      <w:pPr>
        <w:rPr/>
      </w:pPr>
      <w:r w:rsidDel="00000000" w:rsidR="00000000" w:rsidRPr="00000000">
        <w:rPr>
          <w:rtl w:val="0"/>
        </w:rPr>
        <w:t xml:space="preserve">[informazioni essenziali sulla scena rappresentata, spiegando eventuali aneddoti storici, mitologici o religiosi che potrebbero non essere conosciuti da chi legge.]</w:t>
      </w:r>
    </w:p>
    <w:p w:rsidR="00000000" w:rsidDel="00000000" w:rsidP="00000000" w:rsidRDefault="00000000" w:rsidRPr="00000000" w14:paraId="00000117">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Chi sono i personaggi?</w:t>
      </w:r>
    </w:p>
    <w:p w:rsidR="00000000" w:rsidDel="00000000" w:rsidP="00000000" w:rsidRDefault="00000000" w:rsidRPr="00000000" w14:paraId="0000011A">
      <w:pPr>
        <w:rPr/>
      </w:pPr>
      <w:r w:rsidDel="00000000" w:rsidR="00000000" w:rsidRPr="00000000">
        <w:rPr>
          <w:rtl w:val="0"/>
        </w:rPr>
        <w:t xml:space="preserve">[descrizione più dettagliata dei soggetti per punti, spiegando chi sono. Non lasciare queste informazioni implicite]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**Il principe Carlo**</w:t>
      </w:r>
    </w:p>
    <w:p w:rsidR="00000000" w:rsidDel="00000000" w:rsidP="00000000" w:rsidRDefault="00000000" w:rsidRPr="00000000" w14:paraId="0000011D">
      <w:pPr>
        <w:rPr/>
      </w:pPr>
      <w:r w:rsidDel="00000000" w:rsidR="00000000" w:rsidRPr="00000000">
        <w:rPr>
          <w:rtl w:val="0"/>
        </w:rPr>
        <w:t xml:space="preserve">  - Ha 5 anni e sarà il futuro **re**.</w:t>
      </w:r>
    </w:p>
    <w:p w:rsidR="00000000" w:rsidDel="00000000" w:rsidP="00000000" w:rsidRDefault="00000000" w:rsidRPr="00000000" w14:paraId="0000011E">
      <w:pPr>
        <w:rPr/>
      </w:pPr>
      <w:r w:rsidDel="00000000" w:rsidR="00000000" w:rsidRPr="00000000">
        <w:rPr>
          <w:rtl w:val="0"/>
        </w:rPr>
        <w:t xml:space="preserve">  - Accarezza un cucciolo di cane.</w:t>
      </w:r>
    </w:p>
    <w:p w:rsidR="00000000" w:rsidDel="00000000" w:rsidP="00000000" w:rsidRDefault="00000000" w:rsidRPr="00000000" w14:paraId="0000011F">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120">
      <w:pPr>
        <w:rPr/>
      </w:pPr>
      <w:r w:rsidDel="00000000" w:rsidR="00000000" w:rsidRPr="00000000">
        <w:rPr>
          <w:rtl w:val="0"/>
        </w:rPr>
        <w:t xml:space="preserve">    Questa postura sottolinea l’importanza del suo ruolo.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**La principessa Maria**</w:t>
      </w:r>
    </w:p>
    <w:p w:rsidR="00000000" w:rsidDel="00000000" w:rsidP="00000000" w:rsidRDefault="00000000" w:rsidRPr="00000000" w14:paraId="00000123">
      <w:pPr>
        <w:rPr/>
      </w:pPr>
      <w:r w:rsidDel="00000000" w:rsidR="00000000" w:rsidRPr="00000000">
        <w:rPr>
          <w:rtl w:val="0"/>
        </w:rPr>
        <w:t xml:space="preserve">  - Poggia i piedi sullo stesso tappeto, </w:t>
      </w:r>
    </w:p>
    <w:p w:rsidR="00000000" w:rsidDel="00000000" w:rsidP="00000000" w:rsidRDefault="00000000" w:rsidRPr="00000000" w14:paraId="00000124">
      <w:pPr>
        <w:rPr/>
      </w:pPr>
      <w:r w:rsidDel="00000000" w:rsidR="00000000" w:rsidRPr="00000000">
        <w:rPr>
          <w:rtl w:val="0"/>
        </w:rPr>
        <w:t xml:space="preserve">    ma è più vicina al fratello Giacomo.</w:t>
      </w:r>
    </w:p>
    <w:p w:rsidR="00000000" w:rsidDel="00000000" w:rsidP="00000000" w:rsidRDefault="00000000" w:rsidRPr="00000000" w14:paraId="00000125">
      <w:pPr>
        <w:rPr/>
      </w:pPr>
      <w:r w:rsidDel="00000000" w:rsidR="00000000" w:rsidRPr="00000000">
        <w:rPr>
          <w:rtl w:val="0"/>
        </w:rPr>
        <w:t xml:space="preserve">  - Ha un’espressione un po’ **stanca**, </w:t>
      </w:r>
    </w:p>
    <w:p w:rsidR="00000000" w:rsidDel="00000000" w:rsidP="00000000" w:rsidRDefault="00000000" w:rsidRPr="00000000" w14:paraId="00000126">
      <w:pPr>
        <w:rPr/>
      </w:pPr>
      <w:r w:rsidDel="00000000" w:rsidR="00000000" w:rsidRPr="00000000">
        <w:rPr>
          <w:rtl w:val="0"/>
        </w:rPr>
        <w:t xml:space="preserve">    forse perché stare in posa era noioso.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**Il principe Giacomo**</w:t>
      </w:r>
    </w:p>
    <w:p w:rsidR="00000000" w:rsidDel="00000000" w:rsidP="00000000" w:rsidRDefault="00000000" w:rsidRPr="00000000" w14:paraId="00000129">
      <w:pPr>
        <w:rPr/>
      </w:pPr>
      <w:r w:rsidDel="00000000" w:rsidR="00000000" w:rsidRPr="00000000">
        <w:rPr>
          <w:rtl w:val="0"/>
        </w:rPr>
        <w:t xml:space="preserve">  - È il più piccolo dei tre fratelli.</w:t>
      </w:r>
    </w:p>
    <w:p w:rsidR="00000000" w:rsidDel="00000000" w:rsidP="00000000" w:rsidRDefault="00000000" w:rsidRPr="00000000" w14:paraId="0000012A">
      <w:pPr>
        <w:rPr/>
      </w:pPr>
      <w:r w:rsidDel="00000000" w:rsidR="00000000" w:rsidRPr="00000000">
        <w:rPr>
          <w:rtl w:val="0"/>
        </w:rPr>
        <w:t xml:space="preserve">  - È su un gradino accanto a Maria.</w:t>
      </w:r>
    </w:p>
    <w:p w:rsidR="00000000" w:rsidDel="00000000" w:rsidP="00000000" w:rsidRDefault="00000000" w:rsidRPr="00000000" w14:paraId="0000012B">
      <w:pPr>
        <w:rPr/>
      </w:pPr>
      <w:r w:rsidDel="00000000" w:rsidR="00000000" w:rsidRPr="00000000">
        <w:rPr>
          <w:rtl w:val="0"/>
        </w:rPr>
        <w:t xml:space="preserve">  - Tiene in mano una **mela cotogna**.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Alcuni significati </w:t>
      </w:r>
    </w:p>
    <w:p w:rsidR="00000000" w:rsidDel="00000000" w:rsidP="00000000" w:rsidRDefault="00000000" w:rsidRPr="00000000" w14:paraId="0000012E">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2F">
      <w:pPr>
        <w:rPr/>
      </w:pPr>
      <w:r w:rsidDel="00000000" w:rsidR="00000000" w:rsidRPr="00000000">
        <w:rPr>
          <w:rtl w:val="0"/>
        </w:rPr>
        <w:t xml:space="preserve">- Il cane è un simbolo di **fedeltà**.</w:t>
      </w:r>
    </w:p>
    <w:p w:rsidR="00000000" w:rsidDel="00000000" w:rsidP="00000000" w:rsidRDefault="00000000" w:rsidRPr="00000000" w14:paraId="00000130">
      <w:pPr>
        <w:rPr/>
      </w:pPr>
      <w:r w:rsidDel="00000000" w:rsidR="00000000" w:rsidRPr="00000000">
        <w:rPr>
          <w:rtl w:val="0"/>
        </w:rPr>
        <w:t xml:space="preserve">- La mela cotogna rappresenta **fertilità** e **abbondanza**.</w:t>
      </w:r>
    </w:p>
    <w:p w:rsidR="00000000" w:rsidDel="00000000" w:rsidP="00000000" w:rsidRDefault="00000000" w:rsidRPr="00000000" w14:paraId="00000131">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Osserva il dipinto!</w:t>
      </w:r>
    </w:p>
    <w:p w:rsidR="00000000" w:rsidDel="00000000" w:rsidP="00000000" w:rsidRDefault="00000000" w:rsidRPr="00000000" w14:paraId="00000134">
      <w:pPr>
        <w:rPr/>
      </w:pPr>
      <w:r w:rsidDel="00000000" w:rsidR="00000000" w:rsidRPr="00000000">
        <w:rPr>
          <w:rtl w:val="0"/>
        </w:rPr>
        <w:t xml:space="preserve">[informazioni su alcuni dettagli stilistici del pittore in relazione all’opera]</w:t>
      </w:r>
    </w:p>
    <w:p w:rsidR="00000000" w:rsidDel="00000000" w:rsidP="00000000" w:rsidRDefault="00000000" w:rsidRPr="00000000" w14:paraId="00000135">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**Carlo** ha una veste di **raso rosso**, </w:t>
      </w:r>
    </w:p>
    <w:p w:rsidR="00000000" w:rsidDel="00000000" w:rsidP="00000000" w:rsidRDefault="00000000" w:rsidRPr="00000000" w14:paraId="00000138">
      <w:pPr>
        <w:rPr/>
      </w:pPr>
      <w:r w:rsidDel="00000000" w:rsidR="00000000" w:rsidRPr="00000000">
        <w:rPr>
          <w:rtl w:val="0"/>
        </w:rPr>
        <w:t xml:space="preserve">  con ricami e un colletto di pizzo.</w:t>
      </w:r>
    </w:p>
    <w:p w:rsidR="00000000" w:rsidDel="00000000" w:rsidP="00000000" w:rsidRDefault="00000000" w:rsidRPr="00000000" w14:paraId="00000139">
      <w:pPr>
        <w:rPr/>
      </w:pPr>
      <w:r w:rsidDel="00000000" w:rsidR="00000000" w:rsidRPr="00000000">
        <w:rPr>
          <w:rtl w:val="0"/>
        </w:rPr>
        <w:t xml:space="preserve">- **Maria** ha un abito **grigio perla**, </w:t>
      </w:r>
    </w:p>
    <w:p w:rsidR="00000000" w:rsidDel="00000000" w:rsidP="00000000" w:rsidRDefault="00000000" w:rsidRPr="00000000" w14:paraId="0000013A">
      <w:pPr>
        <w:rPr/>
      </w:pPr>
      <w:r w:rsidDel="00000000" w:rsidR="00000000" w:rsidRPr="00000000">
        <w:rPr>
          <w:rtl w:val="0"/>
        </w:rPr>
        <w:t xml:space="preserve">  con trasparenze ed effetti di luce.</w:t>
      </w:r>
    </w:p>
    <w:p w:rsidR="00000000" w:rsidDel="00000000" w:rsidP="00000000" w:rsidRDefault="00000000" w:rsidRPr="00000000" w14:paraId="0000013B">
      <w:pPr>
        <w:rPr/>
      </w:pPr>
      <w:r w:rsidDel="00000000" w:rsidR="00000000" w:rsidRPr="00000000">
        <w:rPr>
          <w:rtl w:val="0"/>
        </w:rPr>
        <w:t xml:space="preserve">- **Giacomo** ha una veste di **seta azzurra**, </w:t>
      </w:r>
    </w:p>
    <w:p w:rsidR="00000000" w:rsidDel="00000000" w:rsidP="00000000" w:rsidRDefault="00000000" w:rsidRPr="00000000" w14:paraId="0000013C">
      <w:pPr>
        <w:rPr/>
      </w:pPr>
      <w:r w:rsidDel="00000000" w:rsidR="00000000" w:rsidRPr="00000000">
        <w:rPr>
          <w:rtl w:val="0"/>
        </w:rPr>
        <w:t xml:space="preserve">  con effetti di trasparenza.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Lo sapevi che…?</w:t>
      </w:r>
    </w:p>
    <w:p w:rsidR="00000000" w:rsidDel="00000000" w:rsidP="00000000" w:rsidRDefault="00000000" w:rsidRPr="00000000" w14:paraId="0000013F">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A cosa servivano i ritratti?</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Nel passato, i ritratti erano come **fotografie**: </w:t>
      </w:r>
    </w:p>
    <w:p w:rsidR="00000000" w:rsidDel="00000000" w:rsidP="00000000" w:rsidRDefault="00000000" w:rsidRPr="00000000" w14:paraId="00000144">
      <w:pPr>
        <w:rPr/>
      </w:pPr>
      <w:r w:rsidDel="00000000" w:rsidR="00000000" w:rsidRPr="00000000">
        <w:rPr>
          <w:rtl w:val="0"/>
        </w:rPr>
        <w:t xml:space="preserve">mostravano l’aspetto di una persona a distanza.  </w:t>
      </w:r>
    </w:p>
    <w:p w:rsidR="00000000" w:rsidDel="00000000" w:rsidP="00000000" w:rsidRDefault="00000000" w:rsidRPr="00000000" w14:paraId="00000145">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146">
      <w:pPr>
        <w:rPr/>
      </w:pPr>
      <w:r w:rsidDel="00000000" w:rsidR="00000000" w:rsidRPr="00000000">
        <w:rPr>
          <w:rtl w:val="0"/>
        </w:rPr>
        <w:t xml:space="preserve">a Cristina di Francia, moglie di Vittorio Amedeo I, </w:t>
      </w:r>
    </w:p>
    <w:p w:rsidR="00000000" w:rsidDel="00000000" w:rsidP="00000000" w:rsidRDefault="00000000" w:rsidRPr="00000000" w14:paraId="00000147">
      <w:pPr>
        <w:rPr/>
      </w:pPr>
      <w:r w:rsidDel="00000000" w:rsidR="00000000" w:rsidRPr="00000000">
        <w:rPr>
          <w:rtl w:val="0"/>
        </w:rPr>
        <w:t xml:space="preserve">sovrano del Regno di Savoia, </w:t>
      </w:r>
    </w:p>
    <w:p w:rsidR="00000000" w:rsidDel="00000000" w:rsidP="00000000" w:rsidRDefault="00000000" w:rsidRPr="00000000" w14:paraId="00000148">
      <w:pPr>
        <w:rPr/>
      </w:pPr>
      <w:r w:rsidDel="00000000" w:rsidR="00000000" w:rsidRPr="00000000">
        <w:rPr>
          <w:rtl w:val="0"/>
        </w:rPr>
        <w:t xml:space="preserve">per farle conoscere l'**aspetto dei nipoti**.</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Un dettaglio curioso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Il re Carlo I si **arrabbiò** con Van Dyck: </w:t>
      </w:r>
    </w:p>
    <w:p w:rsidR="00000000" w:rsidDel="00000000" w:rsidP="00000000" w:rsidRDefault="00000000" w:rsidRPr="00000000" w14:paraId="0000014D">
      <w:pPr>
        <w:rPr/>
      </w:pPr>
      <w:r w:rsidDel="00000000" w:rsidR="00000000" w:rsidRPr="00000000">
        <w:rPr>
          <w:rtl w:val="0"/>
        </w:rPr>
        <w:t xml:space="preserve">aveva vestito il principe Carlo, futuro re, da bambino.  </w:t>
      </w:r>
    </w:p>
    <w:p w:rsidR="00000000" w:rsidDel="00000000" w:rsidP="00000000" w:rsidRDefault="00000000" w:rsidRPr="00000000" w14:paraId="0000014E">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 livelli di organizzazione, dividere i contenuti in sezioni inserendo in ordine le seguenti informazioni (le indicazioni sono anche riportate nelle parentesi quadre dell’esempio fornito):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155">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156">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57">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158">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Inoltre, è importante:</w:t>
      </w:r>
    </w:p>
    <w:p w:rsidR="00000000" w:rsidDel="00000000" w:rsidP="00000000" w:rsidRDefault="00000000" w:rsidRPr="00000000" w14:paraId="0000015B">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15C">
      <w:pPr>
        <w:rPr/>
      </w:pPr>
      <w:r w:rsidDel="00000000" w:rsidR="00000000" w:rsidRPr="00000000">
        <w:rPr>
          <w:rtl w:val="0"/>
        </w:rPr>
        <w:t xml:space="preserve">• Non menzionare altre opere d’arte senza contestualizzarle.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160">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163">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164">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165">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167">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16A">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16B">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16C">
      <w:pPr>
        <w:ind w:left="1440" w:firstLine="0"/>
        <w:rPr/>
      </w:pPr>
      <w:r w:rsidDel="00000000" w:rsidR="00000000" w:rsidRPr="00000000">
        <w:rPr>
          <w:rtl w:val="0"/>
        </w:rPr>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16E">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16F">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170">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171">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172">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177">
      <w:pPr>
        <w:rPr/>
      </w:pPr>
      <w:r w:rsidDel="00000000" w:rsidR="00000000" w:rsidRPr="00000000">
        <w:rPr>
          <w:rtl w:val="0"/>
        </w:rPr>
        <w:t xml:space="preserve">Peter Paulus Rubens</w:t>
      </w:r>
    </w:p>
    <w:p w:rsidR="00000000" w:rsidDel="00000000" w:rsidP="00000000" w:rsidRDefault="00000000" w:rsidRPr="00000000" w14:paraId="00000178">
      <w:pPr>
        <w:rPr/>
      </w:pPr>
      <w:r w:rsidDel="00000000" w:rsidR="00000000" w:rsidRPr="00000000">
        <w:rPr>
          <w:rtl w:val="0"/>
        </w:rPr>
        <w:t xml:space="preserve">Siegen 1577 - Anversa 1640</w:t>
      </w:r>
    </w:p>
    <w:p w:rsidR="00000000" w:rsidDel="00000000" w:rsidP="00000000" w:rsidRDefault="00000000" w:rsidRPr="00000000" w14:paraId="00000179">
      <w:pPr>
        <w:rPr/>
      </w:pPr>
      <w:r w:rsidDel="00000000" w:rsidR="00000000" w:rsidRPr="00000000">
        <w:rPr>
          <w:rtl w:val="0"/>
        </w:rPr>
        <w:t xml:space="preserve">Deianira tentata dalla furia</w:t>
      </w:r>
    </w:p>
    <w:p w:rsidR="00000000" w:rsidDel="00000000" w:rsidP="00000000" w:rsidRDefault="00000000" w:rsidRPr="00000000" w14:paraId="0000017A">
      <w:pPr>
        <w:rPr/>
      </w:pPr>
      <w:r w:rsidDel="00000000" w:rsidR="00000000" w:rsidRPr="00000000">
        <w:rPr>
          <w:rtl w:val="0"/>
        </w:rPr>
        <w:t xml:space="preserve">Post 1638</w:t>
      </w:r>
    </w:p>
    <w:p w:rsidR="00000000" w:rsidDel="00000000" w:rsidP="00000000" w:rsidRDefault="00000000" w:rsidRPr="00000000" w14:paraId="0000017B">
      <w:pPr>
        <w:rPr/>
      </w:pPr>
      <w:r w:rsidDel="00000000" w:rsidR="00000000" w:rsidRPr="00000000">
        <w:rPr>
          <w:rtl w:val="0"/>
        </w:rPr>
        <w:t xml:space="preserve">Olio su tela</w:t>
      </w:r>
    </w:p>
    <w:p w:rsidR="00000000" w:rsidDel="00000000" w:rsidP="00000000" w:rsidRDefault="00000000" w:rsidRPr="00000000" w14:paraId="0000017C">
      <w:pPr>
        <w:rPr/>
      </w:pPr>
      <w:r w:rsidDel="00000000" w:rsidR="00000000" w:rsidRPr="00000000">
        <w:rPr>
          <w:rtl w:val="0"/>
        </w:rPr>
        <w:t xml:space="preserve">Deianira è raffigurata mentre riceve da una delle Furie la tunica insanguinata del centauro Nesso, che una volta indossata dal marito Ercole, ne causerà la morte. Lo sguardo della giovane donna si incrocia con quello della Furia, la cui figura tetra si contrappone alla bellezza del prosperoso corpo di lei. Le pennellate intense consentono di collocare quest'opera nell'ultimo periodo della produzione di Rubens, quando fu influenzato dallo stile maturo di Tiziano. Il dipinto è documentato, insieme con Ercole nel giardino delle Esperidi, forse suo pendant, nel palazzo del genovese Pietro Maria III Gentile fino al 1811, e in seguito a varie vicende collezionistiche le due tele entrarono in Galleria Sabauda nel 1981.</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