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BC5" w:rsidRPr="00216EA3" w:rsidRDefault="007D4BC5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16EA3">
        <w:rPr>
          <w:rFonts w:asciiTheme="majorBidi" w:hAnsiTheme="majorBidi" w:cstheme="majorBidi"/>
          <w:b/>
          <w:bCs/>
          <w:sz w:val="24"/>
          <w:szCs w:val="24"/>
        </w:rPr>
        <w:t>REPUBLIQUE ALGERIENNE DEMOCRATIQUE ET</w:t>
      </w:r>
    </w:p>
    <w:p w:rsidR="007D4BC5" w:rsidRPr="00216EA3" w:rsidRDefault="007D4BC5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16EA3">
        <w:rPr>
          <w:rFonts w:asciiTheme="majorBidi" w:hAnsiTheme="majorBidi" w:cstheme="majorBidi"/>
          <w:b/>
          <w:bCs/>
          <w:sz w:val="24"/>
          <w:szCs w:val="24"/>
        </w:rPr>
        <w:t xml:space="preserve"> POPULAIRE</w:t>
      </w:r>
    </w:p>
    <w:p w:rsidR="007D4BC5" w:rsidRPr="00216EA3" w:rsidRDefault="007D4BC5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16EA3">
        <w:rPr>
          <w:rFonts w:asciiTheme="majorBidi" w:hAnsiTheme="majorBidi" w:cstheme="majorBidi"/>
          <w:b/>
          <w:bCs/>
          <w:sz w:val="24"/>
          <w:szCs w:val="24"/>
        </w:rPr>
        <w:t>MINISTERE DE L’ENSEIGNEMENT SUPERIEUR ET DE</w:t>
      </w:r>
    </w:p>
    <w:p w:rsidR="00197171" w:rsidRDefault="007D4BC5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16EA3">
        <w:rPr>
          <w:rFonts w:asciiTheme="majorBidi" w:hAnsiTheme="majorBidi" w:cstheme="majorBidi"/>
          <w:b/>
          <w:bCs/>
          <w:sz w:val="24"/>
          <w:szCs w:val="24"/>
        </w:rPr>
        <w:t>LA RECHERCHE SCIENTIFIQUE</w:t>
      </w:r>
    </w:p>
    <w:p w:rsidR="0042003E" w:rsidRDefault="0042003E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</w:p>
    <w:p w:rsidR="0042003E" w:rsidRPr="00216EA3" w:rsidRDefault="0042003E" w:rsidP="007D4BC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7D4BC5" w:rsidRPr="00216EA3" w:rsidRDefault="0042003E" w:rsidP="007D4BC5">
      <w:pPr>
        <w:rPr>
          <w:rFonts w:asciiTheme="majorBidi" w:hAnsiTheme="majorBidi" w:cstheme="majorBidi"/>
          <w:sz w:val="20"/>
          <w:szCs w:val="20"/>
        </w:rPr>
      </w:pPr>
      <w:r w:rsidRPr="0042003E">
        <w:rPr>
          <w:rFonts w:asciiTheme="majorBidi" w:hAnsiTheme="majorBidi" w:cstheme="majorBidi"/>
          <w:noProof/>
          <w:sz w:val="20"/>
          <w:szCs w:val="20"/>
          <w:lang w:eastAsia="fr-FR"/>
        </w:rPr>
        <w:drawing>
          <wp:anchor distT="0" distB="0" distL="114300" distR="114300" simplePos="0" relativeHeight="251658240" behindDoc="0" locked="0" layoutInCell="1" allowOverlap="1" wp14:anchorId="6C218CB7" wp14:editId="5E204336">
            <wp:simplePos x="0" y="0"/>
            <wp:positionH relativeFrom="margin">
              <wp:align>right</wp:align>
            </wp:positionH>
            <wp:positionV relativeFrom="margin">
              <wp:posOffset>1748155</wp:posOffset>
            </wp:positionV>
            <wp:extent cx="1225550" cy="819150"/>
            <wp:effectExtent l="0" t="0" r="0" b="0"/>
            <wp:wrapSquare wrapText="bothSides"/>
            <wp:docPr id="2" name="Image 2" descr="C:\Users\laptop\Downloads\umm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\Downloads\ummt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EA3" w:rsidRPr="00216EA3">
        <w:rPr>
          <w:rFonts w:asciiTheme="majorBidi" w:hAnsiTheme="majorBidi" w:cstheme="majorBidi"/>
          <w:sz w:val="20"/>
          <w:szCs w:val="20"/>
        </w:rPr>
        <w:t>Université</w:t>
      </w:r>
      <w:r w:rsidR="007D4BC5" w:rsidRPr="00216EA3">
        <w:rPr>
          <w:rFonts w:asciiTheme="majorBidi" w:hAnsiTheme="majorBidi" w:cstheme="majorBidi"/>
          <w:sz w:val="20"/>
          <w:szCs w:val="20"/>
        </w:rPr>
        <w:t xml:space="preserve"> Mouloud MAMMERIE DE T</w:t>
      </w:r>
      <w:r w:rsidR="00216EA3" w:rsidRPr="00216EA3">
        <w:rPr>
          <w:rFonts w:asciiTheme="majorBidi" w:hAnsiTheme="majorBidi" w:cstheme="majorBidi"/>
          <w:sz w:val="20"/>
          <w:szCs w:val="20"/>
        </w:rPr>
        <w:t>izi-Ouzou</w:t>
      </w:r>
    </w:p>
    <w:p w:rsidR="00216EA3" w:rsidRPr="00216EA3" w:rsidRDefault="00216EA3" w:rsidP="0042003E">
      <w:pPr>
        <w:rPr>
          <w:rFonts w:asciiTheme="majorBidi" w:hAnsiTheme="majorBidi" w:cstheme="majorBidi"/>
          <w:sz w:val="20"/>
          <w:szCs w:val="20"/>
        </w:rPr>
      </w:pPr>
      <w:r w:rsidRPr="00216EA3">
        <w:rPr>
          <w:rFonts w:asciiTheme="majorBidi" w:hAnsiTheme="majorBidi" w:cstheme="majorBidi"/>
          <w:sz w:val="20"/>
          <w:szCs w:val="20"/>
        </w:rPr>
        <w:t xml:space="preserve">Faculté des sciences économiques, commerciales et des sciences de gestion </w:t>
      </w:r>
    </w:p>
    <w:p w:rsidR="00216EA3" w:rsidRPr="00216EA3" w:rsidRDefault="00216EA3" w:rsidP="007D4BC5">
      <w:pPr>
        <w:rPr>
          <w:rFonts w:asciiTheme="majorBidi" w:hAnsiTheme="majorBidi" w:cstheme="majorBidi"/>
          <w:sz w:val="20"/>
          <w:szCs w:val="20"/>
        </w:rPr>
      </w:pPr>
      <w:r w:rsidRPr="00216EA3">
        <w:rPr>
          <w:rFonts w:asciiTheme="majorBidi" w:hAnsiTheme="majorBidi" w:cstheme="majorBidi"/>
          <w:sz w:val="20"/>
          <w:szCs w:val="20"/>
        </w:rPr>
        <w:t xml:space="preserve">Département des Sciences de gestion </w:t>
      </w:r>
    </w:p>
    <w:p w:rsidR="00216EA3" w:rsidRDefault="00216EA3" w:rsidP="007D4BC5">
      <w:pPr>
        <w:rPr>
          <w:rFonts w:asciiTheme="majorBidi" w:hAnsiTheme="majorBidi" w:cstheme="majorBidi"/>
          <w:sz w:val="20"/>
          <w:szCs w:val="20"/>
        </w:rPr>
      </w:pPr>
      <w:r w:rsidRPr="00216EA3">
        <w:rPr>
          <w:rFonts w:asciiTheme="majorBidi" w:hAnsiTheme="majorBidi" w:cstheme="majorBidi"/>
          <w:sz w:val="20"/>
          <w:szCs w:val="20"/>
        </w:rPr>
        <w:t>N : .../DSG/2025</w:t>
      </w:r>
    </w:p>
    <w:p w:rsidR="0042003E" w:rsidRDefault="0042003E" w:rsidP="007D4BC5">
      <w:pPr>
        <w:rPr>
          <w:rFonts w:asciiTheme="majorBidi" w:hAnsiTheme="majorBidi" w:cstheme="majorBidi"/>
          <w:sz w:val="20"/>
          <w:szCs w:val="20"/>
        </w:rPr>
      </w:pPr>
    </w:p>
    <w:p w:rsidR="0042003E" w:rsidRPr="00216EA3" w:rsidRDefault="0042003E" w:rsidP="007D4BC5">
      <w:pPr>
        <w:rPr>
          <w:rFonts w:asciiTheme="majorBidi" w:hAnsiTheme="majorBidi" w:cstheme="majorBidi"/>
          <w:sz w:val="20"/>
          <w:szCs w:val="20"/>
        </w:rPr>
      </w:pPr>
    </w:p>
    <w:p w:rsidR="00216EA3" w:rsidRPr="00216EA3" w:rsidRDefault="00216EA3" w:rsidP="00216EA3">
      <w:pPr>
        <w:jc w:val="center"/>
        <w:rPr>
          <w:rFonts w:asciiTheme="majorBidi" w:hAnsiTheme="majorBidi" w:cstheme="majorBidi"/>
          <w:b/>
          <w:bCs/>
          <w:u w:val="single"/>
          <w:lang w:bidi="ar-DZ"/>
        </w:rPr>
      </w:pPr>
      <w:r w:rsidRPr="00216EA3">
        <w:rPr>
          <w:rFonts w:asciiTheme="majorBidi" w:hAnsiTheme="majorBidi" w:cstheme="majorBidi"/>
          <w:b/>
          <w:bCs/>
          <w:sz w:val="24"/>
          <w:szCs w:val="24"/>
          <w:u w:val="single"/>
        </w:rPr>
        <w:t>Attestation d’</w:t>
      </w:r>
      <w:proofErr w:type="spellStart"/>
      <w:r w:rsidRPr="00216EA3">
        <w:rPr>
          <w:rFonts w:asciiTheme="majorBidi" w:hAnsiTheme="majorBidi" w:cstheme="majorBidi"/>
          <w:b/>
          <w:bCs/>
          <w:sz w:val="24"/>
          <w:szCs w:val="24"/>
          <w:u w:val="single"/>
        </w:rPr>
        <w:t>accés</w:t>
      </w:r>
      <w:proofErr w:type="spellEnd"/>
      <w:r w:rsidRPr="00216EA3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au deuxième cycle</w:t>
      </w:r>
      <w:r w:rsidRPr="00216EA3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 xml:space="preserve"> d’études</w:t>
      </w:r>
    </w:p>
    <w:p w:rsidR="00216EA3" w:rsidRPr="00216EA3" w:rsidRDefault="00216EA3" w:rsidP="007D4BC5">
      <w:pPr>
        <w:rPr>
          <w:rFonts w:asciiTheme="majorBidi" w:hAnsiTheme="majorBidi" w:cstheme="majorBidi"/>
          <w:lang w:bidi="ar-DZ"/>
        </w:rPr>
      </w:pPr>
      <w:r w:rsidRPr="00216EA3">
        <w:rPr>
          <w:rFonts w:asciiTheme="majorBidi" w:hAnsiTheme="majorBidi" w:cstheme="majorBidi"/>
          <w:lang w:bidi="ar-DZ"/>
        </w:rPr>
        <w:t xml:space="preserve"> </w:t>
      </w:r>
    </w:p>
    <w:p w:rsidR="00216EA3" w:rsidRDefault="00216EA3" w:rsidP="007D4BC5">
      <w:pPr>
        <w:rPr>
          <w:rFonts w:asciiTheme="majorBidi" w:hAnsiTheme="majorBidi" w:cstheme="majorBidi"/>
        </w:rPr>
      </w:pPr>
    </w:p>
    <w:p w:rsidR="00216EA3" w:rsidRDefault="00216EA3" w:rsidP="007D4B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Je </w:t>
      </w:r>
      <w:r w:rsidRPr="00216EA3">
        <w:rPr>
          <w:rFonts w:asciiTheme="majorBidi" w:hAnsiTheme="majorBidi" w:cstheme="majorBidi"/>
        </w:rPr>
        <w:t>soussigné,</w:t>
      </w:r>
      <w:r>
        <w:rPr>
          <w:rFonts w:asciiTheme="majorBidi" w:hAnsiTheme="majorBidi" w:cstheme="majorBidi"/>
        </w:rPr>
        <w:t xml:space="preserve"> chef de </w:t>
      </w:r>
      <w:r w:rsidRPr="00216EA3">
        <w:rPr>
          <w:rFonts w:asciiTheme="majorBidi" w:hAnsiTheme="majorBidi" w:cstheme="majorBidi"/>
        </w:rPr>
        <w:t xml:space="preserve">département </w:t>
      </w:r>
      <w:r>
        <w:rPr>
          <w:rFonts w:asciiTheme="majorBidi" w:hAnsiTheme="majorBidi" w:cstheme="majorBidi"/>
        </w:rPr>
        <w:t xml:space="preserve">des                                  de la </w:t>
      </w:r>
      <w:r w:rsidR="00F75342">
        <w:rPr>
          <w:rFonts w:asciiTheme="majorBidi" w:hAnsiTheme="majorBidi" w:cstheme="majorBidi"/>
        </w:rPr>
        <w:t xml:space="preserve">faculté des </w:t>
      </w:r>
    </w:p>
    <w:p w:rsidR="00F75342" w:rsidRDefault="00F75342" w:rsidP="007D4B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 </w:t>
      </w:r>
      <w:r w:rsidRPr="00F75342">
        <w:rPr>
          <w:rFonts w:asciiTheme="majorBidi" w:hAnsiTheme="majorBidi" w:cstheme="majorBidi"/>
        </w:rPr>
        <w:t xml:space="preserve">l’université </w:t>
      </w:r>
      <w:r>
        <w:rPr>
          <w:rFonts w:asciiTheme="majorBidi" w:hAnsiTheme="majorBidi" w:cstheme="majorBidi"/>
        </w:rPr>
        <w:t xml:space="preserve">Mouloud MAMMERI de Tizi-Ouzou, atteste que l’étudiant           </w:t>
      </w:r>
      <w:r w:rsidRPr="00F75342">
        <w:rPr>
          <w:rFonts w:asciiTheme="majorBidi" w:hAnsiTheme="majorBidi" w:cstheme="majorBidi"/>
        </w:rPr>
        <w:t xml:space="preserve">né </w:t>
      </w:r>
      <w:r>
        <w:rPr>
          <w:rFonts w:asciiTheme="majorBidi" w:hAnsiTheme="majorBidi" w:cstheme="majorBidi"/>
        </w:rPr>
        <w:t xml:space="preserve">    </w:t>
      </w:r>
      <w:r w:rsidRPr="00F75342">
        <w:rPr>
          <w:rFonts w:asciiTheme="majorBidi" w:hAnsiTheme="majorBidi" w:cstheme="majorBidi"/>
        </w:rPr>
        <w:t xml:space="preserve">à </w:t>
      </w:r>
      <w:r>
        <w:rPr>
          <w:rFonts w:asciiTheme="majorBidi" w:hAnsiTheme="majorBidi" w:cstheme="majorBidi"/>
        </w:rPr>
        <w:t xml:space="preserve">                                                        </w:t>
      </w:r>
    </w:p>
    <w:p w:rsidR="00F75342" w:rsidRDefault="00F75342" w:rsidP="007D4B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, titulaire d’une licence en                dans la </w:t>
      </w:r>
      <w:r w:rsidRPr="00F75342">
        <w:rPr>
          <w:rFonts w:asciiTheme="majorBidi" w:hAnsiTheme="majorBidi" w:cstheme="majorBidi"/>
        </w:rPr>
        <w:t xml:space="preserve">spécialité </w:t>
      </w:r>
      <w:r>
        <w:rPr>
          <w:rFonts w:asciiTheme="majorBidi" w:hAnsiTheme="majorBidi" w:cstheme="majorBidi"/>
        </w:rPr>
        <w:t xml:space="preserve">  </w:t>
      </w:r>
      <w:proofErr w:type="gramStart"/>
      <w:r>
        <w:rPr>
          <w:rFonts w:asciiTheme="majorBidi" w:hAnsiTheme="majorBidi" w:cstheme="majorBidi"/>
        </w:rPr>
        <w:t xml:space="preserve"> </w:t>
      </w:r>
      <w:r w:rsidR="0042003E">
        <w:rPr>
          <w:rFonts w:asciiTheme="majorBidi" w:hAnsiTheme="majorBidi" w:cstheme="majorBidi"/>
        </w:rPr>
        <w:t xml:space="preserve"> ,</w:t>
      </w:r>
      <w:proofErr w:type="gramEnd"/>
      <w:r>
        <w:rPr>
          <w:rFonts w:asciiTheme="majorBidi" w:hAnsiTheme="majorBidi" w:cstheme="majorBidi"/>
        </w:rPr>
        <w:t xml:space="preserve"> est éligible a postuler pour poursuivre des études en Master dans le domaine    </w:t>
      </w:r>
    </w:p>
    <w:p w:rsidR="00F75342" w:rsidRDefault="00F75342" w:rsidP="007D4BC5">
      <w:pPr>
        <w:rPr>
          <w:rFonts w:asciiTheme="majorBidi" w:hAnsiTheme="majorBidi" w:cstheme="majorBidi"/>
        </w:rPr>
      </w:pPr>
    </w:p>
    <w:p w:rsidR="00F75342" w:rsidRDefault="00F75342" w:rsidP="007D4BC5">
      <w:pPr>
        <w:rPr>
          <w:rFonts w:asciiTheme="majorBidi" w:hAnsiTheme="majorBidi" w:cstheme="majorBidi"/>
        </w:rPr>
      </w:pPr>
    </w:p>
    <w:p w:rsidR="0042003E" w:rsidRDefault="00F75342" w:rsidP="007D4B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Cette attestation est </w:t>
      </w:r>
      <w:r w:rsidR="0042003E" w:rsidRPr="0042003E">
        <w:rPr>
          <w:rFonts w:asciiTheme="majorBidi" w:hAnsiTheme="majorBidi" w:cstheme="majorBidi"/>
        </w:rPr>
        <w:t>délivré</w:t>
      </w:r>
      <w:r w:rsidR="0042003E">
        <w:rPr>
          <w:rFonts w:asciiTheme="majorBidi" w:hAnsiTheme="majorBidi" w:cstheme="majorBidi"/>
        </w:rPr>
        <w:t>e à</w:t>
      </w:r>
      <w:r>
        <w:rPr>
          <w:rFonts w:asciiTheme="majorBidi" w:hAnsiTheme="majorBidi" w:cstheme="majorBidi"/>
        </w:rPr>
        <w:t xml:space="preserve"> </w:t>
      </w:r>
      <w:r w:rsidR="0042003E" w:rsidRPr="0042003E">
        <w:rPr>
          <w:rFonts w:asciiTheme="majorBidi" w:hAnsiTheme="majorBidi" w:cstheme="majorBidi"/>
        </w:rPr>
        <w:t>l’intéresse</w:t>
      </w:r>
      <w:r>
        <w:rPr>
          <w:rFonts w:asciiTheme="majorBidi" w:hAnsiTheme="majorBidi" w:cstheme="majorBidi"/>
        </w:rPr>
        <w:t xml:space="preserve"> </w:t>
      </w:r>
      <w:r w:rsidR="0042003E">
        <w:rPr>
          <w:rFonts w:asciiTheme="majorBidi" w:hAnsiTheme="majorBidi" w:cstheme="majorBidi"/>
        </w:rPr>
        <w:t>pour servir et faire valoir ce que de droit.</w:t>
      </w:r>
      <w:r>
        <w:rPr>
          <w:rFonts w:asciiTheme="majorBidi" w:hAnsiTheme="majorBidi" w:cstheme="majorBidi"/>
        </w:rPr>
        <w:t xml:space="preserve"> </w:t>
      </w:r>
      <w:r w:rsidR="0042003E">
        <w:rPr>
          <w:rFonts w:asciiTheme="majorBidi" w:hAnsiTheme="majorBidi" w:cstheme="majorBidi"/>
        </w:rPr>
        <w:t xml:space="preserve"> </w:t>
      </w:r>
    </w:p>
    <w:p w:rsidR="0042003E" w:rsidRDefault="0042003E" w:rsidP="007D4BC5">
      <w:pPr>
        <w:rPr>
          <w:rFonts w:asciiTheme="majorBidi" w:hAnsiTheme="majorBidi" w:cstheme="majorBidi"/>
        </w:rPr>
      </w:pPr>
    </w:p>
    <w:p w:rsidR="0042003E" w:rsidRDefault="0042003E" w:rsidP="007D4BC5">
      <w:pPr>
        <w:rPr>
          <w:rFonts w:asciiTheme="majorBidi" w:hAnsiTheme="majorBidi" w:cstheme="majorBidi"/>
        </w:rPr>
      </w:pPr>
    </w:p>
    <w:p w:rsidR="0042003E" w:rsidRDefault="0042003E" w:rsidP="0042003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Fait à Tizi-Ouzou le,</w:t>
      </w:r>
      <w:r w:rsidR="00F75342">
        <w:rPr>
          <w:rFonts w:asciiTheme="majorBidi" w:hAnsiTheme="majorBidi" w:cstheme="majorBidi"/>
        </w:rPr>
        <w:t xml:space="preserve"> </w:t>
      </w:r>
    </w:p>
    <w:p w:rsidR="00F75342" w:rsidRPr="0042003E" w:rsidRDefault="0042003E" w:rsidP="0042003E">
      <w:pPr>
        <w:tabs>
          <w:tab w:val="center" w:pos="4536"/>
          <w:tab w:val="right" w:pos="9072"/>
        </w:tabs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ab/>
      </w:r>
      <w:r w:rsidRPr="0042003E">
        <w:rPr>
          <w:rFonts w:asciiTheme="majorBidi" w:hAnsiTheme="majorBidi" w:cstheme="majorBidi"/>
          <w:b/>
          <w:bCs/>
        </w:rPr>
        <w:t xml:space="preserve">                           </w:t>
      </w:r>
      <w:r w:rsidRPr="0042003E">
        <w:rPr>
          <w:rFonts w:asciiTheme="majorBidi" w:hAnsiTheme="majorBidi" w:cstheme="majorBidi"/>
          <w:b/>
          <w:bCs/>
          <w:u w:val="single"/>
        </w:rPr>
        <w:t xml:space="preserve">Le chef de Département </w:t>
      </w:r>
    </w:p>
    <w:p w:rsidR="00F75342" w:rsidRPr="0042003E" w:rsidRDefault="00F75342" w:rsidP="007D4BC5">
      <w:pPr>
        <w:rPr>
          <w:rFonts w:asciiTheme="majorBidi" w:hAnsiTheme="majorBidi" w:cstheme="majorBidi"/>
          <w:lang w:val="en-US"/>
        </w:rPr>
      </w:pPr>
    </w:p>
    <w:sectPr w:rsidR="00F75342" w:rsidRPr="00420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BC5"/>
    <w:rsid w:val="00197171"/>
    <w:rsid w:val="00216EA3"/>
    <w:rsid w:val="0042003E"/>
    <w:rsid w:val="007D4BC5"/>
    <w:rsid w:val="00F7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99F75"/>
  <w15:chartTrackingRefBased/>
  <w15:docId w15:val="{C81BFF04-56AD-44C2-8FB3-FB07A7AA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2025-09-23T10:58:00Z</dcterms:created>
  <dcterms:modified xsi:type="dcterms:W3CDTF">2025-09-23T11:38:00Z</dcterms:modified>
</cp:coreProperties>
</file>