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B7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H</w:t>
      </w:r>
      <w:r w:rsidRPr="00F719BE"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 xml:space="preserve">. Services Visa Étude </w:t>
      </w: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France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308"/>
        <w:gridCol w:w="962"/>
      </w:tblGrid>
      <w:tr w:rsidR="00FC3B72" w:rsidTr="000E493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FC3B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de prise en charge étudiant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Attestation de don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Autorisation parentale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de motivation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d’engagement sur 7500 €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explicative des ressources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explicative sur les conditions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Attestation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Formulaire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2000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Réservation d’hôtel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4000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Orientation, conseil, photocopies, impression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1000 DA</w:t>
            </w:r>
          </w:p>
        </w:tc>
      </w:tr>
    </w:tbl>
    <w:p w:rsidR="00FC3B7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I</w:t>
      </w:r>
      <w:r w:rsidRPr="00F719BE"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 xml:space="preserve">. </w:t>
      </w: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LES RENDEZ-VOUS</w:t>
      </w:r>
    </w:p>
    <w:p w:rsidR="00FC3B72" w:rsidRPr="00072D02" w:rsidRDefault="00072D02" w:rsidP="00FC3B72">
      <w:pPr>
        <w:pStyle w:val="NormalWeb"/>
        <w:ind w:left="360"/>
        <w:rPr>
          <w:b/>
          <w:bCs/>
          <w:color w:val="FF000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3238368</wp:posOffset>
                </wp:positionH>
                <wp:positionV relativeFrom="paragraph">
                  <wp:posOffset>2853</wp:posOffset>
                </wp:positionV>
                <wp:extent cx="2600696" cy="1021278"/>
                <wp:effectExtent l="0" t="0" r="0" b="762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696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2D02" w:rsidRPr="00072D02" w:rsidRDefault="00072D02" w:rsidP="00072D02">
                            <w:pPr>
                              <w:pStyle w:val="NormalWeb"/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072D02">
                              <w:rPr>
                                <w:rStyle w:val="lev"/>
                              </w:rPr>
                              <w:t>Lettonie (</w:t>
                            </w:r>
                            <w:proofErr w:type="spellStart"/>
                            <w:r w:rsidRPr="00072D02">
                              <w:rPr>
                                <w:rStyle w:val="lev"/>
                              </w:rPr>
                              <w:t>Latvia</w:t>
                            </w:r>
                            <w:proofErr w:type="spellEnd"/>
                            <w:r w:rsidRPr="00072D02">
                              <w:rPr>
                                <w:rStyle w:val="lev"/>
                              </w:rPr>
                              <w:t>)</w:t>
                            </w:r>
                            <w:r w:rsidRPr="00072D02">
                              <w:rPr>
                                <w:b/>
                                <w:bCs/>
                              </w:rPr>
                              <w:t xml:space="preserve"> : </w:t>
                            </w:r>
                            <w:r w:rsidRPr="002F330F">
                              <w:rPr>
                                <w:b/>
                                <w:bCs/>
                                <w:color w:val="FF0000"/>
                              </w:rPr>
                              <w:t>15 000 DA</w:t>
                            </w:r>
                          </w:p>
                          <w:p w:rsidR="00072D02" w:rsidRPr="00072D02" w:rsidRDefault="00072D02" w:rsidP="00072D02">
                            <w:pPr>
                              <w:pStyle w:val="NormalWeb"/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072D02">
                              <w:rPr>
                                <w:rStyle w:val="lev"/>
                              </w:rPr>
                              <w:t>Slovénie</w:t>
                            </w:r>
                            <w:r w:rsidRPr="00072D02">
                              <w:rPr>
                                <w:b/>
                                <w:bCs/>
                              </w:rPr>
                              <w:t xml:space="preserve"> : </w:t>
                            </w:r>
                            <w:r w:rsidRPr="002F330F">
                              <w:rPr>
                                <w:b/>
                                <w:bCs/>
                                <w:color w:val="FF0000"/>
                              </w:rPr>
                              <w:t>15 000 DA</w:t>
                            </w:r>
                          </w:p>
                          <w:p w:rsidR="00072D02" w:rsidRDefault="00072D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55pt;margin-top:.2pt;width:204.8pt;height:8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" filled="f" stroked="f" strokeweight=".5pt">
                <v:textbox>
                  <w:txbxContent>
                    <w:p w:rsidR="00072D02" w:rsidRPr="00072D02" w:rsidRDefault="00072D02" w:rsidP="00072D02">
                      <w:pPr>
                        <w:pStyle w:val="NormalWeb"/>
                        <w:ind w:left="360"/>
                        <w:rPr>
                          <w:b/>
                          <w:bCs/>
                        </w:rPr>
                      </w:pPr>
                      <w:r w:rsidRPr="00072D02">
                        <w:rPr>
                          <w:rStyle w:val="lev"/>
                        </w:rPr>
                        <w:t>Lettonie (</w:t>
                      </w:r>
                      <w:proofErr w:type="spellStart"/>
                      <w:r w:rsidRPr="00072D02">
                        <w:rPr>
                          <w:rStyle w:val="lev"/>
                        </w:rPr>
                        <w:t>Latvia</w:t>
                      </w:r>
                      <w:proofErr w:type="spellEnd"/>
                      <w:r w:rsidRPr="00072D02">
                        <w:rPr>
                          <w:rStyle w:val="lev"/>
                        </w:rPr>
                        <w:t>)</w:t>
                      </w:r>
                      <w:r w:rsidRPr="00072D02">
                        <w:rPr>
                          <w:b/>
                          <w:bCs/>
                        </w:rPr>
                        <w:t xml:space="preserve"> : </w:t>
                      </w:r>
                      <w:r w:rsidRPr="002F330F">
                        <w:rPr>
                          <w:b/>
                          <w:bCs/>
                          <w:color w:val="FF0000"/>
                        </w:rPr>
                        <w:t>15 000 DA</w:t>
                      </w:r>
                    </w:p>
                    <w:p w:rsidR="00072D02" w:rsidRPr="00072D02" w:rsidRDefault="00072D02" w:rsidP="00072D02">
                      <w:pPr>
                        <w:pStyle w:val="NormalWeb"/>
                        <w:ind w:left="360"/>
                        <w:rPr>
                          <w:b/>
                          <w:bCs/>
                        </w:rPr>
                      </w:pPr>
                      <w:r w:rsidRPr="00072D02">
                        <w:rPr>
                          <w:rStyle w:val="lev"/>
                        </w:rPr>
                        <w:t>Slovénie</w:t>
                      </w:r>
                      <w:r w:rsidRPr="00072D02">
                        <w:rPr>
                          <w:b/>
                          <w:bCs/>
                        </w:rPr>
                        <w:t xml:space="preserve"> : </w:t>
                      </w:r>
                      <w:r w:rsidRPr="002F330F">
                        <w:rPr>
                          <w:b/>
                          <w:bCs/>
                          <w:color w:val="FF0000"/>
                        </w:rPr>
                        <w:t>15 000 DA</w:t>
                      </w:r>
                    </w:p>
                    <w:p w:rsidR="00072D02" w:rsidRDefault="00072D02"/>
                  </w:txbxContent>
                </v:textbox>
              </v:shape>
            </w:pict>
          </mc:Fallback>
        </mc:AlternateContent>
      </w:r>
      <w:r w:rsidR="00FC3B72" w:rsidRPr="00072D02">
        <w:rPr>
          <w:rStyle w:val="lev"/>
        </w:rPr>
        <w:t>Malte</w:t>
      </w:r>
      <w:r w:rsidR="00FC3B72" w:rsidRPr="00072D02">
        <w:rPr>
          <w:b/>
          <w:bCs/>
        </w:rPr>
        <w:t xml:space="preserve"> : </w:t>
      </w:r>
      <w:r w:rsidR="00FC3B72" w:rsidRPr="00072D02">
        <w:rPr>
          <w:b/>
          <w:bCs/>
          <w:color w:val="FF0000"/>
        </w:rPr>
        <w:t>18 000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Belgique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14 000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Grèce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17 000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Portugal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16 000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Portugal (Touristique)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29 000 DA</w:t>
      </w:r>
      <w:bookmarkStart w:id="0" w:name="_GoBack"/>
      <w:bookmarkEnd w:id="0"/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Hollande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12 000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Hollande (Touristique)</w:t>
      </w:r>
      <w:r w:rsidRPr="00072D02">
        <w:rPr>
          <w:b/>
          <w:bCs/>
        </w:rPr>
        <w:t xml:space="preserve"> :</w:t>
      </w:r>
      <w:r w:rsidRPr="00072D02">
        <w:rPr>
          <w:b/>
          <w:bCs/>
          <w:color w:val="FF0000"/>
        </w:rPr>
        <w:t xml:space="preserve"> 39 000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Finlande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13 000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Finlande (Touristique)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17 000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USA (Express)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20 000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Italie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13 000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Italie (Touristique)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16 000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Suisse (sans paiement)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15 000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Hongrie</w:t>
      </w:r>
      <w:r w:rsidRPr="00072D02">
        <w:rPr>
          <w:b/>
          <w:bCs/>
        </w:rPr>
        <w:t xml:space="preserve"> : </w:t>
      </w:r>
      <w:r w:rsidRPr="002F330F">
        <w:rPr>
          <w:b/>
          <w:bCs/>
          <w:color w:val="FF0000"/>
        </w:rPr>
        <w:t>15 000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Autriche</w:t>
      </w:r>
      <w:r w:rsidRPr="00072D02">
        <w:rPr>
          <w:b/>
          <w:bCs/>
        </w:rPr>
        <w:t xml:space="preserve"> : </w:t>
      </w:r>
      <w:r w:rsidRPr="002F330F">
        <w:rPr>
          <w:b/>
          <w:bCs/>
          <w:color w:val="FF0000"/>
        </w:rPr>
        <w:t>15 000 DA</w:t>
      </w:r>
    </w:p>
    <w:p w:rsidR="00FC3B72" w:rsidRPr="00072D0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</w:p>
    <w:p w:rsidR="00FC3B72" w:rsidRPr="00072D02" w:rsidRDefault="00FC3B72" w:rsidP="00FC3B72">
      <w:pPr>
        <w:pStyle w:val="Titre2"/>
        <w:rPr>
          <w:rFonts w:asciiTheme="majorBidi" w:hAnsiTheme="majorBidi" w:cstheme="majorBidi"/>
          <w:color w:val="FF6600"/>
          <w:sz w:val="32"/>
          <w:szCs w:val="32"/>
        </w:rPr>
      </w:pPr>
    </w:p>
    <w:p w:rsidR="00FC3B72" w:rsidRPr="00072D02" w:rsidRDefault="00FC3B72" w:rsidP="00FC3B72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FC3B72" w:rsidRPr="00072D02" w:rsidRDefault="00FC3B72" w:rsidP="00FC3B72">
      <w:pPr>
        <w:pStyle w:val="Titre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FC3B72" w:rsidRPr="00072D02" w:rsidRDefault="00FC3B72" w:rsidP="00FC3B72">
      <w:pPr>
        <w:ind w:left="360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072D0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 w:type="page"/>
      </w:r>
    </w:p>
    <w:p w:rsidR="00FC3B7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lastRenderedPageBreak/>
        <w:t>H</w:t>
      </w:r>
      <w:r w:rsidRPr="00F719BE"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 xml:space="preserve">. Services Visa Étude </w:t>
      </w: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France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000"/>
        <w:gridCol w:w="962"/>
      </w:tblGrid>
      <w:tr w:rsidR="00FC3B72" w:rsidTr="000E493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de prise en charge étudiant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Attestation de don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Autorisation parentale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de motivation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d’engagement sur 7500 €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explicative des ressources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explicative sur les conditions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Attestation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Formulaire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Réservation d’hôtel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Orientation, conseil, photocopies, impression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1000 DA</w:t>
            </w:r>
          </w:p>
        </w:tc>
      </w:tr>
    </w:tbl>
    <w:p w:rsidR="00FC3B72" w:rsidRPr="00F719BE" w:rsidRDefault="00FC3B72" w:rsidP="00FC3B72">
      <w:pPr>
        <w:pStyle w:val="Titre2"/>
        <w:rPr>
          <w:rFonts w:asciiTheme="majorBidi" w:hAnsiTheme="majorBidi" w:cstheme="majorBidi"/>
          <w:color w:val="FF6600"/>
          <w:sz w:val="32"/>
          <w:szCs w:val="32"/>
        </w:rPr>
      </w:pPr>
    </w:p>
    <w:p w:rsidR="00FC3B72" w:rsidRPr="00F719BE" w:rsidRDefault="00FC3B72" w:rsidP="00FC3B72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B47A4C" w:rsidRPr="00F719BE" w:rsidRDefault="00B47A4C" w:rsidP="00FC3B72">
      <w:pPr>
        <w:pStyle w:val="Titre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B47A4C" w:rsidRPr="00F719BE" w:rsidSect="00F719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995" w:rsidRDefault="00E46995" w:rsidP="002A6EBB">
      <w:pPr>
        <w:spacing w:after="0" w:line="240" w:lineRule="auto"/>
      </w:pPr>
      <w:r>
        <w:separator/>
      </w:r>
    </w:p>
  </w:endnote>
  <w:endnote w:type="continuationSeparator" w:id="0">
    <w:p w:rsidR="00E46995" w:rsidRDefault="00E46995" w:rsidP="002A6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2A6E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2A6EB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2A6E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995" w:rsidRDefault="00E46995" w:rsidP="002A6EBB">
      <w:pPr>
        <w:spacing w:after="0" w:line="240" w:lineRule="auto"/>
      </w:pPr>
      <w:r>
        <w:separator/>
      </w:r>
    </w:p>
  </w:footnote>
  <w:footnote w:type="continuationSeparator" w:id="0">
    <w:p w:rsidR="00E46995" w:rsidRDefault="00E46995" w:rsidP="002A6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343FE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136657" o:spid="_x0000_s2059" type="#_x0000_t136" style="position:absolute;margin-left:0;margin-top:0;width:532.9pt;height:106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ABYLONE SERVIC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343FE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136658" o:spid="_x0000_s2060" type="#_x0000_t136" style="position:absolute;margin-left:0;margin-top:0;width:532.9pt;height:106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ABYLONE SERVIC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343FE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136656" o:spid="_x0000_s2058" type="#_x0000_t136" style="position:absolute;margin-left:0;margin-top:0;width:532.9pt;height:106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ABYLONE SERVIC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26A5A"/>
    <w:multiLevelType w:val="hybridMultilevel"/>
    <w:tmpl w:val="E20EC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50495"/>
    <w:multiLevelType w:val="hybridMultilevel"/>
    <w:tmpl w:val="FFB445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EBB"/>
    <w:rsid w:val="00072D02"/>
    <w:rsid w:val="002A6EBB"/>
    <w:rsid w:val="002F330F"/>
    <w:rsid w:val="00343FEA"/>
    <w:rsid w:val="00642A28"/>
    <w:rsid w:val="009C0927"/>
    <w:rsid w:val="00A60943"/>
    <w:rsid w:val="00B47A4C"/>
    <w:rsid w:val="00E46995"/>
    <w:rsid w:val="00E533EC"/>
    <w:rsid w:val="00F719BE"/>
    <w:rsid w:val="00FC3B72"/>
    <w:rsid w:val="00FE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0D6EFA54"/>
  <w15:chartTrackingRefBased/>
  <w15:docId w15:val="{5C0E34B3-9E07-4413-85DA-B1D3DDD9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A6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A6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A6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6EBB"/>
  </w:style>
  <w:style w:type="paragraph" w:styleId="Pieddepage">
    <w:name w:val="footer"/>
    <w:basedOn w:val="Normal"/>
    <w:link w:val="PieddepageCar"/>
    <w:uiPriority w:val="99"/>
    <w:unhideWhenUsed/>
    <w:rsid w:val="002A6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6EBB"/>
  </w:style>
  <w:style w:type="paragraph" w:styleId="NormalWeb">
    <w:name w:val="Normal (Web)"/>
    <w:basedOn w:val="Normal"/>
    <w:uiPriority w:val="99"/>
    <w:semiHidden/>
    <w:unhideWhenUsed/>
    <w:rsid w:val="002A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A6EB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A6EBB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A6EB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A6EB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aragraphedeliste">
    <w:name w:val="List Paragraph"/>
    <w:basedOn w:val="Normal"/>
    <w:uiPriority w:val="34"/>
    <w:qFormat/>
    <w:rsid w:val="00FC3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0F853-D097-42E6-B3DD-0C8EB9C25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2025-08-24T16:04:00Z</dcterms:created>
  <dcterms:modified xsi:type="dcterms:W3CDTF">2025-08-24T16:04:00Z</dcterms:modified>
</cp:coreProperties>
</file>