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_imh9x6gxo5po" w:id="0"/>
      <w:bookmarkEnd w:id="0"/>
      <w:r w:rsidDel="00000000" w:rsidR="00000000" w:rsidRPr="00000000">
        <w:rPr>
          <w:rFonts w:ascii="Calibri" w:cs="Calibri" w:eastAsia="Calibri" w:hAnsi="Calibri"/>
          <w:rtl w:val="0"/>
        </w:rPr>
        <w:t xml:space="preserve">Lab 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Melissa Ly, Sawandeep Kaur, Alan Chen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A11908353,  A11601962, A12045305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To connect the modules, we began by declaring variables for every wire that would connect between modules. Then, we instantiated each module and assigned their inputs and outputs to the variables declared.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drawing>
          <wp:inline distB="114300" distT="114300" distL="114300" distR="114300">
            <wp:extent cx="5943600" cy="60579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drawing>
          <wp:inline distB="114300" distT="114300" distL="114300" distR="114300">
            <wp:extent cx="5943600" cy="19558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b w:val="1"/>
          <w:color w:val="333333"/>
          <w:highlight w:val="white"/>
          <w:rtl w:val="0"/>
        </w:rPr>
        <w:t xml:space="preserve">Assembly Code:</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b w:val="1"/>
          <w:color w:val="333333"/>
          <w:highlight w:val="white"/>
          <w:rtl w:val="0"/>
        </w:rPr>
        <w:t xml:space="preserve">Multiplier:</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r1 // i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r2 // lowSumAB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r3 // upperSumAB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r4 // sumLowerLowerABC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r5 // sumUpperLowerABC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r6 // sumUpperABC = 0</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1 // push A onto stack</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2 // push B onto stack</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A*B: // B is on the top of the stack, with A right below it</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and_and_shift r1 // sum = A[i] &amp; B; push sum &gt;&gt; 8-1, push sum &lt;&lt;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add r2// sumLowerAB = sum &lt;&lt; i + r2; pop sum&lt;&lt;i and r2 and set overflow</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add_overflow r3// if sumLower += results in overflow, add it and sum &gt;&gt; 8-i to upper sum, pop</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r1 //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check for branch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state of the stack: 7, i, B, A,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A*B // branch to beginning of loop unless i &gt; 7 (i == 8)</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r1 // i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3 // push C onto stack</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r2 // push the lower bits of A*B onto stack</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current state of the stack: lowerAB, C,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there are more, but we'll forget about them for now because there are no requirements for memory leaks</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lowerAB*C: // same routine as before</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and_and_shift r1 // sum = lowerAB[i] &amp; C; push sum &gt;&gt; 8-1, push sum &lt;&lt;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r4</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add r4// sumLowerLowerABC = sum &lt;&lt; i + r4; pop sum&lt;&lt;i and r4 and set overflow</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add_overflow r5 // if sumUpLowABC += results in overflow, add it and sum &gt;&gt; 8-i to upper sum, and pops</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r1 //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check for branch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state of the stack: 7, i, C, lowerAB,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lowerAB*C // branch to beginning of loop unless i &gt; 7 (i == 8)</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r1 // i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3 // push C back onto stack instead of popping; fewer instructions and less chance</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//for mistakes</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r3 // push the upper bits of A*B onto stack</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current state of the stack: upperAB, C,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upperAB*C: // same routine as before</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and_and_shift r1 // sum = upperAB[i] &amp; C; push sum &gt;&gt; 8-1, push sum &lt;&lt;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r6</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add r6// sumLowerLowerABC = sum &lt;&lt; i + r6; pop sum&lt;&lt;i and set overflow</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don't care about the rest because it's overflow</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r1 //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check for branch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state of the stack: 7, i, B, A,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upperAB*C // branch to beginning of loop unless i &gt; 7 (i == 8)</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r7 will be the upper bits in location 4</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r5</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r6</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add r7 // r7 = r5 + r6, or upper + upperLower</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 r4 will remain the lower bits</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4 // move r0 to 4</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store r7 // stores r7 into [r0]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5</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store r4 // stores r4 into [r0]</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b w:val="1"/>
          <w:color w:val="333333"/>
          <w:highlight w:val="white"/>
          <w:rtl w:val="0"/>
        </w:rPr>
        <w:t xml:space="preserve">Machine Code</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1001_00001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0011_00010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1010_00011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1001_00001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0011_00100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1010_00101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1001_00001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0011_00110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0011_00111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0001_00111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0001_00100</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b w:val="1"/>
          <w:color w:val="333333"/>
          <w:highlight w:val="white"/>
          <w:rtl w:val="0"/>
        </w:rPr>
        <w:t xml:space="preserve">String Match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r1            </w:t>
        <w:tab/>
        <w:t xml:space="preserve">//bit index</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r2            </w:t>
        <w:tab/>
        <w:t xml:space="preserve">//number of matches in the array of strings</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32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r3             </w:t>
        <w:tab/>
        <w:t xml:space="preserve">// i =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6   </w:t>
        <w:tab/>
        <w:t xml:space="preserve">// 4-bit string</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32   </w:t>
        <w:tab/>
        <w:t xml:space="preserve">//arr[0]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64  </w:t>
        <w:tab/>
        <w:t xml:space="preserve">//array length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r3</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loop:</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pop 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contains next</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next:</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6</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32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64  //array length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r3</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r3</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loop</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store r4</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b w:val="1"/>
          <w:color w:val="333333"/>
          <w:highlight w:val="white"/>
          <w:rtl w:val="0"/>
        </w:rPr>
        <w:t xml:space="preserve">Machine Code</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1011_00100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0001_00100</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b w:val="1"/>
          <w:color w:val="333333"/>
          <w:highlight w:val="white"/>
          <w:rtl w:val="0"/>
        </w:rPr>
        <w:t xml:space="preserve">Closest Pair</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255</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r1   //r1 = closest</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r2  //r2 =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r3  //r3 = 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19</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r4  //r4 = 19 = arr.length - 1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20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r5  //r5 = 20 =  arr.length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128</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r6 //r6 = a[0]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outerloop:</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r3</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//branch if i &lt; 1, so that if i = 0 the memory pointer is not incremented since it is already at 128 and //a[0] is at 128</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incj       </w:t>
        <w:tab/>
        <w:t xml:space="preserve">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the memory pointer to the right location by incrementing the pointer until it reaches index i so //that it is at a[i]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128</w:t>
        <w:tab/>
        <w:t xml:space="preserve">//reset memory pointer location to a[0]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push_immediate 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r7        </w:t>
        <w:tab/>
        <w:t xml:space="preserve">// r7 = 0 (counter)</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incarray:</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r0        </w:t>
        <w:tab/>
        <w:t xml:space="preserve">//increment memory location to the appropriate location by looping</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r6         </w:t>
        <w:tab/>
        <w:t xml:space="preserve">//until r7 = r2(counter = 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incarray    </w:t>
        <w:tab/>
        <w:t xml:space="preserve">//branch if r7 &lt; r2 (counter &lt; i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incj: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r2       </w:t>
        <w:tab/>
        <w:t xml:space="preserve">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r3       </w:t>
        <w:tab/>
        <w:t xml:space="preserve">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add  r8        </w:t>
        <w:tab/>
        <w:t xml:space="preserve">//r8 = i + 1 = j</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//loop through the array subtracting a[j] from a[i] and if it is less than the value stored in r1 (closest) //set r1 to this difference, continue looping while j &lt; array length</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innerloop:</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r6        </w:t>
        <w:tab/>
        <w:t xml:space="preserve">//r6 = a[i]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r0        </w:t>
        <w:tab/>
        <w:t xml:space="preserve">//r0 = a[j]</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sub r9        </w:t>
        <w:tab/>
        <w:t xml:space="preserve">//r9 = a[j] - a[i]   </w:t>
        <w:tab/>
        <w:t xml:space="preserve">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abs r9        </w:t>
        <w:tab/>
        <w:t xml:space="preserve">//r9 = abs(a[j] - a[i])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r1        </w:t>
        <w:tab/>
        <w:t xml:space="preserve">//r1 = closest</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endinner    </w:t>
        <w:tab/>
        <w:t xml:space="preserve">//branch if r1 &lt; r9 (closest &lt; abs(a[j] - a[i]))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r9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 r1        </w:t>
        <w:tab/>
        <w:t xml:space="preserve">//set r1 to r9 (closest = abs(a[j] - a[i])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endinner:</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r5    </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r8        </w:t>
        <w:tab/>
        <w:t xml:space="preserve">//j++</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r8</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innerloop    </w:t>
        <w:tab/>
        <w:t xml:space="preserve">//branch if r8 &lt; r4 (j &lt; 20)</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//increment i and continue looping through the array if it is less than array length - 1 since the last //element in the array will already have been compared to the rest of the elements</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r4</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inc r2        </w:t>
        <w:tab/>
        <w:t xml:space="preserve">//i++</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push r2</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blt outerloop    </w:t>
        <w:tab/>
        <w:t xml:space="preserve">//branch if r2 &lt; r4 ( i &lt; 19)</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//put the calculated closest distance into memory location 127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set_memory_ptr 127</w:t>
        <w:tab/>
        <w:t xml:space="preserve">//sets memory pointer to 127</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store r1        </w:t>
        <w:tab/>
        <w:t xml:space="preserve">//stores r1 to location 127 (r1 = closest)</w:t>
        <w:tab/>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b w:val="1"/>
          <w:color w:val="333333"/>
          <w:highlight w:val="white"/>
          <w:rtl w:val="0"/>
        </w:rPr>
        <w:t xml:space="preserve">Machine Code</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0101_10011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0101_10100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0101_00000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0011_01000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1100_01001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1101_01001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0111_00111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0010_01001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0100_00001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1000_01000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0010_01000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0111_01000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0010_00100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1000_00010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0010_00010</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0111_01001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0000_01011</w:t>
      </w:r>
    </w:p>
    <w:p w:rsidR="00000000" w:rsidDel="00000000" w:rsidP="00000000" w:rsidRDefault="00000000" w:rsidRPr="00000000">
      <w:pPr>
        <w:spacing w:after="40" w:lineRule="auto"/>
        <w:contextualSpacing w:val="0"/>
      </w:pPr>
      <w:r w:rsidDel="00000000" w:rsidR="00000000" w:rsidRPr="00000000">
        <w:rPr>
          <w:rFonts w:ascii="Calibri" w:cs="Calibri" w:eastAsia="Calibri" w:hAnsi="Calibri"/>
          <w:color w:val="333333"/>
          <w:sz w:val="20"/>
          <w:szCs w:val="20"/>
          <w:highlight w:val="white"/>
          <w:rtl w:val="0"/>
        </w:rPr>
        <w:t xml:space="preserve">0001_00001</w:t>
      </w:r>
    </w:p>
    <w:p w:rsidR="00000000" w:rsidDel="00000000" w:rsidP="00000000" w:rsidRDefault="00000000" w:rsidRPr="00000000">
      <w:pPr>
        <w:spacing w:after="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