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ind w:firstLine="720"/>
        <w:jc w:val="center"/>
        <w:rPr/>
      </w:pPr>
      <w:bookmarkStart w:colFirst="0" w:colLast="0" w:name="_hccqr6ukw2v" w:id="0"/>
      <w:bookmarkEnd w:id="0"/>
      <w:r w:rsidDel="00000000" w:rsidR="00000000" w:rsidRPr="00000000">
        <w:rPr>
          <w:rtl w:val="0"/>
        </w:rPr>
        <w:t xml:space="preserve">Introdução a Computação.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firstLine="708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 sobre aula 1, 2 e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Um Leitor de Código de Barras é um exemplo de: (explique por que as outras não são)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Dispositivo de processamento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( Não é um dispositivo de armazenamento porque esses dispositivos são responsáveis por processar uma informação dos dispositivos de entrada para serem enviados aos dispositivos de saída ou armazenamento)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Dispositivo de armazenamento.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(Não é </w:t>
      </w: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um dispositivo de armazenamento, porque esse tipo de dispositivo é um componente e periférico que armazena informações para serem acessadas posteriormente)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Dispositivo de saída.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(Não é um dispositivo de saída porque os dispositivos de saída, permitem a exibição seja visual, auditiva ou impressa para fora do computador, fazendo com que o usuário as receba.)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Dispositivo de entrada - correta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Nenhuma das Alternativas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A memória secundária é: (explique cada letra abaixo, se é por que? se não é por que?)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mais lenta. </w:t>
      </w: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Correto, a memória secundária é mais lenta porque ela armazena os dados por longo período de tempo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 maior capacidade.  </w:t>
      </w: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Correto, pode gravar uma grande quantidade de dados.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teoricamente permanente: não volátil. </w:t>
      </w: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Correto, os dados não são perdidos ao desligar o aparelho.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Falando em memória secundária, explique o conceito de memória principal. Quais os tipos e para que servem.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A função da memória principal é armazenar programas e dados que foram ou serão processados na CPU. Essa memória é formada por chips dispostos em placas de circuitos impresso.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Os tipos que existem são RAM e ROM: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RAM - depósito temporário de dados e instruções, é volátil e possui tamanho limitado.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ROM - é uma memória de leitura, grava grande quantidade de dados por um longo período de tempo.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Explique o que é um software tradutor que os programas em geral usam. Na aula vimos duas maneiras: direto para linguagem de máquina e outra para linguagem intermediária.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Um software tradutor serve para traduzir o código escrito pelo programador em linguagem de máquina. Para isso, podem ser utilizados o compilador e o interpretador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COMPILADOR: é um programa (ou um conjunto deles) como qualquer outro, porém seu objetivo principal é o de traduzir todas as suas linhas de código para outra linguagem.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INTERPRETADOR: também é um programa, mas, ao contrário do compilador, ele não converte o código todo para linguagem de máquina de uma vez.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 Para cada instrução o processador executa uma sequência de ciclos. Quais são.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118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23234" l="0" r="-232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after="100" w:before="100"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Um </w:t>
      </w: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ciclo de instrução</w:t>
      </w: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 (também chamado de ciclo de busca e execução ou ciclo busca-execução) é o período de tempo no qual um </w:t>
      </w:r>
      <w:hyperlink r:id="rId7">
        <w:r w:rsidDel="00000000" w:rsidR="00000000" w:rsidRPr="00000000">
          <w:rPr>
            <w:b w:val="1"/>
            <w:color w:val="351c75"/>
            <w:sz w:val="24"/>
            <w:szCs w:val="24"/>
            <w:rtl w:val="0"/>
          </w:rPr>
          <w:t xml:space="preserve">computador</w:t>
        </w:r>
      </w:hyperlink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 lê e processa uma </w:t>
      </w:r>
      <w:hyperlink r:id="rId8">
        <w:r w:rsidDel="00000000" w:rsidR="00000000" w:rsidRPr="00000000">
          <w:rPr>
            <w:b w:val="1"/>
            <w:color w:val="351c75"/>
            <w:sz w:val="24"/>
            <w:szCs w:val="24"/>
            <w:rtl w:val="0"/>
          </w:rPr>
          <w:t xml:space="preserve">instrução</w:t>
        </w:r>
      </w:hyperlink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 em </w:t>
      </w:r>
      <w:hyperlink r:id="rId9">
        <w:r w:rsidDel="00000000" w:rsidR="00000000" w:rsidRPr="00000000">
          <w:rPr>
            <w:b w:val="1"/>
            <w:color w:val="351c75"/>
            <w:sz w:val="24"/>
            <w:szCs w:val="24"/>
            <w:rtl w:val="0"/>
          </w:rPr>
          <w:t xml:space="preserve">linguagem de máquina</w:t>
        </w:r>
      </w:hyperlink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 da sua </w:t>
      </w:r>
      <w:hyperlink r:id="rId10">
        <w:r w:rsidDel="00000000" w:rsidR="00000000" w:rsidRPr="00000000">
          <w:rPr>
            <w:b w:val="1"/>
            <w:color w:val="351c75"/>
            <w:sz w:val="24"/>
            <w:szCs w:val="24"/>
            <w:rtl w:val="0"/>
          </w:rPr>
          <w:t xml:space="preserve">memória</w:t>
        </w:r>
      </w:hyperlink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 ou a sequência de ações que a </w:t>
      </w:r>
      <w:hyperlink r:id="rId11">
        <w:r w:rsidDel="00000000" w:rsidR="00000000" w:rsidRPr="00000000">
          <w:rPr>
            <w:b w:val="1"/>
            <w:color w:val="351c75"/>
            <w:sz w:val="24"/>
            <w:szCs w:val="24"/>
            <w:rtl w:val="0"/>
          </w:rPr>
          <w:t xml:space="preserve">CPU</w:t>
        </w:r>
      </w:hyperlink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 realiza para executar cada instrução em </w:t>
      </w:r>
      <w:hyperlink r:id="rId12">
        <w:r w:rsidDel="00000000" w:rsidR="00000000" w:rsidRPr="00000000">
          <w:rPr>
            <w:b w:val="1"/>
            <w:color w:val="351c75"/>
            <w:sz w:val="24"/>
            <w:szCs w:val="24"/>
            <w:rtl w:val="0"/>
          </w:rPr>
          <w:t xml:space="preserve">código de máquina</w:t>
        </w:r>
      </w:hyperlink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 num programa.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after="100" w:before="100"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O ciclo de execução de uma instrução é dividido nos seguintes estados: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1. Cálculo do endereço de memória que contém a instrução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 2. Busca da instrução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 3. Decodificação da instrução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 4. Cálculo do endereço dos operandos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 5. Busca do operando (Operand Fetch)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 6. Execução da operação</w:t>
      </w:r>
    </w:p>
    <w:p w:rsidR="00000000" w:rsidDel="00000000" w:rsidP="00000000" w:rsidRDefault="00000000" w:rsidRPr="00000000" w14:paraId="00000035">
      <w:pPr>
        <w:widowControl w:val="0"/>
        <w:spacing w:line="312" w:lineRule="auto"/>
        <w:rPr>
          <w:rFonts w:ascii="Courier New" w:cs="Courier New" w:eastAsia="Courier New" w:hAnsi="Courier New"/>
          <w:b w:val="1"/>
          <w:sz w:val="21"/>
          <w:szCs w:val="21"/>
          <w:shd w:fill="f8f9fa" w:val="clear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 7. Armazenamento do resultado em um endereço de memória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 Explique como é a arquitetura de john von neumann.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after="100" w:before="100"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A Arquitetura de von Neumann é uma arquitetura de computador que se caracteriza pela possibilidade de uma máquina digital armazenar seus </w:t>
      </w:r>
      <w:hyperlink r:id="rId13">
        <w:r w:rsidDel="00000000" w:rsidR="00000000" w:rsidRPr="00000000">
          <w:rPr>
            <w:b w:val="1"/>
            <w:color w:val="351c75"/>
            <w:sz w:val="24"/>
            <w:szCs w:val="24"/>
            <w:rtl w:val="0"/>
          </w:rPr>
          <w:t xml:space="preserve">programas</w:t>
        </w:r>
      </w:hyperlink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 no mesmo espaço de </w:t>
      </w:r>
      <w:hyperlink r:id="rId14">
        <w:r w:rsidDel="00000000" w:rsidR="00000000" w:rsidRPr="00000000">
          <w:rPr>
            <w:b w:val="1"/>
            <w:color w:val="351c75"/>
            <w:sz w:val="24"/>
            <w:szCs w:val="24"/>
            <w:rtl w:val="0"/>
          </w:rPr>
          <w:t xml:space="preserve">memória</w:t>
        </w:r>
      </w:hyperlink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 que os dados, podendo assim manipular tais programas. </w:t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after="100" w:before="100"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Esta arquitetura é um projeto modelo de um computador digital de programa armazenado que utiliza uma unidade de processamento (</w:t>
      </w:r>
      <w:hyperlink r:id="rId15">
        <w:r w:rsidDel="00000000" w:rsidR="00000000" w:rsidRPr="00000000">
          <w:rPr>
            <w:b w:val="1"/>
            <w:color w:val="351c75"/>
            <w:sz w:val="24"/>
            <w:szCs w:val="24"/>
            <w:rtl w:val="0"/>
          </w:rPr>
          <w:t xml:space="preserve">CPU</w:t>
        </w:r>
      </w:hyperlink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) e uma de armazenamento ("memória") para comportar, respectivamente, instruções e dados.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Todos os elementos dessa arquitetura são alinhados da estrutura hardware do CPU, assim o sistema pode realizar todas as suas atividades sem apresentar erros no desempenho.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center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1905000" cy="1809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 Por que não é válida a afirmação: “Vale aumentar a capacidade da memória principal para que o acesso aos meios magnéticos (pen-drives, HD’s) seja mais rápida.”? Explique.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A afirmação é falsa porque o aumento do armazenamento em HD ou pen-drives não vai influenciar no desempenho da memória temporária e processadores que influenciam diretamente no desempenho dos programas.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Mas uma alternativa seria substituir o HD pelo SSD pois ele não apenas acessa arquivos mais rapidamente, trazendo uma latência (tempo até acessar um arquivo) menor, como também os carregam muito (mas muito) rápido. Isso inclui a abertura do navegador até a inicialização do sistema operacional, seja ele Linux, macOS ou Windows.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 Como é possível recuperar os dados de um HD que acaba de ser formatado sem backup? explique como os dados continuam lá e por que o sistema operacional não os enxerga mais.</w:t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Os computadores nunca eliminam de fato os arquivos apagados,  acontece que esses arquivos ficam invisíveis porque o “caminho” para encontrá-los foi apagado, mas com programas especiais de recuperação de arquivos é possível encontrá-los.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 qual o papel de uma linguagem de programação, o que é exatamente? escolha uma LP e detalhe um pouco sobre as suas características.</w:t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Uma linguagem de programação é um meio de comunicação e interação entre  máquinas e humanos. </w:t>
      </w:r>
    </w:p>
    <w:p w:rsidR="00000000" w:rsidDel="00000000" w:rsidP="00000000" w:rsidRDefault="00000000" w:rsidRPr="00000000" w14:paraId="00000047">
      <w:pPr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JavaScript é uma linguagem de programação que permite implementar itens complexos em páginas web criar conteúdo que se atualiza dinamicamente, controlar multimídias, imagens animadas, e tudo o mais que há de interessante. 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Toda vez que uma página da web faz mais do que simplesmente mostrar informação estática — mostrando conteúdo que se atualiza em um intervalo de tempo, mapas interativos ou gráficos 2D/3D animados, etc. — você pode apostar que o JavaScript provavelmente está envolvido.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Ela é a terceira camada do bolo das tecnologias padrões da web onde as outras duas são (</w:t>
      </w:r>
      <w:hyperlink r:id="rId17">
        <w:r w:rsidDel="00000000" w:rsidR="00000000" w:rsidRPr="00000000">
          <w:rPr>
            <w:b w:val="1"/>
            <w:color w:val="351c75"/>
            <w:sz w:val="24"/>
            <w:szCs w:val="24"/>
            <w:rtl w:val="0"/>
          </w:rPr>
          <w:t xml:space="preserve">HTML</w:t>
        </w:r>
      </w:hyperlink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 e </w:t>
      </w:r>
      <w:hyperlink r:id="rId18">
        <w:r w:rsidDel="00000000" w:rsidR="00000000" w:rsidRPr="00000000">
          <w:rPr>
            <w:b w:val="1"/>
            <w:color w:val="351c75"/>
            <w:sz w:val="24"/>
            <w:szCs w:val="24"/>
            <w:rtl w:val="0"/>
          </w:rPr>
          <w:t xml:space="preserve">CSS</w:t>
        </w:r>
      </w:hyperlink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vertAlign w:val="baseline"/>
      </w:rPr>
    </w:lvl>
    <w:lvl w:ilvl="5">
      <w:start w:val="1"/>
      <w:numFmt w:val="lowerLetter"/>
      <w:lvlText w:val="%6)"/>
      <w:lvlJc w:val="left"/>
      <w:pPr>
        <w:ind w:left="4320" w:hanging="360"/>
      </w:pPr>
      <w:rPr>
        <w:vertAlign w:val="baseline"/>
      </w:rPr>
    </w:lvl>
    <w:lvl w:ilvl="6">
      <w:start w:val="1"/>
      <w:numFmt w:val="lowerLetter"/>
      <w:lvlText w:val="%7)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5760" w:hanging="360"/>
      </w:pPr>
      <w:rPr>
        <w:vertAlign w:val="baseline"/>
      </w:rPr>
    </w:lvl>
    <w:lvl w:ilvl="8">
      <w:start w:val="1"/>
      <w:numFmt w:val="lowerLetter"/>
      <w:lvlText w:val="%9)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t.wikipedia.org/wiki/Unidade_central_de_processamento" TargetMode="External"/><Relationship Id="rId10" Type="http://schemas.openxmlformats.org/officeDocument/2006/relationships/hyperlink" Target="https://pt.wikipedia.org/wiki/RAM" TargetMode="External"/><Relationship Id="rId13" Type="http://schemas.openxmlformats.org/officeDocument/2006/relationships/hyperlink" Target="https://pt.wikipedia.org/wiki/Programa_de_computador" TargetMode="External"/><Relationship Id="rId12" Type="http://schemas.openxmlformats.org/officeDocument/2006/relationships/hyperlink" Target="https://pt.wikipedia.org/wiki/C%C3%B3digo_de_m%C3%A1quin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Linguagem_de_m%C3%A1quina" TargetMode="External"/><Relationship Id="rId15" Type="http://schemas.openxmlformats.org/officeDocument/2006/relationships/hyperlink" Target="https://pt.wikipedia.org/wiki/CPU" TargetMode="External"/><Relationship Id="rId14" Type="http://schemas.openxmlformats.org/officeDocument/2006/relationships/hyperlink" Target="https://pt.wikipedia.org/wiki/Mem%C3%B3ria_(computador)" TargetMode="External"/><Relationship Id="rId17" Type="http://schemas.openxmlformats.org/officeDocument/2006/relationships/hyperlink" Target="https://developer.mozilla.org/en-US/docs/Learn/HTML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developer.mozilla.org/en-US/docs/Learn/CSS" TargetMode="External"/><Relationship Id="rId7" Type="http://schemas.openxmlformats.org/officeDocument/2006/relationships/hyperlink" Target="https://pt.wikipedia.org/wiki/Computador" TargetMode="External"/><Relationship Id="rId8" Type="http://schemas.openxmlformats.org/officeDocument/2006/relationships/hyperlink" Target="https://pt.wikipedia.org/wiki/Instru%C3%A7%C3%A3o_(inform%C3%A1tica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