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94E3" w14:textId="7C6F8C1B" w:rsidR="008D5B64" w:rsidRPr="00AC35A8" w:rsidRDefault="004C7261" w:rsidP="00AC35A8">
      <w:pPr>
        <w:spacing w:line="276" w:lineRule="auto"/>
        <w:rPr>
          <w:rFonts w:ascii="Times New Roman" w:hAnsi="Times New Roman" w:cs="Times New Roman"/>
          <w:b/>
          <w:bCs/>
          <w:lang w:val="en-US"/>
        </w:rPr>
      </w:pPr>
      <w:r w:rsidRPr="00AC35A8">
        <w:rPr>
          <w:rFonts w:ascii="Times New Roman" w:hAnsi="Times New Roman" w:cs="Times New Roman"/>
          <w:b/>
          <w:bCs/>
          <w:lang w:val="en-US"/>
        </w:rPr>
        <w:t>**README — Replication</w:t>
      </w:r>
      <w:r w:rsidR="00453BE1" w:rsidRPr="00AC35A8">
        <w:rPr>
          <w:rFonts w:ascii="Times New Roman" w:hAnsi="Times New Roman" w:cs="Times New Roman"/>
          <w:b/>
          <w:bCs/>
          <w:lang w:val="en-US"/>
        </w:rPr>
        <w:t xml:space="preserve"> and Extension</w:t>
      </w:r>
      <w:r w:rsidRPr="00AC35A8">
        <w:rPr>
          <w:rFonts w:ascii="Times New Roman" w:hAnsi="Times New Roman" w:cs="Times New Roman"/>
          <w:b/>
          <w:bCs/>
          <w:lang w:val="en-US"/>
        </w:rPr>
        <w:t xml:space="preserve"> of Alan Manning (2021)</w:t>
      </w:r>
    </w:p>
    <w:p w14:paraId="07D03B49" w14:textId="2D066751" w:rsidR="004C7261" w:rsidRPr="00AC35A8" w:rsidRDefault="004C7261" w:rsidP="00AC35A8">
      <w:pPr>
        <w:spacing w:line="276" w:lineRule="auto"/>
        <w:rPr>
          <w:rFonts w:ascii="Times New Roman" w:hAnsi="Times New Roman" w:cs="Times New Roman"/>
          <w:b/>
          <w:bCs/>
          <w:lang w:val="en-US"/>
        </w:rPr>
      </w:pPr>
      <w:r w:rsidRPr="00AC35A8">
        <w:rPr>
          <w:rStyle w:val="Emphasis"/>
          <w:rFonts w:ascii="Times New Roman" w:hAnsi="Times New Roman" w:cs="Times New Roman"/>
          <w:b/>
          <w:bCs/>
          <w:lang w:val="en-US"/>
        </w:rPr>
        <w:t>The Elusive Employment Effect of the Minimum Wage</w:t>
      </w:r>
      <w:r w:rsidRPr="00AC35A8">
        <w:rPr>
          <w:rFonts w:ascii="Times New Roman" w:hAnsi="Times New Roman" w:cs="Times New Roman"/>
          <w:b/>
          <w:bCs/>
          <w:lang w:val="en-US"/>
        </w:rPr>
        <w:t>**</w:t>
      </w:r>
    </w:p>
    <w:p w14:paraId="4F234CD0" w14:textId="77777777" w:rsidR="004C7261" w:rsidRPr="00AC35A8" w:rsidRDefault="004C7261" w:rsidP="00AC35A8">
      <w:pPr>
        <w:spacing w:line="276" w:lineRule="auto"/>
        <w:rPr>
          <w:rFonts w:ascii="Times New Roman" w:hAnsi="Times New Roman" w:cs="Times New Roman"/>
          <w:b/>
          <w:bCs/>
          <w:lang w:val="en-US"/>
        </w:rPr>
      </w:pPr>
    </w:p>
    <w:p w14:paraId="1E910CB7" w14:textId="6076C826" w:rsidR="004C7261" w:rsidRPr="00AC35A8" w:rsidRDefault="004C7261" w:rsidP="00AC35A8">
      <w:pPr>
        <w:pStyle w:val="ListParagraph"/>
        <w:numPr>
          <w:ilvl w:val="0"/>
          <w:numId w:val="1"/>
        </w:numPr>
        <w:spacing w:line="276" w:lineRule="auto"/>
        <w:rPr>
          <w:rFonts w:ascii="Times New Roman" w:hAnsi="Times New Roman" w:cs="Times New Roman"/>
          <w:u w:val="single"/>
          <w:lang w:val="en-US"/>
        </w:rPr>
      </w:pPr>
      <w:r w:rsidRPr="00AC35A8">
        <w:rPr>
          <w:rFonts w:ascii="Times New Roman" w:hAnsi="Times New Roman" w:cs="Times New Roman"/>
          <w:u w:val="single"/>
          <w:lang w:val="en-US"/>
        </w:rPr>
        <w:t>Overview</w:t>
      </w:r>
    </w:p>
    <w:p w14:paraId="6B3460DC" w14:textId="4E07EB15" w:rsidR="004C7261" w:rsidRPr="00AC35A8" w:rsidRDefault="00453BE1" w:rsidP="00AC35A8">
      <w:pPr>
        <w:spacing w:line="276" w:lineRule="auto"/>
        <w:ind w:left="360"/>
        <w:rPr>
          <w:rFonts w:ascii="Times New Roman" w:hAnsi="Times New Roman" w:cs="Times New Roman"/>
          <w:spacing w:val="1"/>
          <w:lang w:val="en-US"/>
        </w:rPr>
      </w:pPr>
      <w:r w:rsidRPr="00AC35A8">
        <w:rPr>
          <w:rFonts w:ascii="Times New Roman" w:hAnsi="Times New Roman" w:cs="Times New Roman"/>
          <w:lang w:val="en-US"/>
        </w:rPr>
        <w:t xml:space="preserve">This replication package recreates the main static regression analyses (Models 1–7) from Alan Manning’s (2021) study, </w:t>
      </w:r>
      <w:r w:rsidRPr="00AC35A8">
        <w:rPr>
          <w:rStyle w:val="Emphasis"/>
          <w:rFonts w:ascii="Times New Roman" w:hAnsi="Times New Roman" w:cs="Times New Roman"/>
          <w:lang w:val="en-US"/>
        </w:rPr>
        <w:t>“The Elusive Employment Effect of the Minimum Wage,”</w:t>
      </w:r>
      <w:r w:rsidRPr="00AC35A8">
        <w:rPr>
          <w:rFonts w:ascii="Times New Roman" w:hAnsi="Times New Roman" w:cs="Times New Roman"/>
          <w:lang w:val="en-US"/>
        </w:rPr>
        <w:t xml:space="preserve"> published in the </w:t>
      </w:r>
      <w:r w:rsidRPr="00AC35A8">
        <w:rPr>
          <w:rStyle w:val="Emphasis"/>
          <w:rFonts w:ascii="Times New Roman" w:hAnsi="Times New Roman" w:cs="Times New Roman"/>
          <w:lang w:val="en-US"/>
        </w:rPr>
        <w:t>Journal of Economic Perspectives</w:t>
      </w:r>
      <w:r w:rsidRPr="00AC35A8">
        <w:rPr>
          <w:rFonts w:ascii="Times New Roman" w:hAnsi="Times New Roman" w:cs="Times New Roman"/>
          <w:lang w:val="en-US"/>
        </w:rPr>
        <w:t>. Drawing on the original dataset and a streamlined set of do-files, the package implements the central empirical approach used in the article to examine how minimum wage changes affect employment outcomes across U.S. states. In addition to replicating the core employment results, the package includes an extension that analyzes wage outcomes and presents side-by-side comparisons of wage and employment effects using consistent model specifications. The objective is to provide a minimal, transparent, and fully executable version of the primary findings.</w:t>
      </w:r>
    </w:p>
    <w:p w14:paraId="12979F3C" w14:textId="77777777" w:rsidR="004C7261" w:rsidRPr="00AC35A8" w:rsidRDefault="004C7261" w:rsidP="00AC35A8">
      <w:pPr>
        <w:spacing w:line="276" w:lineRule="auto"/>
        <w:rPr>
          <w:rFonts w:ascii="Times New Roman" w:hAnsi="Times New Roman" w:cs="Times New Roman"/>
          <w:spacing w:val="1"/>
          <w:lang w:val="en-US"/>
        </w:rPr>
      </w:pPr>
    </w:p>
    <w:p w14:paraId="749C2877" w14:textId="1EF6C72C" w:rsidR="004C7261" w:rsidRPr="00AC35A8" w:rsidRDefault="00453BE1" w:rsidP="00AC35A8">
      <w:pPr>
        <w:pStyle w:val="ListParagraph"/>
        <w:numPr>
          <w:ilvl w:val="0"/>
          <w:numId w:val="1"/>
        </w:numPr>
        <w:spacing w:line="276" w:lineRule="auto"/>
        <w:rPr>
          <w:rFonts w:ascii="Times New Roman" w:hAnsi="Times New Roman" w:cs="Times New Roman"/>
          <w:u w:val="single"/>
          <w:lang w:val="en-US"/>
        </w:rPr>
      </w:pPr>
      <w:r w:rsidRPr="00AC35A8">
        <w:rPr>
          <w:rFonts w:ascii="Times New Roman" w:hAnsi="Times New Roman" w:cs="Times New Roman"/>
          <w:u w:val="single"/>
          <w:lang w:val="en-US"/>
        </w:rPr>
        <w:t>Purpose of the Replication and Extension</w:t>
      </w:r>
    </w:p>
    <w:p w14:paraId="023D5EEF" w14:textId="1AC475A5" w:rsidR="00453BE1" w:rsidRPr="00AC35A8" w:rsidRDefault="00453BE1" w:rsidP="00AC35A8">
      <w:pPr>
        <w:pStyle w:val="NormalWeb"/>
        <w:spacing w:line="276" w:lineRule="auto"/>
      </w:pPr>
      <w:r w:rsidRPr="00AC35A8">
        <w:t>The purpose of this replication and extension is to:</w:t>
      </w:r>
    </w:p>
    <w:p w14:paraId="076FB565" w14:textId="77777777" w:rsidR="00453BE1" w:rsidRPr="00AC35A8" w:rsidRDefault="00453BE1" w:rsidP="00AC35A8">
      <w:pPr>
        <w:pStyle w:val="NormalWeb"/>
        <w:numPr>
          <w:ilvl w:val="0"/>
          <w:numId w:val="10"/>
        </w:numPr>
        <w:spacing w:line="276" w:lineRule="auto"/>
      </w:pPr>
      <w:r w:rsidRPr="00AC35A8">
        <w:t>Replicate Manning’s main employment regressions using a streamlined and transparent workflow.</w:t>
      </w:r>
    </w:p>
    <w:p w14:paraId="638E8A81" w14:textId="77777777" w:rsidR="00453BE1" w:rsidRPr="00AC35A8" w:rsidRDefault="00453BE1" w:rsidP="00AC35A8">
      <w:pPr>
        <w:pStyle w:val="NormalWeb"/>
        <w:numPr>
          <w:ilvl w:val="0"/>
          <w:numId w:val="10"/>
        </w:numPr>
        <w:spacing w:line="276" w:lineRule="auto"/>
      </w:pPr>
      <w:r w:rsidRPr="00AC35A8">
        <w:t>Provide a compact dataset and well-documented code to estimate the seven static models assessing minimum wage effects.</w:t>
      </w:r>
    </w:p>
    <w:p w14:paraId="6E646B24" w14:textId="77777777" w:rsidR="00453BE1" w:rsidRPr="00AC35A8" w:rsidRDefault="00453BE1" w:rsidP="00AC35A8">
      <w:pPr>
        <w:pStyle w:val="NormalWeb"/>
        <w:numPr>
          <w:ilvl w:val="0"/>
          <w:numId w:val="10"/>
        </w:numPr>
        <w:spacing w:line="276" w:lineRule="auto"/>
      </w:pPr>
      <w:r w:rsidRPr="00AC35A8">
        <w:t>Clarify the empirical design of the analysis, including state fixed effects, time fixed effects, division-by-time interactions, and state-specific polynomial trends.</w:t>
      </w:r>
    </w:p>
    <w:p w14:paraId="1D6F3167" w14:textId="77777777" w:rsidR="00453BE1" w:rsidRPr="00AC35A8" w:rsidRDefault="00453BE1" w:rsidP="00AC35A8">
      <w:pPr>
        <w:pStyle w:val="NormalWeb"/>
        <w:numPr>
          <w:ilvl w:val="0"/>
          <w:numId w:val="10"/>
        </w:numPr>
        <w:spacing w:line="276" w:lineRule="auto"/>
      </w:pPr>
      <w:r w:rsidRPr="00AC35A8">
        <w:t>Allow replication of the core results through a single do-file with minimal external dependencies.</w:t>
      </w:r>
    </w:p>
    <w:p w14:paraId="4DC6F07E" w14:textId="77777777" w:rsidR="00453BE1" w:rsidRPr="00AC35A8" w:rsidRDefault="00453BE1" w:rsidP="00AC35A8">
      <w:pPr>
        <w:pStyle w:val="NormalWeb"/>
        <w:numPr>
          <w:ilvl w:val="0"/>
          <w:numId w:val="10"/>
        </w:numPr>
        <w:spacing w:line="276" w:lineRule="auto"/>
      </w:pPr>
      <w:r w:rsidRPr="00AC35A8">
        <w:t>Analyze the relationship between minimum wage changes, wages, and employment outcomes within a unified empirical framework.</w:t>
      </w:r>
    </w:p>
    <w:p w14:paraId="6404F4D4" w14:textId="77777777" w:rsidR="00453BE1" w:rsidRPr="00AC35A8" w:rsidRDefault="00453BE1" w:rsidP="00AC35A8">
      <w:pPr>
        <w:pStyle w:val="NormalWeb"/>
        <w:numPr>
          <w:ilvl w:val="0"/>
          <w:numId w:val="10"/>
        </w:numPr>
        <w:spacing w:line="276" w:lineRule="auto"/>
      </w:pPr>
      <w:r w:rsidRPr="00AC35A8">
        <w:t>Compare wage and employment effects side by side using consistent model specifications.</w:t>
      </w:r>
    </w:p>
    <w:p w14:paraId="2D3147CD" w14:textId="77777777" w:rsidR="00453BE1" w:rsidRPr="00AC35A8" w:rsidRDefault="00453BE1" w:rsidP="00AC35A8">
      <w:pPr>
        <w:pStyle w:val="NormalWeb"/>
        <w:numPr>
          <w:ilvl w:val="0"/>
          <w:numId w:val="10"/>
        </w:numPr>
        <w:spacing w:line="276" w:lineRule="auto"/>
      </w:pPr>
      <w:r w:rsidRPr="00AC35A8">
        <w:t>Produce additional tables that aid interpretation of employment results by benchmarking them against corresponding wage responses.</w:t>
      </w:r>
    </w:p>
    <w:p w14:paraId="3CDBE8F7" w14:textId="7DE1F71B" w:rsidR="004C7261" w:rsidRPr="00AC35A8" w:rsidRDefault="00453BE1" w:rsidP="00AC35A8">
      <w:pPr>
        <w:pStyle w:val="NormalWeb"/>
        <w:spacing w:line="276" w:lineRule="auto"/>
      </w:pPr>
      <w:r w:rsidRPr="00AC35A8">
        <w:t>This replication and extension do not seek to reproduce the full set of figures, dynamic models, or additional robustness checks from the original study. Rather, they provide a concise and accessible implementation focused on Manning’s central empirical findings, complemented by a targeted comparison of wage and employment effects.</w:t>
      </w:r>
    </w:p>
    <w:p w14:paraId="058F2C88" w14:textId="77777777" w:rsidR="00453BE1" w:rsidRPr="00AC35A8" w:rsidRDefault="00453BE1" w:rsidP="00AC35A8">
      <w:pPr>
        <w:pStyle w:val="NormalWeb"/>
        <w:spacing w:line="276" w:lineRule="auto"/>
      </w:pPr>
    </w:p>
    <w:p w14:paraId="32141C25" w14:textId="46A1CF62" w:rsidR="00CC7898" w:rsidRPr="00AC35A8" w:rsidRDefault="00CC7898" w:rsidP="00AC35A8">
      <w:pPr>
        <w:pStyle w:val="ListParagraph"/>
        <w:numPr>
          <w:ilvl w:val="0"/>
          <w:numId w:val="1"/>
        </w:numPr>
        <w:spacing w:before="100" w:beforeAutospacing="1" w:after="100" w:afterAutospacing="1" w:line="276" w:lineRule="auto"/>
        <w:outlineLvl w:val="1"/>
        <w:rPr>
          <w:rFonts w:ascii="Times New Roman" w:eastAsia="Times New Roman" w:hAnsi="Times New Roman" w:cs="Times New Roman"/>
          <w:kern w:val="0"/>
          <w:u w:val="single"/>
          <w:lang w:val="en-US"/>
          <w14:ligatures w14:val="none"/>
        </w:rPr>
      </w:pPr>
      <w:r w:rsidRPr="00AC35A8">
        <w:rPr>
          <w:rFonts w:ascii="Times New Roman" w:eastAsia="Times New Roman" w:hAnsi="Times New Roman" w:cs="Times New Roman"/>
          <w:kern w:val="0"/>
          <w:u w:val="single"/>
          <w:lang w:val="en-US"/>
          <w14:ligatures w14:val="none"/>
        </w:rPr>
        <w:t>Contents of the Replication</w:t>
      </w:r>
      <w:r w:rsidR="00BB1AD0" w:rsidRPr="00AC35A8">
        <w:rPr>
          <w:rFonts w:ascii="Times New Roman" w:eastAsia="Times New Roman" w:hAnsi="Times New Roman" w:cs="Times New Roman"/>
          <w:kern w:val="0"/>
          <w:u w:val="single"/>
          <w:lang w:val="en-US"/>
          <w14:ligatures w14:val="none"/>
        </w:rPr>
        <w:t xml:space="preserve"> and Extension </w:t>
      </w:r>
      <w:r w:rsidRPr="00AC35A8">
        <w:rPr>
          <w:rFonts w:ascii="Times New Roman" w:eastAsia="Times New Roman" w:hAnsi="Times New Roman" w:cs="Times New Roman"/>
          <w:kern w:val="0"/>
          <w:u w:val="single"/>
          <w:lang w:val="en-US"/>
          <w14:ligatures w14:val="none"/>
        </w:rPr>
        <w:t>Package</w:t>
      </w:r>
    </w:p>
    <w:p w14:paraId="0B47024F" w14:textId="77777777" w:rsidR="00CC7898" w:rsidRPr="00AC35A8" w:rsidRDefault="00CC7898" w:rsidP="00AC35A8">
      <w:p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The folder contains the following files:</w:t>
      </w:r>
    </w:p>
    <w:p w14:paraId="3E303F61" w14:textId="77777777" w:rsidR="00CC7898" w:rsidRPr="00AC35A8" w:rsidRDefault="00CC7898"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Data</w:t>
      </w:r>
    </w:p>
    <w:p w14:paraId="5BFC4C4C" w14:textId="77777777" w:rsidR="00CC7898" w:rsidRPr="00AC35A8" w:rsidRDefault="00CC7898" w:rsidP="00AC35A8">
      <w:pPr>
        <w:numPr>
          <w:ilvl w:val="0"/>
          <w:numId w:val="3"/>
        </w:numPr>
        <w:spacing w:before="100" w:beforeAutospacing="1" w:after="100" w:afterAutospacing="1" w:line="276" w:lineRule="auto"/>
        <w:rPr>
          <w:rFonts w:ascii="Times New Roman" w:eastAsia="Times New Roman" w:hAnsi="Times New Roman" w:cs="Times New Roman"/>
          <w:kern w:val="0"/>
          <w:lang w:val="en-US"/>
          <w14:ligatures w14:val="none"/>
        </w:rPr>
      </w:pPr>
      <w:proofErr w:type="spellStart"/>
      <w:r w:rsidRPr="00AC35A8">
        <w:rPr>
          <w:rFonts w:ascii="Times New Roman" w:eastAsia="Times New Roman" w:hAnsi="Times New Roman" w:cs="Times New Roman"/>
          <w:kern w:val="0"/>
          <w:lang w:val="en-US"/>
          <w14:ligatures w14:val="none"/>
        </w:rPr>
        <w:t>ManningElusiveEmployment.dta</w:t>
      </w:r>
      <w:proofErr w:type="spellEnd"/>
      <w:r w:rsidRPr="00AC35A8">
        <w:rPr>
          <w:rFonts w:ascii="Times New Roman" w:eastAsia="Times New Roman" w:hAnsi="Times New Roman" w:cs="Times New Roman"/>
          <w:kern w:val="0"/>
          <w:lang w:val="en-US"/>
          <w14:ligatures w14:val="none"/>
        </w:rPr>
        <w:t xml:space="preserve"> — original dataset used for replication</w:t>
      </w:r>
    </w:p>
    <w:p w14:paraId="7907D433" w14:textId="77777777" w:rsidR="00CC7898" w:rsidRPr="00AC35A8" w:rsidRDefault="00CC7898" w:rsidP="00AC35A8">
      <w:pPr>
        <w:numPr>
          <w:ilvl w:val="0"/>
          <w:numId w:val="3"/>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minimal_regression.csv — cleaned minimal dataset needed for the 7 key models</w:t>
      </w:r>
    </w:p>
    <w:p w14:paraId="3C64AB81" w14:textId="77777777" w:rsidR="00CC7898" w:rsidRPr="00AC35A8" w:rsidRDefault="00CC7898"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Code</w:t>
      </w:r>
    </w:p>
    <w:p w14:paraId="7D143AD1" w14:textId="7D5E835E" w:rsidR="00CC7898" w:rsidRPr="00AC35A8" w:rsidRDefault="00774579" w:rsidP="00AC35A8">
      <w:pPr>
        <w:numPr>
          <w:ilvl w:val="0"/>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Replication code</w:t>
      </w:r>
      <w:r w:rsidR="00CC7898" w:rsidRPr="00AC35A8">
        <w:rPr>
          <w:rFonts w:ascii="Times New Roman" w:eastAsia="Times New Roman" w:hAnsi="Times New Roman" w:cs="Times New Roman"/>
          <w:kern w:val="0"/>
          <w:lang w:val="en-US"/>
          <w14:ligatures w14:val="none"/>
        </w:rPr>
        <w:t>.d</w:t>
      </w:r>
      <w:r>
        <w:rPr>
          <w:rFonts w:ascii="Times New Roman" w:eastAsia="Times New Roman" w:hAnsi="Times New Roman" w:cs="Times New Roman"/>
          <w:kern w:val="0"/>
          <w:lang w:val="en-US"/>
          <w14:ligatures w14:val="none"/>
        </w:rPr>
        <w:t>o</w:t>
      </w:r>
    </w:p>
    <w:p w14:paraId="0C2164A8" w14:textId="332201D4" w:rsidR="00CC7898" w:rsidRPr="00AC35A8" w:rsidRDefault="00774579" w:rsidP="00AC35A8">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w:t>
      </w:r>
      <w:r w:rsidR="00CC7898" w:rsidRPr="00AC35A8">
        <w:rPr>
          <w:rFonts w:ascii="Times New Roman" w:eastAsia="Times New Roman" w:hAnsi="Times New Roman" w:cs="Times New Roman"/>
          <w:kern w:val="0"/>
          <w:lang w:val="en-US"/>
          <w14:ligatures w14:val="none"/>
        </w:rPr>
        <w:t>onstructs fixed effects and trends</w:t>
      </w:r>
    </w:p>
    <w:p w14:paraId="781F36C0" w14:textId="188BFAA4" w:rsidR="00CC7898" w:rsidRPr="00AC35A8" w:rsidRDefault="00774579" w:rsidP="00AC35A8">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E</w:t>
      </w:r>
      <w:r w:rsidR="00CC7898" w:rsidRPr="00AC35A8">
        <w:rPr>
          <w:rFonts w:ascii="Times New Roman" w:eastAsia="Times New Roman" w:hAnsi="Times New Roman" w:cs="Times New Roman"/>
          <w:kern w:val="0"/>
          <w:lang w:val="en-US"/>
          <w14:ligatures w14:val="none"/>
        </w:rPr>
        <w:t>stimates Models 1–7</w:t>
      </w:r>
    </w:p>
    <w:p w14:paraId="60846D04" w14:textId="0EBE67CC" w:rsidR="00CC7898" w:rsidRDefault="00774579" w:rsidP="00AC35A8">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O</w:t>
      </w:r>
      <w:r w:rsidR="00CC7898" w:rsidRPr="00AC35A8">
        <w:rPr>
          <w:rFonts w:ascii="Times New Roman" w:eastAsia="Times New Roman" w:hAnsi="Times New Roman" w:cs="Times New Roman"/>
          <w:kern w:val="0"/>
          <w:lang w:val="en-US"/>
          <w14:ligatures w14:val="none"/>
        </w:rPr>
        <w:t>utputs regression results</w:t>
      </w:r>
    </w:p>
    <w:p w14:paraId="4D72E561" w14:textId="0C19E65C" w:rsidR="00774579" w:rsidRPr="00774579" w:rsidRDefault="00774579" w:rsidP="00774579">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 xml:space="preserve">Produces tables comparing wage effects and employment effects </w:t>
      </w:r>
    </w:p>
    <w:p w14:paraId="69106D2A" w14:textId="1B11A62A" w:rsidR="00BB1AD0" w:rsidRPr="00AC35A8" w:rsidRDefault="00BB1AD0" w:rsidP="00AC35A8">
      <w:pPr>
        <w:numPr>
          <w:ilvl w:val="0"/>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Extension replication code.do</w:t>
      </w:r>
    </w:p>
    <w:p w14:paraId="204834B1" w14:textId="676ADC86" w:rsidR="00BB1AD0" w:rsidRPr="00AC35A8" w:rsidRDefault="00BB1AD0" w:rsidP="00AC35A8">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Extends the original analysis beyond the baseline specifications</w:t>
      </w:r>
    </w:p>
    <w:p w14:paraId="2201264E" w14:textId="77777777" w:rsidR="00BB1AD0" w:rsidRPr="00AC35A8" w:rsidRDefault="00BB1AD0" w:rsidP="00AC35A8">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 xml:space="preserve">Explores alternative model assumptions and robustness checks </w:t>
      </w:r>
    </w:p>
    <w:p w14:paraId="29AF7AAA" w14:textId="54209809" w:rsidR="00BB1AD0" w:rsidRPr="00774579" w:rsidRDefault="00BB1AD0" w:rsidP="00774579">
      <w:pPr>
        <w:numPr>
          <w:ilvl w:val="1"/>
          <w:numId w:val="4"/>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Builds on the datasets created in the main replication file</w:t>
      </w:r>
    </w:p>
    <w:p w14:paraId="535729AA" w14:textId="562FCEA3" w:rsidR="00CC7898" w:rsidRPr="00AC35A8" w:rsidRDefault="00CC7898"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Logs</w:t>
      </w:r>
    </w:p>
    <w:p w14:paraId="007A3425" w14:textId="7E21D828" w:rsidR="00CC7898" w:rsidRPr="00AC35A8" w:rsidRDefault="00774579" w:rsidP="00AC35A8">
      <w:pPr>
        <w:numPr>
          <w:ilvl w:val="0"/>
          <w:numId w:val="5"/>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R</w:t>
      </w:r>
      <w:r w:rsidR="00306FCC" w:rsidRPr="00AC35A8">
        <w:rPr>
          <w:rFonts w:ascii="Times New Roman" w:eastAsia="Times New Roman" w:hAnsi="Times New Roman" w:cs="Times New Roman"/>
          <w:kern w:val="0"/>
          <w:lang w:val="en-US"/>
          <w14:ligatures w14:val="none"/>
        </w:rPr>
        <w:t>eplication</w:t>
      </w:r>
      <w:r>
        <w:rPr>
          <w:rFonts w:ascii="Times New Roman" w:eastAsia="Times New Roman" w:hAnsi="Times New Roman" w:cs="Times New Roman"/>
          <w:kern w:val="0"/>
          <w:lang w:val="en-US"/>
          <w14:ligatures w14:val="none"/>
        </w:rPr>
        <w:t>-code</w:t>
      </w:r>
      <w:r w:rsidR="00CC7898" w:rsidRPr="00AC35A8">
        <w:rPr>
          <w:rFonts w:ascii="Times New Roman" w:eastAsia="Times New Roman" w:hAnsi="Times New Roman" w:cs="Times New Roman"/>
          <w:kern w:val="0"/>
          <w:lang w:val="en-US"/>
          <w14:ligatures w14:val="none"/>
        </w:rPr>
        <w:t>.log</w:t>
      </w:r>
      <w:r w:rsidR="00306FCC" w:rsidRPr="00AC35A8">
        <w:rPr>
          <w:rFonts w:ascii="Times New Roman" w:eastAsia="Times New Roman" w:hAnsi="Times New Roman" w:cs="Times New Roman"/>
          <w:kern w:val="0"/>
          <w:lang w:val="en-US"/>
          <w14:ligatures w14:val="none"/>
        </w:rPr>
        <w:t xml:space="preserve"> - Stata log file of the execution</w:t>
      </w:r>
    </w:p>
    <w:p w14:paraId="5837B830" w14:textId="69748AF7" w:rsidR="00306FCC" w:rsidRPr="00774579" w:rsidRDefault="00774579" w:rsidP="00774579">
      <w:pPr>
        <w:numPr>
          <w:ilvl w:val="0"/>
          <w:numId w:val="5"/>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E</w:t>
      </w:r>
      <w:r w:rsidR="00306FCC" w:rsidRPr="00AC35A8">
        <w:rPr>
          <w:rFonts w:ascii="Times New Roman" w:eastAsia="Times New Roman" w:hAnsi="Times New Roman" w:cs="Times New Roman"/>
          <w:kern w:val="0"/>
          <w:lang w:val="en-US"/>
          <w14:ligatures w14:val="none"/>
        </w:rPr>
        <w:t>xtension</w:t>
      </w:r>
      <w:r>
        <w:rPr>
          <w:rFonts w:ascii="Times New Roman" w:eastAsia="Times New Roman" w:hAnsi="Times New Roman" w:cs="Times New Roman"/>
          <w:kern w:val="0"/>
          <w:lang w:val="en-US"/>
          <w14:ligatures w14:val="none"/>
        </w:rPr>
        <w:t>-code</w:t>
      </w:r>
      <w:r w:rsidR="00306FCC" w:rsidRPr="00AC35A8">
        <w:rPr>
          <w:rFonts w:ascii="Times New Roman" w:eastAsia="Times New Roman" w:hAnsi="Times New Roman" w:cs="Times New Roman"/>
          <w:kern w:val="0"/>
          <w:lang w:val="en-US"/>
          <w14:ligatures w14:val="none"/>
        </w:rPr>
        <w:t>.log - Stata log file of the execution</w:t>
      </w:r>
    </w:p>
    <w:p w14:paraId="42192949" w14:textId="1632AC8A" w:rsidR="00613436" w:rsidRPr="00AC35A8" w:rsidRDefault="00613436" w:rsidP="00AC35A8">
      <w:pPr>
        <w:pStyle w:val="ListParagraph"/>
        <w:numPr>
          <w:ilvl w:val="0"/>
          <w:numId w:val="1"/>
        </w:numPr>
        <w:spacing w:before="100" w:beforeAutospacing="1" w:after="100" w:afterAutospacing="1" w:line="276" w:lineRule="auto"/>
        <w:rPr>
          <w:rFonts w:ascii="Times New Roman" w:eastAsia="Times New Roman" w:hAnsi="Times New Roman" w:cs="Times New Roman"/>
          <w:kern w:val="0"/>
          <w:u w:val="single"/>
          <w:lang w:val="en-US"/>
          <w14:ligatures w14:val="none"/>
        </w:rPr>
      </w:pPr>
      <w:r w:rsidRPr="00AC35A8">
        <w:rPr>
          <w:rFonts w:ascii="Times New Roman" w:hAnsi="Times New Roman" w:cs="Times New Roman"/>
          <w:u w:val="single"/>
          <w:lang w:val="en-US"/>
        </w:rPr>
        <w:t>Instructions for Running the Replication</w:t>
      </w:r>
    </w:p>
    <w:p w14:paraId="49D3952C" w14:textId="77777777" w:rsidR="00613436" w:rsidRPr="00AC35A8" w:rsidRDefault="00613436"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Step 1 — Open Stata</w:t>
      </w:r>
    </w:p>
    <w:p w14:paraId="550E8316" w14:textId="77777777" w:rsidR="00613436" w:rsidRPr="00AC35A8" w:rsidRDefault="00613436" w:rsidP="00AC35A8">
      <w:p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Launch Stata (version 14 or higher recommended).</w:t>
      </w:r>
    </w:p>
    <w:p w14:paraId="71C592A2" w14:textId="77777777" w:rsidR="00F471E0" w:rsidRPr="00AC35A8" w:rsidRDefault="00F471E0"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p>
    <w:p w14:paraId="28C7D57C" w14:textId="20302343" w:rsidR="00613436" w:rsidRPr="00AC35A8" w:rsidRDefault="00613436"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Step 2 — Set your working directory</w:t>
      </w:r>
    </w:p>
    <w:p w14:paraId="1555BE81" w14:textId="77777777" w:rsidR="00613436" w:rsidRPr="00AC35A8" w:rsidRDefault="00613436" w:rsidP="00AC35A8">
      <w:p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Example:</w:t>
      </w:r>
    </w:p>
    <w:p w14:paraId="157A2725" w14:textId="77777777" w:rsidR="00613436" w:rsidRPr="00AC35A8" w:rsidRDefault="00613436" w:rsidP="00AC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cd "your/path/to/folder/"</w:t>
      </w:r>
    </w:p>
    <w:p w14:paraId="1F833275" w14:textId="77777777" w:rsidR="00F471E0" w:rsidRPr="00AC35A8" w:rsidRDefault="00F471E0"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p>
    <w:p w14:paraId="0A3C6679" w14:textId="43975420" w:rsidR="00613436" w:rsidRPr="00AC35A8" w:rsidRDefault="00613436"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Step 3 — Load the data</w:t>
      </w:r>
    </w:p>
    <w:p w14:paraId="4A33F3FE" w14:textId="08B9AF9A" w:rsidR="00613436" w:rsidRPr="00AC35A8" w:rsidRDefault="00613436" w:rsidP="00AC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 xml:space="preserve">use </w:t>
      </w:r>
      <w:r w:rsidR="005E01BC">
        <w:rPr>
          <w:rFonts w:ascii="Times New Roman" w:eastAsia="Times New Roman" w:hAnsi="Times New Roman" w:cs="Times New Roman"/>
          <w:kern w:val="0"/>
          <w:lang w:val="en-US"/>
          <w14:ligatures w14:val="none"/>
        </w:rPr>
        <w:t>“</w:t>
      </w:r>
      <w:proofErr w:type="spellStart"/>
      <w:r w:rsidRPr="00AC35A8">
        <w:rPr>
          <w:rFonts w:ascii="Times New Roman" w:eastAsia="Times New Roman" w:hAnsi="Times New Roman" w:cs="Times New Roman"/>
          <w:kern w:val="0"/>
          <w:lang w:val="en-US"/>
          <w14:ligatures w14:val="none"/>
        </w:rPr>
        <w:t>ManningElusiveEmployment.dta</w:t>
      </w:r>
      <w:proofErr w:type="spellEnd"/>
      <w:r w:rsidR="005E01BC">
        <w:rPr>
          <w:rFonts w:ascii="Times New Roman" w:eastAsia="Times New Roman" w:hAnsi="Times New Roman" w:cs="Times New Roman"/>
          <w:kern w:val="0"/>
          <w:lang w:val="en-US"/>
          <w14:ligatures w14:val="none"/>
        </w:rPr>
        <w:t>”</w:t>
      </w:r>
      <w:r w:rsidRPr="00AC35A8">
        <w:rPr>
          <w:rFonts w:ascii="Times New Roman" w:eastAsia="Times New Roman" w:hAnsi="Times New Roman" w:cs="Times New Roman"/>
          <w:kern w:val="0"/>
          <w:lang w:val="en-US"/>
          <w14:ligatures w14:val="none"/>
        </w:rPr>
        <w:t>, clear</w:t>
      </w:r>
    </w:p>
    <w:p w14:paraId="5D37992F" w14:textId="77777777" w:rsidR="00F471E0" w:rsidRPr="00AC35A8" w:rsidRDefault="00F471E0"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p>
    <w:p w14:paraId="46242E6A" w14:textId="07337C63" w:rsidR="00613436" w:rsidRPr="00AC35A8" w:rsidRDefault="00613436"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Step 4 — Run the do-file</w:t>
      </w:r>
    </w:p>
    <w:p w14:paraId="373DAA1E" w14:textId="1F7872F4" w:rsidR="00AA4DF2" w:rsidRPr="00AC35A8" w:rsidRDefault="00AA4DF2"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Run:</w:t>
      </w:r>
    </w:p>
    <w:p w14:paraId="75157BDC" w14:textId="77111EEC" w:rsidR="00613436" w:rsidRPr="00AC35A8" w:rsidRDefault="00613436" w:rsidP="00AC35A8">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do</w:t>
      </w:r>
      <w:r w:rsidR="00AA4DF2" w:rsidRPr="00AC35A8">
        <w:rPr>
          <w:rFonts w:ascii="Times New Roman" w:eastAsia="Times New Roman" w:hAnsi="Times New Roman" w:cs="Times New Roman"/>
          <w:kern w:val="0"/>
          <w:lang w:val="en-US"/>
          <w14:ligatures w14:val="none"/>
        </w:rPr>
        <w:t xml:space="preserve"> </w:t>
      </w:r>
      <w:r w:rsidR="00CC240E">
        <w:rPr>
          <w:rFonts w:ascii="Times New Roman" w:eastAsia="Times New Roman" w:hAnsi="Times New Roman" w:cs="Times New Roman"/>
          <w:kern w:val="0"/>
          <w:lang w:val="en-US"/>
          <w14:ligatures w14:val="none"/>
        </w:rPr>
        <w:t>“</w:t>
      </w:r>
      <w:r w:rsidR="00AA4DF2" w:rsidRPr="00AC35A8">
        <w:rPr>
          <w:rFonts w:ascii="Times New Roman" w:eastAsia="Times New Roman" w:hAnsi="Times New Roman" w:cs="Times New Roman"/>
          <w:kern w:val="0"/>
          <w:lang w:val="en-US"/>
          <w14:ligatures w14:val="none"/>
        </w:rPr>
        <w:t>Replication code.do</w:t>
      </w:r>
      <w:r w:rsidR="00CC240E">
        <w:rPr>
          <w:rFonts w:ascii="Times New Roman" w:eastAsia="Times New Roman" w:hAnsi="Times New Roman" w:cs="Times New Roman"/>
          <w:kern w:val="0"/>
          <w:lang w:val="en-US"/>
          <w14:ligatures w14:val="none"/>
        </w:rPr>
        <w:t>”</w:t>
      </w:r>
    </w:p>
    <w:p w14:paraId="1F4048D0" w14:textId="77777777" w:rsidR="00AA4DF2" w:rsidRPr="00AC35A8" w:rsidRDefault="00AA4DF2" w:rsidP="00AC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p>
    <w:p w14:paraId="442B3A42" w14:textId="0030380A" w:rsidR="00AA4DF2" w:rsidRPr="00AC35A8" w:rsidRDefault="00AA4DF2" w:rsidP="00AC35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Finally run:</w:t>
      </w:r>
    </w:p>
    <w:p w14:paraId="1784CAAE" w14:textId="2FBB35AD" w:rsidR="00AA4DF2" w:rsidRPr="00AC35A8" w:rsidRDefault="00AA4DF2" w:rsidP="00AC35A8">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 xml:space="preserve">do </w:t>
      </w:r>
      <w:r w:rsidR="00CC240E">
        <w:rPr>
          <w:rFonts w:ascii="Times New Roman" w:eastAsia="Times New Roman" w:hAnsi="Times New Roman" w:cs="Times New Roman"/>
          <w:kern w:val="0"/>
          <w:lang w:val="en-US"/>
          <w14:ligatures w14:val="none"/>
        </w:rPr>
        <w:t>“</w:t>
      </w:r>
      <w:r w:rsidRPr="00AC35A8">
        <w:rPr>
          <w:rFonts w:ascii="Times New Roman" w:eastAsia="Times New Roman" w:hAnsi="Times New Roman" w:cs="Times New Roman"/>
          <w:kern w:val="0"/>
          <w:lang w:val="en-US"/>
          <w14:ligatures w14:val="none"/>
        </w:rPr>
        <w:t>Extension code.do</w:t>
      </w:r>
      <w:r w:rsidR="00CC240E">
        <w:rPr>
          <w:rFonts w:ascii="Times New Roman" w:eastAsia="Times New Roman" w:hAnsi="Times New Roman" w:cs="Times New Roman"/>
          <w:kern w:val="0"/>
          <w:lang w:val="en-US"/>
          <w14:ligatures w14:val="none"/>
        </w:rPr>
        <w:t>”</w:t>
      </w:r>
    </w:p>
    <w:p w14:paraId="4DDCFE21" w14:textId="77777777" w:rsidR="00F471E0" w:rsidRPr="00AC35A8" w:rsidRDefault="00F471E0"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p>
    <w:p w14:paraId="543DA194" w14:textId="38FC9B42" w:rsidR="00613436" w:rsidRPr="00AC35A8" w:rsidRDefault="00613436" w:rsidP="00AC35A8">
      <w:pPr>
        <w:spacing w:before="100" w:beforeAutospacing="1" w:after="100" w:afterAutospacing="1" w:line="276" w:lineRule="auto"/>
        <w:outlineLvl w:val="2"/>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Step 5 — View results</w:t>
      </w:r>
    </w:p>
    <w:p w14:paraId="4572493B" w14:textId="5D5A4487" w:rsidR="004476DB" w:rsidRPr="00AC35A8" w:rsidRDefault="004476DB" w:rsidP="00AC35A8">
      <w:pPr>
        <w:numPr>
          <w:ilvl w:val="0"/>
          <w:numId w:val="7"/>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hAnsi="Times New Roman" w:cs="Times New Roman"/>
          <w:lang w:val="en-US"/>
        </w:rPr>
        <w:t>Coefficients for Models 1–7 from both the replication and the extension are displayed in the Stata Results window.</w:t>
      </w:r>
    </w:p>
    <w:p w14:paraId="6F27A8F5" w14:textId="2C5EA1CF" w:rsidR="00613436" w:rsidRPr="00AC35A8" w:rsidRDefault="004476DB" w:rsidP="00AC35A8">
      <w:pPr>
        <w:numPr>
          <w:ilvl w:val="0"/>
          <w:numId w:val="7"/>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L</w:t>
      </w:r>
      <w:r w:rsidR="00613436" w:rsidRPr="00AC35A8">
        <w:rPr>
          <w:rFonts w:ascii="Times New Roman" w:eastAsia="Times New Roman" w:hAnsi="Times New Roman" w:cs="Times New Roman"/>
          <w:kern w:val="0"/>
          <w:lang w:val="en-US"/>
          <w14:ligatures w14:val="none"/>
        </w:rPr>
        <w:t>og file</w:t>
      </w:r>
      <w:r w:rsidRPr="00AC35A8">
        <w:rPr>
          <w:rFonts w:ascii="Times New Roman" w:eastAsia="Times New Roman" w:hAnsi="Times New Roman" w:cs="Times New Roman"/>
          <w:kern w:val="0"/>
          <w:lang w:val="en-US"/>
          <w14:ligatures w14:val="none"/>
        </w:rPr>
        <w:t xml:space="preserve">s </w:t>
      </w:r>
      <w:r w:rsidR="00613436" w:rsidRPr="00AC35A8">
        <w:rPr>
          <w:rFonts w:ascii="Times New Roman" w:eastAsia="Times New Roman" w:hAnsi="Times New Roman" w:cs="Times New Roman"/>
          <w:kern w:val="0"/>
          <w:lang w:val="en-US"/>
          <w14:ligatures w14:val="none"/>
        </w:rPr>
        <w:t>record the full output.</w:t>
      </w:r>
    </w:p>
    <w:p w14:paraId="5DC8BA22"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p>
    <w:p w14:paraId="1EFF4243" w14:textId="0566F3AF" w:rsidR="002C3AC0" w:rsidRPr="00AC35A8" w:rsidRDefault="002C3AC0" w:rsidP="00AC35A8">
      <w:pPr>
        <w:pStyle w:val="ListParagraph"/>
        <w:numPr>
          <w:ilvl w:val="0"/>
          <w:numId w:val="1"/>
        </w:numPr>
        <w:spacing w:before="100" w:beforeAutospacing="1" w:after="100" w:afterAutospacing="1" w:line="276" w:lineRule="auto"/>
        <w:outlineLvl w:val="1"/>
        <w:rPr>
          <w:rFonts w:ascii="Times New Roman" w:eastAsia="Times New Roman" w:hAnsi="Times New Roman" w:cs="Times New Roman"/>
          <w:kern w:val="0"/>
          <w:u w:val="single"/>
          <w:lang w:val="en-US"/>
          <w14:ligatures w14:val="none"/>
        </w:rPr>
      </w:pPr>
      <w:r w:rsidRPr="00AC35A8">
        <w:rPr>
          <w:rFonts w:ascii="Times New Roman" w:eastAsia="Times New Roman" w:hAnsi="Times New Roman" w:cs="Times New Roman"/>
          <w:kern w:val="0"/>
          <w:u w:val="single"/>
          <w:lang w:val="en-US"/>
          <w14:ligatures w14:val="none"/>
        </w:rPr>
        <w:t>Dependencies</w:t>
      </w:r>
    </w:p>
    <w:p w14:paraId="419DD44A"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The replication requires:</w:t>
      </w:r>
    </w:p>
    <w:p w14:paraId="5EE5ED74" w14:textId="77777777" w:rsidR="002C3AC0" w:rsidRPr="00AC35A8" w:rsidRDefault="002C3AC0" w:rsidP="00AC35A8">
      <w:pPr>
        <w:numPr>
          <w:ilvl w:val="0"/>
          <w:numId w:val="8"/>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Stata</w:t>
      </w:r>
    </w:p>
    <w:p w14:paraId="35D35B6D" w14:textId="77777777" w:rsidR="002C3AC0" w:rsidRPr="00AC35A8" w:rsidRDefault="002C3AC0" w:rsidP="00AC35A8">
      <w:pPr>
        <w:numPr>
          <w:ilvl w:val="0"/>
          <w:numId w:val="8"/>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The following Stata commands (included by default in most versions):</w:t>
      </w:r>
    </w:p>
    <w:p w14:paraId="086727BD" w14:textId="77777777" w:rsidR="002C3AC0" w:rsidRPr="00AC35A8" w:rsidRDefault="002C3AC0" w:rsidP="00AC35A8">
      <w:pPr>
        <w:numPr>
          <w:ilvl w:val="1"/>
          <w:numId w:val="8"/>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reg</w:t>
      </w:r>
    </w:p>
    <w:p w14:paraId="786C278B" w14:textId="77777777" w:rsidR="002C3AC0" w:rsidRPr="00AC35A8" w:rsidRDefault="002C3AC0" w:rsidP="00AC35A8">
      <w:pPr>
        <w:numPr>
          <w:ilvl w:val="1"/>
          <w:numId w:val="8"/>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 xml:space="preserve">tab, </w:t>
      </w:r>
      <w:proofErr w:type="gramStart"/>
      <w:r w:rsidRPr="00AC35A8">
        <w:rPr>
          <w:rFonts w:ascii="Times New Roman" w:eastAsia="Times New Roman" w:hAnsi="Times New Roman" w:cs="Times New Roman"/>
          <w:kern w:val="0"/>
          <w:lang w:val="en-US"/>
          <w14:ligatures w14:val="none"/>
        </w:rPr>
        <w:t>gen(</w:t>
      </w:r>
      <w:proofErr w:type="gramEnd"/>
      <w:r w:rsidRPr="00AC35A8">
        <w:rPr>
          <w:rFonts w:ascii="Times New Roman" w:eastAsia="Times New Roman" w:hAnsi="Times New Roman" w:cs="Times New Roman"/>
          <w:kern w:val="0"/>
          <w:lang w:val="en-US"/>
          <w14:ligatures w14:val="none"/>
        </w:rPr>
        <w:t>)</w:t>
      </w:r>
    </w:p>
    <w:p w14:paraId="77F60659" w14:textId="77777777" w:rsidR="002C3AC0" w:rsidRPr="00AC35A8" w:rsidRDefault="002C3AC0" w:rsidP="00AC35A8">
      <w:pPr>
        <w:numPr>
          <w:ilvl w:val="1"/>
          <w:numId w:val="8"/>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basic operators for loops and variable generation</w:t>
      </w:r>
    </w:p>
    <w:p w14:paraId="345E6F55"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No additional user-written packages are needed.</w:t>
      </w:r>
    </w:p>
    <w:p w14:paraId="5AA4440E"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p>
    <w:p w14:paraId="3DDF2894" w14:textId="29F3651B" w:rsidR="008425AE" w:rsidRPr="00AC35A8" w:rsidRDefault="008425AE" w:rsidP="00AC35A8">
      <w:pPr>
        <w:pStyle w:val="ListParagraph"/>
        <w:numPr>
          <w:ilvl w:val="0"/>
          <w:numId w:val="1"/>
        </w:numPr>
        <w:spacing w:before="100" w:beforeAutospacing="1" w:after="100" w:afterAutospacing="1" w:line="276" w:lineRule="auto"/>
        <w:outlineLvl w:val="1"/>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Notes</w:t>
      </w:r>
    </w:p>
    <w:p w14:paraId="352482DE" w14:textId="77777777" w:rsidR="008425AE" w:rsidRPr="00AC35A8" w:rsidRDefault="008425AE" w:rsidP="00AC35A8">
      <w:pPr>
        <w:numPr>
          <w:ilvl w:val="0"/>
          <w:numId w:val="9"/>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lastRenderedPageBreak/>
        <w:t>This is a minimal replication: all variables are included only if necessary for the seven key static models.</w:t>
      </w:r>
    </w:p>
    <w:p w14:paraId="54BD54F7" w14:textId="60CA9DFD" w:rsidR="008425AE" w:rsidRPr="00187F57" w:rsidRDefault="008425AE" w:rsidP="00AC35A8">
      <w:pPr>
        <w:numPr>
          <w:ilvl w:val="0"/>
          <w:numId w:val="9"/>
        </w:numPr>
        <w:spacing w:before="100" w:beforeAutospacing="1" w:after="100" w:afterAutospacing="1" w:line="276" w:lineRule="auto"/>
        <w:rPr>
          <w:rFonts w:ascii="Times New Roman" w:eastAsia="Times New Roman" w:hAnsi="Times New Roman" w:cs="Times New Roman"/>
          <w:kern w:val="0"/>
          <w:lang w:val="en-US"/>
          <w14:ligatures w14:val="none"/>
        </w:rPr>
      </w:pPr>
      <w:r w:rsidRPr="00187F57">
        <w:rPr>
          <w:rFonts w:ascii="Times New Roman" w:eastAsia="Times New Roman" w:hAnsi="Times New Roman" w:cs="Times New Roman"/>
          <w:kern w:val="0"/>
          <w:lang w:val="en-US"/>
          <w14:ligatures w14:val="none"/>
        </w:rPr>
        <w:t>The structure of division</w:t>
      </w:r>
      <w:r w:rsidR="00187F57">
        <w:rPr>
          <w:rFonts w:ascii="Times New Roman" w:eastAsia="Times New Roman" w:hAnsi="Times New Roman" w:cs="Times New Roman"/>
          <w:kern w:val="0"/>
          <w:lang w:val="en-US"/>
          <w14:ligatures w14:val="none"/>
        </w:rPr>
        <w:t xml:space="preserve"> x </w:t>
      </w:r>
      <w:r w:rsidRPr="00187F57">
        <w:rPr>
          <w:rFonts w:ascii="Times New Roman" w:eastAsia="Times New Roman" w:hAnsi="Times New Roman" w:cs="Times New Roman"/>
          <w:kern w:val="0"/>
          <w:lang w:val="en-US"/>
          <w14:ligatures w14:val="none"/>
        </w:rPr>
        <w:t>time fixed effects and polynomial state trends follows Manning’s original specification.</w:t>
      </w:r>
    </w:p>
    <w:p w14:paraId="4A4BFD4B" w14:textId="4890A8B6" w:rsidR="00187F57" w:rsidRPr="00187F57" w:rsidRDefault="00187F57" w:rsidP="00AC35A8">
      <w:pPr>
        <w:numPr>
          <w:ilvl w:val="0"/>
          <w:numId w:val="9"/>
        </w:numPr>
        <w:spacing w:before="100" w:beforeAutospacing="1" w:after="100" w:afterAutospacing="1" w:line="276" w:lineRule="auto"/>
        <w:rPr>
          <w:rFonts w:ascii="Times New Roman" w:eastAsia="Times New Roman" w:hAnsi="Times New Roman" w:cs="Times New Roman"/>
          <w:kern w:val="0"/>
          <w:lang w:val="en-US"/>
          <w14:ligatures w14:val="none"/>
        </w:rPr>
      </w:pPr>
      <w:r w:rsidRPr="00187F57">
        <w:rPr>
          <w:rFonts w:ascii="Times New Roman" w:hAnsi="Times New Roman" w:cs="Times New Roman"/>
          <w:lang w:val="en-US"/>
        </w:rPr>
        <w:t>The extension builds directly on the replication code and data and does not introduce new datasets or identification strategies.</w:t>
      </w:r>
    </w:p>
    <w:p w14:paraId="7E716B28" w14:textId="77777777" w:rsidR="008425AE" w:rsidRPr="00AC35A8" w:rsidRDefault="008425AE" w:rsidP="00AC35A8">
      <w:pPr>
        <w:numPr>
          <w:ilvl w:val="0"/>
          <w:numId w:val="9"/>
        </w:numPr>
        <w:spacing w:before="100" w:beforeAutospacing="1" w:after="100" w:afterAutospacing="1" w:line="276" w:lineRule="auto"/>
        <w:rPr>
          <w:rFonts w:ascii="Times New Roman" w:eastAsia="Times New Roman" w:hAnsi="Times New Roman" w:cs="Times New Roman"/>
          <w:kern w:val="0"/>
          <w:lang w:val="en-US"/>
          <w14:ligatures w14:val="none"/>
        </w:rPr>
      </w:pPr>
      <w:r w:rsidRPr="00AC35A8">
        <w:rPr>
          <w:rFonts w:ascii="Times New Roman" w:eastAsia="Times New Roman" w:hAnsi="Times New Roman" w:cs="Times New Roman"/>
          <w:kern w:val="0"/>
          <w:lang w:val="en-US"/>
          <w14:ligatures w14:val="none"/>
        </w:rPr>
        <w:t>The PDF included in the package, Manning (2021) JEP — The Elusive Employment Effect of the Minimum Wage, describes the underlying economic reasoning and the empirical design reproduced here.</w:t>
      </w:r>
    </w:p>
    <w:p w14:paraId="55DCD694"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p>
    <w:p w14:paraId="7C61CF8E"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p>
    <w:p w14:paraId="66078CE8" w14:textId="77777777" w:rsidR="002C3AC0" w:rsidRPr="00AC35A8" w:rsidRDefault="002C3AC0" w:rsidP="00AC35A8">
      <w:pPr>
        <w:spacing w:before="100" w:beforeAutospacing="1" w:after="100" w:afterAutospacing="1" w:line="276" w:lineRule="auto"/>
        <w:rPr>
          <w:rFonts w:ascii="Times New Roman" w:eastAsia="Times New Roman" w:hAnsi="Times New Roman" w:cs="Times New Roman"/>
          <w:kern w:val="0"/>
          <w:lang w:val="en-US"/>
          <w14:ligatures w14:val="none"/>
        </w:rPr>
      </w:pPr>
    </w:p>
    <w:p w14:paraId="14756699" w14:textId="77777777" w:rsidR="00613436" w:rsidRPr="00AC35A8" w:rsidRDefault="00613436" w:rsidP="00AC35A8">
      <w:pPr>
        <w:spacing w:before="100" w:beforeAutospacing="1" w:after="100" w:afterAutospacing="1" w:line="276" w:lineRule="auto"/>
        <w:rPr>
          <w:rFonts w:ascii="Times New Roman" w:eastAsia="Times New Roman" w:hAnsi="Times New Roman" w:cs="Times New Roman"/>
          <w:kern w:val="0"/>
          <w:u w:val="single"/>
          <w:lang w:val="en-US"/>
          <w14:ligatures w14:val="none"/>
        </w:rPr>
      </w:pPr>
    </w:p>
    <w:p w14:paraId="37757528" w14:textId="77777777" w:rsidR="00CC7898" w:rsidRPr="00AC35A8" w:rsidRDefault="00CC7898" w:rsidP="00AC35A8">
      <w:pPr>
        <w:spacing w:before="100" w:beforeAutospacing="1" w:after="100" w:afterAutospacing="1" w:line="276" w:lineRule="auto"/>
        <w:outlineLvl w:val="1"/>
        <w:rPr>
          <w:rFonts w:ascii="Times New Roman" w:eastAsia="Times New Roman" w:hAnsi="Times New Roman" w:cs="Times New Roman"/>
          <w:kern w:val="0"/>
          <w:u w:val="single"/>
          <w:lang w:val="en-US"/>
          <w14:ligatures w14:val="none"/>
        </w:rPr>
      </w:pPr>
    </w:p>
    <w:p w14:paraId="1FCB0F05" w14:textId="77777777" w:rsidR="004C7261" w:rsidRPr="00AC35A8" w:rsidRDefault="004C7261" w:rsidP="00AC35A8">
      <w:pPr>
        <w:spacing w:line="276" w:lineRule="auto"/>
        <w:rPr>
          <w:rFonts w:ascii="Times New Roman" w:hAnsi="Times New Roman" w:cs="Times New Roman"/>
          <w:lang w:val="en-US"/>
        </w:rPr>
      </w:pPr>
    </w:p>
    <w:sectPr w:rsidR="004C7261" w:rsidRPr="00AC35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B2"/>
    <w:multiLevelType w:val="multilevel"/>
    <w:tmpl w:val="70E0D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66839"/>
    <w:multiLevelType w:val="multilevel"/>
    <w:tmpl w:val="31C2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40722"/>
    <w:multiLevelType w:val="multilevel"/>
    <w:tmpl w:val="B266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41CB8"/>
    <w:multiLevelType w:val="multilevel"/>
    <w:tmpl w:val="F36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85BE0"/>
    <w:multiLevelType w:val="hybridMultilevel"/>
    <w:tmpl w:val="08E0FB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4E00C1"/>
    <w:multiLevelType w:val="hybridMultilevel"/>
    <w:tmpl w:val="1A882630"/>
    <w:lvl w:ilvl="0" w:tplc="3D728D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D9291C"/>
    <w:multiLevelType w:val="hybridMultilevel"/>
    <w:tmpl w:val="0554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B5789"/>
    <w:multiLevelType w:val="multilevel"/>
    <w:tmpl w:val="B21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A57A9"/>
    <w:multiLevelType w:val="multilevel"/>
    <w:tmpl w:val="79D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17BF3"/>
    <w:multiLevelType w:val="multilevel"/>
    <w:tmpl w:val="F70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006B9"/>
    <w:multiLevelType w:val="hybridMultilevel"/>
    <w:tmpl w:val="FF6218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5116281">
    <w:abstractNumId w:val="4"/>
  </w:num>
  <w:num w:numId="2" w16cid:durableId="915480481">
    <w:abstractNumId w:val="5"/>
  </w:num>
  <w:num w:numId="3" w16cid:durableId="1767311030">
    <w:abstractNumId w:val="3"/>
  </w:num>
  <w:num w:numId="4" w16cid:durableId="233928549">
    <w:abstractNumId w:val="2"/>
  </w:num>
  <w:num w:numId="5" w16cid:durableId="603996503">
    <w:abstractNumId w:val="1"/>
  </w:num>
  <w:num w:numId="6" w16cid:durableId="625425298">
    <w:abstractNumId w:val="10"/>
  </w:num>
  <w:num w:numId="7" w16cid:durableId="1044912465">
    <w:abstractNumId w:val="7"/>
  </w:num>
  <w:num w:numId="8" w16cid:durableId="1890414546">
    <w:abstractNumId w:val="0"/>
  </w:num>
  <w:num w:numId="9" w16cid:durableId="1527521251">
    <w:abstractNumId w:val="8"/>
  </w:num>
  <w:num w:numId="10" w16cid:durableId="35279656">
    <w:abstractNumId w:val="9"/>
  </w:num>
  <w:num w:numId="11" w16cid:durableId="1190608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61"/>
    <w:rsid w:val="00187F57"/>
    <w:rsid w:val="002C3AC0"/>
    <w:rsid w:val="00306FCC"/>
    <w:rsid w:val="004476DB"/>
    <w:rsid w:val="00453BE1"/>
    <w:rsid w:val="004A5B3D"/>
    <w:rsid w:val="004C7261"/>
    <w:rsid w:val="005E01BC"/>
    <w:rsid w:val="00613436"/>
    <w:rsid w:val="00634B4B"/>
    <w:rsid w:val="0068206C"/>
    <w:rsid w:val="00774579"/>
    <w:rsid w:val="008425AE"/>
    <w:rsid w:val="008A13D4"/>
    <w:rsid w:val="008D5B64"/>
    <w:rsid w:val="00AA4DF2"/>
    <w:rsid w:val="00AC35A8"/>
    <w:rsid w:val="00B01E16"/>
    <w:rsid w:val="00BB1AD0"/>
    <w:rsid w:val="00CC240E"/>
    <w:rsid w:val="00CC7898"/>
    <w:rsid w:val="00CE1F09"/>
    <w:rsid w:val="00DC7F98"/>
    <w:rsid w:val="00F471E0"/>
    <w:rsid w:val="00FD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7FCFB1"/>
  <w15:chartTrackingRefBased/>
  <w15:docId w15:val="{6B01572A-AF8F-794D-8D21-71780B59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4C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61"/>
    <w:rPr>
      <w:rFonts w:asciiTheme="majorHAnsi" w:eastAsiaTheme="majorEastAsia" w:hAnsiTheme="majorHAnsi" w:cstheme="majorBidi"/>
      <w:color w:val="0F4761" w:themeColor="accent1" w:themeShade="BF"/>
      <w:sz w:val="40"/>
      <w:szCs w:val="40"/>
      <w:lang w:val="hu-HU"/>
    </w:rPr>
  </w:style>
  <w:style w:type="character" w:customStyle="1" w:styleId="Heading2Char">
    <w:name w:val="Heading 2 Char"/>
    <w:basedOn w:val="DefaultParagraphFont"/>
    <w:link w:val="Heading2"/>
    <w:uiPriority w:val="9"/>
    <w:rsid w:val="004C7261"/>
    <w:rPr>
      <w:rFonts w:asciiTheme="majorHAnsi" w:eastAsiaTheme="majorEastAsia" w:hAnsiTheme="majorHAnsi" w:cstheme="majorBidi"/>
      <w:color w:val="0F4761" w:themeColor="accent1" w:themeShade="BF"/>
      <w:sz w:val="32"/>
      <w:szCs w:val="32"/>
      <w:lang w:val="hu-HU"/>
    </w:rPr>
  </w:style>
  <w:style w:type="character" w:customStyle="1" w:styleId="Heading3Char">
    <w:name w:val="Heading 3 Char"/>
    <w:basedOn w:val="DefaultParagraphFont"/>
    <w:link w:val="Heading3"/>
    <w:uiPriority w:val="9"/>
    <w:rsid w:val="004C7261"/>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semiHidden/>
    <w:rsid w:val="004C7261"/>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semiHidden/>
    <w:rsid w:val="004C7261"/>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4C7261"/>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4C7261"/>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4C7261"/>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4C7261"/>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4C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61"/>
    <w:rPr>
      <w:rFonts w:asciiTheme="majorHAnsi" w:eastAsiaTheme="majorEastAsia" w:hAnsiTheme="majorHAnsi" w:cstheme="majorBidi"/>
      <w:spacing w:val="-10"/>
      <w:kern w:val="28"/>
      <w:sz w:val="56"/>
      <w:szCs w:val="56"/>
      <w:lang w:val="hu-HU"/>
    </w:rPr>
  </w:style>
  <w:style w:type="paragraph" w:styleId="Subtitle">
    <w:name w:val="Subtitle"/>
    <w:basedOn w:val="Normal"/>
    <w:next w:val="Normal"/>
    <w:link w:val="SubtitleChar"/>
    <w:uiPriority w:val="11"/>
    <w:qFormat/>
    <w:rsid w:val="004C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61"/>
    <w:rPr>
      <w:rFonts w:eastAsiaTheme="majorEastAsia" w:cstheme="majorBidi"/>
      <w:color w:val="595959" w:themeColor="text1" w:themeTint="A6"/>
      <w:spacing w:val="15"/>
      <w:sz w:val="28"/>
      <w:szCs w:val="28"/>
      <w:lang w:val="hu-HU"/>
    </w:rPr>
  </w:style>
  <w:style w:type="paragraph" w:styleId="Quote">
    <w:name w:val="Quote"/>
    <w:basedOn w:val="Normal"/>
    <w:next w:val="Normal"/>
    <w:link w:val="QuoteChar"/>
    <w:uiPriority w:val="29"/>
    <w:qFormat/>
    <w:rsid w:val="004C7261"/>
    <w:pPr>
      <w:spacing w:before="160"/>
      <w:jc w:val="center"/>
    </w:pPr>
    <w:rPr>
      <w:i/>
      <w:iCs/>
      <w:color w:val="404040" w:themeColor="text1" w:themeTint="BF"/>
    </w:rPr>
  </w:style>
  <w:style w:type="character" w:customStyle="1" w:styleId="QuoteChar">
    <w:name w:val="Quote Char"/>
    <w:basedOn w:val="DefaultParagraphFont"/>
    <w:link w:val="Quote"/>
    <w:uiPriority w:val="29"/>
    <w:rsid w:val="004C7261"/>
    <w:rPr>
      <w:i/>
      <w:iCs/>
      <w:color w:val="404040" w:themeColor="text1" w:themeTint="BF"/>
      <w:lang w:val="hu-HU"/>
    </w:rPr>
  </w:style>
  <w:style w:type="paragraph" w:styleId="ListParagraph">
    <w:name w:val="List Paragraph"/>
    <w:basedOn w:val="Normal"/>
    <w:uiPriority w:val="34"/>
    <w:qFormat/>
    <w:rsid w:val="004C7261"/>
    <w:pPr>
      <w:ind w:left="720"/>
      <w:contextualSpacing/>
    </w:pPr>
  </w:style>
  <w:style w:type="character" w:styleId="IntenseEmphasis">
    <w:name w:val="Intense Emphasis"/>
    <w:basedOn w:val="DefaultParagraphFont"/>
    <w:uiPriority w:val="21"/>
    <w:qFormat/>
    <w:rsid w:val="004C7261"/>
    <w:rPr>
      <w:i/>
      <w:iCs/>
      <w:color w:val="0F4761" w:themeColor="accent1" w:themeShade="BF"/>
    </w:rPr>
  </w:style>
  <w:style w:type="paragraph" w:styleId="IntenseQuote">
    <w:name w:val="Intense Quote"/>
    <w:basedOn w:val="Normal"/>
    <w:next w:val="Normal"/>
    <w:link w:val="IntenseQuoteChar"/>
    <w:uiPriority w:val="30"/>
    <w:qFormat/>
    <w:rsid w:val="004C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261"/>
    <w:rPr>
      <w:i/>
      <w:iCs/>
      <w:color w:val="0F4761" w:themeColor="accent1" w:themeShade="BF"/>
      <w:lang w:val="hu-HU"/>
    </w:rPr>
  </w:style>
  <w:style w:type="character" w:styleId="IntenseReference">
    <w:name w:val="Intense Reference"/>
    <w:basedOn w:val="DefaultParagraphFont"/>
    <w:uiPriority w:val="32"/>
    <w:qFormat/>
    <w:rsid w:val="004C7261"/>
    <w:rPr>
      <w:b/>
      <w:bCs/>
      <w:smallCaps/>
      <w:color w:val="0F4761" w:themeColor="accent1" w:themeShade="BF"/>
      <w:spacing w:val="5"/>
    </w:rPr>
  </w:style>
  <w:style w:type="character" w:styleId="Emphasis">
    <w:name w:val="Emphasis"/>
    <w:basedOn w:val="DefaultParagraphFont"/>
    <w:uiPriority w:val="20"/>
    <w:qFormat/>
    <w:rsid w:val="004C7261"/>
    <w:rPr>
      <w:i/>
      <w:iCs/>
    </w:rPr>
  </w:style>
  <w:style w:type="character" w:styleId="Strong">
    <w:name w:val="Strong"/>
    <w:basedOn w:val="DefaultParagraphFont"/>
    <w:uiPriority w:val="22"/>
    <w:qFormat/>
    <w:rsid w:val="00CC7898"/>
    <w:rPr>
      <w:b/>
      <w:bCs/>
    </w:rPr>
  </w:style>
  <w:style w:type="paragraph" w:styleId="NormalWeb">
    <w:name w:val="Normal (Web)"/>
    <w:basedOn w:val="Normal"/>
    <w:uiPriority w:val="99"/>
    <w:unhideWhenUsed/>
    <w:rsid w:val="00CC789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CC789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1343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Melissza</dc:creator>
  <cp:keywords/>
  <dc:description/>
  <cp:lastModifiedBy>Kiss Melissza</cp:lastModifiedBy>
  <cp:revision>20</cp:revision>
  <dcterms:created xsi:type="dcterms:W3CDTF">2025-11-06T14:22:00Z</dcterms:created>
  <dcterms:modified xsi:type="dcterms:W3CDTF">2025-12-14T13:20:00Z</dcterms:modified>
</cp:coreProperties>
</file>