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7B5D" w14:textId="0EC1888C" w:rsidR="00C63198" w:rsidRDefault="00C63198" w:rsidP="00C63198">
      <w:pPr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Materia: Modelos y Sistemas – Proyecto diseño e implementación de sistemas computacionales.</w:t>
      </w:r>
    </w:p>
    <w:p w14:paraId="6F9075CC" w14:textId="1403FE2F" w:rsidR="00C63198" w:rsidRDefault="00C63198" w:rsidP="00C63198">
      <w:pPr>
        <w:rPr>
          <w:rFonts w:eastAsia="Arial"/>
          <w:sz w:val="36"/>
          <w:szCs w:val="36"/>
        </w:rPr>
      </w:pPr>
    </w:p>
    <w:p w14:paraId="783B1A47" w14:textId="31A02300" w:rsidR="00C63198" w:rsidRDefault="00C63198" w:rsidP="00C63198">
      <w:pPr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Profesor: Vicente Cersosimo.</w:t>
      </w:r>
    </w:p>
    <w:p w14:paraId="4F47BF9F" w14:textId="72F15244" w:rsidR="00C63198" w:rsidRDefault="00C63198" w:rsidP="00C63198">
      <w:pPr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Curso: 7º 3º.</w:t>
      </w:r>
    </w:p>
    <w:p w14:paraId="44F83171" w14:textId="676B7D0E" w:rsidR="00C63198" w:rsidRDefault="00C63198" w:rsidP="00C63198">
      <w:pPr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Especialidad: Informática.</w:t>
      </w:r>
    </w:p>
    <w:p w14:paraId="30CA02C6" w14:textId="21A97BEC" w:rsidR="00C63198" w:rsidRDefault="00C63198" w:rsidP="00C63198">
      <w:pPr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Alumno: Melissa Salvador Vásquez.</w:t>
      </w:r>
    </w:p>
    <w:p w14:paraId="3711B587" w14:textId="7E03CD8B" w:rsidR="00C63198" w:rsidRPr="00C63198" w:rsidRDefault="00C63198" w:rsidP="00C63198">
      <w:pPr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Escuela: E.E.S.T Nº8 Almafuerte.</w:t>
      </w:r>
    </w:p>
    <w:p w14:paraId="0217FC2C" w14:textId="77777777" w:rsidR="00C63198" w:rsidRDefault="00C63198" w:rsidP="00C63198">
      <w:pPr>
        <w:spacing w:after="200" w:line="276" w:lineRule="auto"/>
        <w:jc w:val="center"/>
        <w:rPr>
          <w:rFonts w:ascii="Arial" w:eastAsia="Arial" w:hAnsi="Arial" w:cs="Arial"/>
          <w:sz w:val="56"/>
        </w:rPr>
      </w:pPr>
    </w:p>
    <w:p w14:paraId="2A2112B1" w14:textId="77777777" w:rsidR="00C63198" w:rsidRDefault="00C63198" w:rsidP="00C63198">
      <w:pPr>
        <w:spacing w:after="200" w:line="276" w:lineRule="auto"/>
        <w:jc w:val="center"/>
        <w:rPr>
          <w:rFonts w:ascii="Arial" w:eastAsia="Arial" w:hAnsi="Arial" w:cs="Arial"/>
          <w:sz w:val="56"/>
        </w:rPr>
      </w:pPr>
    </w:p>
    <w:p w14:paraId="3BD304E8" w14:textId="77777777" w:rsidR="00C63198" w:rsidRDefault="00C63198" w:rsidP="00C63198">
      <w:pPr>
        <w:spacing w:after="200" w:line="276" w:lineRule="auto"/>
        <w:jc w:val="center"/>
        <w:rPr>
          <w:rFonts w:ascii="Arial" w:eastAsia="Arial" w:hAnsi="Arial" w:cs="Arial"/>
          <w:sz w:val="56"/>
        </w:rPr>
      </w:pPr>
    </w:p>
    <w:p w14:paraId="4BF27B3E" w14:textId="77777777" w:rsidR="00C63198" w:rsidRDefault="00C63198" w:rsidP="00C63198">
      <w:pPr>
        <w:spacing w:after="200" w:line="276" w:lineRule="auto"/>
        <w:jc w:val="center"/>
        <w:rPr>
          <w:rFonts w:ascii="Arial" w:eastAsia="Arial" w:hAnsi="Arial" w:cs="Arial"/>
          <w:sz w:val="56"/>
        </w:rPr>
      </w:pPr>
    </w:p>
    <w:p w14:paraId="28309721" w14:textId="77777777" w:rsidR="00C63198" w:rsidRDefault="00C63198" w:rsidP="00C63198">
      <w:pPr>
        <w:spacing w:after="200" w:line="276" w:lineRule="auto"/>
        <w:jc w:val="center"/>
        <w:rPr>
          <w:rFonts w:ascii="Arial" w:eastAsia="Arial" w:hAnsi="Arial" w:cs="Arial"/>
          <w:sz w:val="56"/>
        </w:rPr>
      </w:pPr>
    </w:p>
    <w:p w14:paraId="2910FF97" w14:textId="77777777" w:rsidR="00C63198" w:rsidRDefault="00C63198" w:rsidP="00C63198">
      <w:pPr>
        <w:spacing w:after="200" w:line="276" w:lineRule="auto"/>
        <w:jc w:val="center"/>
        <w:rPr>
          <w:rFonts w:ascii="Arial" w:eastAsia="Arial" w:hAnsi="Arial" w:cs="Arial"/>
          <w:sz w:val="56"/>
        </w:rPr>
      </w:pPr>
    </w:p>
    <w:p w14:paraId="42F0B34F" w14:textId="77777777" w:rsidR="00C63198" w:rsidRDefault="00C63198" w:rsidP="00C63198">
      <w:pPr>
        <w:spacing w:after="200" w:line="276" w:lineRule="auto"/>
        <w:jc w:val="center"/>
        <w:rPr>
          <w:rFonts w:ascii="Arial" w:eastAsia="Arial" w:hAnsi="Arial" w:cs="Arial"/>
          <w:sz w:val="56"/>
        </w:rPr>
      </w:pPr>
    </w:p>
    <w:p w14:paraId="7126E746" w14:textId="77777777" w:rsidR="00C63198" w:rsidRDefault="00C63198" w:rsidP="00C63198">
      <w:pPr>
        <w:spacing w:after="200" w:line="276" w:lineRule="auto"/>
        <w:rPr>
          <w:rFonts w:ascii="Arial" w:eastAsia="Arial" w:hAnsi="Arial" w:cs="Arial"/>
          <w:sz w:val="56"/>
        </w:rPr>
      </w:pPr>
    </w:p>
    <w:p w14:paraId="556109B2" w14:textId="30E58B89" w:rsidR="00C63198" w:rsidRPr="00C63198" w:rsidRDefault="00C63198" w:rsidP="00C63198">
      <w:pPr>
        <w:spacing w:after="200" w:line="276" w:lineRule="auto"/>
        <w:jc w:val="center"/>
        <w:rPr>
          <w:rFonts w:ascii="Berlin Sans FB Demi" w:eastAsia="Arial" w:hAnsi="Berlin Sans FB Demi" w:cs="Arial"/>
          <w:sz w:val="56"/>
        </w:rPr>
      </w:pPr>
      <w:r w:rsidRPr="00C63198">
        <w:rPr>
          <w:rFonts w:ascii="Berlin Sans FB Demi" w:eastAsia="Arial" w:hAnsi="Berlin Sans FB Demi" w:cs="Arial"/>
          <w:sz w:val="56"/>
        </w:rPr>
        <w:lastRenderedPageBreak/>
        <w:t>Cuestionario Casos de Uso</w:t>
      </w:r>
    </w:p>
    <w:p w14:paraId="06BDC4B0" w14:textId="77777777" w:rsidR="00C63198" w:rsidRDefault="00C63198" w:rsidP="00C63198">
      <w:pPr>
        <w:spacing w:after="200" w:line="276" w:lineRule="auto"/>
        <w:rPr>
          <w:rFonts w:ascii="Arial" w:eastAsia="Arial" w:hAnsi="Arial" w:cs="Arial"/>
          <w:sz w:val="18"/>
        </w:rPr>
      </w:pPr>
    </w:p>
    <w:p w14:paraId="392F514E" w14:textId="77777777" w:rsidR="00C63198" w:rsidRDefault="00C63198" w:rsidP="00C63198">
      <w:pPr>
        <w:spacing w:after="200" w:line="276" w:lineRule="auto"/>
        <w:jc w:val="right"/>
        <w:rPr>
          <w:rFonts w:ascii="Arial" w:eastAsia="Arial" w:hAnsi="Arial" w:cs="Arial"/>
        </w:rPr>
      </w:pPr>
    </w:p>
    <w:p w14:paraId="674EEE1B" w14:textId="77777777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1) ¿Cuál de las siguientes es la definición más correcta de un caso de uso ACTOR? </w:t>
      </w:r>
    </w:p>
    <w:p w14:paraId="5A117AAB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a. Un actor representa los roles que los humanos toman al interactuar con el sistema </w:t>
      </w:r>
    </w:p>
    <w:p w14:paraId="6B9BCB6F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b. Un actor representa máquinas y otros sistemas que interactúan con el sistema </w:t>
      </w:r>
    </w:p>
    <w:p w14:paraId="52D84EF2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c. Un actor representa a seres humanos particulares que interactúan con el sistema </w:t>
      </w:r>
    </w:p>
    <w:p w14:paraId="4F5969DD" w14:textId="017CBAA7" w:rsid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  <w:r w:rsidRPr="00C63198">
        <w:rPr>
          <w:rFonts w:eastAsia="Arial"/>
          <w:bCs/>
          <w:iCs/>
          <w:color w:val="385623" w:themeColor="accent6" w:themeShade="80"/>
        </w:rPr>
        <w:t xml:space="preserve">d. Un actor representa cualquier cosa que interactúa con el sistema </w:t>
      </w:r>
    </w:p>
    <w:p w14:paraId="29114A7F" w14:textId="77777777" w:rsidR="00C63198" w:rsidRP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</w:p>
    <w:p w14:paraId="343F15DB" w14:textId="1E7222BE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2. ¿Qué tipo de diagrama UML es éste? </w:t>
      </w:r>
    </w:p>
    <w:p w14:paraId="02E4486B" w14:textId="77777777" w:rsidR="00E75593" w:rsidRDefault="00E75593" w:rsidP="00C63198">
      <w:pPr>
        <w:rPr>
          <w:rFonts w:eastAsia="Arial"/>
        </w:rPr>
      </w:pPr>
      <w:r>
        <w:rPr>
          <w:noProof/>
        </w:rPr>
        <w:drawing>
          <wp:inline distT="0" distB="0" distL="0" distR="0" wp14:anchorId="41C9C1D7" wp14:editId="741E2DE5">
            <wp:extent cx="196215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52D7" w14:textId="44D38D66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a. Diagrama dinámico </w:t>
      </w:r>
    </w:p>
    <w:p w14:paraId="0614EB9C" w14:textId="27616C7B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b. Diagrama estático </w:t>
      </w:r>
    </w:p>
    <w:p w14:paraId="6B9F698E" w14:textId="6E567839" w:rsidR="00C63198" w:rsidRP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  <w:r w:rsidRPr="00C63198">
        <w:rPr>
          <w:rFonts w:eastAsia="Arial"/>
          <w:bCs/>
          <w:iCs/>
          <w:color w:val="385623" w:themeColor="accent6" w:themeShade="80"/>
        </w:rPr>
        <w:t xml:space="preserve">c. Diagrama de Caso de uso </w:t>
      </w:r>
    </w:p>
    <w:p w14:paraId="5DA15B07" w14:textId="3DE78682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d. Caso de uso </w:t>
      </w:r>
    </w:p>
    <w:p w14:paraId="761FF2A7" w14:textId="0845AB7F" w:rsidR="00C63198" w:rsidRDefault="00C63198" w:rsidP="00C63198">
      <w:pPr>
        <w:rPr>
          <w:rFonts w:eastAsia="Arial"/>
        </w:rPr>
      </w:pPr>
    </w:p>
    <w:p w14:paraId="122E11DC" w14:textId="77777777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3. ¿Cuál de los siguientes categoriza mejor los casos de uso? </w:t>
      </w:r>
    </w:p>
    <w:p w14:paraId="0C6FD122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a. Se trata de una técnica de análisis </w:t>
      </w:r>
    </w:p>
    <w:p w14:paraId="38B6BF46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b. Es una técnica de prueba </w:t>
      </w:r>
    </w:p>
    <w:p w14:paraId="55D4A390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c. Es una técnica de diseño </w:t>
      </w:r>
    </w:p>
    <w:p w14:paraId="5993C1EC" w14:textId="35A41B2D" w:rsid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  <w:r w:rsidRPr="00C63198">
        <w:rPr>
          <w:rFonts w:eastAsia="Arial"/>
          <w:bCs/>
          <w:iCs/>
          <w:color w:val="385623" w:themeColor="accent6" w:themeShade="80"/>
        </w:rPr>
        <w:t xml:space="preserve">d. Es tanto un análisis como una técnica de diseño </w:t>
      </w:r>
    </w:p>
    <w:p w14:paraId="73B36E3A" w14:textId="77777777" w:rsidR="00C63198" w:rsidRP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</w:p>
    <w:p w14:paraId="1483692F" w14:textId="77777777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4. ¿Cuál de los siguientes describe mejor un caso de uso? </w:t>
      </w:r>
    </w:p>
    <w:p w14:paraId="1066D983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a. Es un texto que describe en detalle un flujo de acontecimientos a través de una situación real </w:t>
      </w:r>
    </w:p>
    <w:p w14:paraId="54B33B39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lastRenderedPageBreak/>
        <w:t xml:space="preserve">b. Es la instrucción del problema de especificación del sistema </w:t>
      </w:r>
    </w:p>
    <w:p w14:paraId="7AF3E23B" w14:textId="77777777" w:rsidR="00C63198" w:rsidRP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  <w:r w:rsidRPr="00C63198">
        <w:rPr>
          <w:rFonts w:eastAsia="Arial"/>
          <w:bCs/>
          <w:iCs/>
          <w:color w:val="385623" w:themeColor="accent6" w:themeShade="80"/>
        </w:rPr>
        <w:t xml:space="preserve">c. Es un texto que describe el diálogo entre actores y el sistema </w:t>
      </w:r>
    </w:p>
    <w:p w14:paraId="793ADA2E" w14:textId="4598A1F4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d. Un diagrama dibujado para ilustrar cómo los casos y los actores interactúan enviando estímulos el uno al otro </w:t>
      </w:r>
    </w:p>
    <w:p w14:paraId="0B89E34A" w14:textId="77777777" w:rsidR="00C63198" w:rsidRDefault="00C63198" w:rsidP="00C63198">
      <w:pPr>
        <w:rPr>
          <w:rFonts w:eastAsia="Arial"/>
        </w:rPr>
      </w:pPr>
    </w:p>
    <w:p w14:paraId="2969D1EF" w14:textId="42A0FDE9" w:rsidR="00E75593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>5.</w:t>
      </w:r>
      <w:r w:rsidR="00E75593" w:rsidRPr="00E75593">
        <w:rPr>
          <w:rFonts w:ascii="Verdana" w:hAnsi="Verdana"/>
          <w:b/>
          <w:bCs/>
          <w:color w:val="212121"/>
          <w:sz w:val="20"/>
          <w:szCs w:val="20"/>
        </w:rPr>
        <w:t xml:space="preserve"> </w:t>
      </w:r>
      <w:r w:rsidR="00E75593">
        <w:rPr>
          <w:rFonts w:ascii="Verdana" w:hAnsi="Verdana"/>
          <w:b/>
          <w:bCs/>
          <w:color w:val="212121"/>
          <w:sz w:val="20"/>
          <w:szCs w:val="20"/>
        </w:rPr>
        <w:t>El modelado de casos de uso es un proceso ________ que permite a los usuarios de un sistema tener entrada en el proceso de recolección de requisitos de tal manera que no requiere que tengan conocimientos técnicos y experiencia fuera del rol que desempeñan en la organización o sistema que está siendo modelado</w:t>
      </w:r>
      <w:bookmarkStart w:id="0" w:name="_GoBack"/>
      <w:bookmarkEnd w:id="0"/>
      <w:r w:rsidR="00E75593">
        <w:rPr>
          <w:rFonts w:ascii="Verdana" w:hAnsi="Verdana"/>
          <w:b/>
          <w:bCs/>
          <w:color w:val="212121"/>
          <w:sz w:val="20"/>
          <w:szCs w:val="20"/>
        </w:rPr>
        <w:t>.</w:t>
      </w:r>
    </w:p>
    <w:p w14:paraId="61D11484" w14:textId="5BA77785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¿Cuál es la palabra que falta en la oración anterior? </w:t>
      </w:r>
    </w:p>
    <w:p w14:paraId="2D0CE4E5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a. Cascada </w:t>
      </w:r>
    </w:p>
    <w:p w14:paraId="62B5EFF8" w14:textId="77777777" w:rsidR="00C63198" w:rsidRP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  <w:r w:rsidRPr="00C63198">
        <w:rPr>
          <w:rFonts w:eastAsia="Arial"/>
          <w:bCs/>
          <w:iCs/>
          <w:color w:val="385623" w:themeColor="accent6" w:themeShade="80"/>
        </w:rPr>
        <w:t xml:space="preserve">b. Interactivo </w:t>
      </w:r>
    </w:p>
    <w:p w14:paraId="78C3E192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c. Incremental </w:t>
      </w:r>
    </w:p>
    <w:p w14:paraId="0DB18E23" w14:textId="43E13299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d. Definitivo </w:t>
      </w:r>
    </w:p>
    <w:p w14:paraId="315EF192" w14:textId="77777777" w:rsidR="00C63198" w:rsidRDefault="00C63198" w:rsidP="00C63198">
      <w:pPr>
        <w:rPr>
          <w:rFonts w:eastAsia="Arial"/>
        </w:rPr>
      </w:pPr>
    </w:p>
    <w:p w14:paraId="6FA67DFF" w14:textId="77777777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6. ¿Por qué los clientes deben leer los casos de uso? </w:t>
      </w:r>
    </w:p>
    <w:p w14:paraId="613CA30F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a. Aprobar qué debe hacer el sistema </w:t>
      </w:r>
    </w:p>
    <w:p w14:paraId="6E48675D" w14:textId="77777777" w:rsidR="00C63198" w:rsidRP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  <w:r w:rsidRPr="00C63198">
        <w:rPr>
          <w:rFonts w:eastAsia="Arial"/>
          <w:bCs/>
          <w:iCs/>
          <w:color w:val="385623" w:themeColor="accent6" w:themeShade="80"/>
        </w:rPr>
        <w:t xml:space="preserve">b. Para obtener la comprensión del sistema </w:t>
      </w:r>
    </w:p>
    <w:p w14:paraId="6AB250B8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c. Como base para casos de prueba </w:t>
      </w:r>
    </w:p>
    <w:p w14:paraId="55CF9F73" w14:textId="22664DA6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d. Como base para escribir la guía del usuario </w:t>
      </w:r>
    </w:p>
    <w:p w14:paraId="49BDAA74" w14:textId="77777777" w:rsidR="00C63198" w:rsidRDefault="00C63198" w:rsidP="00C63198">
      <w:pPr>
        <w:rPr>
          <w:rFonts w:eastAsia="Arial"/>
        </w:rPr>
      </w:pPr>
    </w:p>
    <w:p w14:paraId="1924DB3E" w14:textId="77777777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7. ¿Cuál de los siguientes describe la estructura de un caso de uso típico en el orden habitual? </w:t>
      </w:r>
    </w:p>
    <w:p w14:paraId="35FB928B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a. Extiende, generaliza, incluye, paquetes </w:t>
      </w:r>
    </w:p>
    <w:p w14:paraId="0F31C11B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b. Actores, fronteras, casos, interacciones </w:t>
      </w:r>
    </w:p>
    <w:p w14:paraId="02C9DDC9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c. Actores, fronteras, casos, interacciones </w:t>
      </w:r>
    </w:p>
    <w:p w14:paraId="154E2B9C" w14:textId="0C40F31E" w:rsid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  <w:r w:rsidRPr="00C63198">
        <w:rPr>
          <w:rFonts w:eastAsia="Arial"/>
          <w:bCs/>
          <w:iCs/>
          <w:color w:val="385623" w:themeColor="accent6" w:themeShade="80"/>
        </w:rPr>
        <w:t xml:space="preserve">d. Descripción, condiciones previas, flujo principal, flujos alternativos, excepciones, condiciones posteriores </w:t>
      </w:r>
    </w:p>
    <w:p w14:paraId="32BB8A9C" w14:textId="77777777" w:rsidR="00C63198" w:rsidRP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</w:p>
    <w:p w14:paraId="72EBAD01" w14:textId="77777777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8. ¿Por qué deberían los desarrolladores leer los casos de uso? </w:t>
      </w:r>
    </w:p>
    <w:p w14:paraId="5658EC15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lastRenderedPageBreak/>
        <w:t xml:space="preserve">a. Para ganar entendimiento del sistema </w:t>
      </w:r>
    </w:p>
    <w:p w14:paraId="2C65D10C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b. Como base para escribir la guía del usuario </w:t>
      </w:r>
    </w:p>
    <w:p w14:paraId="59119705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c. Aprobar qué debe hacer el sistema </w:t>
      </w:r>
    </w:p>
    <w:p w14:paraId="12DB769B" w14:textId="5FC14BCD" w:rsid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  <w:r w:rsidRPr="00C63198">
        <w:rPr>
          <w:rFonts w:eastAsia="Arial"/>
          <w:bCs/>
          <w:iCs/>
          <w:color w:val="385623" w:themeColor="accent6" w:themeShade="80"/>
        </w:rPr>
        <w:t xml:space="preserve">d. Como base para casos de prueba </w:t>
      </w:r>
    </w:p>
    <w:p w14:paraId="1585DC1B" w14:textId="77777777" w:rsidR="00C63198" w:rsidRP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</w:p>
    <w:p w14:paraId="0861DF58" w14:textId="6A273E91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9. ¿Cuál es el nombre correcto para el icono señalado en la imagen? </w:t>
      </w:r>
      <w:r w:rsidR="00E75593">
        <w:rPr>
          <w:noProof/>
        </w:rPr>
        <w:drawing>
          <wp:inline distT="0" distB="0" distL="0" distR="0" wp14:anchorId="7E98254D" wp14:editId="2DDBF901">
            <wp:extent cx="2390775" cy="1047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EDF0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a. Límite del sistema </w:t>
      </w:r>
    </w:p>
    <w:p w14:paraId="03D1E828" w14:textId="77777777" w:rsidR="00C63198" w:rsidRPr="00C63198" w:rsidRDefault="00C63198" w:rsidP="00C63198">
      <w:pPr>
        <w:rPr>
          <w:rFonts w:eastAsia="Arial"/>
          <w:bCs/>
          <w:color w:val="385623" w:themeColor="accent6" w:themeShade="80"/>
        </w:rPr>
      </w:pPr>
      <w:r w:rsidRPr="00C63198">
        <w:rPr>
          <w:rFonts w:eastAsia="Arial"/>
          <w:bCs/>
          <w:color w:val="385623" w:themeColor="accent6" w:themeShade="80"/>
        </w:rPr>
        <w:t xml:space="preserve">b. Actor </w:t>
      </w:r>
    </w:p>
    <w:p w14:paraId="26C40373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c. Relación </w:t>
      </w:r>
    </w:p>
    <w:p w14:paraId="48C5201A" w14:textId="4B59A91C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d. Caso de uso </w:t>
      </w:r>
    </w:p>
    <w:p w14:paraId="49B984F1" w14:textId="77777777" w:rsidR="00C63198" w:rsidRDefault="00C63198" w:rsidP="00C63198">
      <w:pPr>
        <w:rPr>
          <w:rFonts w:eastAsia="Arial"/>
        </w:rPr>
      </w:pPr>
    </w:p>
    <w:p w14:paraId="4D6D70AB" w14:textId="77777777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10. ¿Qué se entiende por extender un caso de uso? </w:t>
      </w:r>
    </w:p>
    <w:p w14:paraId="7A88272F" w14:textId="77777777" w:rsidR="00C63198" w:rsidRPr="00C63198" w:rsidRDefault="00C63198" w:rsidP="00C63198">
      <w:pPr>
        <w:rPr>
          <w:rFonts w:eastAsia="Arial"/>
          <w:bCs/>
          <w:iCs/>
          <w:color w:val="385623" w:themeColor="accent6" w:themeShade="80"/>
        </w:rPr>
      </w:pPr>
      <w:r w:rsidRPr="00C63198">
        <w:rPr>
          <w:rFonts w:eastAsia="Arial"/>
          <w:bCs/>
          <w:iCs/>
          <w:color w:val="385623" w:themeColor="accent6" w:themeShade="80"/>
        </w:rPr>
        <w:t xml:space="preserve">a. Agregar excepciones y flujos alternativos a un caso de uso base existente </w:t>
      </w:r>
    </w:p>
    <w:p w14:paraId="545438D3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b. Creación de un nuevo caso de uso mediante la adición de nuevos pasos a un caso base existente </w:t>
      </w:r>
    </w:p>
    <w:p w14:paraId="3E14CF25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c. Reutilización de los pasos de un caso de uso dentro de otro caso de uso </w:t>
      </w:r>
    </w:p>
    <w:p w14:paraId="3F5B85C6" w14:textId="6D2DEF5C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d. Creación de un nuevo caso de uso mediante la eliminación de pasos de un caso base existente </w:t>
      </w:r>
    </w:p>
    <w:p w14:paraId="16448626" w14:textId="77777777" w:rsidR="00C63198" w:rsidRDefault="00C63198" w:rsidP="00C63198">
      <w:pPr>
        <w:rPr>
          <w:rFonts w:eastAsia="Arial"/>
        </w:rPr>
      </w:pPr>
    </w:p>
    <w:p w14:paraId="3527D3C6" w14:textId="77777777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11. ¿Qué se entiende por incluir un caso de uso? </w:t>
      </w:r>
    </w:p>
    <w:p w14:paraId="53F41A69" w14:textId="77777777" w:rsidR="00C63198" w:rsidRPr="00C63198" w:rsidRDefault="00C63198" w:rsidP="00C63198">
      <w:pPr>
        <w:rPr>
          <w:rFonts w:eastAsia="Arial"/>
          <w:color w:val="385623" w:themeColor="accent6" w:themeShade="80"/>
        </w:rPr>
      </w:pPr>
      <w:r w:rsidRPr="00C63198">
        <w:rPr>
          <w:rFonts w:eastAsia="Arial"/>
          <w:color w:val="385623" w:themeColor="accent6" w:themeShade="80"/>
        </w:rPr>
        <w:t xml:space="preserve">a. Creación de un nuevo caso de uso mediante la adición de nuevos pasos a un caso base existente </w:t>
      </w:r>
    </w:p>
    <w:p w14:paraId="56A612EC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b. Crear un nuevo caso de uso al eliminar pasos de un caso base existente </w:t>
      </w:r>
    </w:p>
    <w:p w14:paraId="3C30CD56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c. Agregar excepciones y flujos alternativos a un caso de uso base existente </w:t>
      </w:r>
    </w:p>
    <w:p w14:paraId="374241C5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d. Reutilización de los pasos de un caso de uso dentro de otro caso de uso </w:t>
      </w:r>
    </w:p>
    <w:p w14:paraId="03E20121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12. ¿Cuál es el nombre correcto para el icono señalado en la imagen? </w:t>
      </w:r>
    </w:p>
    <w:p w14:paraId="10520B4F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a. Actor </w:t>
      </w:r>
    </w:p>
    <w:p w14:paraId="368891A5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b. Límite del sistema </w:t>
      </w:r>
    </w:p>
    <w:p w14:paraId="30482668" w14:textId="77777777" w:rsidR="00C63198" w:rsidRPr="00C63198" w:rsidRDefault="00C63198" w:rsidP="00C63198">
      <w:pPr>
        <w:rPr>
          <w:rFonts w:eastAsia="Arial"/>
          <w:color w:val="385623" w:themeColor="accent6" w:themeShade="80"/>
        </w:rPr>
      </w:pPr>
      <w:r w:rsidRPr="00C63198">
        <w:rPr>
          <w:rFonts w:eastAsia="Arial"/>
          <w:color w:val="385623" w:themeColor="accent6" w:themeShade="80"/>
        </w:rPr>
        <w:lastRenderedPageBreak/>
        <w:t xml:space="preserve">c. Relación </w:t>
      </w:r>
    </w:p>
    <w:p w14:paraId="5AF637D9" w14:textId="1ECBEB3C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d. Caso de uso </w:t>
      </w:r>
    </w:p>
    <w:p w14:paraId="100C2E2C" w14:textId="77777777" w:rsidR="00C63198" w:rsidRDefault="00C63198" w:rsidP="00C63198">
      <w:pPr>
        <w:rPr>
          <w:rFonts w:eastAsia="Arial"/>
        </w:rPr>
      </w:pPr>
    </w:p>
    <w:p w14:paraId="32C97865" w14:textId="4DA34360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13. ¿Cuál es el nombre correcto para el icono señalado en la imagen? </w:t>
      </w:r>
      <w:r w:rsidR="00E75593">
        <w:rPr>
          <w:noProof/>
        </w:rPr>
        <w:drawing>
          <wp:inline distT="0" distB="0" distL="0" distR="0" wp14:anchorId="0B5C8B40" wp14:editId="363143DC">
            <wp:extent cx="2800350" cy="1803152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144" cy="18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821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a. Actor </w:t>
      </w:r>
    </w:p>
    <w:p w14:paraId="3D398818" w14:textId="77777777" w:rsidR="00C63198" w:rsidRPr="00C63198" w:rsidRDefault="00C63198" w:rsidP="00C63198">
      <w:pPr>
        <w:rPr>
          <w:rFonts w:eastAsia="Arial"/>
          <w:color w:val="385623" w:themeColor="accent6" w:themeShade="80"/>
        </w:rPr>
      </w:pPr>
      <w:r w:rsidRPr="00C63198">
        <w:rPr>
          <w:rFonts w:eastAsia="Arial"/>
          <w:color w:val="385623" w:themeColor="accent6" w:themeShade="80"/>
        </w:rPr>
        <w:t xml:space="preserve">b. Límite del sistema </w:t>
      </w:r>
    </w:p>
    <w:p w14:paraId="6326CF2B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c. Relación </w:t>
      </w:r>
    </w:p>
    <w:p w14:paraId="62E68547" w14:textId="2170E492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d. Caso de uso </w:t>
      </w:r>
    </w:p>
    <w:p w14:paraId="02FD6872" w14:textId="77777777" w:rsidR="00C63198" w:rsidRDefault="00C63198" w:rsidP="00C63198">
      <w:pPr>
        <w:rPr>
          <w:rFonts w:eastAsia="Arial"/>
        </w:rPr>
      </w:pPr>
    </w:p>
    <w:p w14:paraId="4093DAC5" w14:textId="77777777" w:rsidR="00C63198" w:rsidRPr="00C63198" w:rsidRDefault="00C63198" w:rsidP="00C63198">
      <w:pPr>
        <w:rPr>
          <w:rFonts w:eastAsia="Arial"/>
          <w:sz w:val="24"/>
          <w:szCs w:val="24"/>
        </w:rPr>
      </w:pPr>
      <w:r w:rsidRPr="00C63198">
        <w:rPr>
          <w:rFonts w:eastAsia="Arial"/>
          <w:sz w:val="24"/>
          <w:szCs w:val="24"/>
        </w:rPr>
        <w:t xml:space="preserve">14. ¿Cuál es el flujo primario de un caso de uso? </w:t>
      </w:r>
    </w:p>
    <w:p w14:paraId="033C9994" w14:textId="77777777" w:rsidR="00C63198" w:rsidRPr="00C63198" w:rsidRDefault="00C63198" w:rsidP="00C63198">
      <w:pPr>
        <w:rPr>
          <w:rFonts w:eastAsia="Arial"/>
          <w:color w:val="385623" w:themeColor="accent6" w:themeShade="80"/>
        </w:rPr>
      </w:pPr>
      <w:r w:rsidRPr="00C63198">
        <w:rPr>
          <w:rFonts w:eastAsia="Arial"/>
          <w:color w:val="385623" w:themeColor="accent6" w:themeShade="80"/>
        </w:rPr>
        <w:t xml:space="preserve">a. Los escenarios que describen la forma en que el sistema debe funcionar se describe con la suposición de que todo va perfectamente </w:t>
      </w:r>
    </w:p>
    <w:p w14:paraId="46DC665B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b. Una descripción completa de los objetivos del actor </w:t>
      </w:r>
    </w:p>
    <w:p w14:paraId="104F959E" w14:textId="77777777" w:rsidR="00C63198" w:rsidRDefault="00C63198" w:rsidP="00C63198">
      <w:pPr>
        <w:rPr>
          <w:rFonts w:eastAsia="Arial"/>
        </w:rPr>
      </w:pPr>
      <w:r>
        <w:rPr>
          <w:rFonts w:eastAsia="Arial"/>
        </w:rPr>
        <w:t xml:space="preserve">c. Los escenarios que describen la forma en que el sistema debe funcionar se describe con detalles de lo que sucede si las cosas van mal </w:t>
      </w:r>
    </w:p>
    <w:p w14:paraId="072EC153" w14:textId="7EA011E2" w:rsidR="00BA5377" w:rsidRPr="00C63198" w:rsidRDefault="00C63198" w:rsidP="00C63198">
      <w:pPr>
        <w:rPr>
          <w:rFonts w:ascii="Calibri" w:eastAsia="Calibri" w:hAnsi="Calibri" w:cs="Calibri"/>
          <w:sz w:val="56"/>
        </w:rPr>
      </w:pPr>
      <w:r>
        <w:rPr>
          <w:rFonts w:eastAsia="Arial"/>
        </w:rPr>
        <w:t xml:space="preserve">d. Los escenarios que describen la forma en que debe funcionar el sistema se describe con todas las alternativas cubiertas </w:t>
      </w:r>
    </w:p>
    <w:sectPr w:rsidR="00BA5377" w:rsidRPr="00C63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77"/>
    <w:rsid w:val="00BA5377"/>
    <w:rsid w:val="00C63198"/>
    <w:rsid w:val="00E7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2D207"/>
  <w15:chartTrackingRefBased/>
  <w15:docId w15:val="{54FCFE69-03F3-4BDE-8E55-64A0A5B9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98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665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Cirilo</dc:creator>
  <cp:keywords/>
  <dc:description/>
  <cp:lastModifiedBy>Cirilo</cp:lastModifiedBy>
  <cp:revision>3</cp:revision>
  <dcterms:created xsi:type="dcterms:W3CDTF">2022-04-28T18:58:00Z</dcterms:created>
  <dcterms:modified xsi:type="dcterms:W3CDTF">2022-04-28T19:22:00Z</dcterms:modified>
</cp:coreProperties>
</file>