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1C" w:rsidRPr="0047261C" w:rsidRDefault="0047261C" w:rsidP="0047261C">
      <w:pPr>
        <w:pStyle w:val="ad"/>
        <w:jc w:val="center"/>
        <w:rPr>
          <w:rStyle w:val="a3"/>
          <w:rFonts w:asciiTheme="majorHAnsi" w:hAnsiTheme="majorHAnsi"/>
          <w:i w:val="0"/>
          <w:iCs w:val="0"/>
          <w:color w:val="17365D" w:themeColor="text2" w:themeShade="BF"/>
          <w:spacing w:val="5"/>
          <w:sz w:val="52"/>
        </w:rPr>
      </w:pPr>
      <w:r>
        <w:rPr>
          <w:rStyle w:val="a3"/>
          <w:rFonts w:asciiTheme="majorHAnsi" w:hAnsiTheme="majorHAnsi"/>
          <w:i w:val="0"/>
          <w:iCs w:val="0"/>
          <w:color w:val="17365D" w:themeColor="text2" w:themeShade="BF"/>
          <w:spacing w:val="5"/>
          <w:sz w:val="52"/>
        </w:rPr>
        <w:t>Регистры подкислителя</w:t>
      </w:r>
    </w:p>
    <w:p w:rsidR="002C0737" w:rsidRPr="002C0737" w:rsidRDefault="002C0737" w:rsidP="0047261C">
      <w:pPr>
        <w:pStyle w:val="a4"/>
        <w:rPr>
          <w:rStyle w:val="a3"/>
        </w:rPr>
      </w:pPr>
      <w:r w:rsidRPr="002C0737">
        <w:rPr>
          <w:rStyle w:val="a3"/>
        </w:rPr>
        <w:t xml:space="preserve">// Текущий режим работы </w:t>
      </w:r>
      <w:proofErr w:type="gramStart"/>
      <w:r w:rsidRPr="002C0737">
        <w:rPr>
          <w:rStyle w:val="a3"/>
        </w:rPr>
        <w:t xml:space="preserve">( </w:t>
      </w:r>
      <w:proofErr w:type="gramEnd"/>
      <w:r w:rsidRPr="002C0737">
        <w:rPr>
          <w:rStyle w:val="a3"/>
        </w:rPr>
        <w:t>1-Регулирование, 2-калибровка Т1, 3-калибровка Т2 )</w:t>
      </w:r>
    </w:p>
    <w:p w:rsidR="002C0737" w:rsidRPr="002C0737" w:rsidRDefault="002C0737" w:rsidP="0047261C">
      <w:pPr>
        <w:pStyle w:val="a7"/>
        <w:rPr>
          <w:rStyle w:val="a6"/>
        </w:rPr>
      </w:pPr>
      <w:r w:rsidRPr="002C0737">
        <w:rPr>
          <w:rStyle w:val="a6"/>
        </w:rPr>
        <w:t>{.</w:t>
      </w:r>
      <w:proofErr w:type="spellStart"/>
      <w:r w:rsidRPr="002C0737">
        <w:rPr>
          <w:rStyle w:val="a6"/>
        </w:rPr>
        <w:t>addr</w:t>
      </w:r>
      <w:proofErr w:type="spellEnd"/>
      <w:r w:rsidRPr="002C0737">
        <w:rPr>
          <w:rStyle w:val="a6"/>
        </w:rPr>
        <w:t>=</w:t>
      </w:r>
      <w:r w:rsidR="0047261C">
        <w:rPr>
          <w:rStyle w:val="a6"/>
        </w:rPr>
        <w:t>1000</w:t>
      </w:r>
      <w:r w:rsidRPr="002C0737">
        <w:rPr>
          <w:rStyle w:val="a6"/>
        </w:rPr>
        <w:t>-1, .</w:t>
      </w:r>
      <w:proofErr w:type="spellStart"/>
      <w:r w:rsidRPr="002C0737">
        <w:rPr>
          <w:rStyle w:val="a6"/>
        </w:rPr>
        <w:t>idx</w:t>
      </w:r>
      <w:proofErr w:type="spellEnd"/>
      <w:r w:rsidRPr="002C0737">
        <w:rPr>
          <w:rStyle w:val="a6"/>
        </w:rPr>
        <w:t xml:space="preserve"> = 0, .read = </w:t>
      </w:r>
      <w:proofErr w:type="spellStart"/>
      <w:r w:rsidRPr="002C0737">
        <w:rPr>
          <w:rStyle w:val="a6"/>
        </w:rPr>
        <w:t>ReadWorkMode</w:t>
      </w:r>
      <w:proofErr w:type="spellEnd"/>
      <w:r w:rsidRPr="002C0737">
        <w:rPr>
          <w:rStyle w:val="a6"/>
        </w:rPr>
        <w:t>, .write=</w:t>
      </w:r>
      <w:proofErr w:type="gramStart"/>
      <w:r w:rsidRPr="002C0737">
        <w:rPr>
          <w:rStyle w:val="a6"/>
        </w:rPr>
        <w:t>0 }</w:t>
      </w:r>
      <w:proofErr w:type="gramEnd"/>
      <w:r w:rsidRPr="002C0737">
        <w:rPr>
          <w:rStyle w:val="a6"/>
        </w:rPr>
        <w:t>,</w:t>
      </w:r>
    </w:p>
    <w:p w:rsidR="002C0737" w:rsidRPr="00E146E5" w:rsidRDefault="002C0737" w:rsidP="0047261C">
      <w:pPr>
        <w:pStyle w:val="a4"/>
        <w:rPr>
          <w:rStyle w:val="a3"/>
          <w:i/>
          <w:iCs w:val="0"/>
          <w:color w:val="808080" w:themeColor="background1" w:themeShade="80"/>
          <w:lang w:val="en-US"/>
        </w:rPr>
      </w:pP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// </w:t>
      </w:r>
      <w:r w:rsidRPr="0047261C">
        <w:rPr>
          <w:rStyle w:val="a3"/>
          <w:i/>
          <w:iCs w:val="0"/>
          <w:color w:val="808080" w:themeColor="background1" w:themeShade="80"/>
        </w:rPr>
        <w:t>Значение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</w:t>
      </w:r>
      <w:r w:rsidRPr="0047261C">
        <w:rPr>
          <w:rStyle w:val="a3"/>
          <w:i/>
          <w:iCs w:val="0"/>
          <w:color w:val="808080" w:themeColor="background1" w:themeShade="80"/>
        </w:rPr>
        <w:t>АЦП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</w:t>
      </w:r>
      <w:r w:rsidRPr="0047261C">
        <w:rPr>
          <w:rStyle w:val="a3"/>
          <w:i/>
          <w:iCs w:val="0"/>
          <w:color w:val="808080" w:themeColor="background1" w:themeShade="80"/>
        </w:rPr>
        <w:t>датчика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PH №1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+0, .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AInp_ReadAdcValue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E146E5" w:rsidRDefault="002C0737" w:rsidP="0047261C">
      <w:pPr>
        <w:pStyle w:val="a4"/>
        <w:rPr>
          <w:rStyle w:val="a3"/>
          <w:i/>
          <w:iCs w:val="0"/>
          <w:color w:val="808080" w:themeColor="background1" w:themeShade="80"/>
          <w:lang w:val="en-US"/>
        </w:rPr>
      </w:pP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// </w:t>
      </w:r>
      <w:r w:rsidRPr="0047261C">
        <w:rPr>
          <w:rStyle w:val="a3"/>
          <w:i/>
          <w:iCs w:val="0"/>
          <w:color w:val="808080" w:themeColor="background1" w:themeShade="80"/>
        </w:rPr>
        <w:t>Значение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</w:t>
      </w:r>
      <w:r w:rsidRPr="0047261C">
        <w:rPr>
          <w:rStyle w:val="a3"/>
          <w:i/>
          <w:iCs w:val="0"/>
          <w:color w:val="808080" w:themeColor="background1" w:themeShade="80"/>
        </w:rPr>
        <w:t>АЦП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</w:t>
      </w:r>
      <w:r w:rsidRPr="0047261C">
        <w:rPr>
          <w:rStyle w:val="a3"/>
          <w:i/>
          <w:iCs w:val="0"/>
          <w:color w:val="808080" w:themeColor="background1" w:themeShade="80"/>
        </w:rPr>
        <w:t>датчика</w:t>
      </w:r>
      <w:r w:rsidRPr="00E146E5">
        <w:rPr>
          <w:rStyle w:val="a3"/>
          <w:i/>
          <w:iCs w:val="0"/>
          <w:color w:val="808080" w:themeColor="background1" w:themeShade="80"/>
          <w:lang w:val="en-US"/>
        </w:rPr>
        <w:t xml:space="preserve"> PH №2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+1, .</w:t>
      </w:r>
      <w:proofErr w:type="spellStart"/>
      <w:r w:rsidRPr="002C0737">
        <w:t>idx</w:t>
      </w:r>
      <w:proofErr w:type="spellEnd"/>
      <w:r w:rsidRPr="002C0737">
        <w:t xml:space="preserve"> = 1, .read = </w:t>
      </w:r>
      <w:proofErr w:type="spellStart"/>
      <w:r w:rsidRPr="002C0737">
        <w:t>AInp_ReadAdcValue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rStyle w:val="a3"/>
        </w:rPr>
      </w:pPr>
      <w:r w:rsidRPr="002C0737">
        <w:rPr>
          <w:rStyle w:val="a3"/>
        </w:rPr>
        <w:t xml:space="preserve">// Значение датчика PH №1 </w:t>
      </w:r>
      <w:proofErr w:type="gramStart"/>
      <w:r w:rsidRPr="002C0737">
        <w:rPr>
          <w:rStyle w:val="a3"/>
        </w:rPr>
        <w:t xml:space="preserve">( </w:t>
      </w:r>
      <w:proofErr w:type="gramEnd"/>
      <w:r w:rsidRPr="002C0737">
        <w:rPr>
          <w:rStyle w:val="a3"/>
        </w:rPr>
        <w:t>умноженное на 10 )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+2, .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AInp_ReadPhValue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rStyle w:val="a3"/>
        </w:rPr>
      </w:pPr>
      <w:r w:rsidRPr="002C0737">
        <w:rPr>
          <w:rStyle w:val="a3"/>
        </w:rPr>
        <w:t xml:space="preserve">// Значение датчика PH №2 </w:t>
      </w:r>
      <w:proofErr w:type="gramStart"/>
      <w:r w:rsidRPr="002C0737">
        <w:rPr>
          <w:rStyle w:val="a3"/>
        </w:rPr>
        <w:t xml:space="preserve">( </w:t>
      </w:r>
      <w:proofErr w:type="gramEnd"/>
      <w:r w:rsidRPr="002C0737">
        <w:rPr>
          <w:rStyle w:val="a3"/>
        </w:rPr>
        <w:t>умноженное на 10 )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+3, .</w:t>
      </w:r>
      <w:proofErr w:type="spellStart"/>
      <w:r w:rsidRPr="002C0737">
        <w:t>idx</w:t>
      </w:r>
      <w:proofErr w:type="spellEnd"/>
      <w:r w:rsidRPr="002C0737">
        <w:t xml:space="preserve"> = 1, .read = </w:t>
      </w:r>
      <w:proofErr w:type="spellStart"/>
      <w:r w:rsidRPr="002C0737">
        <w:t>AInp_ReadPhValue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rStyle w:val="a3"/>
        </w:rPr>
      </w:pPr>
      <w:r w:rsidRPr="002C0737">
        <w:rPr>
          <w:rStyle w:val="a3"/>
        </w:rPr>
        <w:t xml:space="preserve">// Системное значение PH </w:t>
      </w:r>
      <w:proofErr w:type="gramStart"/>
      <w:r w:rsidRPr="002C0737">
        <w:rPr>
          <w:rStyle w:val="a3"/>
        </w:rPr>
        <w:t xml:space="preserve">( </w:t>
      </w:r>
      <w:proofErr w:type="gramEnd"/>
      <w:r w:rsidRPr="002C0737">
        <w:rPr>
          <w:rStyle w:val="a3"/>
        </w:rPr>
        <w:t xml:space="preserve">умноженное на 10 ) </w:t>
      </w:r>
    </w:p>
    <w:p w:rsidR="002C0737" w:rsidRPr="002C0737" w:rsidRDefault="002C0737" w:rsidP="0047261C">
      <w:pPr>
        <w:pStyle w:val="a4"/>
        <w:rPr>
          <w:rStyle w:val="a3"/>
        </w:rPr>
      </w:pPr>
      <w:proofErr w:type="gramStart"/>
      <w:r w:rsidRPr="002C0737">
        <w:rPr>
          <w:rStyle w:val="a3"/>
        </w:rPr>
        <w:t>//( берется с датчика PH №1.</w:t>
      </w:r>
      <w:proofErr w:type="gramEnd"/>
      <w:r w:rsidRPr="002C0737">
        <w:rPr>
          <w:rStyle w:val="a3"/>
        </w:rPr>
        <w:t xml:space="preserve"> Если разбег значений датчиков 1 и 2 больше +-0.5, то -1</w:t>
      </w:r>
      <w:proofErr w:type="gramStart"/>
      <w:r w:rsidRPr="002C0737">
        <w:rPr>
          <w:rStyle w:val="a3"/>
        </w:rPr>
        <w:t xml:space="preserve"> )</w:t>
      </w:r>
      <w:proofErr w:type="gramEnd"/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+4, .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AInp_ReadSystemPh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rStyle w:val="a3"/>
        </w:rPr>
      </w:pPr>
      <w:r w:rsidRPr="002C0737">
        <w:rPr>
          <w:rStyle w:val="a3"/>
        </w:rPr>
        <w:t xml:space="preserve">// Заданное значение PH </w:t>
      </w:r>
      <w:proofErr w:type="gramStart"/>
      <w:r w:rsidRPr="002C0737">
        <w:rPr>
          <w:rStyle w:val="a3"/>
        </w:rPr>
        <w:t xml:space="preserve">( </w:t>
      </w:r>
      <w:proofErr w:type="gramEnd"/>
      <w:r w:rsidRPr="002C0737">
        <w:rPr>
          <w:rStyle w:val="a3"/>
        </w:rPr>
        <w:t>умноже</w:t>
      </w:r>
      <w:bookmarkStart w:id="0" w:name="_GoBack"/>
      <w:bookmarkEnd w:id="0"/>
      <w:r w:rsidRPr="002C0737">
        <w:rPr>
          <w:rStyle w:val="a3"/>
        </w:rPr>
        <w:t>нное на 10 )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1000</w:t>
      </w:r>
      <w:r w:rsidRPr="002C0737">
        <w:t>+5, .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ReadSetupPhValue</w:t>
      </w:r>
      <w:proofErr w:type="spellEnd"/>
      <w:r w:rsidRPr="002C0737">
        <w:t>, .write=</w:t>
      </w:r>
      <w:proofErr w:type="spellStart"/>
      <w:proofErr w:type="gramStart"/>
      <w:r w:rsidRPr="002C0737">
        <w:t>WriteSetupPhValue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2C0737">
      <w:pPr>
        <w:rPr>
          <w:rFonts w:ascii="Courier New" w:hAnsi="Courier New" w:cs="Courier New"/>
          <w:sz w:val="18"/>
          <w:szCs w:val="18"/>
          <w:lang w:val="en-US"/>
        </w:rPr>
      </w:pP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proofErr w:type="spellStart"/>
      <w:r w:rsidRPr="002C0737">
        <w:t>тарировочная</w:t>
      </w:r>
      <w:proofErr w:type="spellEnd"/>
      <w:r w:rsidRPr="002C0737">
        <w:rPr>
          <w:lang w:val="en-US"/>
        </w:rPr>
        <w:t xml:space="preserve"> </w:t>
      </w:r>
      <w:r w:rsidRPr="002C0737">
        <w:t>точка</w:t>
      </w:r>
      <w:r w:rsidRPr="002C0737">
        <w:rPr>
          <w:lang w:val="en-US"/>
        </w:rPr>
        <w:t xml:space="preserve"> 1 </w:t>
      </w:r>
      <w:r w:rsidRPr="002C0737">
        <w:t>для</w:t>
      </w:r>
      <w:r w:rsidRPr="002C0737">
        <w:rPr>
          <w:lang w:val="en-US"/>
        </w:rPr>
        <w:t xml:space="preserve"> </w:t>
      </w:r>
      <w:r w:rsidRPr="002C0737">
        <w:t>датчика</w:t>
      </w:r>
      <w:r w:rsidRPr="002C0737">
        <w:rPr>
          <w:lang w:val="en-US"/>
        </w:rPr>
        <w:t xml:space="preserve"> №1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+0, .</w:t>
      </w:r>
      <w:proofErr w:type="spellStart"/>
      <w:r w:rsidRPr="002C0737">
        <w:t>idx</w:t>
      </w:r>
      <w:proofErr w:type="spellEnd"/>
      <w:r w:rsidRPr="002C0737">
        <w:t xml:space="preserve"> = 0, .read = AInp_ReadAdcTar1, .write=AInp_</w:t>
      </w:r>
      <w:proofErr w:type="gramStart"/>
      <w:r w:rsidRPr="002C0737">
        <w:t>WriteAdcTar1 }</w:t>
      </w:r>
      <w:proofErr w:type="gramEnd"/>
      <w:r w:rsidRPr="002C0737">
        <w:t>,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+1, .</w:t>
      </w:r>
      <w:proofErr w:type="spellStart"/>
      <w:r w:rsidRPr="002C0737">
        <w:t>idx</w:t>
      </w:r>
      <w:proofErr w:type="spellEnd"/>
      <w:r w:rsidRPr="002C0737">
        <w:t xml:space="preserve"> = 0, .read = AInp_ReadPhTar1, .write=AInp_</w:t>
      </w:r>
      <w:proofErr w:type="gramStart"/>
      <w:r w:rsidRPr="002C0737">
        <w:t>WritePhTar1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proofErr w:type="spellStart"/>
      <w:r w:rsidRPr="002C0737">
        <w:t>тарировочная</w:t>
      </w:r>
      <w:proofErr w:type="spellEnd"/>
      <w:r w:rsidRPr="002C0737">
        <w:rPr>
          <w:lang w:val="en-US"/>
        </w:rPr>
        <w:t xml:space="preserve"> </w:t>
      </w:r>
      <w:r w:rsidRPr="002C0737">
        <w:t>точка</w:t>
      </w:r>
      <w:r w:rsidRPr="002C0737">
        <w:rPr>
          <w:lang w:val="en-US"/>
        </w:rPr>
        <w:t xml:space="preserve"> 2 </w:t>
      </w:r>
      <w:r w:rsidRPr="002C0737">
        <w:t>для</w:t>
      </w:r>
      <w:r w:rsidRPr="002C0737">
        <w:rPr>
          <w:lang w:val="en-US"/>
        </w:rPr>
        <w:t xml:space="preserve"> </w:t>
      </w:r>
      <w:r w:rsidRPr="002C0737">
        <w:t>датчика</w:t>
      </w:r>
      <w:r w:rsidRPr="002C0737">
        <w:rPr>
          <w:lang w:val="en-US"/>
        </w:rPr>
        <w:t xml:space="preserve"> №1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+2, .</w:t>
      </w:r>
      <w:proofErr w:type="spellStart"/>
      <w:r w:rsidRPr="002C0737">
        <w:t>idx</w:t>
      </w:r>
      <w:proofErr w:type="spellEnd"/>
      <w:r w:rsidRPr="002C0737">
        <w:t xml:space="preserve"> = 0, .read = AInp_ReadAdcTar2, .write=AInp_</w:t>
      </w:r>
      <w:proofErr w:type="gramStart"/>
      <w:r w:rsidRPr="002C0737">
        <w:t>WriteAdcTar2 }</w:t>
      </w:r>
      <w:proofErr w:type="gramEnd"/>
      <w:r w:rsidRPr="002C0737">
        <w:t>,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+3, .</w:t>
      </w:r>
      <w:proofErr w:type="spellStart"/>
      <w:r w:rsidRPr="002C0737">
        <w:t>idx</w:t>
      </w:r>
      <w:proofErr w:type="spellEnd"/>
      <w:r w:rsidRPr="002C0737">
        <w:t xml:space="preserve"> = 0, .read = AInp_ReadPhTar2, .write=AInp_</w:t>
      </w:r>
      <w:proofErr w:type="gramStart"/>
      <w:r w:rsidRPr="002C0737">
        <w:t>WritePhTar2 }</w:t>
      </w:r>
      <w:proofErr w:type="gramEnd"/>
      <w:r w:rsidRPr="002C0737">
        <w:t>,</w:t>
      </w:r>
    </w:p>
    <w:p w:rsidR="002C0737" w:rsidRPr="002C0737" w:rsidRDefault="002C0737" w:rsidP="002C0737">
      <w:pPr>
        <w:rPr>
          <w:rFonts w:ascii="Courier New" w:hAnsi="Courier New" w:cs="Courier New"/>
          <w:sz w:val="18"/>
          <w:szCs w:val="18"/>
          <w:lang w:val="en-US"/>
        </w:rPr>
      </w:pP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proofErr w:type="spellStart"/>
      <w:r w:rsidRPr="002C0737">
        <w:t>тарировочная</w:t>
      </w:r>
      <w:proofErr w:type="spellEnd"/>
      <w:r w:rsidRPr="002C0737">
        <w:rPr>
          <w:lang w:val="en-US"/>
        </w:rPr>
        <w:t xml:space="preserve"> </w:t>
      </w:r>
      <w:r w:rsidRPr="002C0737">
        <w:t>точка</w:t>
      </w:r>
      <w:r w:rsidRPr="002C0737">
        <w:rPr>
          <w:lang w:val="en-US"/>
        </w:rPr>
        <w:t xml:space="preserve"> 1 </w:t>
      </w:r>
      <w:r w:rsidRPr="002C0737">
        <w:t>для</w:t>
      </w:r>
      <w:r w:rsidRPr="002C0737">
        <w:rPr>
          <w:lang w:val="en-US"/>
        </w:rPr>
        <w:t xml:space="preserve"> </w:t>
      </w:r>
      <w:r w:rsidRPr="002C0737">
        <w:t>датчика</w:t>
      </w:r>
      <w:r w:rsidRPr="002C0737">
        <w:rPr>
          <w:lang w:val="en-US"/>
        </w:rPr>
        <w:t xml:space="preserve"> №2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+4, .</w:t>
      </w:r>
      <w:proofErr w:type="spellStart"/>
      <w:r w:rsidRPr="002C0737">
        <w:t>idx</w:t>
      </w:r>
      <w:proofErr w:type="spellEnd"/>
      <w:r w:rsidRPr="002C0737">
        <w:t xml:space="preserve"> = 1, .read = AInp_ReadAdcTar1, .write=AInp_</w:t>
      </w:r>
      <w:proofErr w:type="gramStart"/>
      <w:r w:rsidRPr="002C0737">
        <w:t>WriteAdcTar1 }</w:t>
      </w:r>
      <w:proofErr w:type="gramEnd"/>
      <w:r w:rsidRPr="002C0737">
        <w:t>,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+5, .</w:t>
      </w:r>
      <w:proofErr w:type="spellStart"/>
      <w:r w:rsidRPr="002C0737">
        <w:t>idx</w:t>
      </w:r>
      <w:proofErr w:type="spellEnd"/>
      <w:r w:rsidRPr="002C0737">
        <w:t xml:space="preserve"> = 1, .read = AInp_ReadPhTar1, .write=AInp_</w:t>
      </w:r>
      <w:proofErr w:type="gramStart"/>
      <w:r w:rsidRPr="002C0737">
        <w:t>WritePhTar1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proofErr w:type="spellStart"/>
      <w:r w:rsidRPr="002C0737">
        <w:t>тарировочная</w:t>
      </w:r>
      <w:proofErr w:type="spellEnd"/>
      <w:r w:rsidRPr="002C0737">
        <w:rPr>
          <w:lang w:val="en-US"/>
        </w:rPr>
        <w:t xml:space="preserve"> </w:t>
      </w:r>
      <w:r w:rsidRPr="002C0737">
        <w:t>точка</w:t>
      </w:r>
      <w:r w:rsidRPr="002C0737">
        <w:rPr>
          <w:lang w:val="en-US"/>
        </w:rPr>
        <w:t xml:space="preserve"> 2 </w:t>
      </w:r>
      <w:r w:rsidRPr="002C0737">
        <w:t>для</w:t>
      </w:r>
      <w:r w:rsidRPr="002C0737">
        <w:rPr>
          <w:lang w:val="en-US"/>
        </w:rPr>
        <w:t xml:space="preserve"> </w:t>
      </w:r>
      <w:r w:rsidRPr="002C0737">
        <w:t>датчика</w:t>
      </w:r>
      <w:r w:rsidRPr="002C0737">
        <w:rPr>
          <w:lang w:val="en-US"/>
        </w:rPr>
        <w:t xml:space="preserve"> №2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+6, .</w:t>
      </w:r>
      <w:proofErr w:type="spellStart"/>
      <w:r w:rsidRPr="002C0737">
        <w:t>idx</w:t>
      </w:r>
      <w:proofErr w:type="spellEnd"/>
      <w:r w:rsidRPr="002C0737">
        <w:t xml:space="preserve"> = 1, .read = AInp_ReadAdcTar2, .write=AInp_</w:t>
      </w:r>
      <w:proofErr w:type="gramStart"/>
      <w:r w:rsidRPr="002C0737">
        <w:t>WriteAdcTar2 }</w:t>
      </w:r>
      <w:proofErr w:type="gramEnd"/>
      <w:r w:rsidRPr="002C0737">
        <w:t>,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2000</w:t>
      </w:r>
      <w:r w:rsidRPr="002C0737">
        <w:t>+7, .</w:t>
      </w:r>
      <w:proofErr w:type="spellStart"/>
      <w:r w:rsidRPr="002C0737">
        <w:t>idx</w:t>
      </w:r>
      <w:proofErr w:type="spellEnd"/>
      <w:r w:rsidRPr="002C0737">
        <w:t xml:space="preserve"> = 1, .read = AInp_ReadPhTar2, .write=AInp_</w:t>
      </w:r>
      <w:proofErr w:type="gramStart"/>
      <w:r w:rsidRPr="002C0737">
        <w:t>WritePhTar2 }</w:t>
      </w:r>
      <w:proofErr w:type="gramEnd"/>
      <w:r w:rsidRPr="002C0737">
        <w:t>,</w:t>
      </w:r>
    </w:p>
    <w:p w:rsidR="002C0737" w:rsidRPr="002C0737" w:rsidRDefault="002C0737" w:rsidP="002C0737">
      <w:pPr>
        <w:rPr>
          <w:rFonts w:ascii="Courier New" w:hAnsi="Courier New" w:cs="Courier New"/>
          <w:sz w:val="18"/>
          <w:szCs w:val="18"/>
          <w:lang w:val="en-US"/>
        </w:rPr>
      </w:pP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пропорциональный</w:t>
      </w:r>
      <w:r w:rsidRPr="002C0737">
        <w:rPr>
          <w:lang w:val="en-US"/>
        </w:rPr>
        <w:t xml:space="preserve"> </w:t>
      </w:r>
      <w:r w:rsidRPr="002C0737">
        <w:t>коэффициент</w:t>
      </w:r>
      <w:r w:rsidRPr="002C0737">
        <w:rPr>
          <w:lang w:val="en-US"/>
        </w:rPr>
        <w:t xml:space="preserve"> 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3000</w:t>
      </w:r>
      <w:r w:rsidRPr="002C0737">
        <w:t>+0, .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Reg_ReadCoefficient</w:t>
      </w:r>
      <w:proofErr w:type="spellEnd"/>
      <w:r w:rsidRPr="002C0737">
        <w:t>, .write=</w:t>
      </w:r>
      <w:proofErr w:type="spellStart"/>
      <w:r w:rsidRPr="002C0737">
        <w:t>Reg_</w:t>
      </w:r>
      <w:proofErr w:type="gramStart"/>
      <w:r w:rsidRPr="002C0737">
        <w:t>WriteCoefficient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lastRenderedPageBreak/>
        <w:t xml:space="preserve">// </w:t>
      </w:r>
      <w:r w:rsidRPr="002C0737">
        <w:t>интегральный</w:t>
      </w:r>
      <w:r w:rsidRPr="002C0737">
        <w:rPr>
          <w:lang w:val="en-US"/>
        </w:rPr>
        <w:t xml:space="preserve"> </w:t>
      </w:r>
      <w:r w:rsidRPr="002C0737">
        <w:t>коэффициент</w:t>
      </w:r>
      <w:r w:rsidRPr="002C0737">
        <w:rPr>
          <w:lang w:val="en-US"/>
        </w:rPr>
        <w:t xml:space="preserve"> 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3000</w:t>
      </w:r>
      <w:r w:rsidRPr="002C0737">
        <w:t>+1, .</w:t>
      </w:r>
      <w:proofErr w:type="spellStart"/>
      <w:r w:rsidRPr="002C0737">
        <w:t>idx</w:t>
      </w:r>
      <w:proofErr w:type="spellEnd"/>
      <w:r w:rsidRPr="002C0737">
        <w:t xml:space="preserve"> = 1, .read = </w:t>
      </w:r>
      <w:proofErr w:type="spellStart"/>
      <w:r w:rsidRPr="002C0737">
        <w:t>Reg_ReadCoefficient</w:t>
      </w:r>
      <w:proofErr w:type="spellEnd"/>
      <w:r w:rsidRPr="002C0737">
        <w:t>, .write=</w:t>
      </w:r>
      <w:proofErr w:type="spellStart"/>
      <w:r w:rsidRPr="002C0737">
        <w:t>Reg_</w:t>
      </w:r>
      <w:proofErr w:type="gramStart"/>
      <w:r w:rsidRPr="002C0737">
        <w:t>WriteCoefficient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дифференциальный</w:t>
      </w:r>
      <w:r w:rsidRPr="002C0737">
        <w:rPr>
          <w:lang w:val="en-US"/>
        </w:rPr>
        <w:t xml:space="preserve"> </w:t>
      </w:r>
      <w:r w:rsidRPr="002C0737">
        <w:t>коэффициент</w:t>
      </w:r>
      <w:r w:rsidRPr="002C0737">
        <w:rPr>
          <w:lang w:val="en-US"/>
        </w:rPr>
        <w:t xml:space="preserve"> 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3000</w:t>
      </w:r>
      <w:r w:rsidRPr="002C0737">
        <w:t>+2, .</w:t>
      </w:r>
      <w:proofErr w:type="spellStart"/>
      <w:r w:rsidRPr="002C0737">
        <w:t>idx</w:t>
      </w:r>
      <w:proofErr w:type="spellEnd"/>
      <w:r w:rsidRPr="002C0737">
        <w:t xml:space="preserve"> = 2, .read = </w:t>
      </w:r>
      <w:proofErr w:type="spellStart"/>
      <w:r w:rsidRPr="002C0737">
        <w:t>Reg_ReadCoefficient</w:t>
      </w:r>
      <w:proofErr w:type="spellEnd"/>
      <w:r w:rsidRPr="002C0737">
        <w:t>, .write=</w:t>
      </w:r>
      <w:proofErr w:type="spellStart"/>
      <w:r w:rsidRPr="002C0737">
        <w:t>Reg_</w:t>
      </w:r>
      <w:proofErr w:type="gramStart"/>
      <w:r w:rsidRPr="002C0737">
        <w:t>WriteCoefficient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2C0737">
      <w:pPr>
        <w:rPr>
          <w:rFonts w:ascii="Courier New" w:hAnsi="Courier New" w:cs="Courier New"/>
          <w:sz w:val="18"/>
          <w:szCs w:val="18"/>
          <w:lang w:val="en-US"/>
        </w:rPr>
      </w:pPr>
    </w:p>
    <w:p w:rsidR="002C0737" w:rsidRPr="002C0737" w:rsidRDefault="002C0737" w:rsidP="0047261C">
      <w:pPr>
        <w:pStyle w:val="a4"/>
      </w:pPr>
      <w:r w:rsidRPr="002C0737">
        <w:t>// максимальное время в секундах отсутствия воды для остановки регулятора и насоса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4000</w:t>
      </w:r>
      <w:r w:rsidRPr="002C0737">
        <w:t>+0, .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Reg_Read_MAX_OUT_OF_WATER_SEC</w:t>
      </w:r>
      <w:proofErr w:type="spellEnd"/>
      <w:r w:rsidRPr="002C0737">
        <w:t>, .write=</w:t>
      </w:r>
      <w:proofErr w:type="spellStart"/>
      <w:r w:rsidRPr="002C0737">
        <w:t>Reg_Write_MAX_OUT_OF_WATER_</w:t>
      </w:r>
      <w:proofErr w:type="gramStart"/>
      <w:r w:rsidRPr="002C0737">
        <w:t>SEC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</w:pPr>
      <w:r w:rsidRPr="002C0737">
        <w:t>// максимальное время в секундах отклонения значения PH от задания PH для остановки регулятора и насоса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4000</w:t>
      </w:r>
      <w:r w:rsidRPr="002C0737">
        <w:t>+1, .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Reg_Read_MAX_TIME_ERROR_PH_SEC</w:t>
      </w:r>
      <w:proofErr w:type="spellEnd"/>
      <w:r w:rsidRPr="002C0737">
        <w:t>, .write=</w:t>
      </w:r>
      <w:proofErr w:type="spellStart"/>
      <w:r w:rsidRPr="002C0737">
        <w:t>Reg_Write_MAX_TIME_ERROR_PH_</w:t>
      </w:r>
      <w:proofErr w:type="gramStart"/>
      <w:r w:rsidRPr="002C0737">
        <w:t>SEC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время</w:t>
      </w:r>
      <w:r w:rsidRPr="002C0737">
        <w:rPr>
          <w:lang w:val="en-US"/>
        </w:rPr>
        <w:t xml:space="preserve"> </w:t>
      </w:r>
      <w:r w:rsidRPr="002C0737">
        <w:t>хода</w:t>
      </w:r>
      <w:r w:rsidRPr="002C0737">
        <w:rPr>
          <w:lang w:val="en-US"/>
        </w:rPr>
        <w:t xml:space="preserve"> </w:t>
      </w:r>
      <w:r w:rsidRPr="002C0737">
        <w:t>регулятора</w:t>
      </w:r>
      <w:r w:rsidRPr="002C0737">
        <w:rPr>
          <w:lang w:val="en-US"/>
        </w:rPr>
        <w:t xml:space="preserve"> </w:t>
      </w:r>
      <w:r w:rsidRPr="002C0737">
        <w:t>в</w:t>
      </w:r>
      <w:r w:rsidRPr="002C0737">
        <w:rPr>
          <w:lang w:val="en-US"/>
        </w:rPr>
        <w:t xml:space="preserve"> </w:t>
      </w:r>
      <w:r w:rsidRPr="002C0737">
        <w:t>секундах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4000</w:t>
      </w:r>
      <w:r w:rsidRPr="002C0737">
        <w:t>+2, .</w:t>
      </w:r>
      <w:proofErr w:type="spellStart"/>
      <w:r w:rsidRPr="002C0737">
        <w:t>idx</w:t>
      </w:r>
      <w:proofErr w:type="spellEnd"/>
      <w:r w:rsidRPr="002C0737">
        <w:t xml:space="preserve"> = 0, .read = </w:t>
      </w:r>
      <w:proofErr w:type="spellStart"/>
      <w:r w:rsidRPr="002C0737">
        <w:t>Reg_Read_REG_CYCLETIME_SEC</w:t>
      </w:r>
      <w:proofErr w:type="spellEnd"/>
      <w:r w:rsidRPr="002C0737">
        <w:t>, .write=</w:t>
      </w:r>
      <w:proofErr w:type="spellStart"/>
      <w:r w:rsidRPr="002C0737">
        <w:t>Reg_Write_REG_CYCLETIME_</w:t>
      </w:r>
      <w:proofErr w:type="gramStart"/>
      <w:r w:rsidRPr="002C0737">
        <w:t>SEC</w:t>
      </w:r>
      <w:proofErr w:type="spellEnd"/>
      <w:r w:rsidRPr="002C0737">
        <w:t xml:space="preserve"> }</w:t>
      </w:r>
      <w:proofErr w:type="gramEnd"/>
      <w:r w:rsidRPr="002C0737">
        <w:t>,</w:t>
      </w:r>
    </w:p>
    <w:p w:rsidR="002C0737" w:rsidRPr="002C0737" w:rsidRDefault="002C0737" w:rsidP="002C0737">
      <w:pPr>
        <w:rPr>
          <w:rFonts w:ascii="Courier New" w:hAnsi="Courier New" w:cs="Courier New"/>
          <w:sz w:val="18"/>
          <w:szCs w:val="18"/>
          <w:lang w:val="en-US"/>
        </w:rPr>
      </w:pP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флаг</w:t>
      </w:r>
      <w:r w:rsidRPr="002C0737">
        <w:rPr>
          <w:lang w:val="en-US"/>
        </w:rPr>
        <w:t xml:space="preserve"> - </w:t>
      </w:r>
      <w:r w:rsidRPr="002C0737">
        <w:t>отсутствие</w:t>
      </w:r>
      <w:r w:rsidRPr="002C0737">
        <w:rPr>
          <w:lang w:val="en-US"/>
        </w:rPr>
        <w:t xml:space="preserve"> </w:t>
      </w:r>
      <w:r w:rsidRPr="002C0737">
        <w:t>воды</w:t>
      </w:r>
      <w:r w:rsidRPr="002C0737">
        <w:rPr>
          <w:lang w:val="en-US"/>
        </w:rPr>
        <w:t xml:space="preserve"> (0-1)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+0, .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MON_IsNoWater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флаг</w:t>
      </w:r>
      <w:r w:rsidRPr="002C0737">
        <w:rPr>
          <w:lang w:val="en-US"/>
        </w:rPr>
        <w:t xml:space="preserve"> - </w:t>
      </w:r>
      <w:r w:rsidRPr="002C0737">
        <w:t>ошибка</w:t>
      </w:r>
      <w:r w:rsidRPr="002C0737">
        <w:rPr>
          <w:lang w:val="en-US"/>
        </w:rPr>
        <w:t xml:space="preserve"> </w:t>
      </w:r>
      <w:r w:rsidRPr="002C0737">
        <w:t>датчиков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+1, .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MON_IsErrSensors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флаг</w:t>
      </w:r>
      <w:r w:rsidRPr="002C0737">
        <w:rPr>
          <w:lang w:val="en-US"/>
        </w:rPr>
        <w:t xml:space="preserve"> - </w:t>
      </w:r>
      <w:r w:rsidRPr="002C0737">
        <w:t>ошибка</w:t>
      </w:r>
      <w:r w:rsidRPr="002C0737">
        <w:rPr>
          <w:lang w:val="en-US"/>
        </w:rPr>
        <w:t xml:space="preserve"> </w:t>
      </w:r>
      <w:r w:rsidRPr="002C0737">
        <w:t>регулирования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+2, .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MON_IsErrTimeoutSetupPh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E146E5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установленное</w:t>
      </w:r>
      <w:r w:rsidRPr="002C0737">
        <w:rPr>
          <w:lang w:val="en-US"/>
        </w:rPr>
        <w:t xml:space="preserve"> </w:t>
      </w:r>
      <w:r w:rsidRPr="002C0737">
        <w:t>значение</w:t>
      </w:r>
      <w:r w:rsidRPr="002C0737">
        <w:rPr>
          <w:lang w:val="en-US"/>
        </w:rPr>
        <w:t xml:space="preserve"> PH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+3, .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MON_PH_Setup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текущее</w:t>
      </w:r>
      <w:r w:rsidRPr="002C0737">
        <w:rPr>
          <w:lang w:val="en-US"/>
        </w:rPr>
        <w:t xml:space="preserve"> </w:t>
      </w:r>
      <w:r w:rsidRPr="002C0737">
        <w:t>значение</w:t>
      </w:r>
      <w:r w:rsidRPr="002C0737">
        <w:rPr>
          <w:lang w:val="en-US"/>
        </w:rPr>
        <w:t xml:space="preserve"> PH1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+4, .</w:t>
      </w:r>
      <w:proofErr w:type="spellStart"/>
      <w:r w:rsidRPr="002C0737">
        <w:t>idx</w:t>
      </w:r>
      <w:proofErr w:type="spellEnd"/>
      <w:r w:rsidRPr="002C0737">
        <w:t xml:space="preserve"> = MON_PH1_Current,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текущее</w:t>
      </w:r>
      <w:r w:rsidRPr="002C0737">
        <w:rPr>
          <w:lang w:val="en-US"/>
        </w:rPr>
        <w:t xml:space="preserve"> </w:t>
      </w:r>
      <w:r w:rsidRPr="002C0737">
        <w:t>значение</w:t>
      </w:r>
      <w:r w:rsidRPr="002C0737">
        <w:rPr>
          <w:lang w:val="en-US"/>
        </w:rPr>
        <w:t xml:space="preserve"> PH2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+5, .</w:t>
      </w:r>
      <w:proofErr w:type="spellStart"/>
      <w:r w:rsidRPr="002C0737">
        <w:t>idx</w:t>
      </w:r>
      <w:proofErr w:type="spellEnd"/>
      <w:r w:rsidRPr="002C0737">
        <w:t xml:space="preserve"> = MON_PH2_Current,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E146E5">
      <w:pPr>
        <w:pStyle w:val="a4"/>
        <w:rPr>
          <w:lang w:val="en-US"/>
        </w:rPr>
      </w:pPr>
      <w:r w:rsidRPr="002C0737">
        <w:rPr>
          <w:lang w:val="en-US"/>
        </w:rPr>
        <w:t xml:space="preserve">// % </w:t>
      </w:r>
      <w:r w:rsidRPr="002C0737">
        <w:t>открытия</w:t>
      </w:r>
      <w:r w:rsidRPr="002C0737">
        <w:rPr>
          <w:lang w:val="en-US"/>
        </w:rPr>
        <w:t xml:space="preserve"> </w:t>
      </w:r>
      <w:r w:rsidRPr="002C0737">
        <w:t>регулятора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+6, .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MON_RegPercentOn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значение</w:t>
      </w:r>
      <w:r w:rsidRPr="002C0737">
        <w:rPr>
          <w:lang w:val="en-US"/>
        </w:rPr>
        <w:t xml:space="preserve"> PID * 100;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+7, .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MON_PID_Value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знак</w:t>
      </w:r>
      <w:r w:rsidRPr="002C0737">
        <w:rPr>
          <w:lang w:val="en-US"/>
        </w:rPr>
        <w:t xml:space="preserve"> PID 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+8, .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MON_PID_Positive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proofErr w:type="spellStart"/>
      <w:r w:rsidRPr="002C0737">
        <w:rPr>
          <w:lang w:val="en-US"/>
        </w:rPr>
        <w:t>DeltaPercent</w:t>
      </w:r>
      <w:proofErr w:type="spellEnd"/>
      <w:r w:rsidRPr="002C0737">
        <w:rPr>
          <w:lang w:val="en-US"/>
        </w:rPr>
        <w:t>;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+9, .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MON_DeltaPercent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  <w:rPr>
          <w:lang w:val="en-US"/>
        </w:rPr>
      </w:pPr>
      <w:r w:rsidRPr="002C0737">
        <w:rPr>
          <w:lang w:val="en-US"/>
        </w:rPr>
        <w:t xml:space="preserve">// </w:t>
      </w:r>
      <w:r w:rsidRPr="002C0737">
        <w:t>знак</w:t>
      </w:r>
      <w:r w:rsidRPr="002C0737">
        <w:rPr>
          <w:lang w:val="en-US"/>
        </w:rPr>
        <w:t xml:space="preserve"> </w:t>
      </w:r>
      <w:proofErr w:type="spellStart"/>
      <w:r w:rsidRPr="002C0737">
        <w:rPr>
          <w:lang w:val="en-US"/>
        </w:rPr>
        <w:t>DeltaPercent</w:t>
      </w:r>
      <w:proofErr w:type="spellEnd"/>
      <w:r w:rsidRPr="002C0737">
        <w:rPr>
          <w:lang w:val="en-US"/>
        </w:rPr>
        <w:t xml:space="preserve"> </w:t>
      </w:r>
    </w:p>
    <w:p w:rsidR="002C0737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+10, .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MON_DeltaPercentPositive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p w:rsidR="002C0737" w:rsidRPr="002C0737" w:rsidRDefault="002C0737" w:rsidP="0047261C">
      <w:pPr>
        <w:pStyle w:val="a4"/>
      </w:pPr>
      <w:r w:rsidRPr="002C0737">
        <w:t xml:space="preserve">// длительность открытия клапана в </w:t>
      </w:r>
      <w:proofErr w:type="spellStart"/>
      <w:r w:rsidRPr="002C0737">
        <w:t>мс</w:t>
      </w:r>
      <w:proofErr w:type="spellEnd"/>
      <w:r w:rsidRPr="002C0737">
        <w:t>.</w:t>
      </w:r>
    </w:p>
    <w:p w:rsidR="00E70C45" w:rsidRPr="002C0737" w:rsidRDefault="002C0737" w:rsidP="0047261C">
      <w:pPr>
        <w:pStyle w:val="a7"/>
      </w:pPr>
      <w:r w:rsidRPr="002C0737">
        <w:t>{.</w:t>
      </w:r>
      <w:proofErr w:type="spellStart"/>
      <w:r w:rsidRPr="002C0737">
        <w:t>addr</w:t>
      </w:r>
      <w:proofErr w:type="spellEnd"/>
      <w:r w:rsidRPr="002C0737">
        <w:t>=</w:t>
      </w:r>
      <w:r w:rsidR="0047261C">
        <w:t>5000</w:t>
      </w:r>
      <w:r w:rsidRPr="002C0737">
        <w:t>+11, .</w:t>
      </w:r>
      <w:proofErr w:type="spellStart"/>
      <w:r w:rsidRPr="002C0737">
        <w:t>idx</w:t>
      </w:r>
      <w:proofErr w:type="spellEnd"/>
      <w:r w:rsidRPr="002C0737">
        <w:t xml:space="preserve"> = </w:t>
      </w:r>
      <w:proofErr w:type="spellStart"/>
      <w:r w:rsidRPr="002C0737">
        <w:t>MON_ImpulseTime_ms</w:t>
      </w:r>
      <w:proofErr w:type="spellEnd"/>
      <w:r w:rsidRPr="002C0737">
        <w:t xml:space="preserve">, .read = </w:t>
      </w:r>
      <w:proofErr w:type="spellStart"/>
      <w:r w:rsidRPr="002C0737">
        <w:t>Reg_Read_MonitoringValue</w:t>
      </w:r>
      <w:proofErr w:type="spellEnd"/>
      <w:r w:rsidRPr="002C0737">
        <w:t>, .write=</w:t>
      </w:r>
      <w:proofErr w:type="gramStart"/>
      <w:r w:rsidRPr="002C0737">
        <w:t>0 }</w:t>
      </w:r>
      <w:proofErr w:type="gramEnd"/>
      <w:r w:rsidRPr="002C0737">
        <w:t>,</w:t>
      </w:r>
    </w:p>
    <w:sectPr w:rsidR="00E70C45" w:rsidRPr="002C0737" w:rsidSect="00E146E5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6D" w:rsidRDefault="00E14A6D" w:rsidP="0047261C">
      <w:pPr>
        <w:spacing w:after="0" w:line="240" w:lineRule="auto"/>
      </w:pPr>
      <w:r>
        <w:separator/>
      </w:r>
    </w:p>
  </w:endnote>
  <w:endnote w:type="continuationSeparator" w:id="0">
    <w:p w:rsidR="00E14A6D" w:rsidRDefault="00E14A6D" w:rsidP="0047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6D" w:rsidRDefault="00E14A6D" w:rsidP="0047261C">
      <w:pPr>
        <w:spacing w:after="0" w:line="240" w:lineRule="auto"/>
      </w:pPr>
      <w:r>
        <w:separator/>
      </w:r>
    </w:p>
  </w:footnote>
  <w:footnote w:type="continuationSeparator" w:id="0">
    <w:p w:rsidR="00E14A6D" w:rsidRDefault="00E14A6D" w:rsidP="00472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4"/>
    <w:rsid w:val="002C0737"/>
    <w:rsid w:val="002F3314"/>
    <w:rsid w:val="0047261C"/>
    <w:rsid w:val="00E146E5"/>
    <w:rsid w:val="00E14A6D"/>
    <w:rsid w:val="00E70C45"/>
    <w:rsid w:val="00E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C0737"/>
    <w:rPr>
      <w:rFonts w:ascii="Courier New" w:hAnsi="Courier New"/>
      <w:b w:val="0"/>
      <w:i/>
      <w:iCs/>
      <w:color w:val="808080" w:themeColor="text1" w:themeTint="7F"/>
      <w:spacing w:val="0"/>
      <w:w w:val="100"/>
      <w:position w:val="0"/>
      <w:sz w:val="16"/>
    </w:rPr>
  </w:style>
  <w:style w:type="paragraph" w:customStyle="1" w:styleId="a4">
    <w:name w:val="Комментарий"/>
    <w:basedOn w:val="a"/>
    <w:link w:val="a5"/>
    <w:qFormat/>
    <w:rsid w:val="0047261C"/>
    <w:pPr>
      <w:spacing w:after="0" w:line="240" w:lineRule="auto"/>
    </w:pPr>
    <w:rPr>
      <w:rFonts w:ascii="Courier New" w:hAnsi="Courier New"/>
      <w:i/>
      <w:color w:val="808080" w:themeColor="background1" w:themeShade="80"/>
      <w:sz w:val="16"/>
    </w:rPr>
  </w:style>
  <w:style w:type="character" w:styleId="a6">
    <w:name w:val="Strong"/>
    <w:basedOn w:val="a0"/>
    <w:uiPriority w:val="22"/>
    <w:qFormat/>
    <w:rsid w:val="002C0737"/>
    <w:rPr>
      <w:b/>
      <w:bCs/>
    </w:rPr>
  </w:style>
  <w:style w:type="character" w:customStyle="1" w:styleId="a5">
    <w:name w:val="Комментарий Знак"/>
    <w:basedOn w:val="a0"/>
    <w:link w:val="a4"/>
    <w:rsid w:val="0047261C"/>
    <w:rPr>
      <w:rFonts w:ascii="Courier New" w:hAnsi="Courier New"/>
      <w:i/>
      <w:color w:val="808080" w:themeColor="background1" w:themeShade="80"/>
      <w:sz w:val="16"/>
    </w:rPr>
  </w:style>
  <w:style w:type="paragraph" w:customStyle="1" w:styleId="a7">
    <w:name w:val="Текст исходный"/>
    <w:basedOn w:val="a"/>
    <w:link w:val="a8"/>
    <w:qFormat/>
    <w:rsid w:val="0047261C"/>
    <w:pPr>
      <w:spacing w:after="120"/>
    </w:pPr>
    <w:rPr>
      <w:rFonts w:ascii="Courier New" w:hAnsi="Courier New"/>
      <w:b/>
      <w:sz w:val="18"/>
      <w:lang w:val="en-US"/>
    </w:rPr>
  </w:style>
  <w:style w:type="paragraph" w:styleId="a9">
    <w:name w:val="header"/>
    <w:basedOn w:val="a"/>
    <w:link w:val="aa"/>
    <w:uiPriority w:val="99"/>
    <w:unhideWhenUsed/>
    <w:rsid w:val="00472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Текст исходный Знак"/>
    <w:basedOn w:val="a0"/>
    <w:link w:val="a7"/>
    <w:rsid w:val="0047261C"/>
    <w:rPr>
      <w:rFonts w:ascii="Courier New" w:hAnsi="Courier New"/>
      <w:b/>
      <w:sz w:val="18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47261C"/>
  </w:style>
  <w:style w:type="paragraph" w:styleId="ab">
    <w:name w:val="footer"/>
    <w:basedOn w:val="a"/>
    <w:link w:val="ac"/>
    <w:uiPriority w:val="99"/>
    <w:unhideWhenUsed/>
    <w:rsid w:val="00472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7261C"/>
  </w:style>
  <w:style w:type="paragraph" w:styleId="ad">
    <w:name w:val="Title"/>
    <w:basedOn w:val="a"/>
    <w:next w:val="a"/>
    <w:link w:val="ae"/>
    <w:uiPriority w:val="10"/>
    <w:qFormat/>
    <w:rsid w:val="004726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4726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C0737"/>
    <w:rPr>
      <w:rFonts w:ascii="Courier New" w:hAnsi="Courier New"/>
      <w:b w:val="0"/>
      <w:i/>
      <w:iCs/>
      <w:color w:val="808080" w:themeColor="text1" w:themeTint="7F"/>
      <w:spacing w:val="0"/>
      <w:w w:val="100"/>
      <w:position w:val="0"/>
      <w:sz w:val="16"/>
    </w:rPr>
  </w:style>
  <w:style w:type="paragraph" w:customStyle="1" w:styleId="a4">
    <w:name w:val="Комментарий"/>
    <w:basedOn w:val="a"/>
    <w:link w:val="a5"/>
    <w:qFormat/>
    <w:rsid w:val="0047261C"/>
    <w:pPr>
      <w:spacing w:after="0" w:line="240" w:lineRule="auto"/>
    </w:pPr>
    <w:rPr>
      <w:rFonts w:ascii="Courier New" w:hAnsi="Courier New"/>
      <w:i/>
      <w:color w:val="808080" w:themeColor="background1" w:themeShade="80"/>
      <w:sz w:val="16"/>
    </w:rPr>
  </w:style>
  <w:style w:type="character" w:styleId="a6">
    <w:name w:val="Strong"/>
    <w:basedOn w:val="a0"/>
    <w:uiPriority w:val="22"/>
    <w:qFormat/>
    <w:rsid w:val="002C0737"/>
    <w:rPr>
      <w:b/>
      <w:bCs/>
    </w:rPr>
  </w:style>
  <w:style w:type="character" w:customStyle="1" w:styleId="a5">
    <w:name w:val="Комментарий Знак"/>
    <w:basedOn w:val="a0"/>
    <w:link w:val="a4"/>
    <w:rsid w:val="0047261C"/>
    <w:rPr>
      <w:rFonts w:ascii="Courier New" w:hAnsi="Courier New"/>
      <w:i/>
      <w:color w:val="808080" w:themeColor="background1" w:themeShade="80"/>
      <w:sz w:val="16"/>
    </w:rPr>
  </w:style>
  <w:style w:type="paragraph" w:customStyle="1" w:styleId="a7">
    <w:name w:val="Текст исходный"/>
    <w:basedOn w:val="a"/>
    <w:link w:val="a8"/>
    <w:qFormat/>
    <w:rsid w:val="0047261C"/>
    <w:pPr>
      <w:spacing w:after="120"/>
    </w:pPr>
    <w:rPr>
      <w:rFonts w:ascii="Courier New" w:hAnsi="Courier New"/>
      <w:b/>
      <w:sz w:val="18"/>
      <w:lang w:val="en-US"/>
    </w:rPr>
  </w:style>
  <w:style w:type="paragraph" w:styleId="a9">
    <w:name w:val="header"/>
    <w:basedOn w:val="a"/>
    <w:link w:val="aa"/>
    <w:uiPriority w:val="99"/>
    <w:unhideWhenUsed/>
    <w:rsid w:val="00472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Текст исходный Знак"/>
    <w:basedOn w:val="a0"/>
    <w:link w:val="a7"/>
    <w:rsid w:val="0047261C"/>
    <w:rPr>
      <w:rFonts w:ascii="Courier New" w:hAnsi="Courier New"/>
      <w:b/>
      <w:sz w:val="18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47261C"/>
  </w:style>
  <w:style w:type="paragraph" w:styleId="ab">
    <w:name w:val="footer"/>
    <w:basedOn w:val="a"/>
    <w:link w:val="ac"/>
    <w:uiPriority w:val="99"/>
    <w:unhideWhenUsed/>
    <w:rsid w:val="00472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7261C"/>
  </w:style>
  <w:style w:type="paragraph" w:styleId="ad">
    <w:name w:val="Title"/>
    <w:basedOn w:val="a"/>
    <w:next w:val="a"/>
    <w:link w:val="ae"/>
    <w:uiPriority w:val="10"/>
    <w:qFormat/>
    <w:rsid w:val="004726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4726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2022-01-25T08:46:00Z</dcterms:created>
  <dcterms:modified xsi:type="dcterms:W3CDTF">2022-01-25T09:12:00Z</dcterms:modified>
</cp:coreProperties>
</file>