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E2E4DCC" w14:textId="516B955A" w:rsidR="00247DDE" w:rsidRPr="00566DAF" w:rsidRDefault="00247DDE" w:rsidP="00247DDE">
      <w:pPr>
        <w:pStyle w:val="papertitle"/>
        <w:rPr>
          <w:rStyle w:val="BookTitle"/>
          <w:i w:val="0"/>
          <w:iCs w:val="0"/>
        </w:rPr>
      </w:pPr>
      <w:r w:rsidRPr="00566DAF">
        <w:rPr>
          <w:rStyle w:val="BookTitle"/>
          <w:b w:val="0"/>
          <w:bCs w:val="0"/>
          <w:i w:val="0"/>
          <w:iCs w:val="0"/>
          <w:spacing w:val="0"/>
        </w:rPr>
        <w:t>A Benchmarking Framework for Grid-Based Motion Planning: BFS, Dijkstra, A*, Theta*, and JPS — Preliminary Evaluation in ROS 2 (Runtime, Path Quality, Memory)</w:t>
      </w:r>
    </w:p>
    <w:p w14:paraId="2686F238" w14:textId="3342FB9C"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57DB90C2" w:rsidR="003A269A" w:rsidRPr="009840A1" w:rsidRDefault="00891181" w:rsidP="003A269A">
      <w:pPr>
        <w:pStyle w:val="NoSpacing"/>
        <w:rPr>
          <w:sz w:val="18"/>
          <w:szCs w:val="18"/>
        </w:rPr>
        <w:sectPr w:rsidR="003A269A" w:rsidRPr="009840A1" w:rsidSect="001A3B3D">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4816303D" w:rsidR="004D72B5" w:rsidRDefault="009303D9" w:rsidP="002B5C7D">
      <w:pPr>
        <w:pStyle w:val="NoSpacing"/>
        <w:jc w:val="start"/>
        <w:rPr>
          <w:b/>
          <w:bCs/>
          <w:iCs/>
          <w:sz w:val="18"/>
          <w:szCs w:val="18"/>
        </w:rPr>
      </w:pPr>
      <w:r w:rsidRPr="002B5C7D">
        <w:rPr>
          <w:b/>
          <w:bCs/>
          <w:i/>
          <w:iCs/>
          <w:sz w:val="18"/>
          <w:szCs w:val="18"/>
        </w:rPr>
        <w:t>Abstract</w:t>
      </w:r>
      <w:r w:rsidRPr="002B5C7D">
        <w:rPr>
          <w:b/>
          <w:bCs/>
          <w:sz w:val="18"/>
          <w:szCs w:val="18"/>
        </w:rPr>
        <w:t>—</w:t>
      </w:r>
      <w:r w:rsidR="0065409E" w:rsidRPr="002B5C7D">
        <w:rPr>
          <w:b/>
          <w:bCs/>
          <w:sz w:val="18"/>
          <w:szCs w:val="18"/>
        </w:rPr>
        <w:t xml:space="preserve"> This project began with a narrow focus: implementing and benchmarking five classical grid-based search algorithms—Breadth-First Search (BFS), Dijkstra’s algorithm, A*, </w:t>
      </w:r>
      <w:r w:rsidR="00333C71">
        <w:rPr>
          <w:b/>
          <w:bCs/>
          <w:sz w:val="18"/>
          <w:szCs w:val="18"/>
        </w:rPr>
        <w:t xml:space="preserve"> Weighted A*, </w:t>
      </w:r>
      <w:r w:rsidR="0065409E" w:rsidRPr="002B5C7D">
        <w:rPr>
          <w:b/>
          <w:bCs/>
          <w:sz w:val="18"/>
          <w:szCs w:val="18"/>
        </w:rPr>
        <w:t xml:space="preserve">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w:t>
      </w:r>
      <w:r w:rsidR="00432958">
        <w:rPr>
          <w:b/>
          <w:bCs/>
          <w:sz w:val="18"/>
          <w:szCs w:val="18"/>
        </w:rPr>
        <w:t>all the aforementioned algorithms a</w:t>
      </w:r>
      <w:r w:rsidR="0065409E" w:rsidRPr="002B5C7D">
        <w:rPr>
          <w:b/>
          <w:bCs/>
          <w:sz w:val="18"/>
          <w:szCs w:val="18"/>
        </w:rPr>
        <w:t>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2B5C7D">
        <w:rPr>
          <w:b/>
          <w:bCs/>
          <w:iCs/>
          <w:sz w:val="18"/>
          <w:szCs w:val="18"/>
        </w:rPr>
        <w:t xml:space="preserve"> </w:t>
      </w:r>
      <w:r w:rsidR="00524E1C" w:rsidRPr="002B5C7D">
        <w:rPr>
          <w:b/>
          <w:bCs/>
          <w:iCs/>
          <w:sz w:val="18"/>
          <w:szCs w:val="18"/>
        </w:rPr>
        <w:t xml:space="preserve"> Manhattan is used for 4-connected grids with unit costs and Euclidean for 8-connected grids with √2 diagonal costs to maintain heuristic admissibility and consistency.</w:t>
      </w:r>
    </w:p>
    <w:p w14:paraId="225321C3" w14:textId="77777777" w:rsidR="00CF3B87" w:rsidRPr="002B5C7D" w:rsidRDefault="00CF3B87" w:rsidP="002B5C7D">
      <w:pPr>
        <w:pStyle w:val="NoSpacing"/>
        <w:jc w:val="start"/>
        <w:rPr>
          <w:b/>
          <w:bCs/>
          <w:i/>
          <w:iCs/>
          <w:sz w:val="18"/>
          <w:szCs w:val="18"/>
        </w:rPr>
      </w:pPr>
    </w:p>
    <w:p w14:paraId="3F9CDE0E" w14:textId="42502487" w:rsidR="009303D9" w:rsidRPr="002B5C7D" w:rsidRDefault="004D72B5" w:rsidP="002B5C7D">
      <w:pPr>
        <w:pStyle w:val="NoSpacing"/>
        <w:jc w:val="start"/>
        <w:rPr>
          <w:b/>
          <w:bCs/>
          <w:sz w:val="18"/>
          <w:szCs w:val="18"/>
        </w:rPr>
      </w:pPr>
      <w:r w:rsidRPr="002B5C7D">
        <w:rPr>
          <w:b/>
          <w:bCs/>
          <w:sz w:val="18"/>
          <w:szCs w:val="18"/>
        </w:rPr>
        <w:t>Keywords—</w:t>
      </w:r>
      <w:r w:rsidR="001E4AF5" w:rsidRPr="002B5C7D">
        <w:rPr>
          <w:b/>
          <w:bCs/>
          <w:sz w:val="18"/>
          <w:szCs w:val="18"/>
        </w:rPr>
        <w:t xml:space="preserve"> </w:t>
      </w:r>
      <w:r w:rsidR="0001153A" w:rsidRPr="002B5C7D">
        <w:rPr>
          <w:b/>
          <w:bCs/>
          <w:sz w:val="18"/>
          <w:szCs w:val="18"/>
        </w:rPr>
        <w:t xml:space="preserve">Grid-based motion planning, Breadth-First Search (BFS), Dijkstra’s algorithm, A* algorithm, </w:t>
      </w:r>
      <w:r w:rsidR="000E0719">
        <w:rPr>
          <w:b/>
          <w:bCs/>
          <w:sz w:val="18"/>
          <w:szCs w:val="18"/>
        </w:rPr>
        <w:t xml:space="preserve">Weighted A*, </w:t>
      </w:r>
      <w:r w:rsidR="0001153A" w:rsidRPr="002B5C7D">
        <w:rPr>
          <w:b/>
          <w:bCs/>
          <w:sz w:val="18"/>
          <w:szCs w:val="18"/>
        </w:rPr>
        <w:t>Manhattan heuristic, Euclidean heuristic, Theta*, Jump Point Search (JPS), incremental search, policy-based planning, reinforcement learning, benchmarking framework, ROS 2.</w:t>
      </w:r>
    </w:p>
    <w:p w14:paraId="7FFFA702" w14:textId="3C0C89EF" w:rsidR="009303D9" w:rsidRPr="00A73EBB" w:rsidRDefault="009303D9" w:rsidP="00853068">
      <w:pPr>
        <w:pStyle w:val="Heading1"/>
        <w:rPr>
          <w:sz w:val="18"/>
          <w:szCs w:val="18"/>
        </w:rPr>
      </w:pPr>
      <w:r w:rsidRPr="00A73EBB">
        <w:rPr>
          <w:sz w:val="18"/>
          <w:szCs w:val="18"/>
        </w:rPr>
        <w:t>Introduction</w:t>
      </w:r>
    </w:p>
    <w:p w14:paraId="25D97D80" w14:textId="77777777" w:rsidR="0001153A" w:rsidRPr="00A73B8A" w:rsidRDefault="0001153A" w:rsidP="0001153A">
      <w:pPr>
        <w:pStyle w:val="NoSpacing"/>
        <w:ind w:firstLine="36pt"/>
        <w:jc w:val="start"/>
        <w:rPr>
          <w:sz w:val="18"/>
          <w:szCs w:val="18"/>
        </w:rPr>
      </w:pPr>
      <w:r w:rsidRPr="00A73B8A">
        <w:rPr>
          <w:sz w:val="18"/>
          <w:szCs w:val="18"/>
        </w:rPr>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66F9D6D8" w14:textId="77777777" w:rsidR="00DD13A1" w:rsidRPr="00A73B8A" w:rsidRDefault="00DD13A1" w:rsidP="0001153A">
      <w:pPr>
        <w:pStyle w:val="NoSpacing"/>
        <w:ind w:firstLine="36pt"/>
        <w:jc w:val="start"/>
        <w:rPr>
          <w:sz w:val="18"/>
          <w:szCs w:val="18"/>
        </w:rPr>
      </w:pPr>
    </w:p>
    <w:p w14:paraId="23B06F78" w14:textId="77777777" w:rsidR="0001153A" w:rsidRPr="00A73B8A" w:rsidRDefault="0001153A" w:rsidP="00DD13A1">
      <w:pPr>
        <w:pStyle w:val="NoSpacing"/>
        <w:jc w:val="start"/>
        <w:rPr>
          <w:sz w:val="18"/>
          <w:szCs w:val="18"/>
        </w:rPr>
      </w:pPr>
      <w:r w:rsidRPr="00A73B8A">
        <w:rPr>
          <w:sz w:val="18"/>
          <w:szCs w:val="18"/>
        </w:rPr>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w:t>
      </w:r>
      <w:r w:rsidRPr="00110501">
        <w:t xml:space="preserve"> on the heuristic function chosen—</w:t>
      </w:r>
      <w:r w:rsidRPr="00A73B8A">
        <w:rPr>
          <w:sz w:val="18"/>
          <w:szCs w:val="18"/>
        </w:rPr>
        <w:t>for example, Manhattan</w:t>
      </w:r>
      <w:r w:rsidRPr="00110501">
        <w:t xml:space="preserve"> </w:t>
      </w:r>
      <w:r w:rsidRPr="00A73B8A">
        <w:rPr>
          <w:sz w:val="18"/>
          <w:szCs w:val="18"/>
        </w:rPr>
        <w:t>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A73B8A" w:rsidRDefault="00DD13A1" w:rsidP="00DD13A1">
      <w:pPr>
        <w:pStyle w:val="NoSpacing"/>
        <w:jc w:val="start"/>
        <w:rPr>
          <w:sz w:val="18"/>
          <w:szCs w:val="18"/>
        </w:rPr>
      </w:pPr>
    </w:p>
    <w:p w14:paraId="42B10B83" w14:textId="77777777" w:rsidR="0001153A" w:rsidRPr="00A73B8A" w:rsidRDefault="0001153A" w:rsidP="00DD13A1">
      <w:pPr>
        <w:pStyle w:val="NoSpacing"/>
        <w:jc w:val="start"/>
        <w:rPr>
          <w:sz w:val="18"/>
          <w:szCs w:val="18"/>
        </w:rPr>
      </w:pPr>
      <w:r w:rsidRPr="00A73B8A">
        <w:rPr>
          <w:sz w:val="18"/>
          <w:szCs w:val="18"/>
        </w:rPr>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3EF35B8D" w14:textId="4C27BB9C" w:rsidR="009303D9" w:rsidRPr="00A73EBB" w:rsidRDefault="00121B25" w:rsidP="006B6B66">
      <w:pPr>
        <w:pStyle w:val="Heading1"/>
      </w:pPr>
      <w:r w:rsidRPr="00A73EBB">
        <w:t>Background</w:t>
      </w:r>
    </w:p>
    <w:p w14:paraId="7D7ABDA4" w14:textId="3B559816" w:rsidR="00121B25" w:rsidRPr="0014497F" w:rsidRDefault="002B3CBA" w:rsidP="00121B25">
      <w:pPr>
        <w:ind w:firstLine="18pt"/>
        <w:jc w:val="start"/>
        <w:rPr>
          <w:sz w:val="18"/>
          <w:szCs w:val="18"/>
        </w:rPr>
      </w:pPr>
      <w:r w:rsidRPr="0014497F">
        <w:rPr>
          <w:sz w:val="18"/>
          <w:szCs w:val="18"/>
        </w:rPr>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A73EBB" w:rsidRDefault="00B13D19" w:rsidP="00121B25">
      <w:pPr>
        <w:pStyle w:val="Heading2"/>
        <w:rPr>
          <w:i w:val="0"/>
          <w:iCs w:val="0"/>
          <w:sz w:val="18"/>
          <w:szCs w:val="18"/>
        </w:rPr>
      </w:pPr>
      <w:r w:rsidRPr="00A73EBB">
        <w:rPr>
          <w:i w:val="0"/>
          <w:iCs w:val="0"/>
          <w:sz w:val="18"/>
          <w:szCs w:val="18"/>
        </w:rPr>
        <w:t>Breadth-First Search (BFS)</w:t>
      </w:r>
    </w:p>
    <w:p w14:paraId="68CA4565" w14:textId="50A21AA1" w:rsidR="00121B25" w:rsidRPr="0014497F" w:rsidRDefault="00E32AE7" w:rsidP="00E32AE7">
      <w:pPr>
        <w:ind w:firstLine="14.40pt"/>
        <w:jc w:val="start"/>
        <w:rPr>
          <w:sz w:val="18"/>
          <w:szCs w:val="18"/>
        </w:rPr>
      </w:pPr>
      <w:r w:rsidRPr="0014497F">
        <w:rPr>
          <w:sz w:val="18"/>
          <w:szCs w:val="18"/>
        </w:rPr>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A73EBB" w:rsidRDefault="00B13D19" w:rsidP="00B13D19">
      <w:pPr>
        <w:pStyle w:val="Heading2"/>
        <w:rPr>
          <w:i w:val="0"/>
          <w:iCs w:val="0"/>
          <w:sz w:val="18"/>
          <w:szCs w:val="18"/>
        </w:rPr>
      </w:pPr>
      <w:r w:rsidRPr="00A73EBB">
        <w:rPr>
          <w:i w:val="0"/>
          <w:iCs w:val="0"/>
          <w:sz w:val="18"/>
          <w:szCs w:val="18"/>
        </w:rPr>
        <w:t>Dijkstra’s Algorithm</w:t>
      </w:r>
    </w:p>
    <w:p w14:paraId="32D5279B" w14:textId="304892F8" w:rsidR="00121B25" w:rsidRPr="0014497F" w:rsidRDefault="003211AC" w:rsidP="003211AC">
      <w:pPr>
        <w:ind w:firstLine="14.40pt"/>
        <w:jc w:val="start"/>
        <w:rPr>
          <w:sz w:val="18"/>
          <w:szCs w:val="18"/>
        </w:rPr>
      </w:pPr>
      <w:r w:rsidRPr="0014497F">
        <w:rPr>
          <w:sz w:val="18"/>
          <w:szCs w:val="18"/>
        </w:rPr>
        <w:t>Dijkstra extends BFS to weighted graphs by maintaining a priority queue over cumulative path cost. It guarantees an optimal path in graphs with positive edge weights but tends to expand many nodes because it does not use heuristics</w:t>
      </w:r>
      <w:r w:rsidR="00121B25" w:rsidRPr="0014497F">
        <w:rPr>
          <w:sz w:val="18"/>
          <w:szCs w:val="18"/>
        </w:rPr>
        <w:t>.</w:t>
      </w:r>
    </w:p>
    <w:p w14:paraId="58F9F10E" w14:textId="0743D112" w:rsidR="00B13D19" w:rsidRPr="00A73EBB" w:rsidRDefault="00766F07" w:rsidP="00B13D19">
      <w:pPr>
        <w:pStyle w:val="Heading2"/>
        <w:rPr>
          <w:i w:val="0"/>
          <w:iCs w:val="0"/>
          <w:sz w:val="18"/>
          <w:szCs w:val="18"/>
        </w:rPr>
      </w:pPr>
      <w:r w:rsidRPr="00A73EBB">
        <w:rPr>
          <w:i w:val="0"/>
          <w:iCs w:val="0"/>
          <w:sz w:val="18"/>
          <w:szCs w:val="18"/>
        </w:rPr>
        <w:t>A*</w:t>
      </w:r>
      <w:r w:rsidR="00B478A8" w:rsidRPr="00A73EBB">
        <w:rPr>
          <w:i w:val="0"/>
          <w:iCs w:val="0"/>
          <w:sz w:val="18"/>
          <w:szCs w:val="18"/>
        </w:rPr>
        <w:t xml:space="preserve"> </w:t>
      </w:r>
      <w:r w:rsidRPr="00A73EBB">
        <w:rPr>
          <w:i w:val="0"/>
          <w:iCs w:val="0"/>
          <w:sz w:val="18"/>
          <w:szCs w:val="18"/>
        </w:rPr>
        <w:t>Algorithm</w:t>
      </w:r>
    </w:p>
    <w:p w14:paraId="365D3F13" w14:textId="08CBB6E1" w:rsidR="00121B25" w:rsidRPr="0014497F" w:rsidRDefault="00681EA2" w:rsidP="005C3EB4">
      <w:pPr>
        <w:ind w:firstLine="14.40pt"/>
        <w:jc w:val="start"/>
        <w:rPr>
          <w:sz w:val="18"/>
          <w:szCs w:val="18"/>
        </w:rPr>
      </w:pPr>
      <w:r w:rsidRPr="0014497F">
        <w:rPr>
          <w:sz w:val="18"/>
          <w:szCs w:val="18"/>
        </w:rPr>
        <w:t xml:space="preserve">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w:t>
      </w:r>
      <w:r w:rsidRPr="0014497F">
        <w:rPr>
          <w:sz w:val="18"/>
          <w:szCs w:val="18"/>
        </w:rPr>
        <w:lastRenderedPageBreak/>
        <w:t>approaches, and the choice of heuristic directly influences runtime, node expansions, and overall efficiency while still preserving optimality.</w:t>
      </w:r>
    </w:p>
    <w:p w14:paraId="40E131F8" w14:textId="5644CBCE" w:rsidR="00766F07" w:rsidRPr="00A73EBB" w:rsidRDefault="00766F07" w:rsidP="00766F07">
      <w:pPr>
        <w:pStyle w:val="Heading2"/>
        <w:rPr>
          <w:i w:val="0"/>
          <w:iCs w:val="0"/>
          <w:sz w:val="18"/>
          <w:szCs w:val="18"/>
        </w:rPr>
      </w:pPr>
      <w:r w:rsidRPr="00A73EBB">
        <w:rPr>
          <w:i w:val="0"/>
          <w:iCs w:val="0"/>
          <w:sz w:val="18"/>
          <w:szCs w:val="18"/>
        </w:rPr>
        <w:t>Theta* Algorithm</w:t>
      </w:r>
    </w:p>
    <w:p w14:paraId="3249869B" w14:textId="103343BC" w:rsidR="00121B25" w:rsidRPr="0014497F" w:rsidRDefault="006D71A7" w:rsidP="006D71A7">
      <w:pPr>
        <w:ind w:firstLine="14.40pt"/>
        <w:jc w:val="start"/>
        <w:rPr>
          <w:sz w:val="18"/>
          <w:szCs w:val="18"/>
        </w:rPr>
      </w:pPr>
      <w:r w:rsidRPr="0014497F">
        <w:rPr>
          <w:sz w:val="18"/>
          <w:szCs w:val="18"/>
        </w:rPr>
        <w:t>Theta* is a variation of A* that allows any-angle shortcuts rather than restricting paths to grid edges. This reduces unnecessary turns and often produces shorter, more natural-looking paths, while maintaining efficiency</w:t>
      </w:r>
      <w:r w:rsidR="00121B25" w:rsidRPr="0014497F">
        <w:rPr>
          <w:sz w:val="18"/>
          <w:szCs w:val="18"/>
        </w:rPr>
        <w:t>.</w:t>
      </w:r>
    </w:p>
    <w:p w14:paraId="2C861BF0" w14:textId="6ABB34CA" w:rsidR="00766F07" w:rsidRPr="00A73EBB" w:rsidRDefault="00766F07" w:rsidP="00766F07">
      <w:pPr>
        <w:pStyle w:val="Heading2"/>
        <w:rPr>
          <w:i w:val="0"/>
          <w:iCs w:val="0"/>
          <w:sz w:val="18"/>
          <w:szCs w:val="18"/>
        </w:rPr>
      </w:pPr>
      <w:r w:rsidRPr="00A73EBB">
        <w:rPr>
          <w:i w:val="0"/>
          <w:iCs w:val="0"/>
          <w:sz w:val="18"/>
          <w:szCs w:val="18"/>
        </w:rPr>
        <w:t>Jump Point Search (J</w:t>
      </w:r>
      <w:r w:rsidR="003523F7" w:rsidRPr="00A73EBB">
        <w:rPr>
          <w:i w:val="0"/>
          <w:iCs w:val="0"/>
          <w:sz w:val="18"/>
          <w:szCs w:val="18"/>
        </w:rPr>
        <w:t>P</w:t>
      </w:r>
      <w:r w:rsidRPr="00A73EBB">
        <w:rPr>
          <w:i w:val="0"/>
          <w:iCs w:val="0"/>
          <w:sz w:val="18"/>
          <w:szCs w:val="18"/>
        </w:rPr>
        <w:t>S)</w:t>
      </w:r>
    </w:p>
    <w:p w14:paraId="49BDC5D2" w14:textId="0C4AF6BC" w:rsidR="00121B25" w:rsidRPr="0014497F" w:rsidRDefault="0083604F" w:rsidP="006C0A8A">
      <w:pPr>
        <w:ind w:firstLine="14.40pt"/>
        <w:jc w:val="start"/>
        <w:rPr>
          <w:sz w:val="18"/>
          <w:szCs w:val="18"/>
        </w:rPr>
      </w:pPr>
      <w:r w:rsidRPr="0014497F">
        <w:rPr>
          <w:sz w:val="18"/>
          <w:szCs w:val="18"/>
        </w:rPr>
        <w:t>J</w:t>
      </w:r>
      <w:r w:rsidR="006C0A8A" w:rsidRPr="0014497F">
        <w:rPr>
          <w:sz w:val="18"/>
          <w:szCs w:val="18"/>
        </w:rPr>
        <w:t>PS is an optimization for uniform-cost grids that skips over symmetric intermediate states. By “jumping” directly to critical nodes, JPS dramatically reduces the number of expansions while preserving optimality</w:t>
      </w:r>
      <w:r w:rsidR="00121B25" w:rsidRPr="0014497F">
        <w:rPr>
          <w:sz w:val="18"/>
          <w:szCs w:val="18"/>
        </w:rPr>
        <w:t>.</w:t>
      </w:r>
    </w:p>
    <w:p w14:paraId="6DFA16F5" w14:textId="30DB0B44" w:rsidR="006C0A8A" w:rsidRPr="00A73EBB" w:rsidRDefault="006C0A8A" w:rsidP="006C0A8A">
      <w:pPr>
        <w:pStyle w:val="Heading2"/>
        <w:rPr>
          <w:i w:val="0"/>
          <w:iCs w:val="0"/>
          <w:sz w:val="18"/>
          <w:szCs w:val="18"/>
        </w:rPr>
      </w:pPr>
      <w:r w:rsidRPr="00A73EBB">
        <w:rPr>
          <w:i w:val="0"/>
          <w:iCs w:val="0"/>
          <w:sz w:val="18"/>
          <w:szCs w:val="18"/>
        </w:rPr>
        <w:t>Beyond Classical Grid Search</w:t>
      </w:r>
    </w:p>
    <w:p w14:paraId="7C712408" w14:textId="7A94316B" w:rsidR="004F2DCA" w:rsidRPr="0014497F" w:rsidRDefault="006C0A8A" w:rsidP="006A551F">
      <w:pPr>
        <w:ind w:firstLine="14.40pt"/>
        <w:jc w:val="start"/>
        <w:rPr>
          <w:sz w:val="18"/>
          <w:szCs w:val="18"/>
        </w:rPr>
      </w:pPr>
      <w:r w:rsidRPr="0014497F">
        <w:rPr>
          <w:sz w:val="18"/>
          <w:szCs w:val="18"/>
        </w:rPr>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r w:rsidR="006A551F" w:rsidRPr="0014497F">
        <w:rPr>
          <w:sz w:val="18"/>
          <w:szCs w:val="18"/>
        </w:rPr>
        <w:t xml:space="preserve"> </w:t>
      </w:r>
      <w:r w:rsidR="004F2DCA" w:rsidRPr="0014497F">
        <w:rPr>
          <w:sz w:val="18"/>
          <w:szCs w:val="18"/>
        </w:rPr>
        <w:t xml:space="preserve">Evaluation of all these algorithms typically considers metrics such </w:t>
      </w:r>
      <w:r w:rsidR="001828E7" w:rsidRPr="0014497F">
        <w:rPr>
          <w:sz w:val="18"/>
          <w:szCs w:val="18"/>
        </w:rPr>
        <w:t>as:</w:t>
      </w:r>
    </w:p>
    <w:p w14:paraId="22D1AEF2" w14:textId="70D5A0E0" w:rsidR="001828E7" w:rsidRPr="0014497F" w:rsidRDefault="001828E7" w:rsidP="001828E7">
      <w:pPr>
        <w:pStyle w:val="ListParagraph"/>
        <w:numPr>
          <w:ilvl w:val="0"/>
          <w:numId w:val="29"/>
        </w:numPr>
        <w:jc w:val="start"/>
        <w:rPr>
          <w:sz w:val="18"/>
          <w:szCs w:val="18"/>
        </w:rPr>
      </w:pPr>
      <w:r w:rsidRPr="0014497F">
        <w:rPr>
          <w:sz w:val="18"/>
          <w:szCs w:val="18"/>
        </w:rPr>
        <w:t>Path length (or cost)</w:t>
      </w:r>
    </w:p>
    <w:p w14:paraId="61312E4A" w14:textId="35EC06C0" w:rsidR="001828E7" w:rsidRPr="0014497F" w:rsidRDefault="001828E7" w:rsidP="001828E7">
      <w:pPr>
        <w:pStyle w:val="ListParagraph"/>
        <w:numPr>
          <w:ilvl w:val="0"/>
          <w:numId w:val="29"/>
        </w:numPr>
        <w:jc w:val="start"/>
        <w:rPr>
          <w:sz w:val="18"/>
          <w:szCs w:val="18"/>
        </w:rPr>
      </w:pPr>
      <w:r w:rsidRPr="0014497F">
        <w:rPr>
          <w:sz w:val="18"/>
          <w:szCs w:val="18"/>
        </w:rPr>
        <w:t>Number of turns</w:t>
      </w:r>
    </w:p>
    <w:p w14:paraId="36C9A573" w14:textId="7E40E2AA" w:rsidR="001828E7" w:rsidRPr="0014497F" w:rsidRDefault="001828E7" w:rsidP="001828E7">
      <w:pPr>
        <w:pStyle w:val="ListParagraph"/>
        <w:numPr>
          <w:ilvl w:val="0"/>
          <w:numId w:val="29"/>
        </w:numPr>
        <w:jc w:val="start"/>
        <w:rPr>
          <w:sz w:val="18"/>
          <w:szCs w:val="18"/>
        </w:rPr>
      </w:pPr>
      <w:r w:rsidRPr="0014497F">
        <w:rPr>
          <w:sz w:val="18"/>
          <w:szCs w:val="18"/>
        </w:rPr>
        <w:t>Runtime performance</w:t>
      </w:r>
    </w:p>
    <w:p w14:paraId="70DCFB13" w14:textId="034C7F9D" w:rsidR="001828E7" w:rsidRPr="0014497F" w:rsidRDefault="001828E7" w:rsidP="001828E7">
      <w:pPr>
        <w:pStyle w:val="ListParagraph"/>
        <w:numPr>
          <w:ilvl w:val="0"/>
          <w:numId w:val="29"/>
        </w:numPr>
        <w:jc w:val="start"/>
        <w:rPr>
          <w:sz w:val="18"/>
          <w:szCs w:val="18"/>
        </w:rPr>
      </w:pPr>
      <w:r w:rsidRPr="0014497F">
        <w:rPr>
          <w:sz w:val="18"/>
          <w:szCs w:val="18"/>
        </w:rPr>
        <w:t>Nodes expanded</w:t>
      </w:r>
    </w:p>
    <w:p w14:paraId="689900FC" w14:textId="7501EB02" w:rsidR="001828E7" w:rsidRPr="0014497F" w:rsidRDefault="001828E7" w:rsidP="001828E7">
      <w:pPr>
        <w:pStyle w:val="ListParagraph"/>
        <w:numPr>
          <w:ilvl w:val="0"/>
          <w:numId w:val="29"/>
        </w:numPr>
        <w:jc w:val="start"/>
        <w:rPr>
          <w:sz w:val="18"/>
          <w:szCs w:val="18"/>
        </w:rPr>
      </w:pPr>
      <w:r w:rsidRPr="0014497F">
        <w:rPr>
          <w:sz w:val="18"/>
          <w:szCs w:val="18"/>
        </w:rPr>
        <w:t>Memory consumption of open/closed lists</w:t>
      </w:r>
    </w:p>
    <w:p w14:paraId="65313B9F" w14:textId="23C93666" w:rsidR="009303D9" w:rsidRPr="00A73EBB" w:rsidRDefault="006E26DE" w:rsidP="006B6B66">
      <w:pPr>
        <w:pStyle w:val="Heading1"/>
        <w:rPr>
          <w:sz w:val="18"/>
          <w:szCs w:val="18"/>
        </w:rPr>
      </w:pPr>
      <w:r w:rsidRPr="00A73EBB">
        <w:rPr>
          <w:sz w:val="18"/>
          <w:szCs w:val="18"/>
        </w:rPr>
        <w:t>Meth</w:t>
      </w:r>
      <w:r w:rsidR="00EA6446" w:rsidRPr="00A73EBB">
        <w:rPr>
          <w:sz w:val="18"/>
          <w:szCs w:val="18"/>
        </w:rPr>
        <w:t>o</w:t>
      </w:r>
      <w:r w:rsidRPr="00A73EBB">
        <w:rPr>
          <w:sz w:val="18"/>
          <w:szCs w:val="18"/>
        </w:rPr>
        <w:t>dology</w:t>
      </w:r>
    </w:p>
    <w:p w14:paraId="40F03D8E" w14:textId="24C3B854" w:rsidR="00435BED" w:rsidRPr="00B8204C" w:rsidRDefault="00435BED" w:rsidP="00435BED">
      <w:pPr>
        <w:ind w:firstLine="36pt"/>
        <w:jc w:val="start"/>
        <w:rPr>
          <w:sz w:val="18"/>
          <w:szCs w:val="18"/>
        </w:rPr>
      </w:pPr>
      <w:r w:rsidRPr="00B8204C">
        <w:rPr>
          <w:sz w:val="18"/>
          <w:szCs w:val="18"/>
        </w:rPr>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Pr="00A73EBB" w:rsidRDefault="005243DA" w:rsidP="005243DA">
      <w:pPr>
        <w:pStyle w:val="Heading2"/>
        <w:rPr>
          <w:i w:val="0"/>
          <w:iCs w:val="0"/>
          <w:sz w:val="18"/>
          <w:szCs w:val="18"/>
        </w:rPr>
      </w:pPr>
      <w:r w:rsidRPr="00A73EBB">
        <w:rPr>
          <w:i w:val="0"/>
          <w:iCs w:val="0"/>
          <w:sz w:val="18"/>
          <w:szCs w:val="18"/>
        </w:rPr>
        <w:t>Software Environment</w:t>
      </w:r>
    </w:p>
    <w:p w14:paraId="4BDE680F" w14:textId="38CDAE76" w:rsidR="00AA3BC2" w:rsidRPr="00A73EBB" w:rsidRDefault="00AA3BC2" w:rsidP="00A73EBB">
      <w:pPr>
        <w:jc w:val="start"/>
        <w:rPr>
          <w:sz w:val="18"/>
          <w:szCs w:val="18"/>
        </w:rPr>
      </w:pPr>
      <w:r>
        <w:rPr>
          <w:noProof/>
          <w:sz w:val="24"/>
          <w:szCs w:val="24"/>
        </w:rPr>
        <w:drawing>
          <wp:anchor distT="0" distB="0" distL="114300" distR="114300" simplePos="0" relativeHeight="251678720" behindDoc="1" locked="0" layoutInCell="1" allowOverlap="1" wp14:anchorId="336F1838" wp14:editId="25656D3B">
            <wp:simplePos x="0" y="0"/>
            <wp:positionH relativeFrom="margin">
              <wp:align>left</wp:align>
            </wp:positionH>
            <wp:positionV relativeFrom="paragraph">
              <wp:posOffset>763905</wp:posOffset>
            </wp:positionV>
            <wp:extent cx="3200400" cy="1900555"/>
            <wp:effectExtent l="0" t="0" r="19050" b="23495"/>
            <wp:wrapTight wrapText="bothSides">
              <wp:wrapPolygon edited="0">
                <wp:start x="0" y="0"/>
                <wp:lineTo x="0" y="21651"/>
                <wp:lineTo x="21600" y="21651"/>
                <wp:lineTo x="21600" y="0"/>
                <wp:lineTo x="0" y="0"/>
              </wp:wrapPolygon>
            </wp:wrapTight>
            <wp:docPr id="1280106490" name="Text Box 3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900871"/>
                    </a:xfrm>
                    <a:prstGeom prst="rect">
                      <a:avLst/>
                    </a:prstGeom>
                    <a:solidFill>
                      <a:srgbClr val="FFFFFF"/>
                    </a:solidFill>
                    <a:ln w="9525">
                      <a:solidFill>
                        <a:srgbClr val="000000"/>
                      </a:solidFill>
                      <a:miter lim="800%"/>
                      <a:headEnd/>
                      <a:tailEnd/>
                    </a:ln>
                  </wp:spPr>
                  <wp:txbx>
                    <wne:txbxContent>
                      <w:p w14:paraId="7522FE92" w14:textId="0209020D" w:rsidR="00321C65" w:rsidRDefault="00321C65" w:rsidP="00321C65">
                        <w:pPr>
                          <w:pStyle w:val="BodyText"/>
                        </w:pPr>
                        <w:r w:rsidRPr="00321C65">
                          <w:rPr>
                            <w:noProof/>
                          </w:rPr>
                          <w:drawing>
                            <wp:inline distT="0" distB="0" distL="0" distR="0" wp14:anchorId="381ABF20" wp14:editId="13500ADA">
                              <wp:extent cx="2806262" cy="1430733"/>
                              <wp:effectExtent l="0" t="0" r="0" b="0"/>
                              <wp:docPr id="267439104" name="Picture 39"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7439104" name="Picture 39"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3731" cy="1444738"/>
                                      </a:xfrm>
                                      <a:prstGeom prst="rect">
                                        <a:avLst/>
                                      </a:prstGeom>
                                      <a:noFill/>
                                      <a:ln>
                                        <a:noFill/>
                                      </a:ln>
                                    </pic:spPr>
                                  </pic:pic>
                                </a:graphicData>
                              </a:graphic>
                            </wp:inline>
                          </w:drawing>
                        </w:r>
                      </w:p>
                      <w:p w14:paraId="0DCA71D7" w14:textId="77777777" w:rsidR="00321C65" w:rsidRDefault="00321C65" w:rsidP="00321C65">
                        <w:pPr>
                          <w:jc w:val="start"/>
                          <w:rPr>
                            <w:sz w:val="18"/>
                            <w:szCs w:val="18"/>
                          </w:rPr>
                        </w:pPr>
                        <w:r w:rsidRPr="00A73EBB">
                          <w:rPr>
                            <w:sz w:val="18"/>
                            <w:szCs w:val="18"/>
                          </w:rPr>
                          <w:t>Figure I. Execution sequence from user command through CLI, grid construction, planner invocation, and metrics reporting.</w:t>
                        </w:r>
                      </w:p>
                      <w:p w14:paraId="427E9943" w14:textId="77777777" w:rsidR="00321C65" w:rsidRPr="00321C65" w:rsidRDefault="00321C65" w:rsidP="00321C65">
                        <w:pPr>
                          <w:pStyle w:val="BodyText"/>
                        </w:pPr>
                      </w:p>
                      <w:p w14:paraId="21619576" w14:textId="39D9FCF1" w:rsidR="00321C65" w:rsidRPr="00321C65" w:rsidRDefault="00321C65" w:rsidP="00321C65">
                        <w:pPr>
                          <w:pStyle w:val="BodyText"/>
                          <w:rPr>
                            <w:lang w:val="en-US"/>
                          </w:rPr>
                        </w:pPr>
                      </w:p>
                      <w:p w14:paraId="658FD629" w14:textId="5330D64C" w:rsidR="00AA3BC2" w:rsidRDefault="00AA3BC2" w:rsidP="00AA3BC2">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336026" w:rsidRPr="00B8204C">
        <w:rPr>
          <w:sz w:val="18"/>
          <w:szCs w:val="18"/>
        </w:rPr>
        <w:t xml:space="preserve">The framework is implemented in </w:t>
      </w:r>
      <w:r w:rsidR="00336026" w:rsidRPr="00B8204C">
        <w:rPr>
          <w:b/>
          <w:bCs/>
          <w:sz w:val="18"/>
          <w:szCs w:val="18"/>
        </w:rPr>
        <w:t>ROS 2 Humble</w:t>
      </w:r>
      <w:r w:rsidR="00336026" w:rsidRPr="00B8204C">
        <w:rPr>
          <w:sz w:val="18"/>
          <w:szCs w:val="18"/>
        </w:rPr>
        <w:t xml:space="preserve"> using </w:t>
      </w:r>
      <w:r w:rsidR="00336026" w:rsidRPr="00B8204C">
        <w:rPr>
          <w:b/>
          <w:bCs/>
          <w:sz w:val="18"/>
          <w:szCs w:val="18"/>
        </w:rPr>
        <w:t>Python 3.10</w:t>
      </w:r>
      <w:r w:rsidR="00336026" w:rsidRPr="00B8204C">
        <w:rPr>
          <w:sz w:val="18"/>
          <w:szCs w:val="18"/>
        </w:rPr>
        <w:t xml:space="preserve">. A custom ROS 2 package, </w:t>
      </w:r>
      <w:r w:rsidR="00336026" w:rsidRPr="00B8204C">
        <w:rPr>
          <w:i/>
          <w:iCs/>
          <w:sz w:val="18"/>
          <w:szCs w:val="18"/>
        </w:rPr>
        <w:t>rbe550_grid_bench</w:t>
      </w:r>
      <w:r w:rsidR="00336026" w:rsidRPr="00B8204C">
        <w:rPr>
          <w:sz w:val="18"/>
          <w:szCs w:val="18"/>
        </w:rPr>
        <w:t xml:space="preserve">, provides the benchmarking utilities and planner implementations. The build system is based on </w:t>
      </w:r>
      <w:r w:rsidR="00336026" w:rsidRPr="00B8204C">
        <w:rPr>
          <w:b/>
          <w:bCs/>
          <w:sz w:val="18"/>
          <w:szCs w:val="18"/>
        </w:rPr>
        <w:t>col</w:t>
      </w:r>
      <w:r w:rsidR="00D562AF" w:rsidRPr="00B8204C">
        <w:rPr>
          <w:b/>
          <w:bCs/>
          <w:sz w:val="18"/>
          <w:szCs w:val="18"/>
        </w:rPr>
        <w:t>c</w:t>
      </w:r>
      <w:r w:rsidR="00336026" w:rsidRPr="00B8204C">
        <w:rPr>
          <w:b/>
          <w:bCs/>
          <w:sz w:val="18"/>
          <w:szCs w:val="18"/>
        </w:rPr>
        <w:t>on</w:t>
      </w:r>
      <w:r w:rsidR="00336026" w:rsidRPr="00B8204C">
        <w:rPr>
          <w:sz w:val="18"/>
          <w:szCs w:val="18"/>
        </w:rPr>
        <w:t>, and helper scripts (build.sh and run.sh) simplify compilation, environment setup, and experiment execution.</w:t>
      </w:r>
    </w:p>
    <w:p w14:paraId="41011B76" w14:textId="0E201589" w:rsidR="00336026" w:rsidRPr="00A73EBB" w:rsidRDefault="00336026" w:rsidP="00336026">
      <w:pPr>
        <w:pStyle w:val="Heading2"/>
        <w:rPr>
          <w:i w:val="0"/>
          <w:iCs w:val="0"/>
          <w:sz w:val="18"/>
          <w:szCs w:val="18"/>
        </w:rPr>
      </w:pPr>
      <w:r w:rsidRPr="00A73EBB">
        <w:rPr>
          <w:i w:val="0"/>
          <w:iCs w:val="0"/>
          <w:sz w:val="18"/>
          <w:szCs w:val="18"/>
        </w:rPr>
        <w:t>Grid Representation</w:t>
      </w:r>
    </w:p>
    <w:p w14:paraId="65C153F0" w14:textId="77777777" w:rsidR="00F6671F" w:rsidRPr="00B8204C" w:rsidRDefault="00F6671F" w:rsidP="00F6671F">
      <w:pPr>
        <w:jc w:val="start"/>
        <w:rPr>
          <w:sz w:val="18"/>
          <w:szCs w:val="18"/>
        </w:rPr>
      </w:pPr>
      <w:r w:rsidRPr="00B8204C">
        <w:rPr>
          <w:sz w:val="18"/>
          <w:szCs w:val="18"/>
        </w:rPr>
        <w:t>The environment is modeled as a 2D occupancy grid. Each cell is marked as either free or occupied, and planners operate on the induced grid graph. The framework supports:</w:t>
      </w:r>
    </w:p>
    <w:p w14:paraId="44BE0CDB" w14:textId="77777777" w:rsidR="00F6671F" w:rsidRPr="00B8204C" w:rsidRDefault="00F6671F" w:rsidP="00F6671F">
      <w:pPr>
        <w:numPr>
          <w:ilvl w:val="0"/>
          <w:numId w:val="30"/>
        </w:numPr>
        <w:jc w:val="start"/>
        <w:rPr>
          <w:sz w:val="18"/>
          <w:szCs w:val="18"/>
        </w:rPr>
      </w:pPr>
      <w:r w:rsidRPr="00B8204C">
        <w:rPr>
          <w:b/>
          <w:bCs/>
          <w:sz w:val="18"/>
          <w:szCs w:val="18"/>
        </w:rPr>
        <w:t>Random grids</w:t>
      </w:r>
      <w:r w:rsidRPr="00B8204C">
        <w:rPr>
          <w:sz w:val="18"/>
          <w:szCs w:val="18"/>
        </w:rPr>
        <w:t>, generated with a target fill percentage of obstacles. A random seed is specified for reproducibility.</w:t>
      </w:r>
    </w:p>
    <w:p w14:paraId="4A001243" w14:textId="77777777" w:rsidR="00F6671F" w:rsidRPr="00B8204C" w:rsidRDefault="00F6671F" w:rsidP="00F6671F">
      <w:pPr>
        <w:numPr>
          <w:ilvl w:val="0"/>
          <w:numId w:val="30"/>
        </w:numPr>
        <w:jc w:val="start"/>
        <w:rPr>
          <w:sz w:val="18"/>
          <w:szCs w:val="18"/>
        </w:rPr>
      </w:pPr>
      <w:r w:rsidRPr="00B8204C">
        <w:rPr>
          <w:b/>
          <w:bCs/>
          <w:sz w:val="18"/>
          <w:szCs w:val="18"/>
        </w:rPr>
        <w:t>ASCII map files</w:t>
      </w:r>
      <w:r w:rsidRPr="00B8204C">
        <w:rPr>
          <w:sz w:val="18"/>
          <w:szCs w:val="18"/>
        </w:rPr>
        <w:t>, where obstacles and free spaces are explicitly encoded.</w:t>
      </w:r>
    </w:p>
    <w:p w14:paraId="7FC972F9" w14:textId="77777777" w:rsidR="00F6671F" w:rsidRPr="00B8204C" w:rsidRDefault="00F6671F" w:rsidP="00F6671F">
      <w:pPr>
        <w:jc w:val="start"/>
        <w:rPr>
          <w:sz w:val="18"/>
          <w:szCs w:val="18"/>
        </w:rPr>
      </w:pPr>
      <w:r w:rsidRPr="00B8204C">
        <w:rPr>
          <w:sz w:val="18"/>
          <w:szCs w:val="18"/>
        </w:rPr>
        <w:t>Start and goal cells are either randomly selected from free cells or specified by the user. To ensure validity, both start and goal are forced to free space.</w:t>
      </w:r>
    </w:p>
    <w:p w14:paraId="0E33B0E4" w14:textId="7AE929E2" w:rsidR="00F6671F" w:rsidRPr="00A73EBB" w:rsidRDefault="00F6671F" w:rsidP="00F6671F">
      <w:pPr>
        <w:pStyle w:val="Heading2"/>
        <w:rPr>
          <w:i w:val="0"/>
          <w:iCs w:val="0"/>
          <w:sz w:val="18"/>
          <w:szCs w:val="18"/>
        </w:rPr>
      </w:pPr>
      <w:r w:rsidRPr="00A73EBB">
        <w:rPr>
          <w:i w:val="0"/>
          <w:iCs w:val="0"/>
          <w:sz w:val="18"/>
          <w:szCs w:val="18"/>
        </w:rPr>
        <w:t>Plan</w:t>
      </w:r>
      <w:r w:rsidR="004835B4" w:rsidRPr="00A73EBB">
        <w:rPr>
          <w:i w:val="0"/>
          <w:iCs w:val="0"/>
          <w:sz w:val="18"/>
          <w:szCs w:val="18"/>
        </w:rPr>
        <w:t>ne</w:t>
      </w:r>
      <w:r w:rsidRPr="00A73EBB">
        <w:rPr>
          <w:i w:val="0"/>
          <w:iCs w:val="0"/>
          <w:sz w:val="18"/>
          <w:szCs w:val="18"/>
        </w:rPr>
        <w:t>r Interface</w:t>
      </w:r>
    </w:p>
    <w:p w14:paraId="30D661B7" w14:textId="77777777" w:rsidR="00B8204C" w:rsidRDefault="00B11F9C" w:rsidP="00B8204C">
      <w:pPr>
        <w:jc w:val="start"/>
        <w:rPr>
          <w:sz w:val="18"/>
          <w:szCs w:val="18"/>
        </w:rPr>
      </w:pPr>
      <w:r w:rsidRPr="00B8204C">
        <w:rPr>
          <w:sz w:val="18"/>
          <w:szCs w:val="18"/>
        </w:rPr>
        <w:t>To maintain consistency, each algorithm is wrapped in a common Python interface:</w:t>
      </w:r>
    </w:p>
    <w:p w14:paraId="630BC970" w14:textId="7293F2CC" w:rsidR="00B11F9C" w:rsidRPr="00B8204C" w:rsidRDefault="00B11F9C" w:rsidP="00B8204C">
      <w:pPr>
        <w:jc w:val="start"/>
        <w:rPr>
          <w:sz w:val="18"/>
          <w:szCs w:val="18"/>
        </w:rPr>
      </w:pPr>
      <w:r w:rsidRPr="00B8204C">
        <w:rPr>
          <w:sz w:val="18"/>
          <w:szCs w:val="18"/>
        </w:rPr>
        <w:br/>
        <w:t>def plan(grid, start, goal, neighbors_fn) -&gt; (path, stats)</w:t>
      </w:r>
    </w:p>
    <w:p w14:paraId="50F26AC7" w14:textId="404025E2" w:rsidR="00B11F9C" w:rsidRPr="00B8204C" w:rsidRDefault="00B11F9C" w:rsidP="00B11F9C">
      <w:pPr>
        <w:jc w:val="start"/>
        <w:rPr>
          <w:sz w:val="18"/>
          <w:szCs w:val="18"/>
        </w:rPr>
      </w:pPr>
      <w:r w:rsidRPr="00B8204C">
        <w:rPr>
          <w:sz w:val="18"/>
          <w:szCs w:val="18"/>
        </w:rPr>
        <w:t>where:</w:t>
      </w:r>
    </w:p>
    <w:p w14:paraId="19BDBF01" w14:textId="77777777" w:rsidR="00B11F9C" w:rsidRPr="00B8204C" w:rsidRDefault="00B11F9C" w:rsidP="00B11F9C">
      <w:pPr>
        <w:pStyle w:val="ListParagraph"/>
        <w:numPr>
          <w:ilvl w:val="0"/>
          <w:numId w:val="33"/>
        </w:numPr>
        <w:jc w:val="start"/>
        <w:rPr>
          <w:sz w:val="18"/>
          <w:szCs w:val="18"/>
        </w:rPr>
      </w:pPr>
      <w:r w:rsidRPr="00B8204C">
        <w:rPr>
          <w:sz w:val="18"/>
          <w:szCs w:val="18"/>
        </w:rPr>
        <w:t>grid is a binary occupancy matrix.</w:t>
      </w:r>
    </w:p>
    <w:p w14:paraId="7C53459D" w14:textId="77777777" w:rsidR="00B11F9C" w:rsidRPr="00B8204C" w:rsidRDefault="00B11F9C" w:rsidP="00B11F9C">
      <w:pPr>
        <w:pStyle w:val="ListParagraph"/>
        <w:numPr>
          <w:ilvl w:val="0"/>
          <w:numId w:val="33"/>
        </w:numPr>
        <w:jc w:val="start"/>
        <w:rPr>
          <w:sz w:val="18"/>
          <w:szCs w:val="18"/>
        </w:rPr>
      </w:pPr>
      <w:r w:rsidRPr="00B8204C">
        <w:rPr>
          <w:sz w:val="18"/>
          <w:szCs w:val="18"/>
        </w:rPr>
        <w:t>start/goal are (row, col) coordinates</w:t>
      </w:r>
    </w:p>
    <w:p w14:paraId="7F685A34" w14:textId="77777777" w:rsidR="00B11F9C" w:rsidRPr="00B8204C" w:rsidRDefault="00B11F9C" w:rsidP="00B11F9C">
      <w:pPr>
        <w:pStyle w:val="ListParagraph"/>
        <w:numPr>
          <w:ilvl w:val="0"/>
          <w:numId w:val="33"/>
        </w:numPr>
        <w:jc w:val="start"/>
        <w:rPr>
          <w:sz w:val="18"/>
          <w:szCs w:val="18"/>
        </w:rPr>
      </w:pPr>
      <w:r w:rsidRPr="00B8204C">
        <w:rPr>
          <w:sz w:val="18"/>
          <w:szCs w:val="18"/>
        </w:rPr>
        <w:t>neighbors_fn selects 4- or 8-connected motion.</w:t>
      </w:r>
    </w:p>
    <w:p w14:paraId="41AD1033" w14:textId="1EBAD79A" w:rsidR="000105B8" w:rsidRPr="00F515A5" w:rsidRDefault="00B11F9C" w:rsidP="00C048D9">
      <w:pPr>
        <w:pStyle w:val="NoSpacing"/>
        <w:jc w:val="start"/>
        <w:rPr>
          <w:sz w:val="18"/>
          <w:szCs w:val="18"/>
        </w:rPr>
      </w:pPr>
      <w:r w:rsidRPr="00F515A5">
        <w:rPr>
          <w:sz w:val="18"/>
          <w:szCs w:val="18"/>
        </w:rPr>
        <w:t>Each planner returns a path (list of grid cells) and a stats dictionary (runtime, nodes expanded, path length in steps; memory/turns where available).</w:t>
      </w:r>
      <w:r w:rsidR="00C048D9">
        <w:rPr>
          <w:noProof/>
          <w:sz w:val="24"/>
          <w:szCs w:val="24"/>
        </w:rPr>
        <w:drawing>
          <wp:anchor distT="0" distB="0" distL="114300" distR="114300" simplePos="0" relativeHeight="251672576" behindDoc="1" locked="0" layoutInCell="1" allowOverlap="1" wp14:anchorId="02DBA271" wp14:editId="3BB154F7">
            <wp:simplePos x="0" y="0"/>
            <wp:positionH relativeFrom="column">
              <wp:posOffset>-635</wp:posOffset>
            </wp:positionH>
            <wp:positionV relativeFrom="paragraph">
              <wp:posOffset>1083310</wp:posOffset>
            </wp:positionV>
            <wp:extent cx="3526790" cy="1530985"/>
            <wp:effectExtent l="0" t="0" r="16510" b="12065"/>
            <wp:wrapTight wrapText="bothSides">
              <wp:wrapPolygon edited="0">
                <wp:start x="0" y="0"/>
                <wp:lineTo x="0" y="21501"/>
                <wp:lineTo x="21584" y="21501"/>
                <wp:lineTo x="21584" y="0"/>
                <wp:lineTo x="0" y="0"/>
              </wp:wrapPolygon>
            </wp:wrapTight>
            <wp:docPr id="40138581" name="Text Box 2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26790" cy="1530985"/>
                    </a:xfrm>
                    <a:prstGeom prst="rect">
                      <a:avLst/>
                    </a:prstGeom>
                    <a:solidFill>
                      <a:srgbClr val="FFFFFF"/>
                    </a:solidFill>
                    <a:ln w="9525">
                      <a:solidFill>
                        <a:srgbClr val="000000"/>
                      </a:solidFill>
                      <a:miter lim="800%"/>
                      <a:headEnd/>
                      <a:tailEnd/>
                    </a:ln>
                  </wp:spPr>
                  <wp:txbx>
                    <wne:txbxContent>
                      <w:p w14:paraId="4D88F2FC" w14:textId="4F87150E" w:rsidR="00C048D9" w:rsidRDefault="00C048D9" w:rsidP="00C048D9">
                        <w:pPr>
                          <w:pStyle w:val="BodyText"/>
                          <w:jc w:val="center"/>
                          <w:rPr>
                            <w:lang w:val="en-US"/>
                          </w:rPr>
                        </w:pPr>
                        <w:r w:rsidRPr="00C048D9">
                          <w:rPr>
                            <w:noProof/>
                            <w:lang w:val="en-US"/>
                          </w:rPr>
                          <w:drawing>
                            <wp:inline distT="0" distB="0" distL="0" distR="0" wp14:anchorId="4B59C28A" wp14:editId="6A32B2BC">
                              <wp:extent cx="3114306" cy="928113"/>
                              <wp:effectExtent l="0" t="0" r="0" b="5715"/>
                              <wp:docPr id="1679913292" name="Picture 27"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79913292" name="Picture 27" descr="A screen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0587" cy="935945"/>
                                      </a:xfrm>
                                      <a:prstGeom prst="rect">
                                        <a:avLst/>
                                      </a:prstGeom>
                                      <a:noFill/>
                                      <a:ln>
                                        <a:noFill/>
                                      </a:ln>
                                    </pic:spPr>
                                  </pic:pic>
                                </a:graphicData>
                              </a:graphic>
                            </wp:inline>
                          </w:drawing>
                        </w:r>
                      </w:p>
                      <w:p w14:paraId="2ADB9B01" w14:textId="77777777" w:rsidR="00C048D9" w:rsidRDefault="00C048D9" w:rsidP="00C048D9">
                        <w:pPr>
                          <w:pStyle w:val="NoSpacing"/>
                          <w:jc w:val="start"/>
                          <w:rPr>
                            <w:sz w:val="18"/>
                            <w:szCs w:val="18"/>
                          </w:rPr>
                        </w:pPr>
                        <w:r w:rsidRPr="00F515A5">
                          <w:rPr>
                            <w:sz w:val="18"/>
                            <w:szCs w:val="18"/>
                          </w:rPr>
                          <w:t>Figure II. High-level system architecture of the benchmarking framework, illustrating interactions between CLI, runner, planners, and metrics components.</w:t>
                        </w:r>
                      </w:p>
                      <w:p w14:paraId="060FE547" w14:textId="77777777" w:rsidR="00C048D9" w:rsidRPr="00C048D9" w:rsidRDefault="00C048D9" w:rsidP="00C048D9">
                        <w:pPr>
                          <w:pStyle w:val="BodyText"/>
                          <w:jc w:val="center"/>
                          <w:rPr>
                            <w:lang w:val="en-US"/>
                          </w:rPr>
                        </w:pPr>
                      </w:p>
                      <w:p w14:paraId="1E2836C8" w14:textId="6DE80AFD" w:rsidR="000105B8" w:rsidRDefault="000105B8" w:rsidP="000105B8">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65457CA1" w14:textId="2EB8B7FB" w:rsidR="001C4919" w:rsidRPr="00A73EBB" w:rsidRDefault="001C4919" w:rsidP="001C4919">
      <w:pPr>
        <w:pStyle w:val="Heading2"/>
        <w:rPr>
          <w:i w:val="0"/>
          <w:iCs w:val="0"/>
          <w:sz w:val="18"/>
          <w:szCs w:val="18"/>
        </w:rPr>
      </w:pPr>
      <w:r w:rsidRPr="00A73EBB">
        <w:rPr>
          <w:i w:val="0"/>
          <w:iCs w:val="0"/>
          <w:sz w:val="18"/>
          <w:szCs w:val="18"/>
        </w:rPr>
        <w:t>Implem</w:t>
      </w:r>
      <w:r w:rsidR="00974946" w:rsidRPr="00A73EBB">
        <w:rPr>
          <w:i w:val="0"/>
          <w:iCs w:val="0"/>
          <w:sz w:val="18"/>
          <w:szCs w:val="18"/>
        </w:rPr>
        <w:t>en</w:t>
      </w:r>
      <w:r w:rsidRPr="00A73EBB">
        <w:rPr>
          <w:i w:val="0"/>
          <w:iCs w:val="0"/>
          <w:sz w:val="18"/>
          <w:szCs w:val="18"/>
        </w:rPr>
        <w:t>ted Algorithms</w:t>
      </w:r>
    </w:p>
    <w:p w14:paraId="6B654D5C" w14:textId="55A68147" w:rsidR="001C4919" w:rsidRDefault="00C60BA4" w:rsidP="00C60BA4">
      <w:pPr>
        <w:ind w:firstLine="14.40pt"/>
        <w:jc w:val="start"/>
        <w:rPr>
          <w:sz w:val="18"/>
          <w:szCs w:val="18"/>
        </w:rPr>
      </w:pPr>
      <w:r w:rsidRPr="00F515A5">
        <w:rPr>
          <w:sz w:val="18"/>
          <w:szCs w:val="18"/>
        </w:rPr>
        <w:t>At this stage</w:t>
      </w:r>
      <w:r w:rsidRPr="00511F30">
        <w:rPr>
          <w:sz w:val="18"/>
          <w:szCs w:val="18"/>
        </w:rPr>
        <w:t xml:space="preserve">, </w:t>
      </w:r>
      <w:r w:rsidR="00511F30" w:rsidRPr="00511F30">
        <w:rPr>
          <w:sz w:val="18"/>
          <w:szCs w:val="18"/>
        </w:rPr>
        <w:t>all algorithms are now integrated.</w:t>
      </w:r>
      <w:r w:rsidRPr="00F515A5">
        <w:rPr>
          <w:sz w:val="18"/>
          <w:szCs w:val="18"/>
        </w:rPr>
        <w:t xml:space="preserve">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211A2E8E" w14:textId="03DAAC9F" w:rsidR="006759E8" w:rsidRDefault="006759E8" w:rsidP="00C60BA4">
      <w:pPr>
        <w:ind w:firstLine="14.40pt"/>
        <w:jc w:val="start"/>
        <w:rPr>
          <w:sz w:val="18"/>
          <w:szCs w:val="18"/>
        </w:rPr>
      </w:pPr>
      <w:r>
        <w:rPr>
          <w:noProof/>
          <w:sz w:val="24"/>
          <w:szCs w:val="24"/>
        </w:rPr>
        <w:lastRenderedPageBreak/>
        <w:drawing>
          <wp:anchor distT="0" distB="0" distL="114300" distR="114300" simplePos="0" relativeHeight="251674624" behindDoc="1" locked="0" layoutInCell="1" allowOverlap="1" wp14:anchorId="5F03080A" wp14:editId="5F566D1B">
            <wp:simplePos x="0" y="0"/>
            <wp:positionH relativeFrom="margin">
              <wp:align>left</wp:align>
            </wp:positionH>
            <wp:positionV relativeFrom="paragraph">
              <wp:posOffset>141733</wp:posOffset>
            </wp:positionV>
            <wp:extent cx="3158490" cy="2117725"/>
            <wp:effectExtent l="0" t="0" r="22860" b="15875"/>
            <wp:wrapTight wrapText="bothSides">
              <wp:wrapPolygon edited="0">
                <wp:start x="0" y="0"/>
                <wp:lineTo x="0" y="21568"/>
                <wp:lineTo x="21626" y="21568"/>
                <wp:lineTo x="21626" y="0"/>
                <wp:lineTo x="0" y="0"/>
              </wp:wrapPolygon>
            </wp:wrapTight>
            <wp:docPr id="1919585345" name="Text Box 2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58836" cy="2117767"/>
                    </a:xfrm>
                    <a:prstGeom prst="rect">
                      <a:avLst/>
                    </a:prstGeom>
                    <a:solidFill>
                      <a:srgbClr val="FFFFFF"/>
                    </a:solidFill>
                    <a:ln w="9525">
                      <a:solidFill>
                        <a:srgbClr val="000000"/>
                      </a:solidFill>
                      <a:miter lim="800%"/>
                      <a:headEnd/>
                      <a:tailEnd/>
                    </a:ln>
                  </wp:spPr>
                  <wp:txbx>
                    <wne:txbxContent>
                      <w:p w14:paraId="1C855186" w14:textId="78949784" w:rsidR="006759E8" w:rsidRDefault="006759E8" w:rsidP="006759E8">
                        <w:pPr>
                          <w:pStyle w:val="BodyText"/>
                          <w:rPr>
                            <w:lang w:val="en-US"/>
                          </w:rPr>
                        </w:pPr>
                        <w:r w:rsidRPr="006759E8">
                          <w:rPr>
                            <w:noProof/>
                            <w:lang w:val="en-US"/>
                          </w:rPr>
                          <w:drawing>
                            <wp:inline distT="0" distB="0" distL="0" distR="0" wp14:anchorId="66531624" wp14:editId="43BC8D4F">
                              <wp:extent cx="2748345" cy="1666504"/>
                              <wp:effectExtent l="0" t="0" r="0" b="0"/>
                              <wp:docPr id="115435677" name="Picture 29"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5435677" name="Picture 29" descr="A diagram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0922" cy="1674130"/>
                                      </a:xfrm>
                                      <a:prstGeom prst="rect">
                                        <a:avLst/>
                                      </a:prstGeom>
                                      <a:noFill/>
                                      <a:ln>
                                        <a:noFill/>
                                      </a:ln>
                                    </pic:spPr>
                                  </pic:pic>
                                </a:graphicData>
                              </a:graphic>
                            </wp:inline>
                          </w:drawing>
                        </w:r>
                      </w:p>
                      <w:p w14:paraId="1BD2A666" w14:textId="77777777" w:rsidR="006759E8" w:rsidRPr="00F515A5" w:rsidRDefault="006759E8" w:rsidP="006759E8">
                        <w:pPr>
                          <w:jc w:val="start"/>
                          <w:rPr>
                            <w:sz w:val="18"/>
                            <w:szCs w:val="18"/>
                          </w:rPr>
                        </w:pPr>
                        <w:r w:rsidRPr="00F515A5">
                          <w:rPr>
                            <w:i/>
                            <w:iCs/>
                            <w:sz w:val="18"/>
                            <w:szCs w:val="18"/>
                          </w:rPr>
                          <w:t xml:space="preserve">Figure III. Class diagram of algorithm modules, showing BFS and A* </w:t>
                        </w:r>
                        <w:r w:rsidRPr="00F515A5">
                          <w:rPr>
                            <w:sz w:val="18"/>
                            <w:szCs w:val="18"/>
                          </w:rPr>
                          <w:t>planners inheriting from a common base planner interface. *</w:t>
                        </w:r>
                      </w:p>
                      <w:p w14:paraId="3D9F1AC4" w14:textId="77777777" w:rsidR="006759E8" w:rsidRPr="006759E8" w:rsidRDefault="006759E8" w:rsidP="006759E8">
                        <w:pPr>
                          <w:pStyle w:val="BodyText"/>
                          <w:rPr>
                            <w:lang w:val="en-US"/>
                          </w:rPr>
                        </w:pPr>
                      </w:p>
                      <w:p w14:paraId="613BB4F4" w14:textId="0F5542B8" w:rsidR="006759E8" w:rsidRDefault="006759E8" w:rsidP="006759E8">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28B41BE1" w14:textId="10483C9F" w:rsidR="006759E8" w:rsidRPr="00110501" w:rsidRDefault="006759E8" w:rsidP="00C60BA4">
      <w:pPr>
        <w:ind w:firstLine="14.40pt"/>
        <w:jc w:val="start"/>
      </w:pPr>
    </w:p>
    <w:p w14:paraId="4B774021" w14:textId="311E72D4" w:rsidR="001643DE" w:rsidRDefault="00F23DF9" w:rsidP="001C4919">
      <w:pPr>
        <w:jc w:val="start"/>
        <w:rPr>
          <w:sz w:val="18"/>
          <w:szCs w:val="18"/>
        </w:rPr>
      </w:pPr>
      <w:r>
        <w:rPr>
          <w:noProof/>
          <w:sz w:val="24"/>
          <w:szCs w:val="24"/>
        </w:rPr>
        <w:drawing>
          <wp:anchor distT="0" distB="0" distL="114300" distR="114300" simplePos="0" relativeHeight="251676672" behindDoc="1" locked="0" layoutInCell="1" allowOverlap="1" wp14:anchorId="0F72F1AC" wp14:editId="28FB39B6">
            <wp:simplePos x="0" y="0"/>
            <wp:positionH relativeFrom="margin">
              <wp:posOffset>50165</wp:posOffset>
            </wp:positionH>
            <wp:positionV relativeFrom="paragraph">
              <wp:posOffset>168275</wp:posOffset>
            </wp:positionV>
            <wp:extent cx="3040380" cy="3625850"/>
            <wp:effectExtent l="0" t="0" r="26670" b="12700"/>
            <wp:wrapTight wrapText="bothSides">
              <wp:wrapPolygon edited="0">
                <wp:start x="0" y="0"/>
                <wp:lineTo x="0" y="21562"/>
                <wp:lineTo x="21654" y="21562"/>
                <wp:lineTo x="21654" y="0"/>
                <wp:lineTo x="0" y="0"/>
              </wp:wrapPolygon>
            </wp:wrapTight>
            <wp:docPr id="909281397" name="Text Box 30"/>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040380" cy="3625850"/>
                    </a:xfrm>
                    <a:prstGeom prst="rect">
                      <a:avLst/>
                    </a:prstGeom>
                    <a:solidFill>
                      <a:srgbClr val="FFFFFF"/>
                    </a:solidFill>
                    <a:ln w="9525">
                      <a:solidFill>
                        <a:srgbClr val="000000"/>
                      </a:solidFill>
                      <a:miter lim="800%"/>
                      <a:headEnd/>
                      <a:tailEnd/>
                    </a:ln>
                  </wp:spPr>
                  <wp:txbx>
                    <wne:txbxContent>
                      <w:p w14:paraId="7DD189BE" w14:textId="0115B351" w:rsidR="000C51CE" w:rsidRDefault="000C51CE" w:rsidP="000C51CE">
                        <w:pPr>
                          <w:pStyle w:val="BodyText"/>
                          <w:jc w:val="center"/>
                          <w:rPr>
                            <w:lang w:val="en-US"/>
                          </w:rPr>
                        </w:pPr>
                        <w:r w:rsidRPr="000C51CE">
                          <w:rPr>
                            <w:noProof/>
                            <w:lang w:val="en-US"/>
                          </w:rPr>
                          <w:drawing>
                            <wp:inline distT="0" distB="0" distL="0" distR="0" wp14:anchorId="796DA14A" wp14:editId="305AA918">
                              <wp:extent cx="2268855" cy="3048000"/>
                              <wp:effectExtent l="0" t="0" r="0" b="0"/>
                              <wp:docPr id="473532297" name="Picture 35"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73532297" name="Picture 35"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8855" cy="3048000"/>
                                      </a:xfrm>
                                      <a:prstGeom prst="rect">
                                        <a:avLst/>
                                      </a:prstGeom>
                                      <a:noFill/>
                                      <a:ln>
                                        <a:noFill/>
                                      </a:ln>
                                    </pic:spPr>
                                  </pic:pic>
                                </a:graphicData>
                              </a:graphic>
                            </wp:inline>
                          </w:drawing>
                        </w:r>
                      </w:p>
                      <w:p w14:paraId="1794EB35" w14:textId="683A93C2" w:rsidR="000C51CE" w:rsidRPr="000C51CE" w:rsidRDefault="000C51CE" w:rsidP="00F23DF9">
                        <w:pPr>
                          <w:pStyle w:val="BodyText"/>
                          <w:jc w:val="start"/>
                          <w:rPr>
                            <w:sz w:val="18"/>
                            <w:szCs w:val="18"/>
                            <w:lang w:val="en-US"/>
                          </w:rPr>
                        </w:pPr>
                        <w:r w:rsidRPr="00F23DF9">
                          <w:rPr>
                            <w:sz w:val="18"/>
                            <w:szCs w:val="18"/>
                            <w:lang w:val="en-US"/>
                          </w:rPr>
                          <w:t xml:space="preserve">Figure IV. </w:t>
                        </w:r>
                        <w:r w:rsidRPr="00F23DF9">
                          <w:rPr>
                            <w:sz w:val="18"/>
                            <w:szCs w:val="18"/>
                          </w:rPr>
                          <w:t>Class diagram of core data structures used in the framework, including planners, plan results, and grid utilities.</w:t>
                        </w:r>
                      </w:p>
                      <w:p w14:paraId="7BAF6D21" w14:textId="744FFEC6" w:rsidR="000C51CE" w:rsidRDefault="000C51CE" w:rsidP="000C51CE">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B71866" w:rsidRDefault="003617CF" w:rsidP="003617CF">
      <w:pPr>
        <w:jc w:val="start"/>
        <w:rPr>
          <w:sz w:val="18"/>
          <w:szCs w:val="18"/>
        </w:rPr>
      </w:pPr>
      <w:r w:rsidRPr="00B71866">
        <w:rPr>
          <w:sz w:val="18"/>
          <w:szCs w:val="18"/>
        </w:rPr>
        <w:t>The benchmarking harness executes planners on specified grids and records standardized metrics:</w:t>
      </w:r>
    </w:p>
    <w:p w14:paraId="740F14AA" w14:textId="77777777" w:rsidR="003617CF" w:rsidRPr="00B71866" w:rsidRDefault="003617CF" w:rsidP="003617CF">
      <w:pPr>
        <w:numPr>
          <w:ilvl w:val="0"/>
          <w:numId w:val="32"/>
        </w:numPr>
        <w:jc w:val="start"/>
        <w:rPr>
          <w:sz w:val="18"/>
          <w:szCs w:val="18"/>
        </w:rPr>
      </w:pPr>
      <w:r w:rsidRPr="00B71866">
        <w:rPr>
          <w:sz w:val="18"/>
          <w:szCs w:val="18"/>
        </w:rPr>
        <w:t>Runtime measured in milliseconds</w:t>
      </w:r>
    </w:p>
    <w:p w14:paraId="0198A623" w14:textId="77777777" w:rsidR="003617CF" w:rsidRPr="00B71866" w:rsidRDefault="003617CF" w:rsidP="003617CF">
      <w:pPr>
        <w:numPr>
          <w:ilvl w:val="0"/>
          <w:numId w:val="32"/>
        </w:numPr>
        <w:jc w:val="start"/>
        <w:rPr>
          <w:sz w:val="18"/>
          <w:szCs w:val="18"/>
        </w:rPr>
      </w:pPr>
      <w:r w:rsidRPr="00B71866">
        <w:rPr>
          <w:sz w:val="18"/>
          <w:szCs w:val="18"/>
        </w:rPr>
        <w:t>Nodes expanded during search</w:t>
      </w:r>
    </w:p>
    <w:p w14:paraId="582A413D" w14:textId="77777777" w:rsidR="003617CF" w:rsidRPr="00B71866" w:rsidRDefault="003617CF" w:rsidP="003617CF">
      <w:pPr>
        <w:numPr>
          <w:ilvl w:val="0"/>
          <w:numId w:val="32"/>
        </w:numPr>
        <w:jc w:val="start"/>
        <w:rPr>
          <w:sz w:val="18"/>
          <w:szCs w:val="18"/>
        </w:rPr>
      </w:pPr>
      <w:r w:rsidRPr="00B71866">
        <w:rPr>
          <w:sz w:val="18"/>
          <w:szCs w:val="18"/>
        </w:rPr>
        <w:t>Path length (number of steps)</w:t>
      </w:r>
    </w:p>
    <w:p w14:paraId="6815A7A9" w14:textId="77777777" w:rsidR="003617CF" w:rsidRPr="00B71866" w:rsidRDefault="003617CF" w:rsidP="003617CF">
      <w:pPr>
        <w:numPr>
          <w:ilvl w:val="0"/>
          <w:numId w:val="32"/>
        </w:numPr>
        <w:jc w:val="start"/>
        <w:rPr>
          <w:sz w:val="18"/>
          <w:szCs w:val="18"/>
        </w:rPr>
      </w:pPr>
      <w:r w:rsidRPr="00B71866">
        <w:rPr>
          <w:sz w:val="18"/>
          <w:szCs w:val="18"/>
        </w:rPr>
        <w:t>Number of turns (optional, for later integration)</w:t>
      </w:r>
    </w:p>
    <w:p w14:paraId="21CDF648" w14:textId="77777777" w:rsidR="003617CF" w:rsidRPr="00B71866" w:rsidRDefault="003617CF" w:rsidP="003617CF">
      <w:pPr>
        <w:numPr>
          <w:ilvl w:val="0"/>
          <w:numId w:val="32"/>
        </w:numPr>
        <w:jc w:val="start"/>
        <w:rPr>
          <w:sz w:val="18"/>
          <w:szCs w:val="18"/>
        </w:rPr>
      </w:pPr>
      <w:r w:rsidRPr="00B71866">
        <w:rPr>
          <w:sz w:val="18"/>
          <w:szCs w:val="18"/>
        </w:rPr>
        <w:t>Memory usage of open and closed lists</w:t>
      </w:r>
    </w:p>
    <w:p w14:paraId="756DF39B" w14:textId="0923A240" w:rsidR="003617CF" w:rsidRPr="00B71866" w:rsidRDefault="003617CF" w:rsidP="003617CF">
      <w:pPr>
        <w:jc w:val="start"/>
        <w:rPr>
          <w:sz w:val="18"/>
          <w:szCs w:val="18"/>
        </w:rPr>
      </w:pPr>
      <w:r w:rsidRPr="00B71866">
        <w:rPr>
          <w:sz w:val="18"/>
          <w:szCs w:val="18"/>
        </w:rPr>
        <w:t xml:space="preserve">Each run reports results in a structured format, printed to the console and optionally saved for later analysis. The harness ensures that all planners are evaluated under identical conditions. In particular, it supports varying the cost model (4-connected vs. 8-connected grids) and heuristic functions (Manhattan vs. Euclidean) so that differences </w:t>
      </w:r>
      <w:r w:rsidRPr="00B71866">
        <w:rPr>
          <w:sz w:val="18"/>
          <w:szCs w:val="18"/>
        </w:rPr>
        <w:t>between algorithmic approaches can be measured systematically.</w:t>
      </w:r>
      <w:r w:rsidR="00B33167" w:rsidRPr="00B71866">
        <w:rPr>
          <w:sz w:val="18"/>
          <w:szCs w:val="18"/>
        </w:rPr>
        <w:t xml:space="preserve"> The harness systematically varies both the cost model (4 vs 8 connectivity) and the heuristic (Manhattan vs Euclidean) to measure their impact on efficiency and path quality</w:t>
      </w:r>
      <w:r w:rsidR="00240DF3" w:rsidRPr="00B71866">
        <w:rPr>
          <w:sz w:val="18"/>
          <w:szCs w:val="18"/>
        </w:rPr>
        <w:t>.</w:t>
      </w:r>
    </w:p>
    <w:p w14:paraId="3FFCA2CC" w14:textId="604BDACB" w:rsidR="008C02CB" w:rsidRPr="00A73EBB" w:rsidRDefault="008C02CB" w:rsidP="008C02CB">
      <w:pPr>
        <w:pStyle w:val="Heading2"/>
        <w:rPr>
          <w:i w:val="0"/>
          <w:iCs w:val="0"/>
          <w:sz w:val="18"/>
          <w:szCs w:val="18"/>
        </w:rPr>
      </w:pPr>
      <w:r w:rsidRPr="00A73EBB">
        <w:rPr>
          <w:i w:val="0"/>
          <w:iCs w:val="0"/>
          <w:sz w:val="18"/>
          <w:szCs w:val="18"/>
        </w:rPr>
        <w:t>Reproducibility and Scripts</w:t>
      </w:r>
    </w:p>
    <w:p w14:paraId="7BD90ED9" w14:textId="762DC1D0" w:rsidR="00D86851" w:rsidRPr="00B71866" w:rsidRDefault="00490E82" w:rsidP="00692748">
      <w:pPr>
        <w:jc w:val="start"/>
        <w:rPr>
          <w:sz w:val="18"/>
          <w:szCs w:val="18"/>
        </w:rPr>
      </w:pPr>
      <w:r w:rsidRPr="00B71866">
        <w:rPr>
          <w:sz w:val="18"/>
          <w:szCs w:val="18"/>
        </w:rPr>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4B853373" w14:textId="2D4CE201" w:rsidR="005E1327" w:rsidRPr="00A73EBB" w:rsidRDefault="005E1327" w:rsidP="005E1327">
      <w:pPr>
        <w:pStyle w:val="Heading2"/>
        <w:rPr>
          <w:sz w:val="18"/>
          <w:szCs w:val="18"/>
        </w:rPr>
      </w:pPr>
      <w:r w:rsidRPr="00A73EBB">
        <w:rPr>
          <w:sz w:val="18"/>
          <w:szCs w:val="18"/>
        </w:rPr>
        <w:t>Packaging and submission</w:t>
      </w:r>
    </w:p>
    <w:p w14:paraId="7263889E" w14:textId="77777777" w:rsidR="009D2C6C" w:rsidRPr="009D2C6C" w:rsidRDefault="009D2C6C" w:rsidP="009D2C6C">
      <w:pPr>
        <w:jc w:val="start"/>
      </w:pPr>
      <w:r w:rsidRPr="009D2C6C">
        <w:t>The complete ROS 2 workspace RBE550-Workspace is hosted on GitHub and packaged for fully reproducible runs through Docker. The repository includes:</w:t>
      </w:r>
    </w:p>
    <w:p w14:paraId="6F7CFDC5" w14:textId="77777777" w:rsidR="009D2C6C" w:rsidRPr="009D2C6C" w:rsidRDefault="009D2C6C" w:rsidP="009D2C6C">
      <w:pPr>
        <w:numPr>
          <w:ilvl w:val="0"/>
          <w:numId w:val="35"/>
        </w:numPr>
        <w:jc w:val="start"/>
      </w:pPr>
      <w:r w:rsidRPr="009D2C6C">
        <w:t>src/rbe550_grid_bench/ — core ROS 2 package (BFS and A* implementations).</w:t>
      </w:r>
    </w:p>
    <w:p w14:paraId="29206FD2" w14:textId="77777777" w:rsidR="009D2C6C" w:rsidRPr="009D2C6C" w:rsidRDefault="009D2C6C" w:rsidP="009D2C6C">
      <w:pPr>
        <w:numPr>
          <w:ilvl w:val="0"/>
          <w:numId w:val="35"/>
        </w:numPr>
        <w:jc w:val="start"/>
      </w:pPr>
      <w:r w:rsidRPr="009D2C6C">
        <w:t>maps/ — ASCII map files (e.g., maze_32.txt).</w:t>
      </w:r>
    </w:p>
    <w:p w14:paraId="5C6E8B80" w14:textId="77777777" w:rsidR="009D2C6C" w:rsidRPr="009D2C6C" w:rsidRDefault="009D2C6C" w:rsidP="009D2C6C">
      <w:pPr>
        <w:numPr>
          <w:ilvl w:val="0"/>
          <w:numId w:val="35"/>
        </w:numPr>
        <w:jc w:val="start"/>
      </w:pPr>
      <w:r w:rsidRPr="009D2C6C">
        <w:t>scripts/ — helper scripts for build and execution, both local and Docker.</w:t>
      </w:r>
    </w:p>
    <w:p w14:paraId="17EAA0E4" w14:textId="77777777" w:rsidR="009D2C6C" w:rsidRPr="009D2C6C" w:rsidRDefault="009D2C6C" w:rsidP="009D2C6C">
      <w:pPr>
        <w:numPr>
          <w:ilvl w:val="0"/>
          <w:numId w:val="35"/>
        </w:numPr>
        <w:jc w:val="start"/>
      </w:pPr>
      <w:r w:rsidRPr="009D2C6C">
        <w:t>Dockerfile and .dockerignore — define a self-contained, reproducible build.</w:t>
      </w:r>
    </w:p>
    <w:p w14:paraId="17B21319" w14:textId="5BF0E58D" w:rsidR="009D2C6C" w:rsidRPr="009D2C6C" w:rsidRDefault="009D2C6C" w:rsidP="009D2C6C">
      <w:pPr>
        <w:numPr>
          <w:ilvl w:val="0"/>
          <w:numId w:val="35"/>
        </w:numPr>
        <w:jc w:val="start"/>
      </w:pPr>
      <w:r w:rsidRPr="009D2C6C">
        <w:t>README.md — detailed usage instructions.</w:t>
      </w:r>
    </w:p>
    <w:p w14:paraId="5908AC90" w14:textId="61343200" w:rsidR="009D2C6C" w:rsidRDefault="009D2C6C" w:rsidP="009D2C6C">
      <w:pPr>
        <w:pStyle w:val="ListParagraph"/>
        <w:numPr>
          <w:ilvl w:val="0"/>
          <w:numId w:val="36"/>
        </w:numPr>
        <w:jc w:val="start"/>
      </w:pPr>
      <w:r w:rsidRPr="009D2C6C">
        <w:t>Reproducibility via Docker (Recommended)</w:t>
      </w:r>
      <w:r>
        <w:t>:</w:t>
      </w:r>
    </w:p>
    <w:p w14:paraId="5BA3FE97" w14:textId="1B0253CD" w:rsidR="0021323D" w:rsidRPr="00584AAB" w:rsidRDefault="0021323D" w:rsidP="0021323D">
      <w:pPr>
        <w:pStyle w:val="ListParagraph"/>
        <w:jc w:val="start"/>
        <w:rPr>
          <w:sz w:val="18"/>
          <w:szCs w:val="18"/>
        </w:rPr>
      </w:pPr>
      <w:r w:rsidRPr="0021323D">
        <w:t>Docker ensures identical behavior across platforms without requiring a local ROS 2 installation.</w:t>
      </w:r>
      <w:r w:rsidRPr="0021323D">
        <w:br/>
      </w:r>
      <w:r w:rsidRPr="00584AAB">
        <w:rPr>
          <w:sz w:val="18"/>
          <w:szCs w:val="18"/>
        </w:rPr>
        <w:t>From any Linux or Windows system with Docker installed:</w:t>
      </w:r>
    </w:p>
    <w:p w14:paraId="366F0AA7" w14:textId="77777777" w:rsidR="0021323D" w:rsidRPr="00584AAB" w:rsidRDefault="0021323D" w:rsidP="0021323D">
      <w:pPr>
        <w:pStyle w:val="ListParagraph"/>
        <w:jc w:val="start"/>
        <w:rPr>
          <w:sz w:val="18"/>
          <w:szCs w:val="18"/>
        </w:rPr>
      </w:pPr>
      <w:r w:rsidRPr="00584AAB">
        <w:rPr>
          <w:sz w:val="18"/>
          <w:szCs w:val="18"/>
        </w:rPr>
        <w:t>git clone git@github.com:meljahmi-personal/RBE550-Workspace.git</w:t>
      </w:r>
    </w:p>
    <w:p w14:paraId="5CF883EE" w14:textId="77777777" w:rsidR="0021323D" w:rsidRPr="00584AAB" w:rsidRDefault="0021323D" w:rsidP="0021323D">
      <w:pPr>
        <w:pStyle w:val="ListParagraph"/>
        <w:jc w:val="start"/>
        <w:rPr>
          <w:sz w:val="18"/>
          <w:szCs w:val="18"/>
        </w:rPr>
      </w:pPr>
      <w:r w:rsidRPr="00584AAB">
        <w:rPr>
          <w:sz w:val="18"/>
          <w:szCs w:val="18"/>
        </w:rPr>
        <w:t>cd RBE550-Workspace</w:t>
      </w:r>
    </w:p>
    <w:p w14:paraId="4FE45B6F" w14:textId="44EA2471" w:rsidR="0021323D" w:rsidRPr="00584AAB" w:rsidRDefault="0021323D" w:rsidP="0021323D">
      <w:pPr>
        <w:pStyle w:val="ListParagraph"/>
        <w:jc w:val="start"/>
        <w:rPr>
          <w:sz w:val="18"/>
          <w:szCs w:val="18"/>
        </w:rPr>
      </w:pPr>
      <w:r w:rsidRPr="00584AAB">
        <w:rPr>
          <w:sz w:val="18"/>
          <w:szCs w:val="18"/>
        </w:rPr>
        <w:t>./scripts/run_docker.sh --steps 10 --render-every 2 --no-show</w:t>
      </w:r>
    </w:p>
    <w:p w14:paraId="34CD4BFE" w14:textId="77777777" w:rsidR="0021323D" w:rsidRDefault="0021323D" w:rsidP="0021323D">
      <w:pPr>
        <w:pStyle w:val="ListParagraph"/>
        <w:jc w:val="start"/>
      </w:pPr>
    </w:p>
    <w:p w14:paraId="6A0F359B" w14:textId="00F4EB4F" w:rsidR="0021323D" w:rsidRPr="00584AAB" w:rsidRDefault="0021323D" w:rsidP="0021323D">
      <w:pPr>
        <w:pStyle w:val="ListParagraph"/>
        <w:jc w:val="start"/>
        <w:rPr>
          <w:sz w:val="18"/>
          <w:szCs w:val="18"/>
        </w:rPr>
      </w:pPr>
      <w:r w:rsidRPr="00584AAB">
        <w:rPr>
          <w:sz w:val="18"/>
          <w:szCs w:val="18"/>
        </w:rPr>
        <w:t>The last command builds the image, copies both src/ and maps/ into /ws/, compiles the workspace with colcon, and runs the benchmark. Outputs (logs, images, and GIFs) are saved to ./outputs/ on the host.</w:t>
      </w:r>
    </w:p>
    <w:p w14:paraId="042BFE8A" w14:textId="5CA72180" w:rsidR="009D2C6C" w:rsidRPr="00584AAB" w:rsidRDefault="009D2C6C" w:rsidP="009D2C6C">
      <w:pPr>
        <w:pStyle w:val="ListParagraph"/>
        <w:numPr>
          <w:ilvl w:val="0"/>
          <w:numId w:val="36"/>
        </w:numPr>
        <w:jc w:val="start"/>
        <w:rPr>
          <w:sz w:val="18"/>
          <w:szCs w:val="18"/>
        </w:rPr>
      </w:pPr>
      <w:r w:rsidRPr="00584AAB">
        <w:rPr>
          <w:sz w:val="18"/>
          <w:szCs w:val="18"/>
        </w:rPr>
        <w:t>Local Build (Optional, ROS 2 Humble required)</w:t>
      </w:r>
    </w:p>
    <w:p w14:paraId="1AC07F61" w14:textId="7A659D0D" w:rsidR="00804696" w:rsidRPr="00584AAB" w:rsidRDefault="00804696" w:rsidP="00804696">
      <w:pPr>
        <w:pStyle w:val="ListParagraph"/>
        <w:jc w:val="start"/>
        <w:rPr>
          <w:sz w:val="18"/>
          <w:szCs w:val="18"/>
        </w:rPr>
      </w:pPr>
      <w:r w:rsidRPr="00584AAB">
        <w:rPr>
          <w:sz w:val="18"/>
          <w:szCs w:val="18"/>
        </w:rPr>
        <w:t>Users with ROS 2 installed can alternatively build and run locally:</w:t>
      </w:r>
    </w:p>
    <w:p w14:paraId="672F9DB5" w14:textId="77777777" w:rsidR="00804696" w:rsidRPr="00584AAB" w:rsidRDefault="00804696" w:rsidP="00804696">
      <w:pPr>
        <w:pStyle w:val="ListParagraph"/>
        <w:jc w:val="start"/>
        <w:rPr>
          <w:sz w:val="18"/>
          <w:szCs w:val="18"/>
        </w:rPr>
      </w:pPr>
      <w:r w:rsidRPr="00584AAB">
        <w:rPr>
          <w:sz w:val="18"/>
          <w:szCs w:val="18"/>
        </w:rPr>
        <w:t>git clone git@github.com:meljahmi-personal/RBE550-Workspace.git</w:t>
      </w:r>
    </w:p>
    <w:p w14:paraId="28C206B7" w14:textId="77777777" w:rsidR="00804696" w:rsidRPr="00584AAB" w:rsidRDefault="00804696" w:rsidP="00804696">
      <w:pPr>
        <w:pStyle w:val="ListParagraph"/>
        <w:jc w:val="start"/>
        <w:rPr>
          <w:sz w:val="18"/>
          <w:szCs w:val="18"/>
        </w:rPr>
      </w:pPr>
      <w:r w:rsidRPr="00584AAB">
        <w:rPr>
          <w:sz w:val="18"/>
          <w:szCs w:val="18"/>
        </w:rPr>
        <w:t>cd RBE550-Workspace</w:t>
      </w:r>
    </w:p>
    <w:p w14:paraId="36886BC7" w14:textId="77777777" w:rsidR="00804696" w:rsidRDefault="00804696" w:rsidP="00804696">
      <w:pPr>
        <w:pStyle w:val="ListParagraph"/>
        <w:jc w:val="start"/>
      </w:pPr>
      <w:r>
        <w:t>./scripts/build.sh</w:t>
      </w:r>
    </w:p>
    <w:p w14:paraId="7DBFFFA8" w14:textId="2A9B8E35" w:rsidR="00804696" w:rsidRDefault="00804696" w:rsidP="00804696">
      <w:pPr>
        <w:pStyle w:val="ListParagraph"/>
        <w:jc w:val="start"/>
      </w:pPr>
      <w:r>
        <w:t>./scripts/run.sh --grid 64 --fill 0.20 --seed 42 --algo astar --moves 8 --no-show</w:t>
      </w:r>
    </w:p>
    <w:p w14:paraId="10CA055A" w14:textId="31F764D6" w:rsidR="009D2C6C" w:rsidRDefault="009D2C6C" w:rsidP="009D2C6C">
      <w:pPr>
        <w:pStyle w:val="ListParagraph"/>
        <w:numPr>
          <w:ilvl w:val="0"/>
          <w:numId w:val="36"/>
        </w:numPr>
        <w:jc w:val="start"/>
      </w:pPr>
      <w:r w:rsidRPr="009D2C6C">
        <w:t>Submission and Exclusions</w:t>
      </w:r>
      <w:r w:rsidR="00B14A6A">
        <w:t>:</w:t>
      </w:r>
    </w:p>
    <w:p w14:paraId="45C325AC" w14:textId="06574846" w:rsidR="002B13F6" w:rsidRPr="00584AAB" w:rsidRDefault="002B13F6" w:rsidP="002B13F6">
      <w:pPr>
        <w:pStyle w:val="ListParagraph"/>
        <w:jc w:val="start"/>
        <w:rPr>
          <w:sz w:val="18"/>
          <w:szCs w:val="18"/>
        </w:rPr>
      </w:pPr>
      <w:r w:rsidRPr="00584AAB">
        <w:rPr>
          <w:sz w:val="18"/>
          <w:szCs w:val="18"/>
        </w:rPr>
        <w:t>The submission excludes generated artifacts to keep the repository lightweight:</w:t>
      </w:r>
    </w:p>
    <w:p w14:paraId="6759A60A" w14:textId="77777777" w:rsidR="00FA7522" w:rsidRPr="00584AAB" w:rsidRDefault="00FA7522" w:rsidP="00FA7522">
      <w:pPr>
        <w:pStyle w:val="ListParagraph"/>
        <w:jc w:val="start"/>
        <w:rPr>
          <w:sz w:val="18"/>
          <w:szCs w:val="18"/>
        </w:rPr>
      </w:pPr>
      <w:r w:rsidRPr="00584AAB">
        <w:rPr>
          <w:sz w:val="18"/>
          <w:szCs w:val="18"/>
        </w:rPr>
        <w:t>build/</w:t>
      </w:r>
    </w:p>
    <w:p w14:paraId="7543B029" w14:textId="77777777" w:rsidR="00FA7522" w:rsidRPr="00584AAB" w:rsidRDefault="00FA7522" w:rsidP="00FA7522">
      <w:pPr>
        <w:pStyle w:val="ListParagraph"/>
        <w:jc w:val="start"/>
        <w:rPr>
          <w:sz w:val="18"/>
          <w:szCs w:val="18"/>
        </w:rPr>
      </w:pPr>
      <w:r w:rsidRPr="00584AAB">
        <w:rPr>
          <w:sz w:val="18"/>
          <w:szCs w:val="18"/>
        </w:rPr>
        <w:t>install/</w:t>
      </w:r>
    </w:p>
    <w:p w14:paraId="40CA0FA1" w14:textId="77777777" w:rsidR="00FA7522" w:rsidRPr="00584AAB" w:rsidRDefault="00FA7522" w:rsidP="00FA7522">
      <w:pPr>
        <w:pStyle w:val="ListParagraph"/>
        <w:jc w:val="start"/>
        <w:rPr>
          <w:sz w:val="18"/>
          <w:szCs w:val="18"/>
        </w:rPr>
      </w:pPr>
      <w:r w:rsidRPr="00584AAB">
        <w:rPr>
          <w:sz w:val="18"/>
          <w:szCs w:val="18"/>
        </w:rPr>
        <w:t>log/</w:t>
      </w:r>
    </w:p>
    <w:p w14:paraId="76002211" w14:textId="0E72A887" w:rsidR="00FA7522" w:rsidRPr="00584AAB" w:rsidRDefault="00FA7522" w:rsidP="00FA7522">
      <w:pPr>
        <w:pStyle w:val="ListParagraph"/>
        <w:jc w:val="start"/>
        <w:rPr>
          <w:sz w:val="18"/>
          <w:szCs w:val="18"/>
        </w:rPr>
      </w:pPr>
      <w:r w:rsidRPr="00584AAB">
        <w:rPr>
          <w:sz w:val="18"/>
          <w:szCs w:val="18"/>
        </w:rPr>
        <w:t>outputs/</w:t>
      </w:r>
    </w:p>
    <w:p w14:paraId="580673B7" w14:textId="777A85B7" w:rsidR="00FA7522" w:rsidRPr="00584AAB" w:rsidRDefault="00FA7522" w:rsidP="00FA7522">
      <w:pPr>
        <w:pStyle w:val="ListParagraph"/>
        <w:jc w:val="start"/>
        <w:rPr>
          <w:sz w:val="18"/>
          <w:szCs w:val="18"/>
        </w:rPr>
      </w:pPr>
      <w:r w:rsidRPr="00584AAB">
        <w:rPr>
          <w:sz w:val="18"/>
          <w:szCs w:val="18"/>
        </w:rPr>
        <w:t>Only source code, maps, scripts, and configuration files are included.</w:t>
      </w:r>
      <w:r w:rsidRPr="00584AAB">
        <w:rPr>
          <w:sz w:val="18"/>
          <w:szCs w:val="18"/>
        </w:rPr>
        <w:br/>
        <w:t>These components are sufficient for anyone with Docker and SSH access to reproduce the reported results exactly.</w:t>
      </w:r>
    </w:p>
    <w:p w14:paraId="3BBEE3D0" w14:textId="207B36F0" w:rsidR="00B14A6A" w:rsidRDefault="00B14A6A" w:rsidP="00B14A6A">
      <w:pPr>
        <w:pStyle w:val="ListParagraph"/>
        <w:numPr>
          <w:ilvl w:val="0"/>
          <w:numId w:val="36"/>
        </w:numPr>
        <w:jc w:val="start"/>
      </w:pPr>
      <w:r w:rsidRPr="00B14A6A">
        <w:t>Project Documentation Repository</w:t>
      </w:r>
      <w:r>
        <w:t>:</w:t>
      </w:r>
    </w:p>
    <w:p w14:paraId="21E3A33E" w14:textId="3FD65EC7" w:rsidR="00B14A6A" w:rsidRPr="00584AAB" w:rsidRDefault="00150DAA" w:rsidP="00B14A6A">
      <w:pPr>
        <w:pStyle w:val="ListParagraph"/>
        <w:jc w:val="start"/>
        <w:rPr>
          <w:sz w:val="18"/>
          <w:szCs w:val="18"/>
        </w:rPr>
      </w:pPr>
      <w:r>
        <w:rPr>
          <w:noProof/>
          <w:sz w:val="24"/>
          <w:szCs w:val="24"/>
        </w:rPr>
        <w:lastRenderedPageBreak/>
        <w:drawing>
          <wp:anchor distT="0" distB="0" distL="114300" distR="114300" simplePos="0" relativeHeight="251680768" behindDoc="1" locked="0" layoutInCell="1" allowOverlap="1" wp14:anchorId="6D66F7DF" wp14:editId="65AC7E72">
            <wp:simplePos x="0" y="0"/>
            <wp:positionH relativeFrom="column">
              <wp:posOffset>3422650</wp:posOffset>
            </wp:positionH>
            <wp:positionV relativeFrom="paragraph">
              <wp:posOffset>133350</wp:posOffset>
            </wp:positionV>
            <wp:extent cx="3200400" cy="2548890"/>
            <wp:effectExtent l="0" t="0" r="19050" b="22860"/>
            <wp:wrapTight wrapText="bothSides">
              <wp:wrapPolygon edited="0">
                <wp:start x="0" y="0"/>
                <wp:lineTo x="0" y="21632"/>
                <wp:lineTo x="21600" y="21632"/>
                <wp:lineTo x="21600" y="0"/>
                <wp:lineTo x="0" y="0"/>
              </wp:wrapPolygon>
            </wp:wrapTight>
            <wp:docPr id="160889143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2548890"/>
                    </a:xfrm>
                    <a:prstGeom prst="rect">
                      <a:avLst/>
                    </a:prstGeom>
                    <a:solidFill>
                      <a:srgbClr val="FFFFFF"/>
                    </a:solidFill>
                    <a:ln w="9525">
                      <a:solidFill>
                        <a:srgbClr val="000000"/>
                      </a:solidFill>
                      <a:miter lim="800%"/>
                      <a:headEnd/>
                      <a:tailEnd/>
                    </a:ln>
                  </wp:spPr>
                  <wp:txbx>
                    <wne:txbxContent>
                      <w:p w14:paraId="13124560" w14:textId="1E7D9286" w:rsidR="00AF221C" w:rsidRDefault="00150DAA" w:rsidP="00DD3D2F">
                        <w:pPr>
                          <w:pStyle w:val="NoSpacing"/>
                          <w:jc w:val="start"/>
                        </w:pPr>
                        <w:r w:rsidRPr="00150DAA">
                          <w:rPr>
                            <w:noProof/>
                          </w:rPr>
                          <w:drawing>
                            <wp:inline distT="0" distB="0" distL="0" distR="0" wp14:anchorId="421C3F68" wp14:editId="78B93C4B">
                              <wp:extent cx="3008630" cy="1793875"/>
                              <wp:effectExtent l="0" t="0" r="1270" b="0"/>
                              <wp:docPr id="88274279" name="Picture 12" descr="A graph of a number of peopl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8274279" name="Picture 12" descr="A graph of a number of peopl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08630" cy="1793875"/>
                                      </a:xfrm>
                                      <a:prstGeom prst="rect">
                                        <a:avLst/>
                                      </a:prstGeom>
                                      <a:noFill/>
                                      <a:ln>
                                        <a:noFill/>
                                      </a:ln>
                                    </pic:spPr>
                                  </pic:pic>
                                </a:graphicData>
                              </a:graphic>
                            </wp:inline>
                          </w:drawing>
                        </w:r>
                        <w:r w:rsidR="008E34E1" w:rsidRPr="00DD3D2F">
                          <w:rPr>
                            <w:sz w:val="18"/>
                            <w:szCs w:val="18"/>
                          </w:rPr>
                          <w:t>Figure VI. Path length produced by each planner. BFS, Dijkstra, A, Weighted A, and JPS produce comparable-length grid-constrained paths, while Greedy produces the longest. Theta* generates a significantly shorter geometric path by relaxing grid-constrained heading changes.</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B14A6A" w:rsidRPr="00584AAB">
        <w:rPr>
          <w:sz w:val="18"/>
          <w:szCs w:val="18"/>
        </w:rPr>
        <w:t>In addition to the code workspace, all written project documents — including the proposal, status reports, and presentation materials — are hosted in a separate GitHub repository for transparency and version control:</w:t>
      </w:r>
    </w:p>
    <w:p w14:paraId="46D1C3F1" w14:textId="378FBBD7" w:rsidR="00B14A6A" w:rsidRDefault="00D81031" w:rsidP="00B14A6A">
      <w:pPr>
        <w:pStyle w:val="ListParagraph"/>
        <w:jc w:val="start"/>
      </w:pPr>
      <w:hyperlink r:id="rId13" w:history="1">
        <w:r w:rsidRPr="00484A29">
          <w:rPr>
            <w:rStyle w:val="Hyperlink"/>
          </w:rPr>
          <w:t>git@github.com:meljahmi-personal/RBE550-project-proposal.git</w:t>
        </w:r>
      </w:hyperlink>
    </w:p>
    <w:p w14:paraId="54E7EC78" w14:textId="4E6B3ECF" w:rsidR="009303D9" w:rsidRPr="00A73EBB" w:rsidRDefault="006E26DE" w:rsidP="006B6B66">
      <w:pPr>
        <w:pStyle w:val="Heading1"/>
        <w:rPr>
          <w:sz w:val="18"/>
          <w:szCs w:val="18"/>
        </w:rPr>
      </w:pPr>
      <w:r w:rsidRPr="00A73EBB">
        <w:rPr>
          <w:sz w:val="18"/>
          <w:szCs w:val="18"/>
        </w:rPr>
        <w:t>Results</w:t>
      </w:r>
      <w:r w:rsidR="00590180" w:rsidRPr="00A73EBB">
        <w:rPr>
          <w:sz w:val="18"/>
          <w:szCs w:val="18"/>
        </w:rPr>
        <w:t xml:space="preserve"> And </w:t>
      </w:r>
      <w:r w:rsidR="00FE6E25" w:rsidRPr="00A73EBB">
        <w:rPr>
          <w:sz w:val="18"/>
          <w:szCs w:val="18"/>
        </w:rPr>
        <w:t>Analysis</w:t>
      </w:r>
    </w:p>
    <w:p w14:paraId="65FF8511" w14:textId="379B596B" w:rsidR="00AD642B" w:rsidRDefault="00AD642B" w:rsidP="00AD642B">
      <w:pPr>
        <w:pStyle w:val="NoSpacing"/>
        <w:jc w:val="start"/>
        <w:rPr>
          <w:sz w:val="18"/>
          <w:szCs w:val="18"/>
        </w:rPr>
      </w:pPr>
      <w:r w:rsidRPr="00DA7D97">
        <w:rPr>
          <w:sz w:val="18"/>
          <w:szCs w:val="18"/>
        </w:rPr>
        <w:t xml:space="preserve">A comparative benchmark was conducted on a uniform 64×64 grid with an obstacle density of 20% (fill=0.2) and 8-connected </w:t>
      </w:r>
      <w:r w:rsidR="002051D6">
        <w:rPr>
          <w:sz w:val="18"/>
          <w:szCs w:val="18"/>
        </w:rPr>
        <w:t>m</w:t>
      </w:r>
      <w:r w:rsidRPr="00DA7D97">
        <w:rPr>
          <w:sz w:val="18"/>
          <w:szCs w:val="18"/>
        </w:rPr>
        <w:t>ovement. All planners were tested on an identical problem instance (seed=42) with start (5,53) and goal (49,34) coordinates. The results, summarized in Table I and visualized in Fig</w:t>
      </w:r>
      <w:r w:rsidR="006433C0">
        <w:rPr>
          <w:sz w:val="18"/>
          <w:szCs w:val="18"/>
        </w:rPr>
        <w:t>ure</w:t>
      </w:r>
      <w:r w:rsidRPr="00DA7D97">
        <w:rPr>
          <w:sz w:val="18"/>
          <w:szCs w:val="18"/>
        </w:rPr>
        <w:t xml:space="preserve">s. </w:t>
      </w:r>
      <w:r w:rsidR="006433C0">
        <w:rPr>
          <w:sz w:val="18"/>
          <w:szCs w:val="18"/>
        </w:rPr>
        <w:t>V</w:t>
      </w:r>
      <w:r w:rsidRPr="00DA7D97">
        <w:rPr>
          <w:sz w:val="18"/>
          <w:szCs w:val="18"/>
        </w:rPr>
        <w:t>–</w:t>
      </w:r>
      <w:r w:rsidR="006433C0">
        <w:rPr>
          <w:sz w:val="18"/>
          <w:szCs w:val="18"/>
        </w:rPr>
        <w:t>X</w:t>
      </w:r>
      <w:r w:rsidRPr="00DA7D97">
        <w:rPr>
          <w:sz w:val="18"/>
          <w:szCs w:val="18"/>
        </w:rPr>
        <w:t>, evaluate performance across runtime, path length, path smoothness, and search efficiency.</w:t>
      </w:r>
    </w:p>
    <w:p w14:paraId="627F302A" w14:textId="42344540" w:rsidR="00D670FF" w:rsidRPr="00AD642B" w:rsidRDefault="00F11248" w:rsidP="00D670FF">
      <w:pPr>
        <w:pStyle w:val="NoSpacing"/>
        <w:jc w:val="start"/>
      </w:pPr>
      <w:r w:rsidRPr="00DF4B32">
        <w:rPr>
          <w:b/>
          <w:bCs/>
          <w:sz w:val="18"/>
          <w:szCs w:val="18"/>
        </w:rPr>
        <w:t>Table I</w:t>
      </w:r>
      <w:r w:rsidR="00AD642B">
        <w:rPr>
          <w:b/>
          <w:bCs/>
          <w:sz w:val="18"/>
          <w:szCs w:val="18"/>
        </w:rPr>
        <w:t>.</w:t>
      </w:r>
      <w:r w:rsidRPr="00DF4B32">
        <w:rPr>
          <w:b/>
          <w:bCs/>
          <w:sz w:val="18"/>
          <w:szCs w:val="18"/>
        </w:rPr>
        <w:t xml:space="preserve"> </w:t>
      </w:r>
      <w:r w:rsidR="00AD642B" w:rsidRPr="00DF4B32">
        <w:rPr>
          <w:sz w:val="18"/>
          <w:szCs w:val="18"/>
        </w:rPr>
        <w:t>Benchmark</w:t>
      </w:r>
      <w:r w:rsidR="00AD642B">
        <w:rPr>
          <w:sz w:val="18"/>
          <w:szCs w:val="18"/>
        </w:rPr>
        <w:t xml:space="preserve"> results</w:t>
      </w:r>
      <w:r w:rsidR="00DF4B32" w:rsidRPr="00DF4B32">
        <w:rPr>
          <w:b/>
          <w:bCs/>
          <w:sz w:val="18"/>
          <w:szCs w:val="18"/>
        </w:rPr>
        <w:t xml:space="preserve"> </w:t>
      </w:r>
      <w:r w:rsidR="00AD642B" w:rsidRPr="00AD642B">
        <w:rPr>
          <w:sz w:val="18"/>
          <w:szCs w:val="18"/>
        </w:rPr>
        <w:t>s</w:t>
      </w:r>
      <w:r w:rsidR="00DF4B32" w:rsidRPr="00AD642B">
        <w:rPr>
          <w:sz w:val="18"/>
          <w:szCs w:val="18"/>
        </w:rPr>
        <w:t xml:space="preserve">ummary (64×64, </w:t>
      </w:r>
      <w:r w:rsidR="00AD642B" w:rsidRPr="00AD642B">
        <w:rPr>
          <w:sz w:val="18"/>
          <w:szCs w:val="18"/>
        </w:rPr>
        <w:t>Obstacle Fraction</w:t>
      </w:r>
      <w:r w:rsidR="00DF4B32" w:rsidRPr="00AD642B">
        <w:rPr>
          <w:sz w:val="18"/>
          <w:szCs w:val="18"/>
        </w:rPr>
        <w:t>=0.20</w:t>
      </w:r>
      <w:r w:rsidR="00AD642B" w:rsidRPr="00AD642B">
        <w:rPr>
          <w:sz w:val="18"/>
          <w:szCs w:val="18"/>
        </w:rPr>
        <w:t>61</w:t>
      </w:r>
      <w:r w:rsidR="00DF4B32" w:rsidRPr="00AD642B">
        <w:rPr>
          <w:sz w:val="18"/>
          <w:szCs w:val="18"/>
        </w:rPr>
        <w:t>)</w:t>
      </w:r>
    </w:p>
    <w:tbl>
      <w:tblPr>
        <w:tblStyle w:val="TableGrid"/>
        <w:tblW w:w="238.25pt" w:type="dxa"/>
        <w:tblLayout w:type="fixed"/>
        <w:tblLook w:firstRow="1" w:lastRow="0" w:firstColumn="1" w:lastColumn="0" w:noHBand="0" w:noVBand="1"/>
      </w:tblPr>
      <w:tblGrid>
        <w:gridCol w:w="1075"/>
        <w:gridCol w:w="810"/>
        <w:gridCol w:w="810"/>
        <w:gridCol w:w="1350"/>
        <w:gridCol w:w="720"/>
      </w:tblGrid>
      <w:tr w:rsidR="009F4FA0" w14:paraId="6E302B41" w14:textId="77777777" w:rsidTr="00B37423">
        <w:tc>
          <w:tcPr>
            <w:tcW w:w="53.75pt" w:type="dxa"/>
          </w:tcPr>
          <w:p w14:paraId="4EE4ED07" w14:textId="136F0C76" w:rsidR="009F4FA0" w:rsidRPr="00F45D4D" w:rsidRDefault="009F4FA0" w:rsidP="00A72FEE">
            <w:pPr>
              <w:jc w:val="start"/>
              <w:rPr>
                <w:sz w:val="16"/>
                <w:szCs w:val="16"/>
              </w:rPr>
            </w:pPr>
            <w:r w:rsidRPr="00F45D4D">
              <w:rPr>
                <w:sz w:val="16"/>
                <w:szCs w:val="16"/>
              </w:rPr>
              <w:t>Algorithm</w:t>
            </w:r>
          </w:p>
        </w:tc>
        <w:tc>
          <w:tcPr>
            <w:tcW w:w="40.50pt" w:type="dxa"/>
          </w:tcPr>
          <w:p w14:paraId="3F65FBA3" w14:textId="34FC4EAE" w:rsidR="009F4FA0" w:rsidRPr="00F45D4D" w:rsidRDefault="009F4FA0" w:rsidP="00B37423">
            <w:pPr>
              <w:rPr>
                <w:sz w:val="16"/>
                <w:szCs w:val="16"/>
              </w:rPr>
            </w:pPr>
            <w:r w:rsidRPr="00F45D4D">
              <w:rPr>
                <w:sz w:val="16"/>
                <w:szCs w:val="16"/>
              </w:rPr>
              <w:t>Path Length</w:t>
            </w:r>
          </w:p>
        </w:tc>
        <w:tc>
          <w:tcPr>
            <w:tcW w:w="40.50pt" w:type="dxa"/>
          </w:tcPr>
          <w:p w14:paraId="46736ABD" w14:textId="59D550F3" w:rsidR="009F4FA0" w:rsidRPr="00F45D4D" w:rsidRDefault="009F4FA0" w:rsidP="00B37423">
            <w:pPr>
              <w:rPr>
                <w:sz w:val="16"/>
                <w:szCs w:val="16"/>
              </w:rPr>
            </w:pPr>
            <w:r w:rsidRPr="00F45D4D">
              <w:rPr>
                <w:sz w:val="16"/>
                <w:szCs w:val="16"/>
              </w:rPr>
              <w:t>Runtime</w:t>
            </w:r>
            <w:r>
              <w:rPr>
                <w:sz w:val="16"/>
                <w:szCs w:val="16"/>
              </w:rPr>
              <w:t xml:space="preserve"> </w:t>
            </w:r>
            <w:r w:rsidRPr="00F45D4D">
              <w:rPr>
                <w:sz w:val="16"/>
                <w:szCs w:val="16"/>
              </w:rPr>
              <w:t>(ms)</w:t>
            </w:r>
          </w:p>
        </w:tc>
        <w:tc>
          <w:tcPr>
            <w:tcW w:w="67.50pt" w:type="dxa"/>
          </w:tcPr>
          <w:p w14:paraId="54D2BC49" w14:textId="6CAD5997" w:rsidR="009F4FA0" w:rsidRPr="00F45D4D" w:rsidRDefault="009F4FA0" w:rsidP="00A72FEE">
            <w:pPr>
              <w:jc w:val="start"/>
              <w:rPr>
                <w:sz w:val="16"/>
                <w:szCs w:val="16"/>
              </w:rPr>
            </w:pPr>
            <w:r w:rsidRPr="00F45D4D">
              <w:rPr>
                <w:sz w:val="16"/>
                <w:szCs w:val="16"/>
              </w:rPr>
              <w:t>Nodes Expanded</w:t>
            </w:r>
          </w:p>
        </w:tc>
        <w:tc>
          <w:tcPr>
            <w:tcW w:w="36pt" w:type="dxa"/>
          </w:tcPr>
          <w:p w14:paraId="338E1E61" w14:textId="702F4DA0" w:rsidR="009F4FA0" w:rsidRPr="00F45D4D" w:rsidRDefault="009F4FA0" w:rsidP="00A72FEE">
            <w:pPr>
              <w:jc w:val="start"/>
              <w:rPr>
                <w:sz w:val="16"/>
                <w:szCs w:val="16"/>
              </w:rPr>
            </w:pPr>
            <w:r>
              <w:rPr>
                <w:sz w:val="16"/>
                <w:szCs w:val="16"/>
              </w:rPr>
              <w:t>Turns</w:t>
            </w:r>
          </w:p>
        </w:tc>
      </w:tr>
      <w:tr w:rsidR="009F4FA0" w14:paraId="13988182" w14:textId="77777777" w:rsidTr="00B37423">
        <w:trPr>
          <w:trHeight w:val="143"/>
        </w:trPr>
        <w:tc>
          <w:tcPr>
            <w:tcW w:w="53.75pt" w:type="dxa"/>
          </w:tcPr>
          <w:p w14:paraId="48F84969" w14:textId="08AE2B2D" w:rsidR="009F4FA0" w:rsidRPr="00F45D4D" w:rsidRDefault="009F4FA0" w:rsidP="00A72FEE">
            <w:pPr>
              <w:jc w:val="start"/>
              <w:rPr>
                <w:sz w:val="16"/>
                <w:szCs w:val="16"/>
              </w:rPr>
            </w:pPr>
            <w:r w:rsidRPr="00F45D4D">
              <w:rPr>
                <w:sz w:val="16"/>
                <w:szCs w:val="16"/>
              </w:rPr>
              <w:t>BFS</w:t>
            </w:r>
          </w:p>
        </w:tc>
        <w:tc>
          <w:tcPr>
            <w:tcW w:w="40.50pt" w:type="dxa"/>
          </w:tcPr>
          <w:p w14:paraId="78251117" w14:textId="37B6E452" w:rsidR="009F4FA0" w:rsidRPr="00F45D4D" w:rsidRDefault="009F4FA0" w:rsidP="00A72FEE">
            <w:pPr>
              <w:jc w:val="start"/>
              <w:rPr>
                <w:sz w:val="16"/>
                <w:szCs w:val="16"/>
              </w:rPr>
            </w:pPr>
            <w:r>
              <w:rPr>
                <w:sz w:val="16"/>
                <w:szCs w:val="16"/>
              </w:rPr>
              <w:t>45</w:t>
            </w:r>
          </w:p>
        </w:tc>
        <w:tc>
          <w:tcPr>
            <w:tcW w:w="40.50pt" w:type="dxa"/>
          </w:tcPr>
          <w:p w14:paraId="410D984A" w14:textId="32DAC799" w:rsidR="009F4FA0" w:rsidRPr="00F45D4D" w:rsidRDefault="009F4FA0" w:rsidP="00A72FEE">
            <w:pPr>
              <w:jc w:val="start"/>
              <w:rPr>
                <w:sz w:val="16"/>
                <w:szCs w:val="16"/>
              </w:rPr>
            </w:pPr>
            <w:r>
              <w:rPr>
                <w:sz w:val="16"/>
                <w:szCs w:val="16"/>
              </w:rPr>
              <w:t>8.906</w:t>
            </w:r>
          </w:p>
        </w:tc>
        <w:tc>
          <w:tcPr>
            <w:tcW w:w="67.50pt" w:type="dxa"/>
          </w:tcPr>
          <w:p w14:paraId="41982F51" w14:textId="619471B4" w:rsidR="009F4FA0" w:rsidRPr="00F45D4D" w:rsidRDefault="009F4FA0" w:rsidP="00F45D4D">
            <w:pPr>
              <w:jc w:val="start"/>
              <w:rPr>
                <w:sz w:val="16"/>
                <w:szCs w:val="16"/>
              </w:rPr>
            </w:pPr>
            <w:r>
              <w:rPr>
                <w:sz w:val="16"/>
                <w:szCs w:val="16"/>
              </w:rPr>
              <w:t>2098</w:t>
            </w:r>
          </w:p>
        </w:tc>
        <w:tc>
          <w:tcPr>
            <w:tcW w:w="36pt" w:type="dxa"/>
          </w:tcPr>
          <w:p w14:paraId="065C0781" w14:textId="1339DDEE" w:rsidR="009F4FA0" w:rsidRPr="00F45D4D" w:rsidRDefault="009F4FA0" w:rsidP="00A72FEE">
            <w:pPr>
              <w:jc w:val="start"/>
              <w:rPr>
                <w:sz w:val="16"/>
                <w:szCs w:val="16"/>
              </w:rPr>
            </w:pPr>
            <w:r>
              <w:rPr>
                <w:sz w:val="16"/>
                <w:szCs w:val="16"/>
              </w:rPr>
              <w:t>13</w:t>
            </w:r>
          </w:p>
        </w:tc>
      </w:tr>
      <w:tr w:rsidR="009F4FA0" w14:paraId="5CE54AC3" w14:textId="77777777" w:rsidTr="00B37423">
        <w:tc>
          <w:tcPr>
            <w:tcW w:w="53.75pt" w:type="dxa"/>
          </w:tcPr>
          <w:p w14:paraId="5CAD210E" w14:textId="3DECC50A" w:rsidR="009F4FA0" w:rsidRPr="00F45D4D" w:rsidRDefault="001D24A7" w:rsidP="00A72FEE">
            <w:pPr>
              <w:jc w:val="start"/>
              <w:rPr>
                <w:sz w:val="16"/>
                <w:szCs w:val="16"/>
              </w:rPr>
            </w:pPr>
            <w:r>
              <w:rPr>
                <w:sz w:val="16"/>
                <w:szCs w:val="16"/>
              </w:rPr>
              <w:t>D</w:t>
            </w:r>
            <w:r w:rsidR="009F4FA0" w:rsidRPr="00F45D4D">
              <w:rPr>
                <w:sz w:val="16"/>
                <w:szCs w:val="16"/>
              </w:rPr>
              <w:t>ijkstra</w:t>
            </w:r>
          </w:p>
        </w:tc>
        <w:tc>
          <w:tcPr>
            <w:tcW w:w="40.50pt" w:type="dxa"/>
          </w:tcPr>
          <w:p w14:paraId="78DA0534" w14:textId="041E36F6" w:rsidR="009F4FA0" w:rsidRPr="00F45D4D" w:rsidRDefault="009F4FA0" w:rsidP="00A72FEE">
            <w:pPr>
              <w:jc w:val="start"/>
              <w:rPr>
                <w:sz w:val="16"/>
                <w:szCs w:val="16"/>
              </w:rPr>
            </w:pPr>
            <w:r>
              <w:rPr>
                <w:sz w:val="16"/>
                <w:szCs w:val="16"/>
              </w:rPr>
              <w:t>45</w:t>
            </w:r>
          </w:p>
        </w:tc>
        <w:tc>
          <w:tcPr>
            <w:tcW w:w="40.50pt" w:type="dxa"/>
          </w:tcPr>
          <w:p w14:paraId="5F06840A" w14:textId="419E6BB1" w:rsidR="009F4FA0" w:rsidRPr="00F45D4D" w:rsidRDefault="009F4FA0" w:rsidP="00A72FEE">
            <w:pPr>
              <w:jc w:val="start"/>
              <w:rPr>
                <w:sz w:val="16"/>
                <w:szCs w:val="16"/>
              </w:rPr>
            </w:pPr>
            <w:r w:rsidRPr="00EF6198">
              <w:rPr>
                <w:sz w:val="16"/>
                <w:szCs w:val="16"/>
              </w:rPr>
              <w:t>12.358</w:t>
            </w:r>
            <w:r>
              <w:rPr>
                <w:sz w:val="16"/>
                <w:szCs w:val="16"/>
              </w:rPr>
              <w:t xml:space="preserve"> </w:t>
            </w:r>
          </w:p>
        </w:tc>
        <w:tc>
          <w:tcPr>
            <w:tcW w:w="67.50pt" w:type="dxa"/>
          </w:tcPr>
          <w:p w14:paraId="1804600F" w14:textId="71D34DBB" w:rsidR="009F4FA0" w:rsidRPr="00F45D4D" w:rsidRDefault="009F4FA0" w:rsidP="00A72FEE">
            <w:pPr>
              <w:jc w:val="start"/>
              <w:rPr>
                <w:sz w:val="16"/>
                <w:szCs w:val="16"/>
              </w:rPr>
            </w:pPr>
            <w:r>
              <w:rPr>
                <w:sz w:val="16"/>
                <w:szCs w:val="16"/>
              </w:rPr>
              <w:t>2110</w:t>
            </w:r>
          </w:p>
        </w:tc>
        <w:tc>
          <w:tcPr>
            <w:tcW w:w="36pt" w:type="dxa"/>
          </w:tcPr>
          <w:p w14:paraId="7AE5CC8E" w14:textId="1AE6069D" w:rsidR="009F4FA0" w:rsidRPr="00F45D4D" w:rsidRDefault="009F4FA0" w:rsidP="00A72FEE">
            <w:pPr>
              <w:jc w:val="start"/>
              <w:rPr>
                <w:sz w:val="16"/>
                <w:szCs w:val="16"/>
              </w:rPr>
            </w:pPr>
            <w:r>
              <w:rPr>
                <w:sz w:val="16"/>
                <w:szCs w:val="16"/>
              </w:rPr>
              <w:t>13</w:t>
            </w:r>
          </w:p>
        </w:tc>
      </w:tr>
      <w:tr w:rsidR="009F4FA0" w14:paraId="2293765E" w14:textId="77777777" w:rsidTr="00B37423">
        <w:tc>
          <w:tcPr>
            <w:tcW w:w="53.75pt" w:type="dxa"/>
          </w:tcPr>
          <w:p w14:paraId="6371F953" w14:textId="4140516D" w:rsidR="009F4FA0" w:rsidRPr="00F45D4D" w:rsidRDefault="009F4FA0" w:rsidP="00A72FEE">
            <w:pPr>
              <w:jc w:val="start"/>
              <w:rPr>
                <w:sz w:val="16"/>
                <w:szCs w:val="16"/>
              </w:rPr>
            </w:pPr>
            <w:r w:rsidRPr="00F45D4D">
              <w:rPr>
                <w:sz w:val="16"/>
                <w:szCs w:val="16"/>
              </w:rPr>
              <w:t>Greedy</w:t>
            </w:r>
          </w:p>
        </w:tc>
        <w:tc>
          <w:tcPr>
            <w:tcW w:w="40.50pt" w:type="dxa"/>
          </w:tcPr>
          <w:p w14:paraId="2676C0DE" w14:textId="53D10BB2" w:rsidR="009F4FA0" w:rsidRPr="00F45D4D" w:rsidRDefault="009F4FA0" w:rsidP="00A72FEE">
            <w:pPr>
              <w:jc w:val="start"/>
              <w:rPr>
                <w:sz w:val="16"/>
                <w:szCs w:val="16"/>
              </w:rPr>
            </w:pPr>
            <w:r>
              <w:rPr>
                <w:sz w:val="16"/>
                <w:szCs w:val="16"/>
              </w:rPr>
              <w:t>49</w:t>
            </w:r>
          </w:p>
        </w:tc>
        <w:tc>
          <w:tcPr>
            <w:tcW w:w="40.50pt" w:type="dxa"/>
          </w:tcPr>
          <w:p w14:paraId="34D1C4B7" w14:textId="62161288" w:rsidR="009F4FA0" w:rsidRPr="00F45D4D" w:rsidRDefault="009F4FA0" w:rsidP="00A72FEE">
            <w:pPr>
              <w:jc w:val="start"/>
              <w:rPr>
                <w:sz w:val="16"/>
                <w:szCs w:val="16"/>
              </w:rPr>
            </w:pPr>
            <w:r>
              <w:rPr>
                <w:sz w:val="16"/>
                <w:szCs w:val="16"/>
              </w:rPr>
              <w:t xml:space="preserve">0.688 </w:t>
            </w:r>
          </w:p>
        </w:tc>
        <w:tc>
          <w:tcPr>
            <w:tcW w:w="67.50pt" w:type="dxa"/>
          </w:tcPr>
          <w:p w14:paraId="6E745F91" w14:textId="118CAD5B" w:rsidR="009F4FA0" w:rsidRPr="00F45D4D" w:rsidRDefault="009F4FA0" w:rsidP="00A72FEE">
            <w:pPr>
              <w:jc w:val="start"/>
              <w:rPr>
                <w:sz w:val="16"/>
                <w:szCs w:val="16"/>
              </w:rPr>
            </w:pPr>
            <w:r>
              <w:rPr>
                <w:sz w:val="16"/>
                <w:szCs w:val="16"/>
              </w:rPr>
              <w:t>49</w:t>
            </w:r>
          </w:p>
        </w:tc>
        <w:tc>
          <w:tcPr>
            <w:tcW w:w="36pt" w:type="dxa"/>
          </w:tcPr>
          <w:p w14:paraId="01833BA2" w14:textId="6F0DD7AB" w:rsidR="009F4FA0" w:rsidRPr="00F45D4D" w:rsidRDefault="009F4FA0" w:rsidP="00A72FEE">
            <w:pPr>
              <w:jc w:val="start"/>
              <w:rPr>
                <w:sz w:val="16"/>
                <w:szCs w:val="16"/>
              </w:rPr>
            </w:pPr>
            <w:r>
              <w:rPr>
                <w:sz w:val="16"/>
                <w:szCs w:val="16"/>
              </w:rPr>
              <w:t>13</w:t>
            </w:r>
          </w:p>
        </w:tc>
      </w:tr>
      <w:tr w:rsidR="009F4FA0" w14:paraId="531F848F" w14:textId="77777777" w:rsidTr="00B37423">
        <w:tc>
          <w:tcPr>
            <w:tcW w:w="53.75pt" w:type="dxa"/>
          </w:tcPr>
          <w:p w14:paraId="0E30B6B0" w14:textId="6010CD8C" w:rsidR="009F4FA0" w:rsidRPr="00F45D4D" w:rsidRDefault="009F4FA0" w:rsidP="00A72FEE">
            <w:pPr>
              <w:jc w:val="start"/>
              <w:rPr>
                <w:sz w:val="16"/>
                <w:szCs w:val="16"/>
              </w:rPr>
            </w:pPr>
            <w:r w:rsidRPr="00F45D4D">
              <w:rPr>
                <w:sz w:val="16"/>
                <w:szCs w:val="16"/>
              </w:rPr>
              <w:t>A*</w:t>
            </w:r>
          </w:p>
        </w:tc>
        <w:tc>
          <w:tcPr>
            <w:tcW w:w="40.50pt" w:type="dxa"/>
          </w:tcPr>
          <w:p w14:paraId="7DDD484D" w14:textId="4AB653BC" w:rsidR="009F4FA0" w:rsidRPr="00F45D4D" w:rsidRDefault="009F4FA0" w:rsidP="00A72FEE">
            <w:pPr>
              <w:jc w:val="start"/>
              <w:rPr>
                <w:sz w:val="16"/>
                <w:szCs w:val="16"/>
              </w:rPr>
            </w:pPr>
            <w:r>
              <w:rPr>
                <w:sz w:val="16"/>
                <w:szCs w:val="16"/>
              </w:rPr>
              <w:t>47</w:t>
            </w:r>
          </w:p>
        </w:tc>
        <w:tc>
          <w:tcPr>
            <w:tcW w:w="40.50pt" w:type="dxa"/>
          </w:tcPr>
          <w:p w14:paraId="2D2BA9AC" w14:textId="2F32687B" w:rsidR="009F4FA0" w:rsidRPr="00F45D4D" w:rsidRDefault="009F4FA0" w:rsidP="00A72FEE">
            <w:pPr>
              <w:jc w:val="start"/>
              <w:rPr>
                <w:sz w:val="16"/>
                <w:szCs w:val="16"/>
              </w:rPr>
            </w:pPr>
            <w:r>
              <w:rPr>
                <w:sz w:val="16"/>
                <w:szCs w:val="16"/>
              </w:rPr>
              <w:t xml:space="preserve">0.743 </w:t>
            </w:r>
          </w:p>
        </w:tc>
        <w:tc>
          <w:tcPr>
            <w:tcW w:w="67.50pt" w:type="dxa"/>
          </w:tcPr>
          <w:p w14:paraId="7F18F8BB" w14:textId="48F7C3E0" w:rsidR="009F4FA0" w:rsidRPr="00F45D4D" w:rsidRDefault="009F4FA0" w:rsidP="00A72FEE">
            <w:pPr>
              <w:jc w:val="start"/>
              <w:rPr>
                <w:sz w:val="16"/>
                <w:szCs w:val="16"/>
              </w:rPr>
            </w:pPr>
            <w:r>
              <w:rPr>
                <w:sz w:val="16"/>
                <w:szCs w:val="16"/>
              </w:rPr>
              <w:t>97</w:t>
            </w:r>
          </w:p>
        </w:tc>
        <w:tc>
          <w:tcPr>
            <w:tcW w:w="36pt" w:type="dxa"/>
          </w:tcPr>
          <w:p w14:paraId="7C0B288C" w14:textId="19994B46" w:rsidR="009F4FA0" w:rsidRPr="00F45D4D" w:rsidRDefault="009F4FA0" w:rsidP="00A72FEE">
            <w:pPr>
              <w:jc w:val="start"/>
              <w:rPr>
                <w:sz w:val="16"/>
                <w:szCs w:val="16"/>
              </w:rPr>
            </w:pPr>
            <w:r>
              <w:rPr>
                <w:sz w:val="16"/>
                <w:szCs w:val="16"/>
              </w:rPr>
              <w:t>14</w:t>
            </w:r>
          </w:p>
        </w:tc>
      </w:tr>
      <w:tr w:rsidR="009F4FA0" w14:paraId="2851BB36" w14:textId="77777777" w:rsidTr="00B37423">
        <w:tc>
          <w:tcPr>
            <w:tcW w:w="53.75pt" w:type="dxa"/>
          </w:tcPr>
          <w:p w14:paraId="7B2D4BF8" w14:textId="66783160" w:rsidR="009F4FA0" w:rsidRPr="00F45D4D" w:rsidRDefault="009F4FA0" w:rsidP="00B37423">
            <w:pPr>
              <w:jc w:val="both"/>
              <w:rPr>
                <w:sz w:val="16"/>
                <w:szCs w:val="16"/>
              </w:rPr>
            </w:pPr>
            <w:r w:rsidRPr="00F45D4D">
              <w:rPr>
                <w:sz w:val="16"/>
                <w:szCs w:val="16"/>
              </w:rPr>
              <w:t>Weighted A</w:t>
            </w:r>
            <w:r w:rsidR="006E61EF">
              <w:rPr>
                <w:sz w:val="16"/>
                <w:szCs w:val="16"/>
              </w:rPr>
              <w:t>*</w:t>
            </w:r>
          </w:p>
        </w:tc>
        <w:tc>
          <w:tcPr>
            <w:tcW w:w="40.50pt" w:type="dxa"/>
          </w:tcPr>
          <w:p w14:paraId="13C86A20" w14:textId="785BC1C5" w:rsidR="009F4FA0" w:rsidRPr="00F45D4D" w:rsidRDefault="009F4FA0" w:rsidP="00A72FEE">
            <w:pPr>
              <w:jc w:val="start"/>
              <w:rPr>
                <w:sz w:val="16"/>
                <w:szCs w:val="16"/>
              </w:rPr>
            </w:pPr>
            <w:r>
              <w:rPr>
                <w:sz w:val="16"/>
                <w:szCs w:val="16"/>
              </w:rPr>
              <w:t>45</w:t>
            </w:r>
          </w:p>
        </w:tc>
        <w:tc>
          <w:tcPr>
            <w:tcW w:w="40.50pt" w:type="dxa"/>
          </w:tcPr>
          <w:p w14:paraId="0A9BF903" w14:textId="07126717" w:rsidR="009F4FA0" w:rsidRPr="00F45D4D" w:rsidRDefault="009F4FA0" w:rsidP="00A72FEE">
            <w:pPr>
              <w:jc w:val="start"/>
              <w:rPr>
                <w:sz w:val="16"/>
                <w:szCs w:val="16"/>
              </w:rPr>
            </w:pPr>
            <w:r>
              <w:rPr>
                <w:sz w:val="16"/>
                <w:szCs w:val="16"/>
              </w:rPr>
              <w:t>0.374</w:t>
            </w:r>
          </w:p>
        </w:tc>
        <w:tc>
          <w:tcPr>
            <w:tcW w:w="67.50pt" w:type="dxa"/>
          </w:tcPr>
          <w:p w14:paraId="1CACA216" w14:textId="06FDC231" w:rsidR="009F4FA0" w:rsidRPr="00F45D4D" w:rsidRDefault="009F4FA0" w:rsidP="00A72FEE">
            <w:pPr>
              <w:jc w:val="start"/>
              <w:rPr>
                <w:sz w:val="16"/>
                <w:szCs w:val="16"/>
              </w:rPr>
            </w:pPr>
            <w:r>
              <w:rPr>
                <w:sz w:val="16"/>
                <w:szCs w:val="16"/>
              </w:rPr>
              <w:t>45</w:t>
            </w:r>
          </w:p>
        </w:tc>
        <w:tc>
          <w:tcPr>
            <w:tcW w:w="36pt" w:type="dxa"/>
          </w:tcPr>
          <w:p w14:paraId="25D2F019" w14:textId="3E2ADA10" w:rsidR="009F4FA0" w:rsidRPr="00F45D4D" w:rsidRDefault="009F4FA0" w:rsidP="00A72FEE">
            <w:pPr>
              <w:jc w:val="start"/>
              <w:rPr>
                <w:sz w:val="16"/>
                <w:szCs w:val="16"/>
              </w:rPr>
            </w:pPr>
            <w:r>
              <w:rPr>
                <w:sz w:val="16"/>
                <w:szCs w:val="16"/>
              </w:rPr>
              <w:t>1</w:t>
            </w:r>
          </w:p>
        </w:tc>
      </w:tr>
      <w:tr w:rsidR="009F4FA0" w14:paraId="7BD460E0" w14:textId="77777777" w:rsidTr="00B37423">
        <w:tc>
          <w:tcPr>
            <w:tcW w:w="53.75pt" w:type="dxa"/>
          </w:tcPr>
          <w:p w14:paraId="4189ADB5" w14:textId="7B5E5211" w:rsidR="009F4FA0" w:rsidRPr="00F45D4D" w:rsidRDefault="009F4FA0" w:rsidP="00A72FEE">
            <w:pPr>
              <w:jc w:val="start"/>
              <w:rPr>
                <w:sz w:val="16"/>
                <w:szCs w:val="16"/>
              </w:rPr>
            </w:pPr>
            <w:r w:rsidRPr="00F45D4D">
              <w:rPr>
                <w:sz w:val="16"/>
                <w:szCs w:val="16"/>
              </w:rPr>
              <w:t>Theta*</w:t>
            </w:r>
          </w:p>
        </w:tc>
        <w:tc>
          <w:tcPr>
            <w:tcW w:w="40.50pt" w:type="dxa"/>
          </w:tcPr>
          <w:p w14:paraId="59D9D404" w14:textId="03EB27E0" w:rsidR="009F4FA0" w:rsidRPr="00F45D4D" w:rsidRDefault="009F4FA0" w:rsidP="00A72FEE">
            <w:pPr>
              <w:jc w:val="start"/>
              <w:rPr>
                <w:sz w:val="16"/>
                <w:szCs w:val="16"/>
              </w:rPr>
            </w:pPr>
            <w:r w:rsidRPr="00F45D4D">
              <w:rPr>
                <w:sz w:val="16"/>
                <w:szCs w:val="16"/>
              </w:rPr>
              <w:t>7</w:t>
            </w:r>
          </w:p>
        </w:tc>
        <w:tc>
          <w:tcPr>
            <w:tcW w:w="40.50pt" w:type="dxa"/>
          </w:tcPr>
          <w:p w14:paraId="14A78070" w14:textId="24F7D4B4" w:rsidR="009F4FA0" w:rsidRPr="00F45D4D" w:rsidRDefault="009F4FA0" w:rsidP="00A72FEE">
            <w:pPr>
              <w:jc w:val="start"/>
              <w:rPr>
                <w:sz w:val="16"/>
                <w:szCs w:val="16"/>
              </w:rPr>
            </w:pPr>
            <w:r>
              <w:rPr>
                <w:sz w:val="16"/>
                <w:szCs w:val="16"/>
              </w:rPr>
              <w:t xml:space="preserve">3.882 </w:t>
            </w:r>
          </w:p>
        </w:tc>
        <w:tc>
          <w:tcPr>
            <w:tcW w:w="67.50pt" w:type="dxa"/>
          </w:tcPr>
          <w:p w14:paraId="78F6FA23" w14:textId="2EBE7D84" w:rsidR="009F4FA0" w:rsidRPr="00F45D4D" w:rsidRDefault="009F4FA0" w:rsidP="00A72FEE">
            <w:pPr>
              <w:jc w:val="start"/>
              <w:rPr>
                <w:sz w:val="16"/>
                <w:szCs w:val="16"/>
              </w:rPr>
            </w:pPr>
            <w:r>
              <w:rPr>
                <w:sz w:val="16"/>
                <w:szCs w:val="16"/>
              </w:rPr>
              <w:t>192</w:t>
            </w:r>
          </w:p>
        </w:tc>
        <w:tc>
          <w:tcPr>
            <w:tcW w:w="36pt" w:type="dxa"/>
          </w:tcPr>
          <w:p w14:paraId="35E70C6C" w14:textId="49C5C494" w:rsidR="009F4FA0" w:rsidRPr="00F45D4D" w:rsidRDefault="009F4FA0" w:rsidP="00A72FEE">
            <w:pPr>
              <w:jc w:val="start"/>
              <w:rPr>
                <w:sz w:val="16"/>
                <w:szCs w:val="16"/>
              </w:rPr>
            </w:pPr>
            <w:r>
              <w:rPr>
                <w:sz w:val="16"/>
                <w:szCs w:val="16"/>
              </w:rPr>
              <w:t>5</w:t>
            </w:r>
          </w:p>
        </w:tc>
      </w:tr>
      <w:tr w:rsidR="009F4FA0" w14:paraId="32D27748" w14:textId="77777777" w:rsidTr="00B37423">
        <w:tc>
          <w:tcPr>
            <w:tcW w:w="53.75pt" w:type="dxa"/>
          </w:tcPr>
          <w:p w14:paraId="1D46FD31" w14:textId="7E3E2C2F" w:rsidR="009F4FA0" w:rsidRPr="00F45D4D" w:rsidRDefault="009F4FA0" w:rsidP="00A72FEE">
            <w:pPr>
              <w:jc w:val="start"/>
              <w:rPr>
                <w:sz w:val="16"/>
                <w:szCs w:val="16"/>
              </w:rPr>
            </w:pPr>
            <w:r w:rsidRPr="00F45D4D">
              <w:rPr>
                <w:sz w:val="16"/>
                <w:szCs w:val="16"/>
              </w:rPr>
              <w:t>JPS</w:t>
            </w:r>
          </w:p>
        </w:tc>
        <w:tc>
          <w:tcPr>
            <w:tcW w:w="40.50pt" w:type="dxa"/>
          </w:tcPr>
          <w:p w14:paraId="476C0715" w14:textId="6C5EB297" w:rsidR="009F4FA0" w:rsidRPr="00F45D4D" w:rsidRDefault="009F4FA0" w:rsidP="00A72FEE">
            <w:pPr>
              <w:jc w:val="start"/>
              <w:rPr>
                <w:sz w:val="16"/>
                <w:szCs w:val="16"/>
              </w:rPr>
            </w:pPr>
            <w:r>
              <w:rPr>
                <w:sz w:val="16"/>
                <w:szCs w:val="16"/>
              </w:rPr>
              <w:t>47</w:t>
            </w:r>
          </w:p>
        </w:tc>
        <w:tc>
          <w:tcPr>
            <w:tcW w:w="40.50pt" w:type="dxa"/>
          </w:tcPr>
          <w:p w14:paraId="16589902" w14:textId="15B6579D" w:rsidR="009F4FA0" w:rsidRPr="00F45D4D" w:rsidRDefault="009F4FA0" w:rsidP="00A72FEE">
            <w:pPr>
              <w:jc w:val="start"/>
              <w:rPr>
                <w:sz w:val="16"/>
                <w:szCs w:val="16"/>
              </w:rPr>
            </w:pPr>
            <w:r>
              <w:rPr>
                <w:sz w:val="16"/>
                <w:szCs w:val="16"/>
              </w:rPr>
              <w:t>1.106</w:t>
            </w:r>
          </w:p>
        </w:tc>
        <w:tc>
          <w:tcPr>
            <w:tcW w:w="67.50pt" w:type="dxa"/>
          </w:tcPr>
          <w:p w14:paraId="5FF2962D" w14:textId="2B5A41B3" w:rsidR="009F4FA0" w:rsidRPr="00F45D4D" w:rsidRDefault="009F4FA0" w:rsidP="00A72FEE">
            <w:pPr>
              <w:jc w:val="start"/>
              <w:rPr>
                <w:sz w:val="16"/>
                <w:szCs w:val="16"/>
              </w:rPr>
            </w:pPr>
            <w:r>
              <w:rPr>
                <w:sz w:val="16"/>
                <w:szCs w:val="16"/>
              </w:rPr>
              <w:t>97</w:t>
            </w:r>
          </w:p>
        </w:tc>
        <w:tc>
          <w:tcPr>
            <w:tcW w:w="36pt" w:type="dxa"/>
          </w:tcPr>
          <w:p w14:paraId="78781BE1" w14:textId="6CB686E9" w:rsidR="009F4FA0" w:rsidRPr="00F45D4D" w:rsidRDefault="009F4FA0" w:rsidP="00A72FEE">
            <w:pPr>
              <w:jc w:val="start"/>
              <w:rPr>
                <w:sz w:val="16"/>
                <w:szCs w:val="16"/>
              </w:rPr>
            </w:pPr>
            <w:r>
              <w:rPr>
                <w:sz w:val="16"/>
                <w:szCs w:val="16"/>
              </w:rPr>
              <w:t>13</w:t>
            </w:r>
          </w:p>
        </w:tc>
      </w:tr>
    </w:tbl>
    <w:p w14:paraId="10DBA830" w14:textId="09C9ACBB" w:rsidR="00740611" w:rsidRPr="00A73EBB" w:rsidRDefault="009F4CEC" w:rsidP="00740611">
      <w:pPr>
        <w:pStyle w:val="Heading2"/>
        <w:rPr>
          <w:i w:val="0"/>
          <w:iCs w:val="0"/>
          <w:sz w:val="18"/>
          <w:szCs w:val="18"/>
        </w:rPr>
      </w:pPr>
      <w:r w:rsidRPr="00A73EBB">
        <w:rPr>
          <w:i w:val="0"/>
          <w:iCs w:val="0"/>
          <w:sz w:val="18"/>
          <w:szCs w:val="18"/>
        </w:rPr>
        <w:t>Runtime Performance</w:t>
      </w:r>
    </w:p>
    <w:p w14:paraId="5AADC02C" w14:textId="5080002A" w:rsidR="00AF6193" w:rsidRDefault="00777B35" w:rsidP="00AF6193">
      <w:pPr>
        <w:pStyle w:val="NoSpacing"/>
        <w:jc w:val="start"/>
        <w:rPr>
          <w:sz w:val="18"/>
          <w:szCs w:val="18"/>
        </w:rPr>
      </w:pPr>
      <w:r>
        <w:rPr>
          <w:noProof/>
          <w:sz w:val="24"/>
          <w:szCs w:val="24"/>
        </w:rPr>
        <w:drawing>
          <wp:anchor distT="0" distB="0" distL="114300" distR="114300" simplePos="0" relativeHeight="251684864" behindDoc="1" locked="0" layoutInCell="1" allowOverlap="1" wp14:anchorId="2D1EEA5B" wp14:editId="3819C8A5">
            <wp:simplePos x="0" y="0"/>
            <wp:positionH relativeFrom="column">
              <wp:posOffset>3422650</wp:posOffset>
            </wp:positionH>
            <wp:positionV relativeFrom="paragraph">
              <wp:posOffset>1019175</wp:posOffset>
            </wp:positionV>
            <wp:extent cx="3406140" cy="2487295"/>
            <wp:effectExtent l="0" t="0" r="22860" b="27305"/>
            <wp:wrapTight wrapText="bothSides">
              <wp:wrapPolygon edited="0">
                <wp:start x="0" y="0"/>
                <wp:lineTo x="0" y="21672"/>
                <wp:lineTo x="21624" y="21672"/>
                <wp:lineTo x="21624" y="0"/>
                <wp:lineTo x="0" y="0"/>
              </wp:wrapPolygon>
            </wp:wrapTight>
            <wp:docPr id="712747173"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406140" cy="2487295"/>
                    </a:xfrm>
                    <a:prstGeom prst="rect">
                      <a:avLst/>
                    </a:prstGeom>
                    <a:solidFill>
                      <a:srgbClr val="FFFFFF"/>
                    </a:solidFill>
                    <a:ln w="9525">
                      <a:solidFill>
                        <a:srgbClr val="000000"/>
                      </a:solidFill>
                      <a:miter lim="800%"/>
                      <a:headEnd/>
                      <a:tailEnd/>
                    </a:ln>
                  </wp:spPr>
                  <wp:txbx>
                    <wne:txbxContent>
                      <w:p w14:paraId="6DEC8E89" w14:textId="30C8406D" w:rsidR="00777B35" w:rsidRDefault="00777B35" w:rsidP="00777B35">
                        <w:pPr>
                          <w:pStyle w:val="BodyText"/>
                          <w:rPr>
                            <w:lang w:val="en-US"/>
                          </w:rPr>
                        </w:pPr>
                        <w:r w:rsidRPr="00777B35">
                          <w:rPr>
                            <w:noProof/>
                            <w:lang w:val="en-US"/>
                          </w:rPr>
                          <w:drawing>
                            <wp:inline distT="0" distB="0" distL="0" distR="0" wp14:anchorId="673EC3DB" wp14:editId="6042C863">
                              <wp:extent cx="2955664" cy="1762470"/>
                              <wp:effectExtent l="0" t="0" r="0" b="9525"/>
                              <wp:docPr id="1332438378" name="Picture 13" descr="A graph of different colored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32438378" name="Picture 13" descr="A graph of different colored ba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71196" cy="1771732"/>
                                      </a:xfrm>
                                      <a:prstGeom prst="rect">
                                        <a:avLst/>
                                      </a:prstGeom>
                                      <a:noFill/>
                                      <a:ln>
                                        <a:noFill/>
                                      </a:ln>
                                    </pic:spPr>
                                  </pic:pic>
                                </a:graphicData>
                              </a:graphic>
                            </wp:inline>
                          </w:drawing>
                        </w:r>
                        <w:r w:rsidRPr="00777B35">
                          <w:rPr>
                            <w:sz w:val="18"/>
                            <w:szCs w:val="18"/>
                            <w:lang w:val="en-US"/>
                          </w:rPr>
                          <w:t xml:space="preserve">Figure </w:t>
                        </w:r>
                        <w:r>
                          <w:rPr>
                            <w:sz w:val="18"/>
                            <w:szCs w:val="18"/>
                            <w:lang w:val="en-US"/>
                          </w:rPr>
                          <w:t>VII</w:t>
                        </w:r>
                        <w:r w:rsidRPr="00777B35">
                          <w:rPr>
                            <w:sz w:val="18"/>
                            <w:szCs w:val="18"/>
                            <w:lang w:val="en-US"/>
                          </w:rPr>
                          <w:t>. Number of direction changes (turns) along the produced paths. A, BFS, Dijkstra, and JPS produce highly discretized paths with many turns, whereas Theta produces smoother paths with far fewer heading changes. Weighted A* yields the fewest turns (1), producing a highly directed trajectory.</w:t>
                        </w:r>
                      </w:p>
                      <w:p w14:paraId="033C8312" w14:textId="77777777" w:rsidR="00777B35" w:rsidRPr="00777B35" w:rsidRDefault="00777B35" w:rsidP="00777B35">
                        <w:pPr>
                          <w:pStyle w:val="BodyText"/>
                          <w:rPr>
                            <w:lang w:val="en-US"/>
                          </w:rPr>
                        </w:pPr>
                      </w:p>
                      <w:p w14:paraId="7A589061" w14:textId="4FDB9AD8" w:rsidR="00777B35" w:rsidRDefault="00777B35" w:rsidP="00777B35">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075A0B">
        <w:rPr>
          <w:noProof/>
          <w:sz w:val="24"/>
          <w:szCs w:val="24"/>
        </w:rPr>
        <w:drawing>
          <wp:anchor distT="0" distB="0" distL="114300" distR="114300" simplePos="0" relativeHeight="251682816" behindDoc="1" locked="0" layoutInCell="1" allowOverlap="1" wp14:anchorId="6D3DBD7A" wp14:editId="66F47646">
            <wp:simplePos x="0" y="0"/>
            <wp:positionH relativeFrom="margin">
              <wp:align>left</wp:align>
            </wp:positionH>
            <wp:positionV relativeFrom="paragraph">
              <wp:posOffset>1445260</wp:posOffset>
            </wp:positionV>
            <wp:extent cx="3207385" cy="2477770"/>
            <wp:effectExtent l="0" t="0" r="12065" b="17780"/>
            <wp:wrapTight wrapText="bothSides">
              <wp:wrapPolygon edited="0">
                <wp:start x="0" y="0"/>
                <wp:lineTo x="0" y="21589"/>
                <wp:lineTo x="21553" y="21589"/>
                <wp:lineTo x="21553" y="0"/>
                <wp:lineTo x="0" y="0"/>
              </wp:wrapPolygon>
            </wp:wrapTight>
            <wp:docPr id="1476445266"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7385" cy="2477881"/>
                    </a:xfrm>
                    <a:prstGeom prst="rect">
                      <a:avLst/>
                    </a:prstGeom>
                    <a:solidFill>
                      <a:srgbClr val="FFFFFF"/>
                    </a:solidFill>
                    <a:ln w="9525">
                      <a:solidFill>
                        <a:srgbClr val="000000"/>
                      </a:solidFill>
                      <a:miter lim="800%"/>
                      <a:headEnd/>
                      <a:tailEnd/>
                    </a:ln>
                  </wp:spPr>
                  <wp:txbx>
                    <wne:txbxContent>
                      <w:p w14:paraId="7B409187" w14:textId="082DE222" w:rsidR="00075A0B" w:rsidRDefault="00075A0B" w:rsidP="00D13D9F">
                        <w:pPr>
                          <w:pStyle w:val="BodyText"/>
                          <w:jc w:val="center"/>
                          <w:rPr>
                            <w:lang w:val="en-US"/>
                          </w:rPr>
                        </w:pPr>
                        <w:r w:rsidRPr="00075A0B">
                          <w:rPr>
                            <w:noProof/>
                            <w:lang w:val="en-US"/>
                          </w:rPr>
                          <w:drawing>
                            <wp:inline distT="0" distB="0" distL="0" distR="0" wp14:anchorId="7CFFC54A" wp14:editId="6EE3F391">
                              <wp:extent cx="2811780" cy="1676400"/>
                              <wp:effectExtent l="0" t="0" r="7620" b="0"/>
                              <wp:docPr id="1924781237" name="Picture 9" descr="A graph with numbers and a number of objec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781237" name="Picture 9" descr="A graph with numbers and a number of object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1780" cy="1676400"/>
                                      </a:xfrm>
                                      <a:prstGeom prst="rect">
                                        <a:avLst/>
                                      </a:prstGeom>
                                      <a:noFill/>
                                      <a:ln>
                                        <a:noFill/>
                                      </a:ln>
                                    </pic:spPr>
                                  </pic:pic>
                                </a:graphicData>
                              </a:graphic>
                            </wp:inline>
                          </w:drawing>
                        </w:r>
                      </w:p>
                      <w:p w14:paraId="05052E61" w14:textId="7D8204C1" w:rsidR="00D13D9F" w:rsidRPr="00D13D9F" w:rsidRDefault="00D13D9F" w:rsidP="00D13D9F">
                        <w:pPr>
                          <w:pStyle w:val="BodyText"/>
                          <w:ind w:firstLine="0pt"/>
                          <w:jc w:val="start"/>
                          <w:rPr>
                            <w:sz w:val="18"/>
                            <w:szCs w:val="18"/>
                          </w:rPr>
                        </w:pPr>
                        <w:r w:rsidRPr="00D13D9F">
                          <w:rPr>
                            <w:b/>
                            <w:bCs/>
                            <w:sz w:val="18"/>
                            <w:szCs w:val="18"/>
                            <w:lang w:val="en-US"/>
                          </w:rPr>
                          <w:t xml:space="preserve">Figure </w:t>
                        </w:r>
                        <w:r w:rsidR="001219F5">
                          <w:rPr>
                            <w:b/>
                            <w:bCs/>
                            <w:sz w:val="18"/>
                            <w:szCs w:val="18"/>
                            <w:lang w:val="en-US"/>
                          </w:rPr>
                          <w:t>V</w:t>
                        </w:r>
                        <w:r w:rsidRPr="00D13D9F">
                          <w:rPr>
                            <w:b/>
                            <w:bCs/>
                            <w:sz w:val="18"/>
                            <w:szCs w:val="18"/>
                            <w:lang w:val="en-US"/>
                          </w:rPr>
                          <w:t>. Runtime performance of all planners</w:t>
                        </w:r>
                        <w:r w:rsidRPr="00D13D9F">
                          <w:rPr>
                            <w:sz w:val="18"/>
                            <w:szCs w:val="18"/>
                            <w:lang w:val="en-US"/>
                          </w:rPr>
                          <w:t xml:space="preserve"> on a 64×64 grid with 20% obstacle density and 8-connected movement. Weighted A, A, Greedy, and JPS achieve sub-millisecond execution, while BFS and Dijkstra exhibit the highest latency due to exhaustive exploration</w:t>
                        </w:r>
                        <w:r>
                          <w:rPr>
                            <w:sz w:val="18"/>
                            <w:szCs w:val="18"/>
                            <w:lang w:val="en-US"/>
                          </w:rPr>
                          <w:t>.</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AF6193" w:rsidRPr="00CD3691">
        <w:rPr>
          <w:sz w:val="18"/>
          <w:szCs w:val="18"/>
        </w:rPr>
        <w:t>Runtime performance varied significantly across planners, as depicted in Fig</w:t>
      </w:r>
      <w:r w:rsidR="00AF6193">
        <w:rPr>
          <w:sz w:val="18"/>
          <w:szCs w:val="18"/>
        </w:rPr>
        <w:t>ure</w:t>
      </w:r>
      <w:r w:rsidR="0014781A">
        <w:rPr>
          <w:sz w:val="18"/>
          <w:szCs w:val="18"/>
        </w:rPr>
        <w:t>s</w:t>
      </w:r>
      <w:r w:rsidR="00AF6193" w:rsidRPr="00CD3691">
        <w:rPr>
          <w:sz w:val="18"/>
          <w:szCs w:val="18"/>
        </w:rPr>
        <w:t xml:space="preserve"> </w:t>
      </w:r>
      <w:r w:rsidR="001A674B">
        <w:rPr>
          <w:sz w:val="18"/>
          <w:szCs w:val="18"/>
        </w:rPr>
        <w:t>V</w:t>
      </w:r>
      <w:r w:rsidR="00AF6193" w:rsidRPr="00CD3691">
        <w:rPr>
          <w:sz w:val="18"/>
          <w:szCs w:val="18"/>
        </w:rPr>
        <w:t xml:space="preserve">. </w:t>
      </w:r>
      <w:r w:rsidR="0014781A">
        <w:rPr>
          <w:sz w:val="18"/>
          <w:szCs w:val="18"/>
        </w:rPr>
        <w:t xml:space="preserve">and </w:t>
      </w:r>
      <w:r w:rsidR="001A674B">
        <w:rPr>
          <w:sz w:val="18"/>
          <w:szCs w:val="18"/>
        </w:rPr>
        <w:t>V</w:t>
      </w:r>
      <w:r w:rsidR="0014781A">
        <w:rPr>
          <w:sz w:val="18"/>
          <w:szCs w:val="18"/>
        </w:rPr>
        <w:t xml:space="preserve">I. </w:t>
      </w:r>
      <w:r w:rsidR="00AF6193" w:rsidRPr="00CD3691">
        <w:rPr>
          <w:sz w:val="18"/>
          <w:szCs w:val="18"/>
        </w:rPr>
        <w:t xml:space="preserve">Dijkstra's </w:t>
      </w:r>
      <w:r w:rsidR="004A635F">
        <w:rPr>
          <w:sz w:val="18"/>
          <w:szCs w:val="18"/>
        </w:rPr>
        <w:t xml:space="preserve"> </w:t>
      </w:r>
      <w:r w:rsidR="00AF6193" w:rsidRPr="00CD3691">
        <w:rPr>
          <w:sz w:val="18"/>
          <w:szCs w:val="18"/>
        </w:rPr>
        <w:t>algorithm was the slowest (12.36 ms), followed closely by BFS (8.91 ms), due to their exhaustive, uninformed search strategies. In contrast, heuristic-based planners demonstrated markedly superior speed. Greedy search was the fastest (0.688 ms), followed by Weighted A* (0.374 ms) and A* (0.743 ms). Jump Point Search (JPS) achieved a runtime of 1.106 ms, improving upon A* by skipping redundant nodes. Theta* incurred the highest cost among informed planners (3.882 ms), a trade-off for its any-angle path capability.</w:t>
      </w:r>
    </w:p>
    <w:p w14:paraId="5CCF905B" w14:textId="4BAE13D3" w:rsidR="00AF221C" w:rsidRDefault="00AF221C" w:rsidP="00AF6193">
      <w:pPr>
        <w:pStyle w:val="NoSpacing"/>
        <w:jc w:val="start"/>
        <w:rPr>
          <w:sz w:val="18"/>
          <w:szCs w:val="18"/>
        </w:rPr>
      </w:pPr>
    </w:p>
    <w:p w14:paraId="19F145E7" w14:textId="77777777" w:rsidR="00AF221C" w:rsidRDefault="00AF221C" w:rsidP="00AF6193">
      <w:pPr>
        <w:pStyle w:val="NoSpacing"/>
        <w:jc w:val="start"/>
        <w:rPr>
          <w:sz w:val="18"/>
          <w:szCs w:val="18"/>
        </w:rPr>
      </w:pPr>
    </w:p>
    <w:p w14:paraId="6F309D35" w14:textId="0645D3AE" w:rsidR="00AF221C" w:rsidRDefault="00AF221C" w:rsidP="00AF6193">
      <w:pPr>
        <w:pStyle w:val="NoSpacing"/>
        <w:jc w:val="start"/>
        <w:rPr>
          <w:sz w:val="18"/>
          <w:szCs w:val="18"/>
        </w:rPr>
      </w:pPr>
    </w:p>
    <w:p w14:paraId="55CFED70" w14:textId="5D1A3AA1" w:rsidR="00740611" w:rsidRPr="00A73EBB" w:rsidRDefault="007526C8" w:rsidP="00740611">
      <w:pPr>
        <w:pStyle w:val="Heading2"/>
        <w:rPr>
          <w:i w:val="0"/>
          <w:iCs w:val="0"/>
          <w:sz w:val="18"/>
          <w:szCs w:val="18"/>
        </w:rPr>
      </w:pPr>
      <w:r w:rsidRPr="00A73EBB">
        <w:rPr>
          <w:i w:val="0"/>
          <w:iCs w:val="0"/>
          <w:sz w:val="18"/>
          <w:szCs w:val="18"/>
        </w:rPr>
        <w:t>Path Length</w:t>
      </w:r>
      <w:r w:rsidR="00F91B6B" w:rsidRPr="00A73EBB">
        <w:rPr>
          <w:i w:val="0"/>
          <w:iCs w:val="0"/>
          <w:sz w:val="18"/>
          <w:szCs w:val="18"/>
        </w:rPr>
        <w:t xml:space="preserve"> and Smoothness</w:t>
      </w:r>
    </w:p>
    <w:p w14:paraId="52B4DE04" w14:textId="15CE54DC" w:rsidR="009B67DB" w:rsidRDefault="009B67DB" w:rsidP="009B67DB">
      <w:pPr>
        <w:pStyle w:val="NoSpacing"/>
        <w:jc w:val="start"/>
        <w:rPr>
          <w:sz w:val="18"/>
          <w:szCs w:val="18"/>
        </w:rPr>
      </w:pPr>
      <w:r w:rsidRPr="00CD3691">
        <w:rPr>
          <w:sz w:val="18"/>
          <w:szCs w:val="18"/>
        </w:rPr>
        <w:t>Path optimality, measured in cell count, and smoothness, measured by the number of direction changes (turns), are critical for robotic traversal. As shown in Table I and Fig</w:t>
      </w:r>
      <w:r>
        <w:rPr>
          <w:sz w:val="18"/>
          <w:szCs w:val="18"/>
        </w:rPr>
        <w:t>ure</w:t>
      </w:r>
      <w:r w:rsidRPr="00CD3691">
        <w:rPr>
          <w:sz w:val="18"/>
          <w:szCs w:val="18"/>
        </w:rPr>
        <w:t xml:space="preserve"> </w:t>
      </w:r>
      <w:r w:rsidR="001A674B">
        <w:rPr>
          <w:sz w:val="18"/>
          <w:szCs w:val="18"/>
        </w:rPr>
        <w:t>V</w:t>
      </w:r>
      <w:r w:rsidR="00542A65">
        <w:rPr>
          <w:sz w:val="18"/>
          <w:szCs w:val="18"/>
        </w:rPr>
        <w:t>I</w:t>
      </w:r>
      <w:r w:rsidR="00C80164">
        <w:rPr>
          <w:sz w:val="18"/>
          <w:szCs w:val="18"/>
        </w:rPr>
        <w:t>I</w:t>
      </w:r>
      <w:r w:rsidRPr="00CD3691">
        <w:rPr>
          <w:sz w:val="18"/>
          <w:szCs w:val="18"/>
        </w:rPr>
        <w:t xml:space="preserve">, Theta* produced the shortest </w:t>
      </w:r>
      <w:r w:rsidR="009F3457">
        <w:rPr>
          <w:sz w:val="18"/>
          <w:szCs w:val="18"/>
        </w:rPr>
        <w:t xml:space="preserve">path by </w:t>
      </w:r>
      <w:r w:rsidRPr="00CD3691">
        <w:rPr>
          <w:sz w:val="18"/>
          <w:szCs w:val="18"/>
        </w:rPr>
        <w:t>a substantial margin (length=7), leveraging line-of-sight smoothing to cut across grid cells. It also generated a smoother path with only 5 turns. BFS, Dijkstra, and Weighted A* all found an optimal grid-aligned path of length 45, though Weighted A* achieved this with a perfectly straight path (1 turn), demonstrating effective heuristic weighting. A* and JPS found a near-optimal path of length 47. Greedy search produced the longest path (49) among the informed searchers, a consequence of its heuristic myopia.</w:t>
      </w:r>
    </w:p>
    <w:p w14:paraId="23BECB63" w14:textId="502FB001" w:rsidR="00777B35" w:rsidRDefault="00777B35" w:rsidP="009B67DB">
      <w:pPr>
        <w:pStyle w:val="NoSpacing"/>
        <w:jc w:val="start"/>
        <w:rPr>
          <w:sz w:val="18"/>
          <w:szCs w:val="18"/>
        </w:rPr>
      </w:pPr>
    </w:p>
    <w:p w14:paraId="39BA19E9" w14:textId="78570CC1" w:rsidR="00A65B20" w:rsidRPr="00A73EBB" w:rsidRDefault="00A65B20" w:rsidP="00A65B20">
      <w:pPr>
        <w:pStyle w:val="Heading2"/>
        <w:rPr>
          <w:i w:val="0"/>
          <w:iCs w:val="0"/>
          <w:sz w:val="18"/>
          <w:szCs w:val="18"/>
        </w:rPr>
      </w:pPr>
      <w:r w:rsidRPr="00A73EBB">
        <w:rPr>
          <w:i w:val="0"/>
          <w:iCs w:val="0"/>
          <w:sz w:val="18"/>
          <w:szCs w:val="18"/>
        </w:rPr>
        <w:t>Search efficiency and memory footprint</w:t>
      </w:r>
    </w:p>
    <w:p w14:paraId="00A1F9E1" w14:textId="42709F6D" w:rsidR="00523199" w:rsidRDefault="001F1FA5" w:rsidP="009958A3">
      <w:pPr>
        <w:pStyle w:val="NoSpacing"/>
        <w:jc w:val="start"/>
        <w:rPr>
          <w:sz w:val="18"/>
          <w:szCs w:val="18"/>
        </w:rPr>
      </w:pPr>
      <w:r w:rsidRPr="001F1FA5">
        <w:rPr>
          <w:sz w:val="18"/>
          <w:szCs w:val="18"/>
        </w:rPr>
        <w:t xml:space="preserve">Search efficiency, measured by nodes expanded, and memory footprint, measured by peak nodes stored, are directly correlated and shown in </w:t>
      </w:r>
      <w:r w:rsidRPr="001F1FA5">
        <w:rPr>
          <w:rStyle w:val="Strong"/>
          <w:sz w:val="18"/>
          <w:szCs w:val="18"/>
        </w:rPr>
        <w:t>Fig</w:t>
      </w:r>
      <w:r>
        <w:rPr>
          <w:rStyle w:val="Strong"/>
          <w:sz w:val="18"/>
          <w:szCs w:val="18"/>
        </w:rPr>
        <w:t>ure</w:t>
      </w:r>
      <w:r w:rsidRPr="001F1FA5">
        <w:rPr>
          <w:rStyle w:val="Strong"/>
          <w:sz w:val="18"/>
          <w:szCs w:val="18"/>
        </w:rPr>
        <w:t xml:space="preserve">. </w:t>
      </w:r>
      <w:r w:rsidR="00542A65">
        <w:rPr>
          <w:rStyle w:val="Strong"/>
          <w:sz w:val="18"/>
          <w:szCs w:val="18"/>
        </w:rPr>
        <w:t>V</w:t>
      </w:r>
      <w:r w:rsidR="00804AD2">
        <w:rPr>
          <w:rStyle w:val="Strong"/>
          <w:sz w:val="18"/>
          <w:szCs w:val="18"/>
        </w:rPr>
        <w:t>II</w:t>
      </w:r>
      <w:r w:rsidR="00B813A9">
        <w:rPr>
          <w:rStyle w:val="Strong"/>
          <w:sz w:val="18"/>
          <w:szCs w:val="18"/>
        </w:rPr>
        <w:t>I</w:t>
      </w:r>
      <w:r w:rsidRPr="001F1FA5">
        <w:rPr>
          <w:rStyle w:val="Strong"/>
          <w:sz w:val="18"/>
          <w:szCs w:val="18"/>
        </w:rPr>
        <w:t xml:space="preserve"> &amp; </w:t>
      </w:r>
      <w:r w:rsidR="00804AD2">
        <w:rPr>
          <w:rStyle w:val="Strong"/>
          <w:sz w:val="18"/>
          <w:szCs w:val="18"/>
        </w:rPr>
        <w:t>I</w:t>
      </w:r>
      <w:r w:rsidR="00B813A9">
        <w:rPr>
          <w:rStyle w:val="Strong"/>
          <w:sz w:val="18"/>
          <w:szCs w:val="18"/>
        </w:rPr>
        <w:t>X</w:t>
      </w:r>
      <w:r w:rsidRPr="001F1FA5">
        <w:rPr>
          <w:sz w:val="18"/>
          <w:szCs w:val="18"/>
        </w:rPr>
        <w:t xml:space="preserve">. Uninformed algorithms (BFS, Dijkstra) expanded and stored over 2,000 nodes, reflecting exhaustive exploration. In stark contrast, heuristic-based methods drastically reduced this burden. Greedy and Weighted A* were the </w:t>
      </w:r>
    </w:p>
    <w:p w14:paraId="37432D45" w14:textId="2E75AB22" w:rsidR="00523199" w:rsidRDefault="004C5217" w:rsidP="009958A3">
      <w:pPr>
        <w:pStyle w:val="NoSpacing"/>
        <w:jc w:val="start"/>
        <w:rPr>
          <w:sz w:val="18"/>
          <w:szCs w:val="18"/>
        </w:rPr>
      </w:pPr>
      <w:r>
        <w:rPr>
          <w:noProof/>
          <w:sz w:val="24"/>
          <w:szCs w:val="24"/>
        </w:rPr>
        <w:lastRenderedPageBreak/>
        <w:drawing>
          <wp:anchor distT="0" distB="0" distL="114300" distR="114300" simplePos="0" relativeHeight="251691008" behindDoc="1" locked="0" layoutInCell="1" allowOverlap="1" wp14:anchorId="300ED632" wp14:editId="0CFD5E6F">
            <wp:simplePos x="0" y="0"/>
            <wp:positionH relativeFrom="column">
              <wp:posOffset>3422650</wp:posOffset>
            </wp:positionH>
            <wp:positionV relativeFrom="paragraph">
              <wp:posOffset>474345</wp:posOffset>
            </wp:positionV>
            <wp:extent cx="3200400" cy="2505710"/>
            <wp:effectExtent l="0" t="0" r="19050" b="27940"/>
            <wp:wrapTight wrapText="bothSides">
              <wp:wrapPolygon edited="0">
                <wp:start x="0" y="0"/>
                <wp:lineTo x="0" y="21677"/>
                <wp:lineTo x="21600" y="21677"/>
                <wp:lineTo x="21600" y="0"/>
                <wp:lineTo x="0" y="0"/>
              </wp:wrapPolygon>
            </wp:wrapTight>
            <wp:docPr id="1246094462" name="Text Box 20"/>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2505710"/>
                    </a:xfrm>
                    <a:prstGeom prst="rect">
                      <a:avLst/>
                    </a:prstGeom>
                    <a:solidFill>
                      <a:srgbClr val="FFFFFF"/>
                    </a:solidFill>
                    <a:ln w="9525">
                      <a:solidFill>
                        <a:srgbClr val="000000"/>
                      </a:solidFill>
                      <a:miter lim="800%"/>
                      <a:headEnd/>
                      <a:tailEnd/>
                    </a:ln>
                  </wp:spPr>
                  <wp:txbx>
                    <wne:txbxContent>
                      <w:p w14:paraId="1D3D32D6" w14:textId="2A9A7254" w:rsidR="004C5217" w:rsidRDefault="004C5217" w:rsidP="004C5217">
                        <w:pPr>
                          <w:pStyle w:val="BodyText"/>
                          <w:rPr>
                            <w:lang w:val="en-US"/>
                          </w:rPr>
                        </w:pPr>
                        <w:r w:rsidRPr="004C5217">
                          <w:rPr>
                            <w:noProof/>
                            <w:lang w:val="en-US"/>
                          </w:rPr>
                          <w:drawing>
                            <wp:inline distT="0" distB="0" distL="0" distR="0" wp14:anchorId="1FD3D91F" wp14:editId="3BEE97C1">
                              <wp:extent cx="2685105" cy="1591909"/>
                              <wp:effectExtent l="0" t="0" r="1270" b="8890"/>
                              <wp:docPr id="1118058053" name="Picture 21" descr="A graph of a graph&#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8058053" name="Picture 21" descr="A graph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01197" cy="1601450"/>
                                      </a:xfrm>
                                      <a:prstGeom prst="rect">
                                        <a:avLst/>
                                      </a:prstGeom>
                                      <a:noFill/>
                                      <a:ln>
                                        <a:noFill/>
                                      </a:ln>
                                    </pic:spPr>
                                  </pic:pic>
                                </a:graphicData>
                              </a:graphic>
                            </wp:inline>
                          </w:drawing>
                        </w:r>
                      </w:p>
                      <w:p w14:paraId="2E6DA3D2" w14:textId="54995636" w:rsidR="004C5217" w:rsidRPr="004C5217" w:rsidRDefault="004C5217" w:rsidP="004C5217">
                        <w:pPr>
                          <w:pStyle w:val="BodyText"/>
                          <w:ind w:firstLine="0pt"/>
                          <w:jc w:val="start"/>
                          <w:rPr>
                            <w:sz w:val="18"/>
                            <w:szCs w:val="18"/>
                            <w:lang w:val="en-US"/>
                          </w:rPr>
                        </w:pPr>
                        <w:r w:rsidRPr="004C5217">
                          <w:rPr>
                            <w:sz w:val="18"/>
                            <w:szCs w:val="18"/>
                            <w:lang w:val="en-US"/>
                          </w:rPr>
                          <w:t xml:space="preserve">Figure </w:t>
                        </w:r>
                        <w:r>
                          <w:rPr>
                            <w:sz w:val="18"/>
                            <w:szCs w:val="18"/>
                            <w:lang w:val="en-US"/>
                          </w:rPr>
                          <w:t>I</w:t>
                        </w:r>
                        <w:r w:rsidRPr="004C5217">
                          <w:rPr>
                            <w:sz w:val="18"/>
                            <w:szCs w:val="18"/>
                            <w:lang w:val="en-US"/>
                          </w:rPr>
                          <w:t>X. Multi-objective efficiency landscape comparing runtime (x-axis), path length (y-axis), and nodes expanded (bubble size). BFS and Dijkstra form the “slow &amp; long” quadrant; Greedy, A, Weighted A, and JPS occupy the “fast &amp; long” region; Theta* stands alone as “fast &amp; short,” defining the efficient frontier of the planners evaluated.</w:t>
                        </w:r>
                      </w:p>
                      <w:p w14:paraId="4C95BF08" w14:textId="39C3BB9F" w:rsidR="004C5217" w:rsidRDefault="004C5217" w:rsidP="004C5217">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523199" w:rsidRPr="004210C1">
        <w:rPr>
          <w:rFonts w:ascii="Calibri" w:eastAsia="Calibri" w:hAnsi="Calibri"/>
          <w:noProof/>
        </w:rPr>
        <w:drawing>
          <wp:anchor distT="0" distB="0" distL="114300" distR="114300" simplePos="0" relativeHeight="251688960" behindDoc="1" locked="0" layoutInCell="1" allowOverlap="1" wp14:anchorId="30B70172" wp14:editId="77105F4E">
            <wp:simplePos x="0" y="0"/>
            <wp:positionH relativeFrom="margin">
              <wp:align>left</wp:align>
            </wp:positionH>
            <wp:positionV relativeFrom="paragraph">
              <wp:posOffset>252095</wp:posOffset>
            </wp:positionV>
            <wp:extent cx="3200400" cy="2420620"/>
            <wp:effectExtent l="0" t="0" r="19050" b="17780"/>
            <wp:wrapTight wrapText="bothSides">
              <wp:wrapPolygon edited="0">
                <wp:start x="0" y="0"/>
                <wp:lineTo x="0" y="21589"/>
                <wp:lineTo x="21600" y="21589"/>
                <wp:lineTo x="21600" y="0"/>
                <wp:lineTo x="0" y="0"/>
              </wp:wrapPolygon>
            </wp:wrapTight>
            <wp:docPr id="1692408426"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2421028"/>
                    </a:xfrm>
                    <a:prstGeom prst="rect">
                      <a:avLst/>
                    </a:prstGeom>
                    <a:solidFill>
                      <a:srgbClr val="FFFFFF"/>
                    </a:solidFill>
                    <a:ln w="9525">
                      <a:solidFill>
                        <a:srgbClr val="000000"/>
                      </a:solidFill>
                      <a:miter lim="800%"/>
                      <a:headEnd/>
                      <a:tailEnd/>
                    </a:ln>
                  </wp:spPr>
                  <wp:txbx>
                    <wne:txbxContent>
                      <w:p w14:paraId="5025A78E" w14:textId="79F96ABE" w:rsidR="00523199" w:rsidRPr="00523199" w:rsidRDefault="00523199" w:rsidP="00523199">
                        <w:pPr>
                          <w:pStyle w:val="BodyText"/>
                          <w:rPr>
                            <w:lang w:val="en-US"/>
                          </w:rPr>
                        </w:pPr>
                        <w:r w:rsidRPr="00523199">
                          <w:rPr>
                            <w:noProof/>
                            <w:lang w:val="en-US"/>
                          </w:rPr>
                          <w:drawing>
                            <wp:inline distT="0" distB="0" distL="0" distR="0" wp14:anchorId="519805DC" wp14:editId="6AC765F9">
                              <wp:extent cx="2654006" cy="1582433"/>
                              <wp:effectExtent l="0" t="0" r="0" b="0"/>
                              <wp:docPr id="812854549" name="Picture 19" descr="A graph of a memory footprin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12854549" name="Picture 19" descr="A graph of a memory footprint&#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72013" cy="1593170"/>
                                      </a:xfrm>
                                      <a:prstGeom prst="rect">
                                        <a:avLst/>
                                      </a:prstGeom>
                                      <a:noFill/>
                                      <a:ln>
                                        <a:noFill/>
                                      </a:ln>
                                    </pic:spPr>
                                  </pic:pic>
                                </a:graphicData>
                              </a:graphic>
                            </wp:inline>
                          </w:drawing>
                        </w:r>
                      </w:p>
                      <w:p w14:paraId="720CA274" w14:textId="015FCDE4" w:rsidR="00523199" w:rsidRPr="00523199" w:rsidRDefault="00523199" w:rsidP="00523199">
                        <w:pPr>
                          <w:pStyle w:val="NoSpacing"/>
                          <w:jc w:val="start"/>
                          <w:rPr>
                            <w:sz w:val="18"/>
                            <w:szCs w:val="18"/>
                          </w:rPr>
                        </w:pPr>
                        <w:r w:rsidRPr="00523199">
                          <w:rPr>
                            <w:sz w:val="18"/>
                            <w:szCs w:val="18"/>
                          </w:rPr>
                          <w:t xml:space="preserve">Figure </w:t>
                        </w:r>
                        <w:r>
                          <w:rPr>
                            <w:sz w:val="18"/>
                            <w:szCs w:val="18"/>
                          </w:rPr>
                          <w:t>VIII</w:t>
                        </w:r>
                        <w:r w:rsidRPr="00523199">
                          <w:rPr>
                            <w:sz w:val="18"/>
                            <w:szCs w:val="18"/>
                          </w:rPr>
                          <w:t>. Peak memory footprint, measured as the maximum OPEN + CLOSED list occupancy. BFS and Dijkstra require the largest memory allocation, while heuristic-based methods maintain compact search frontiers. Theta has moderately higher memory usage due to additional line-of-sight checks.</w:t>
                        </w: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0A751407" w14:textId="77777777" w:rsidR="00523199" w:rsidRDefault="00523199" w:rsidP="009958A3">
      <w:pPr>
        <w:pStyle w:val="NoSpacing"/>
        <w:jc w:val="start"/>
        <w:rPr>
          <w:sz w:val="18"/>
          <w:szCs w:val="18"/>
        </w:rPr>
      </w:pPr>
    </w:p>
    <w:p w14:paraId="7534A9FA" w14:textId="0C6AD7EA" w:rsidR="00A41ED6" w:rsidRDefault="001F1FA5" w:rsidP="009958A3">
      <w:pPr>
        <w:pStyle w:val="NoSpacing"/>
        <w:jc w:val="start"/>
        <w:rPr>
          <w:sz w:val="18"/>
          <w:szCs w:val="18"/>
        </w:rPr>
      </w:pPr>
      <w:r w:rsidRPr="001F1FA5">
        <w:rPr>
          <w:sz w:val="18"/>
          <w:szCs w:val="18"/>
        </w:rPr>
        <w:t xml:space="preserve">most efficient, expanding only 49 and 45 nodes respectively. A* and JPS expanded 97 nodes, demonstrating the balanced pruning of a consistent heuristic. Theta* </w:t>
      </w:r>
      <w:r w:rsidR="001B53BC" w:rsidRPr="001F1FA5">
        <w:rPr>
          <w:sz w:val="18"/>
          <w:szCs w:val="18"/>
        </w:rPr>
        <w:t xml:space="preserve">expanded </w:t>
      </w:r>
      <w:r w:rsidRPr="001F1FA5">
        <w:rPr>
          <w:sz w:val="18"/>
          <w:szCs w:val="18"/>
        </w:rPr>
        <w:t>192 nodes due to the overhead of line-of-sight checks. This visualizes the critical role of the heuristic: it compresses the search space, reducing both computational effort and memory consumption by orders of magnitude.</w:t>
      </w:r>
    </w:p>
    <w:p w14:paraId="631828EE" w14:textId="5EEB90B7" w:rsidR="00894B3F" w:rsidRPr="00424964" w:rsidRDefault="00894B3F" w:rsidP="00894B3F">
      <w:pPr>
        <w:pStyle w:val="Heading2"/>
        <w:rPr>
          <w:i w:val="0"/>
          <w:iCs w:val="0"/>
          <w:sz w:val="18"/>
          <w:szCs w:val="18"/>
        </w:rPr>
      </w:pPr>
      <w:r w:rsidRPr="00424964">
        <w:rPr>
          <w:i w:val="0"/>
          <w:iCs w:val="0"/>
          <w:sz w:val="18"/>
          <w:szCs w:val="18"/>
        </w:rPr>
        <w:t>Path analysis</w:t>
      </w:r>
    </w:p>
    <w:p w14:paraId="459C3EC3" w14:textId="568E57F6" w:rsidR="00FC7EF1" w:rsidRPr="00FC7EF1" w:rsidRDefault="00FC7EF1" w:rsidP="00FC7EF1">
      <w:pPr>
        <w:pStyle w:val="NoSpacing"/>
        <w:jc w:val="start"/>
        <w:rPr>
          <w:sz w:val="18"/>
          <w:szCs w:val="18"/>
        </w:rPr>
      </w:pPr>
      <w:r w:rsidRPr="00FC7EF1">
        <w:rPr>
          <w:sz w:val="18"/>
          <w:szCs w:val="18"/>
        </w:rPr>
        <w:t xml:space="preserve">The path length results, detailed in </w:t>
      </w:r>
      <w:r w:rsidRPr="00FC7EF1">
        <w:rPr>
          <w:rStyle w:val="Strong"/>
          <w:sz w:val="18"/>
          <w:szCs w:val="18"/>
        </w:rPr>
        <w:t>Table I</w:t>
      </w:r>
      <w:r w:rsidRPr="00FC7EF1">
        <w:rPr>
          <w:sz w:val="18"/>
          <w:szCs w:val="18"/>
        </w:rPr>
        <w:t xml:space="preserve"> and </w:t>
      </w:r>
      <w:r w:rsidR="00440C38" w:rsidRPr="00361AB3">
        <w:rPr>
          <w:b/>
          <w:bCs/>
          <w:sz w:val="18"/>
          <w:szCs w:val="18"/>
        </w:rPr>
        <w:t>Figure VII</w:t>
      </w:r>
      <w:r w:rsidR="00B430C9">
        <w:rPr>
          <w:b/>
          <w:bCs/>
          <w:sz w:val="18"/>
          <w:szCs w:val="18"/>
        </w:rPr>
        <w:t>I</w:t>
      </w:r>
      <w:r w:rsidR="00440C38">
        <w:rPr>
          <w:sz w:val="18"/>
          <w:szCs w:val="18"/>
        </w:rPr>
        <w:t xml:space="preserve"> </w:t>
      </w:r>
      <w:r w:rsidRPr="00FC7EF1">
        <w:rPr>
          <w:sz w:val="18"/>
          <w:szCs w:val="18"/>
        </w:rPr>
        <w:t>visualized in a corresponding bar chart (not shown), highlight the stark divide between geometric and grid-optimal planning. Theta*’s path length of 7 is a clear outlier, demonstrating its ability to approximate a straight-line distance by relaxing grid constraints. In contrast, the optimal grid-aligned path for this instance has a length of 45, achieved by BFS, Dijkstra, and Weighted A*. A* and JPS produce a near-optimal grid path of length 47, while Greedy search yields the longest path at 49 cells. This metric underscores a core trade-off: algorithms that enforce grid alignment (BFS, Dijkstra, A</w:t>
      </w:r>
      <w:r w:rsidRPr="00FC7EF1">
        <w:rPr>
          <w:rStyle w:val="Emphasis"/>
          <w:sz w:val="18"/>
          <w:szCs w:val="18"/>
        </w:rPr>
        <w:t>, JPS) may produce longer geometric paths than any angle variants like Theta</w:t>
      </w:r>
      <w:r w:rsidRPr="00FC7EF1">
        <w:rPr>
          <w:sz w:val="18"/>
          <w:szCs w:val="18"/>
        </w:rPr>
        <w:t>, even when they are optimal on the graph.</w:t>
      </w:r>
    </w:p>
    <w:p w14:paraId="24D4BDC7" w14:textId="1C343884" w:rsidR="00740611" w:rsidRPr="00424964" w:rsidRDefault="003B1D1A" w:rsidP="003B1D1A">
      <w:pPr>
        <w:pStyle w:val="Heading2"/>
        <w:rPr>
          <w:i w:val="0"/>
          <w:iCs w:val="0"/>
          <w:sz w:val="18"/>
          <w:szCs w:val="18"/>
        </w:rPr>
      </w:pPr>
      <w:r w:rsidRPr="00424964">
        <w:rPr>
          <w:i w:val="0"/>
          <w:iCs w:val="0"/>
          <w:sz w:val="18"/>
          <w:szCs w:val="18"/>
        </w:rPr>
        <w:t>Trade</w:t>
      </w:r>
      <w:r w:rsidR="002A320D">
        <w:rPr>
          <w:i w:val="0"/>
          <w:iCs w:val="0"/>
          <w:sz w:val="18"/>
          <w:szCs w:val="18"/>
        </w:rPr>
        <w:t>-</w:t>
      </w:r>
      <w:r w:rsidRPr="00424964">
        <w:rPr>
          <w:i w:val="0"/>
          <w:iCs w:val="0"/>
          <w:sz w:val="18"/>
          <w:szCs w:val="18"/>
        </w:rPr>
        <w:t>of</w:t>
      </w:r>
      <w:r w:rsidR="002A320D">
        <w:rPr>
          <w:i w:val="0"/>
          <w:iCs w:val="0"/>
          <w:sz w:val="18"/>
          <w:szCs w:val="18"/>
        </w:rPr>
        <w:t>f</w:t>
      </w:r>
      <w:r w:rsidRPr="00424964">
        <w:rPr>
          <w:i w:val="0"/>
          <w:iCs w:val="0"/>
          <w:sz w:val="18"/>
          <w:szCs w:val="18"/>
        </w:rPr>
        <w:t xml:space="preserve"> analysis : </w:t>
      </w:r>
      <w:r w:rsidR="0072190A">
        <w:rPr>
          <w:i w:val="0"/>
          <w:iCs w:val="0"/>
          <w:sz w:val="18"/>
          <w:szCs w:val="18"/>
        </w:rPr>
        <w:t>S</w:t>
      </w:r>
      <w:r w:rsidRPr="00424964">
        <w:rPr>
          <w:i w:val="0"/>
          <w:iCs w:val="0"/>
          <w:sz w:val="18"/>
          <w:szCs w:val="18"/>
        </w:rPr>
        <w:t>peed vs. Path Quality</w:t>
      </w:r>
    </w:p>
    <w:p w14:paraId="7BF90172" w14:textId="0A2E5978" w:rsidR="00D1776F" w:rsidRPr="00B12912" w:rsidRDefault="00D1776F" w:rsidP="00D1776F">
      <w:pPr>
        <w:pStyle w:val="NoSpacing"/>
        <w:jc w:val="start"/>
        <w:rPr>
          <w:sz w:val="18"/>
          <w:szCs w:val="18"/>
        </w:rPr>
      </w:pPr>
      <w:r w:rsidRPr="00B12912">
        <w:rPr>
          <w:sz w:val="18"/>
          <w:szCs w:val="18"/>
        </w:rPr>
        <w:t>The fundamental compromise between computational speed and solution quality is visualized in Fig</w:t>
      </w:r>
      <w:r w:rsidR="00C44964">
        <w:rPr>
          <w:sz w:val="18"/>
          <w:szCs w:val="18"/>
        </w:rPr>
        <w:t>ure</w:t>
      </w:r>
      <w:r w:rsidRPr="00B12912">
        <w:rPr>
          <w:sz w:val="18"/>
          <w:szCs w:val="18"/>
        </w:rPr>
        <w:t xml:space="preserve"> </w:t>
      </w:r>
      <w:r w:rsidR="005A5327">
        <w:rPr>
          <w:sz w:val="18"/>
          <w:szCs w:val="18"/>
        </w:rPr>
        <w:t>IX</w:t>
      </w:r>
      <w:r w:rsidRPr="00B12912">
        <w:rPr>
          <w:sz w:val="18"/>
          <w:szCs w:val="18"/>
        </w:rPr>
        <w:t>, a scatter plot of runtime versus path length (bubble size indicates nodes expanded). Algorithms cluster into distinct regions:</w:t>
      </w:r>
    </w:p>
    <w:p w14:paraId="1AB97BC3" w14:textId="77777777" w:rsidR="00D1776F" w:rsidRPr="00B12912" w:rsidRDefault="00D1776F" w:rsidP="00D1776F">
      <w:pPr>
        <w:pStyle w:val="NoSpacing"/>
        <w:numPr>
          <w:ilvl w:val="0"/>
          <w:numId w:val="56"/>
        </w:numPr>
        <w:jc w:val="start"/>
        <w:rPr>
          <w:sz w:val="18"/>
          <w:szCs w:val="18"/>
        </w:rPr>
      </w:pPr>
      <w:r w:rsidRPr="00B12912">
        <w:rPr>
          <w:b/>
          <w:bCs/>
          <w:sz w:val="18"/>
          <w:szCs w:val="18"/>
        </w:rPr>
        <w:t>Slow but Optimal (Exhaustive):</w:t>
      </w:r>
      <w:r w:rsidRPr="00B12912">
        <w:rPr>
          <w:sz w:val="18"/>
          <w:szCs w:val="18"/>
        </w:rPr>
        <w:t xml:space="preserve"> BFS and Dijkstra occupy the upper-right, with high runtime and moderate path length.</w:t>
      </w:r>
    </w:p>
    <w:p w14:paraId="58CD995E" w14:textId="77777777" w:rsidR="00D1776F" w:rsidRPr="00B12912" w:rsidRDefault="00D1776F" w:rsidP="00D1776F">
      <w:pPr>
        <w:pStyle w:val="NoSpacing"/>
        <w:numPr>
          <w:ilvl w:val="0"/>
          <w:numId w:val="56"/>
        </w:numPr>
        <w:jc w:val="start"/>
        <w:rPr>
          <w:sz w:val="18"/>
          <w:szCs w:val="18"/>
        </w:rPr>
      </w:pPr>
      <w:r w:rsidRPr="00B12912">
        <w:rPr>
          <w:b/>
          <w:bCs/>
          <w:sz w:val="18"/>
          <w:szCs w:val="18"/>
        </w:rPr>
        <w:t>Fast but Suboptimal (Greedy):</w:t>
      </w:r>
      <w:r w:rsidRPr="00B12912">
        <w:rPr>
          <w:sz w:val="18"/>
          <w:szCs w:val="18"/>
        </w:rPr>
        <w:t xml:space="preserve"> Greedy search resides in the lower-right, achieving the fastest runtime at the expense of a longer path.</w:t>
      </w:r>
    </w:p>
    <w:p w14:paraId="62818775" w14:textId="09C6EBEC" w:rsidR="00D1776F" w:rsidRPr="00B12912" w:rsidRDefault="00D1776F" w:rsidP="00D1776F">
      <w:pPr>
        <w:pStyle w:val="NoSpacing"/>
        <w:numPr>
          <w:ilvl w:val="0"/>
          <w:numId w:val="56"/>
        </w:numPr>
        <w:jc w:val="start"/>
        <w:rPr>
          <w:sz w:val="18"/>
          <w:szCs w:val="18"/>
        </w:rPr>
      </w:pPr>
      <w:r w:rsidRPr="00B12912">
        <w:rPr>
          <w:b/>
          <w:bCs/>
          <w:sz w:val="18"/>
          <w:szCs w:val="18"/>
        </w:rPr>
        <w:t>High-Performance Frontier:</w:t>
      </w:r>
      <w:r w:rsidRPr="00B12912">
        <w:rPr>
          <w:sz w:val="18"/>
          <w:szCs w:val="18"/>
        </w:rPr>
        <w:t xml:space="preserve"> Weighted A* and Theta* define the </w:t>
      </w:r>
      <w:r w:rsidRPr="00B12912">
        <w:rPr>
          <w:b/>
          <w:bCs/>
          <w:sz w:val="18"/>
          <w:szCs w:val="18"/>
        </w:rPr>
        <w:t>efficient frontier</w:t>
      </w:r>
      <w:r w:rsidRPr="00B12912">
        <w:rPr>
          <w:sz w:val="18"/>
          <w:szCs w:val="18"/>
        </w:rPr>
        <w:t xml:space="preserve">—the curve of best possible trade-offs. No other algorithm is both </w:t>
      </w:r>
      <w:r w:rsidRPr="00B12912">
        <w:rPr>
          <w:i/>
          <w:iCs/>
          <w:sz w:val="18"/>
          <w:szCs w:val="18"/>
        </w:rPr>
        <w:t>faster</w:t>
      </w:r>
      <w:r w:rsidRPr="00B12912">
        <w:rPr>
          <w:sz w:val="18"/>
          <w:szCs w:val="18"/>
        </w:rPr>
        <w:t xml:space="preserve"> and </w:t>
      </w:r>
      <w:r w:rsidRPr="00B12912">
        <w:rPr>
          <w:i/>
          <w:iCs/>
          <w:sz w:val="18"/>
          <w:szCs w:val="18"/>
        </w:rPr>
        <w:t>shorter</w:t>
      </w:r>
      <w:r w:rsidRPr="00B12912">
        <w:rPr>
          <w:sz w:val="18"/>
          <w:szCs w:val="18"/>
        </w:rPr>
        <w:t xml:space="preserve"> than Weighted A</w:t>
      </w:r>
      <w:r w:rsidR="00D12A09">
        <w:rPr>
          <w:sz w:val="18"/>
          <w:szCs w:val="18"/>
        </w:rPr>
        <w:t>*</w:t>
      </w:r>
      <w:r w:rsidRPr="00B12912">
        <w:rPr>
          <w:i/>
          <w:iCs/>
          <w:sz w:val="18"/>
          <w:szCs w:val="18"/>
        </w:rPr>
        <w:t>, and none is shorter without being slower than Theta</w:t>
      </w:r>
      <w:r w:rsidRPr="00B12912">
        <w:rPr>
          <w:sz w:val="18"/>
          <w:szCs w:val="18"/>
        </w:rPr>
        <w:t>. A* and JPS lie close to this frontier, offering balanced performance.</w:t>
      </w:r>
    </w:p>
    <w:p w14:paraId="6AE48BF7" w14:textId="25A4C449" w:rsidR="00844FF0" w:rsidRDefault="00D1776F" w:rsidP="004A69D8">
      <w:pPr>
        <w:spacing w:after="8pt" w:line="13.90pt" w:lineRule="auto"/>
        <w:jc w:val="start"/>
        <w:rPr>
          <w:sz w:val="18"/>
          <w:szCs w:val="18"/>
        </w:rPr>
      </w:pPr>
      <w:r w:rsidRPr="00B12912">
        <w:rPr>
          <w:sz w:val="18"/>
          <w:szCs w:val="18"/>
        </w:rPr>
        <w:t xml:space="preserve">This analysis confirms that algorithm selection is inherently a </w:t>
      </w:r>
      <w:r w:rsidRPr="00B12912">
        <w:rPr>
          <w:b/>
          <w:bCs/>
          <w:sz w:val="18"/>
          <w:szCs w:val="18"/>
        </w:rPr>
        <w:t>multi-objective decision</w:t>
      </w:r>
      <w:r w:rsidRPr="00B12912">
        <w:rPr>
          <w:sz w:val="18"/>
          <w:szCs w:val="18"/>
        </w:rPr>
        <w:t>: prioritizing shortest paths favors Theta</w:t>
      </w:r>
      <w:r w:rsidRPr="00B12912">
        <w:rPr>
          <w:i/>
          <w:iCs/>
          <w:sz w:val="18"/>
          <w:szCs w:val="18"/>
        </w:rPr>
        <w:t xml:space="preserve">; </w:t>
      </w:r>
      <w:r w:rsidRPr="00B12912">
        <w:rPr>
          <w:i/>
          <w:iCs/>
          <w:sz w:val="18"/>
          <w:szCs w:val="18"/>
        </w:rPr>
        <w:t>prioritizing speed favors Greedy or Weighted A</w:t>
      </w:r>
      <w:r w:rsidRPr="00B12912">
        <w:rPr>
          <w:sz w:val="18"/>
          <w:szCs w:val="18"/>
        </w:rPr>
        <w:t>; and the best compromise for guaranteed grid-optimal paths with good speed is A* or JPS.</w:t>
      </w:r>
    </w:p>
    <w:p w14:paraId="108137D7" w14:textId="33AADFDE" w:rsidR="00740611" w:rsidRPr="00424964" w:rsidRDefault="00BF1F63" w:rsidP="00740611">
      <w:pPr>
        <w:pStyle w:val="Heading2"/>
        <w:rPr>
          <w:i w:val="0"/>
          <w:iCs w:val="0"/>
          <w:sz w:val="18"/>
          <w:szCs w:val="18"/>
        </w:rPr>
      </w:pPr>
      <w:r w:rsidRPr="00424964">
        <w:rPr>
          <w:i w:val="0"/>
          <w:iCs w:val="0"/>
          <w:sz w:val="18"/>
          <w:szCs w:val="18"/>
        </w:rPr>
        <w:t>Search Efficiency</w:t>
      </w:r>
    </w:p>
    <w:p w14:paraId="0A92B5BF" w14:textId="3043E23F" w:rsidR="004D6B0E" w:rsidRDefault="004D6B0E" w:rsidP="004D6B0E">
      <w:pPr>
        <w:pStyle w:val="NoSpacing"/>
        <w:jc w:val="start"/>
        <w:rPr>
          <w:sz w:val="18"/>
          <w:szCs w:val="18"/>
        </w:rPr>
      </w:pPr>
      <w:r w:rsidRPr="00340B2E">
        <w:rPr>
          <w:sz w:val="18"/>
          <w:szCs w:val="18"/>
        </w:rPr>
        <w:t xml:space="preserve">Node expansion directly correlates with memory usage and computational effort. Greedy and Weighted A* were the most efficient, expanding only 49 and 45 nodes, respectively. A* and JPS </w:t>
      </w:r>
      <w:r w:rsidR="00AE430F" w:rsidRPr="00340B2E">
        <w:rPr>
          <w:sz w:val="18"/>
          <w:szCs w:val="18"/>
        </w:rPr>
        <w:t xml:space="preserve">expanded </w:t>
      </w:r>
      <w:r w:rsidRPr="00340B2E">
        <w:rPr>
          <w:sz w:val="18"/>
          <w:szCs w:val="18"/>
        </w:rPr>
        <w:t xml:space="preserve">97 nodes, while Theta* </w:t>
      </w:r>
      <w:r w:rsidR="000F5AF4" w:rsidRPr="00340B2E">
        <w:rPr>
          <w:sz w:val="18"/>
          <w:szCs w:val="18"/>
        </w:rPr>
        <w:t xml:space="preserve">expanded </w:t>
      </w:r>
      <w:r w:rsidRPr="00340B2E">
        <w:rPr>
          <w:sz w:val="18"/>
          <w:szCs w:val="18"/>
        </w:rPr>
        <w:t>192. The uninformed algorithms (BFS, Dijkstra) expanded over 2000 nodes, underscoring the critical role of the heuristic in pruning the search space. The results confirm that a well-tuned heuristic, as in Weighted A*, can yield optimal paths with search efficiency rivaling that of greedy approaches.</w:t>
      </w:r>
    </w:p>
    <w:p w14:paraId="4847DD97" w14:textId="7DAB8D70" w:rsidR="00740611" w:rsidRPr="00424964" w:rsidRDefault="00385D63" w:rsidP="00740611">
      <w:pPr>
        <w:pStyle w:val="Heading2"/>
        <w:rPr>
          <w:i w:val="0"/>
          <w:iCs w:val="0"/>
          <w:sz w:val="18"/>
          <w:szCs w:val="18"/>
        </w:rPr>
      </w:pPr>
      <w:r w:rsidRPr="00424964">
        <w:rPr>
          <w:i w:val="0"/>
          <w:iCs w:val="0"/>
          <w:sz w:val="18"/>
          <w:szCs w:val="18"/>
        </w:rPr>
        <w:t>Synthesis of Trade of</w:t>
      </w:r>
    </w:p>
    <w:p w14:paraId="1763E30B" w14:textId="77777777" w:rsidR="00385D63" w:rsidRPr="007D37B3" w:rsidRDefault="00385D63" w:rsidP="00385D63">
      <w:pPr>
        <w:pStyle w:val="NoSpacing"/>
        <w:jc w:val="both"/>
        <w:rPr>
          <w:sz w:val="18"/>
          <w:szCs w:val="18"/>
        </w:rPr>
      </w:pPr>
      <w:r w:rsidRPr="007D37B3">
        <w:rPr>
          <w:sz w:val="18"/>
          <w:szCs w:val="18"/>
        </w:rPr>
        <w:t>The analysis demonstrates a clear multi-objective trade-off:</w:t>
      </w:r>
    </w:p>
    <w:p w14:paraId="6E09DC3C" w14:textId="77777777" w:rsidR="00385D63" w:rsidRPr="007D37B3" w:rsidRDefault="00385D63" w:rsidP="00385D63">
      <w:pPr>
        <w:pStyle w:val="NoSpacing"/>
        <w:numPr>
          <w:ilvl w:val="0"/>
          <w:numId w:val="57"/>
        </w:numPr>
        <w:jc w:val="start"/>
        <w:rPr>
          <w:sz w:val="18"/>
          <w:szCs w:val="18"/>
        </w:rPr>
      </w:pPr>
      <w:r w:rsidRPr="007D37B3">
        <w:rPr>
          <w:b/>
          <w:bCs/>
          <w:sz w:val="18"/>
          <w:szCs w:val="18"/>
        </w:rPr>
        <w:t>For minimum path length and smoothness,</w:t>
      </w:r>
      <w:r w:rsidRPr="007D37B3">
        <w:rPr>
          <w:sz w:val="18"/>
          <w:szCs w:val="18"/>
        </w:rPr>
        <w:t xml:space="preserve"> Theta* is superior, despite its higher runtime.</w:t>
      </w:r>
    </w:p>
    <w:p w14:paraId="0B52CF54" w14:textId="77777777" w:rsidR="00385D63" w:rsidRPr="007D37B3" w:rsidRDefault="00385D63" w:rsidP="00385D63">
      <w:pPr>
        <w:pStyle w:val="NoSpacing"/>
        <w:numPr>
          <w:ilvl w:val="0"/>
          <w:numId w:val="57"/>
        </w:numPr>
        <w:jc w:val="start"/>
        <w:rPr>
          <w:sz w:val="18"/>
          <w:szCs w:val="18"/>
        </w:rPr>
      </w:pPr>
      <w:r w:rsidRPr="007D37B3">
        <w:rPr>
          <w:b/>
          <w:bCs/>
          <w:sz w:val="18"/>
          <w:szCs w:val="18"/>
        </w:rPr>
        <w:t>For optimal grid-aligned paths with minimal runtime and memory,</w:t>
      </w:r>
      <w:r w:rsidRPr="007D37B3">
        <w:rPr>
          <w:sz w:val="18"/>
          <w:szCs w:val="18"/>
        </w:rPr>
        <w:t xml:space="preserve"> Weighted A* is the most efficient, achieving the same path length as BFS/Dijkstra orders of magnitude faster.</w:t>
      </w:r>
    </w:p>
    <w:p w14:paraId="02E881CA" w14:textId="77777777" w:rsidR="00385D63" w:rsidRPr="007D37B3" w:rsidRDefault="00385D63" w:rsidP="00385D63">
      <w:pPr>
        <w:pStyle w:val="NoSpacing"/>
        <w:numPr>
          <w:ilvl w:val="0"/>
          <w:numId w:val="57"/>
        </w:numPr>
        <w:jc w:val="start"/>
        <w:rPr>
          <w:sz w:val="18"/>
          <w:szCs w:val="18"/>
        </w:rPr>
      </w:pPr>
      <w:r w:rsidRPr="007D37B3">
        <w:rPr>
          <w:b/>
          <w:bCs/>
          <w:sz w:val="18"/>
          <w:szCs w:val="18"/>
        </w:rPr>
        <w:t>For fastest feasible solution,</w:t>
      </w:r>
      <w:r w:rsidRPr="007D37B3">
        <w:rPr>
          <w:sz w:val="18"/>
          <w:szCs w:val="18"/>
        </w:rPr>
        <w:t xml:space="preserve"> Greedy search is adequate, though path quality suffers.</w:t>
      </w:r>
    </w:p>
    <w:p w14:paraId="3C95D36D" w14:textId="34F16530" w:rsidR="000D6A5B" w:rsidRDefault="00385D63" w:rsidP="000D6A5B">
      <w:pPr>
        <w:pStyle w:val="NoSpacing"/>
        <w:numPr>
          <w:ilvl w:val="0"/>
          <w:numId w:val="57"/>
        </w:numPr>
        <w:jc w:val="start"/>
        <w:rPr>
          <w:sz w:val="18"/>
          <w:szCs w:val="18"/>
        </w:rPr>
      </w:pPr>
      <w:r w:rsidRPr="007D37B3">
        <w:rPr>
          <w:b/>
          <w:bCs/>
          <w:sz w:val="18"/>
          <w:szCs w:val="18"/>
        </w:rPr>
        <w:t>For classic completeness with no heuristic,</w:t>
      </w:r>
      <w:r w:rsidRPr="007D37B3">
        <w:rPr>
          <w:sz w:val="18"/>
          <w:szCs w:val="18"/>
        </w:rPr>
        <w:t xml:space="preserve"> Dijkstra and BFS guarantee optimality at a severe computational cost. JPS provides a practical speed-up over A* in uniform grids, while A* itself remains a robust, balanced baseline.</w:t>
      </w:r>
    </w:p>
    <w:p w14:paraId="0AD6729D" w14:textId="7CA19A97" w:rsidR="000D6A5B" w:rsidRPr="00424964" w:rsidRDefault="000D6A5B" w:rsidP="000D6A5B">
      <w:pPr>
        <w:pStyle w:val="Heading2"/>
        <w:rPr>
          <w:i w:val="0"/>
          <w:iCs w:val="0"/>
          <w:sz w:val="18"/>
          <w:szCs w:val="18"/>
        </w:rPr>
      </w:pPr>
      <w:r w:rsidRPr="00424964">
        <w:rPr>
          <w:i w:val="0"/>
          <w:iCs w:val="0"/>
          <w:sz w:val="18"/>
          <w:szCs w:val="18"/>
        </w:rPr>
        <w:t>Synthesis of Trade of</w:t>
      </w:r>
    </w:p>
    <w:p w14:paraId="76293448" w14:textId="65A7B63C" w:rsidR="00412E65" w:rsidRDefault="00412E65" w:rsidP="000D6A5B">
      <w:pPr>
        <w:jc w:val="start"/>
        <w:rPr>
          <w:sz w:val="18"/>
          <w:szCs w:val="18"/>
        </w:rPr>
      </w:pPr>
      <w:r w:rsidRPr="00412E65">
        <w:rPr>
          <w:sz w:val="18"/>
          <w:szCs w:val="18"/>
        </w:rPr>
        <w:t xml:space="preserve">A consolidated view of all key metrics is presented in </w:t>
      </w:r>
      <w:r w:rsidRPr="00412E65">
        <w:rPr>
          <w:b/>
          <w:bCs/>
          <w:sz w:val="18"/>
          <w:szCs w:val="18"/>
        </w:rPr>
        <w:t>Fig</w:t>
      </w:r>
      <w:r>
        <w:rPr>
          <w:b/>
          <w:bCs/>
          <w:sz w:val="18"/>
          <w:szCs w:val="18"/>
        </w:rPr>
        <w:t>ure</w:t>
      </w:r>
      <w:r w:rsidRPr="00412E65">
        <w:rPr>
          <w:b/>
          <w:bCs/>
          <w:sz w:val="18"/>
          <w:szCs w:val="18"/>
        </w:rPr>
        <w:t xml:space="preserve"> </w:t>
      </w:r>
      <w:r>
        <w:rPr>
          <w:b/>
          <w:bCs/>
          <w:sz w:val="18"/>
          <w:szCs w:val="18"/>
        </w:rPr>
        <w:t>X</w:t>
      </w:r>
      <w:r w:rsidRPr="00412E65">
        <w:rPr>
          <w:sz w:val="18"/>
          <w:szCs w:val="18"/>
        </w:rPr>
        <w:t>, providing a dashboard-style summary of planner performance. This visualization reinforces the trends observed in the individual plots: the high computational cost of uninformed search, the efficiency of heuristic methods, the geometric optimality of Theta</w:t>
      </w:r>
      <w:r w:rsidRPr="00412E65">
        <w:rPr>
          <w:i/>
          <w:iCs/>
          <w:sz w:val="18"/>
          <w:szCs w:val="18"/>
        </w:rPr>
        <w:t xml:space="preserve">, </w:t>
      </w:r>
      <w:r w:rsidRPr="009269E9">
        <w:rPr>
          <w:sz w:val="18"/>
          <w:szCs w:val="18"/>
        </w:rPr>
        <w:t>and the balanced performance of</w:t>
      </w:r>
      <w:r w:rsidRPr="00412E65">
        <w:rPr>
          <w:i/>
          <w:iCs/>
          <w:sz w:val="18"/>
          <w:szCs w:val="18"/>
        </w:rPr>
        <w:t xml:space="preserve"> A</w:t>
      </w:r>
      <w:r w:rsidRPr="00412E65">
        <w:rPr>
          <w:sz w:val="18"/>
          <w:szCs w:val="18"/>
        </w:rPr>
        <w:t xml:space="preserve"> and JPS.</w:t>
      </w:r>
    </w:p>
    <w:p w14:paraId="0772E888" w14:textId="17240D94" w:rsidR="00376CAE" w:rsidRDefault="00376CAE" w:rsidP="00376CAE">
      <w:pPr>
        <w:rPr>
          <w:sz w:val="18"/>
          <w:szCs w:val="18"/>
        </w:rPr>
      </w:pPr>
      <w:r>
        <w:rPr>
          <w:noProof/>
          <w:sz w:val="24"/>
          <w:szCs w:val="24"/>
        </w:rPr>
        <w:lastRenderedPageBreak/>
        <w:drawing>
          <wp:anchor distT="0" distB="0" distL="114300" distR="114300" simplePos="0" relativeHeight="251686912" behindDoc="1" locked="0" layoutInCell="1" allowOverlap="1" wp14:anchorId="5D29A0FC" wp14:editId="2111C28F">
            <wp:simplePos x="0" y="0"/>
            <wp:positionH relativeFrom="margin">
              <wp:posOffset>3424555</wp:posOffset>
            </wp:positionH>
            <wp:positionV relativeFrom="paragraph">
              <wp:posOffset>127635</wp:posOffset>
            </wp:positionV>
            <wp:extent cx="3230880" cy="2705100"/>
            <wp:effectExtent l="0" t="0" r="26670" b="19050"/>
            <wp:wrapTight wrapText="bothSides">
              <wp:wrapPolygon edited="0">
                <wp:start x="0" y="0"/>
                <wp:lineTo x="0" y="21600"/>
                <wp:lineTo x="21651" y="21600"/>
                <wp:lineTo x="21651" y="0"/>
                <wp:lineTo x="0" y="0"/>
              </wp:wrapPolygon>
            </wp:wrapTight>
            <wp:docPr id="199522861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30880" cy="2705297"/>
                    </a:xfrm>
                    <a:prstGeom prst="rect">
                      <a:avLst/>
                    </a:prstGeom>
                    <a:solidFill>
                      <a:srgbClr val="FFFFFF"/>
                    </a:solidFill>
                    <a:ln w="9525">
                      <a:solidFill>
                        <a:srgbClr val="000000"/>
                      </a:solidFill>
                      <a:miter lim="800%"/>
                      <a:headEnd/>
                      <a:tailEnd/>
                    </a:ln>
                  </wp:spPr>
                  <wp:txbx>
                    <wne:txbxContent>
                      <w:p w14:paraId="5E4F5098" w14:textId="77777777" w:rsidR="00376CAE" w:rsidRDefault="00376CAE" w:rsidP="00376CAE">
                        <w:pPr>
                          <w:pStyle w:val="BodyText"/>
                          <w:jc w:val="center"/>
                          <w:rPr>
                            <w:lang w:val="en-US"/>
                          </w:rPr>
                        </w:pPr>
                        <w:r w:rsidRPr="00844FF0">
                          <w:rPr>
                            <w:noProof/>
                            <w:lang w:val="en-US"/>
                          </w:rPr>
                          <w:drawing>
                            <wp:inline distT="0" distB="0" distL="0" distR="0" wp14:anchorId="37AD3AC3" wp14:editId="0BB418B2">
                              <wp:extent cx="2871122" cy="1895084"/>
                              <wp:effectExtent l="0" t="0" r="5715" b="0"/>
                              <wp:docPr id="268227929" name="Picture 14" descr="A group of graphs with different colored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8227929" name="Picture 14" descr="A group of graphs with different colored ba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4903" cy="1897579"/>
                                      </a:xfrm>
                                      <a:prstGeom prst="rect">
                                        <a:avLst/>
                                      </a:prstGeom>
                                      <a:noFill/>
                                      <a:ln>
                                        <a:noFill/>
                                      </a:ln>
                                    </pic:spPr>
                                  </pic:pic>
                                </a:graphicData>
                              </a:graphic>
                            </wp:inline>
                          </w:drawing>
                        </w:r>
                      </w:p>
                      <w:p w14:paraId="23D3B0FC" w14:textId="77777777" w:rsidR="00376CAE" w:rsidRPr="00844FF0" w:rsidRDefault="00376CAE" w:rsidP="00376CAE">
                        <w:pPr>
                          <w:pStyle w:val="BodyText"/>
                          <w:ind w:firstLine="0pt"/>
                          <w:jc w:val="start"/>
                          <w:rPr>
                            <w:sz w:val="18"/>
                            <w:szCs w:val="18"/>
                            <w:lang w:val="en-US"/>
                          </w:rPr>
                        </w:pPr>
                        <w:r w:rsidRPr="00844FF0">
                          <w:rPr>
                            <w:sz w:val="18"/>
                            <w:szCs w:val="18"/>
                            <w:lang w:val="en-US"/>
                          </w:rPr>
                          <w:t>Figure X. Comprehensive six-panel dashboard summarizing runtime, path length, nodes expanded, memory footprint, direction changes, and combined efficiency overview. This visualization consolidates all major performance dimensions to provide a single comparative view of planner behavior.</w:t>
                        </w:r>
                      </w:p>
                      <w:p w14:paraId="0B397E41" w14:textId="77777777" w:rsidR="00376CAE" w:rsidRDefault="00376CAE" w:rsidP="00376CAE">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4F216BAF" w14:textId="3B5754F8" w:rsidR="001A719A" w:rsidRDefault="001A719A" w:rsidP="001A719A">
      <w:pPr>
        <w:pStyle w:val="Heading1"/>
        <w:rPr>
          <w:sz w:val="18"/>
          <w:szCs w:val="18"/>
        </w:rPr>
      </w:pPr>
      <w:r w:rsidRPr="007359B0">
        <w:rPr>
          <w:sz w:val="18"/>
          <w:szCs w:val="18"/>
        </w:rPr>
        <w:t>Challenges</w:t>
      </w:r>
    </w:p>
    <w:p w14:paraId="0548A7B5" w14:textId="4248AE54" w:rsidR="00382422" w:rsidRPr="00424964" w:rsidRDefault="00382422" w:rsidP="00382422">
      <w:pPr>
        <w:pStyle w:val="Heading2"/>
        <w:rPr>
          <w:i w:val="0"/>
          <w:iCs w:val="0"/>
          <w:sz w:val="18"/>
          <w:szCs w:val="18"/>
        </w:rPr>
      </w:pPr>
      <w:r w:rsidRPr="00424964">
        <w:rPr>
          <w:i w:val="0"/>
          <w:iCs w:val="0"/>
          <w:sz w:val="18"/>
          <w:szCs w:val="18"/>
        </w:rPr>
        <w:t>S</w:t>
      </w:r>
      <w:r>
        <w:rPr>
          <w:i w:val="0"/>
          <w:iCs w:val="0"/>
          <w:sz w:val="18"/>
          <w:szCs w:val="18"/>
        </w:rPr>
        <w:t>cope and time constraints</w:t>
      </w:r>
    </w:p>
    <w:p w14:paraId="0E852338" w14:textId="77777777" w:rsidR="00382422" w:rsidRPr="003E4520" w:rsidRDefault="00382422" w:rsidP="00382422">
      <w:pPr>
        <w:pStyle w:val="NoSpacing"/>
        <w:jc w:val="start"/>
        <w:rPr>
          <w:sz w:val="18"/>
          <w:szCs w:val="18"/>
        </w:rPr>
      </w:pPr>
      <w:r w:rsidRPr="003E4520">
        <w:rPr>
          <w:sz w:val="18"/>
          <w:szCs w:val="18"/>
        </w:rPr>
        <w:t>The project expanded from basic planner implementation to include benchmarking, visualization, and multi-interface execution within a short development window.</w:t>
      </w:r>
      <w:r>
        <w:rPr>
          <w:sz w:val="18"/>
          <w:szCs w:val="18"/>
        </w:rPr>
        <w:t xml:space="preserve"> </w:t>
      </w:r>
      <w:r w:rsidRPr="003E4520">
        <w:rPr>
          <w:sz w:val="18"/>
          <w:szCs w:val="18"/>
        </w:rPr>
        <w:t>Prioritizing features through a structured task hierarchy ensured that core planning and RViz visualization were completed first, enabling timely delivery of all required components.</w:t>
      </w:r>
    </w:p>
    <w:p w14:paraId="24FF2844" w14:textId="335069CF" w:rsidR="00382422" w:rsidRDefault="00382422" w:rsidP="00382422">
      <w:pPr>
        <w:pStyle w:val="Heading2"/>
        <w:rPr>
          <w:i w:val="0"/>
          <w:iCs w:val="0"/>
          <w:sz w:val="18"/>
          <w:szCs w:val="18"/>
        </w:rPr>
      </w:pPr>
      <w:r w:rsidRPr="00424964">
        <w:rPr>
          <w:i w:val="0"/>
          <w:iCs w:val="0"/>
          <w:sz w:val="18"/>
          <w:szCs w:val="18"/>
        </w:rPr>
        <w:t>S</w:t>
      </w:r>
      <w:r>
        <w:rPr>
          <w:i w:val="0"/>
          <w:iCs w:val="0"/>
          <w:sz w:val="18"/>
          <w:szCs w:val="18"/>
        </w:rPr>
        <w:t>ystem integration issues</w:t>
      </w:r>
    </w:p>
    <w:p w14:paraId="7C7A9CE5" w14:textId="0AB42330" w:rsidR="00382422" w:rsidRPr="00382422" w:rsidRDefault="00382422" w:rsidP="00382422">
      <w:pPr>
        <w:pStyle w:val="ListParagraph"/>
        <w:numPr>
          <w:ilvl w:val="0"/>
          <w:numId w:val="58"/>
        </w:numPr>
        <w:ind w:start="32.40pt"/>
        <w:jc w:val="start"/>
        <w:rPr>
          <w:sz w:val="18"/>
          <w:szCs w:val="18"/>
        </w:rPr>
      </w:pPr>
      <w:r w:rsidRPr="00382422">
        <w:rPr>
          <w:sz w:val="18"/>
          <w:szCs w:val="18"/>
        </w:rPr>
        <w:t>GPU and OpenGL compatibility:</w:t>
      </w:r>
    </w:p>
    <w:p w14:paraId="4F415582" w14:textId="0E0080AF" w:rsidR="00382422" w:rsidRDefault="00382422" w:rsidP="00382422">
      <w:pPr>
        <w:pStyle w:val="NoSpacing"/>
        <w:ind w:start="14.40pt"/>
        <w:jc w:val="start"/>
        <w:rPr>
          <w:sz w:val="18"/>
          <w:szCs w:val="18"/>
        </w:rPr>
      </w:pPr>
      <w:r w:rsidRPr="00382422">
        <w:rPr>
          <w:sz w:val="18"/>
          <w:szCs w:val="18"/>
        </w:rPr>
        <w:t>RViz initially failed to launch due to mismatched NVIDIA driver and NVML versions, which prevented OpenGL context creation. A complete driver removal followed by a clean installation resolved the incompatibility and restored stable rendering.</w:t>
      </w:r>
    </w:p>
    <w:p w14:paraId="79C9A96E" w14:textId="5D4A38BC" w:rsidR="00382422" w:rsidRDefault="00382422" w:rsidP="00382422">
      <w:pPr>
        <w:pStyle w:val="NoSpacing"/>
        <w:numPr>
          <w:ilvl w:val="0"/>
          <w:numId w:val="58"/>
        </w:numPr>
        <w:jc w:val="start"/>
        <w:rPr>
          <w:sz w:val="18"/>
          <w:szCs w:val="18"/>
        </w:rPr>
      </w:pPr>
      <w:r>
        <w:rPr>
          <w:sz w:val="18"/>
          <w:szCs w:val="18"/>
        </w:rPr>
        <w:t>ROS2 Package Configuration:</w:t>
      </w:r>
    </w:p>
    <w:p w14:paraId="61CEBE25" w14:textId="1552FBFE" w:rsidR="00382422" w:rsidRDefault="00382422" w:rsidP="00382422">
      <w:pPr>
        <w:pStyle w:val="NoSpacing"/>
        <w:ind w:start="18pt"/>
        <w:jc w:val="start"/>
        <w:rPr>
          <w:sz w:val="18"/>
          <w:szCs w:val="18"/>
        </w:rPr>
      </w:pPr>
      <w:r w:rsidRPr="00382422">
        <w:rPr>
          <w:sz w:val="18"/>
          <w:szCs w:val="18"/>
        </w:rPr>
        <w:t>Launch execution errors occurred when executables (e.g., bench, planner_node) were not properly registered in setup.py.</w:t>
      </w:r>
      <w:r>
        <w:rPr>
          <w:sz w:val="18"/>
          <w:szCs w:val="18"/>
        </w:rPr>
        <w:t xml:space="preserve"> </w:t>
      </w:r>
      <w:r w:rsidRPr="00382422">
        <w:rPr>
          <w:sz w:val="18"/>
          <w:szCs w:val="18"/>
        </w:rPr>
        <w:t>Correcting the console script definitions and rebuilding the workspace ensured that ROS 2 recognized all installed nodes.</w:t>
      </w:r>
    </w:p>
    <w:p w14:paraId="2F4CC6E8" w14:textId="403662BB" w:rsidR="00382422" w:rsidRDefault="00382422" w:rsidP="00382422">
      <w:pPr>
        <w:pStyle w:val="Heading2"/>
        <w:rPr>
          <w:i w:val="0"/>
          <w:iCs w:val="0"/>
          <w:sz w:val="18"/>
          <w:szCs w:val="18"/>
        </w:rPr>
      </w:pPr>
      <w:r>
        <w:rPr>
          <w:i w:val="0"/>
          <w:iCs w:val="0"/>
          <w:sz w:val="18"/>
          <w:szCs w:val="18"/>
        </w:rPr>
        <w:t>Vizualization Pipeline:</w:t>
      </w:r>
    </w:p>
    <w:p w14:paraId="3A9A620C" w14:textId="284AC29A" w:rsidR="00382422" w:rsidRDefault="00382422" w:rsidP="00AE6A27">
      <w:pPr>
        <w:pStyle w:val="ListParagraph"/>
        <w:numPr>
          <w:ilvl w:val="0"/>
          <w:numId w:val="58"/>
        </w:numPr>
        <w:jc w:val="start"/>
      </w:pPr>
      <w:r>
        <w:t>Occupancy Grid Alignment</w:t>
      </w:r>
      <w:r w:rsidR="00AE6A27">
        <w:t>:</w:t>
      </w:r>
    </w:p>
    <w:p w14:paraId="5C44535B" w14:textId="1121BFB2" w:rsidR="00AE6A27" w:rsidRDefault="00AE6A27" w:rsidP="00AE6A27">
      <w:pPr>
        <w:pStyle w:val="ListParagraph"/>
        <w:ind w:start="18pt"/>
        <w:jc w:val="start"/>
        <w:rPr>
          <w:sz w:val="18"/>
          <w:szCs w:val="18"/>
        </w:rPr>
      </w:pPr>
      <w:r w:rsidRPr="00AE6A27">
        <w:rPr>
          <w:sz w:val="18"/>
          <w:szCs w:val="18"/>
        </w:rPr>
        <w:t>Despite correct data publication, RViz displayed an empty grid due to non-centered origin coordinates and invalid timestamps in the message header.</w:t>
      </w:r>
      <w:r>
        <w:rPr>
          <w:sz w:val="18"/>
          <w:szCs w:val="18"/>
        </w:rPr>
        <w:t xml:space="preserve"> </w:t>
      </w:r>
      <w:r w:rsidRPr="00AE6A27">
        <w:rPr>
          <w:sz w:val="18"/>
          <w:szCs w:val="18"/>
        </w:rPr>
        <w:t>Adjusting the origin and publishing valid ROS timestamps resolved the visualization discrepancy.</w:t>
      </w:r>
    </w:p>
    <w:p w14:paraId="7135FB87" w14:textId="710583FE" w:rsidR="00AE6A27" w:rsidRDefault="00AE6A27" w:rsidP="00AE6A27">
      <w:pPr>
        <w:pStyle w:val="ListParagraph"/>
        <w:numPr>
          <w:ilvl w:val="0"/>
          <w:numId w:val="58"/>
        </w:numPr>
        <w:jc w:val="start"/>
        <w:rPr>
          <w:sz w:val="18"/>
          <w:szCs w:val="18"/>
        </w:rPr>
      </w:pPr>
      <w:r>
        <w:rPr>
          <w:sz w:val="18"/>
          <w:szCs w:val="18"/>
        </w:rPr>
        <w:t>Planner Interface Consistency:</w:t>
      </w:r>
    </w:p>
    <w:p w14:paraId="4FD3D573" w14:textId="64C481AB" w:rsidR="00382422" w:rsidRDefault="00AE6A27" w:rsidP="00AE6A27">
      <w:pPr>
        <w:pStyle w:val="NoSpacing"/>
        <w:ind w:start="18pt"/>
        <w:jc w:val="start"/>
        <w:rPr>
          <w:sz w:val="18"/>
          <w:szCs w:val="18"/>
        </w:rPr>
      </w:pPr>
      <w:r w:rsidRPr="00AE6A27">
        <w:rPr>
          <w:sz w:val="18"/>
          <w:szCs w:val="18"/>
        </w:rPr>
        <w:t>Several planners reported errors arising from mismatched neighbor-function signatures.</w:t>
      </w:r>
      <w:r>
        <w:rPr>
          <w:sz w:val="18"/>
          <w:szCs w:val="18"/>
        </w:rPr>
        <w:t xml:space="preserve"> </w:t>
      </w:r>
      <w:r w:rsidRPr="00AE6A27">
        <w:rPr>
          <w:sz w:val="18"/>
          <w:szCs w:val="18"/>
        </w:rPr>
        <w:t xml:space="preserve">A unified neighbor adapter was </w:t>
      </w:r>
      <w:r>
        <w:rPr>
          <w:sz w:val="18"/>
          <w:szCs w:val="18"/>
        </w:rPr>
        <w:t>i</w:t>
      </w:r>
      <w:r w:rsidRPr="00AE6A27">
        <w:rPr>
          <w:sz w:val="18"/>
          <w:szCs w:val="18"/>
        </w:rPr>
        <w:t>ntroduced to enforce consistent output formatting, enabling all algorithms to operate correctly under both 4- and 8-connected motion models.</w:t>
      </w:r>
    </w:p>
    <w:p w14:paraId="705B99A4" w14:textId="210D7C32" w:rsidR="004051B9" w:rsidRDefault="004051B9" w:rsidP="004051B9">
      <w:pPr>
        <w:pStyle w:val="Heading2"/>
        <w:rPr>
          <w:i w:val="0"/>
          <w:iCs w:val="0"/>
          <w:sz w:val="18"/>
          <w:szCs w:val="18"/>
        </w:rPr>
      </w:pPr>
      <w:r>
        <w:rPr>
          <w:i w:val="0"/>
          <w:iCs w:val="0"/>
          <w:sz w:val="18"/>
          <w:szCs w:val="18"/>
        </w:rPr>
        <w:t>Development Interruption</w:t>
      </w:r>
    </w:p>
    <w:p w14:paraId="5D9B85F9" w14:textId="4480E22E" w:rsidR="004051B9" w:rsidRDefault="004051B9" w:rsidP="004051B9">
      <w:pPr>
        <w:jc w:val="start"/>
        <w:rPr>
          <w:sz w:val="18"/>
          <w:szCs w:val="18"/>
        </w:rPr>
      </w:pPr>
      <w:r w:rsidRPr="004051B9">
        <w:rPr>
          <w:sz w:val="18"/>
          <w:szCs w:val="18"/>
        </w:rPr>
        <w:t>A brief illness caused loss of development time during system integration. Modular code organization and detailed version control practices enabled efficient resumption of work without significant schedule impact.</w:t>
      </w:r>
    </w:p>
    <w:p w14:paraId="063A2C90" w14:textId="7B6B9137" w:rsidR="00FA3F94" w:rsidRDefault="00FA3F94" w:rsidP="00FA3F94">
      <w:pPr>
        <w:pStyle w:val="Heading2"/>
        <w:rPr>
          <w:i w:val="0"/>
          <w:iCs w:val="0"/>
          <w:sz w:val="18"/>
          <w:szCs w:val="18"/>
        </w:rPr>
      </w:pPr>
      <w:r>
        <w:rPr>
          <w:i w:val="0"/>
          <w:iCs w:val="0"/>
          <w:sz w:val="18"/>
          <w:szCs w:val="18"/>
        </w:rPr>
        <w:t>QoS Configuration Challenges</w:t>
      </w:r>
    </w:p>
    <w:p w14:paraId="68E3A927" w14:textId="77777777" w:rsidR="000613A7" w:rsidRPr="000613A7" w:rsidRDefault="000613A7" w:rsidP="000613A7">
      <w:pPr>
        <w:jc w:val="start"/>
        <w:rPr>
          <w:sz w:val="18"/>
          <w:szCs w:val="18"/>
        </w:rPr>
      </w:pPr>
      <w:r w:rsidRPr="000613A7">
        <w:rPr>
          <w:sz w:val="18"/>
          <w:szCs w:val="18"/>
        </w:rPr>
        <w:t>Intermittent “No map received” warnings were traced to inappropriate QoS durability settings for visualization topics.</w:t>
      </w:r>
    </w:p>
    <w:p w14:paraId="1805CCE5" w14:textId="00DD32CF" w:rsidR="00FA3F94" w:rsidRPr="000613A7" w:rsidRDefault="000613A7" w:rsidP="000613A7">
      <w:pPr>
        <w:jc w:val="start"/>
        <w:rPr>
          <w:sz w:val="18"/>
          <w:szCs w:val="18"/>
        </w:rPr>
      </w:pPr>
      <w:r w:rsidRPr="000613A7">
        <w:rPr>
          <w:sz w:val="18"/>
          <w:szCs w:val="18"/>
        </w:rPr>
        <w:t>Refining the QoS profile to use reliable delivery ensured consistent RViz updates.</w:t>
      </w:r>
    </w:p>
    <w:p w14:paraId="73373F00" w14:textId="044B475A" w:rsidR="0057751F" w:rsidRPr="007359B0" w:rsidRDefault="0057751F" w:rsidP="0057751F">
      <w:pPr>
        <w:pStyle w:val="Heading1"/>
        <w:rPr>
          <w:sz w:val="18"/>
          <w:szCs w:val="18"/>
        </w:rPr>
      </w:pPr>
      <w:r w:rsidRPr="007359B0">
        <w:rPr>
          <w:sz w:val="18"/>
          <w:szCs w:val="18"/>
        </w:rPr>
        <w:t>Conclusion</w:t>
      </w:r>
    </w:p>
    <w:p w14:paraId="0830E37C" w14:textId="77777777" w:rsidR="007F1983" w:rsidRPr="007359B0" w:rsidRDefault="007F1983" w:rsidP="00617825">
      <w:pPr>
        <w:pStyle w:val="NoSpacing"/>
        <w:jc w:val="start"/>
        <w:rPr>
          <w:sz w:val="18"/>
          <w:szCs w:val="18"/>
        </w:rPr>
      </w:pPr>
      <w:r w:rsidRPr="007359B0">
        <w:rPr>
          <w:sz w:val="18"/>
          <w:szCs w:val="18"/>
        </w:rPr>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7359B0" w:rsidRDefault="00617825" w:rsidP="00617825">
      <w:pPr>
        <w:pStyle w:val="NoSpacing"/>
        <w:jc w:val="start"/>
        <w:rPr>
          <w:sz w:val="18"/>
          <w:szCs w:val="18"/>
        </w:rPr>
      </w:pPr>
    </w:p>
    <w:p w14:paraId="5693BA20" w14:textId="77777777" w:rsidR="007F1983" w:rsidRPr="007359B0" w:rsidRDefault="007F1983" w:rsidP="00617825">
      <w:pPr>
        <w:pStyle w:val="NoSpacing"/>
        <w:jc w:val="start"/>
        <w:rPr>
          <w:sz w:val="18"/>
          <w:szCs w:val="18"/>
        </w:rPr>
      </w:pPr>
      <w:r w:rsidRPr="007359B0">
        <w:rPr>
          <w:sz w:val="18"/>
          <w:szCs w:val="18"/>
        </w:rPr>
        <w:t>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search methods and their trade-offs in runtime, path quality, and memory usage.</w:t>
      </w:r>
    </w:p>
    <w:p w14:paraId="7E448512" w14:textId="77777777" w:rsidR="009303D9" w:rsidRPr="007359B0" w:rsidRDefault="009303D9" w:rsidP="00A059B3">
      <w:pPr>
        <w:pStyle w:val="Heading5"/>
        <w:rPr>
          <w:sz w:val="18"/>
          <w:szCs w:val="18"/>
        </w:rPr>
      </w:pPr>
      <w:r w:rsidRPr="007359B0">
        <w:rPr>
          <w:sz w:val="18"/>
          <w:szCs w:val="18"/>
        </w:rPr>
        <w:t>References</w:t>
      </w:r>
    </w:p>
    <w:p w14:paraId="1C1428B6" w14:textId="3555B9CC" w:rsidR="007C770D" w:rsidRPr="007359B0" w:rsidRDefault="007C770D" w:rsidP="007C770D">
      <w:pPr>
        <w:pStyle w:val="references"/>
        <w:autoSpaceDE w:val="0"/>
        <w:autoSpaceDN w:val="0"/>
        <w:adjustRightInd w:val="0"/>
        <w:rPr>
          <w:sz w:val="18"/>
          <w:szCs w:val="18"/>
        </w:rPr>
      </w:pPr>
      <w:r w:rsidRPr="007359B0">
        <w:rPr>
          <w:sz w:val="18"/>
          <w:szCs w:val="18"/>
        </w:rPr>
        <w:t>S. Russell and P. Norvig, Artificial Intelligence: A Modern Approach, 4th ed. Pearson, 2020.</w:t>
      </w:r>
    </w:p>
    <w:p w14:paraId="2F13FDB5" w14:textId="6D861AF3" w:rsidR="007C770D" w:rsidRPr="007359B0" w:rsidRDefault="007C770D" w:rsidP="007C770D">
      <w:pPr>
        <w:pStyle w:val="references"/>
        <w:autoSpaceDE w:val="0"/>
        <w:autoSpaceDN w:val="0"/>
        <w:adjustRightInd w:val="0"/>
        <w:rPr>
          <w:sz w:val="18"/>
          <w:szCs w:val="18"/>
        </w:rPr>
      </w:pPr>
      <w:r w:rsidRPr="007359B0">
        <w:rPr>
          <w:sz w:val="18"/>
          <w:szCs w:val="18"/>
        </w:rPr>
        <w:t>E. W. Dijkstra, “A note on two problems in connexion with graphs,” Numerische Mathematik, vol. 1, no. 1, pp. 269–271, 1959.</w:t>
      </w:r>
    </w:p>
    <w:p w14:paraId="6287197C" w14:textId="6CEBA1CB" w:rsidR="007C770D" w:rsidRPr="007359B0" w:rsidRDefault="007C770D" w:rsidP="007C770D">
      <w:pPr>
        <w:pStyle w:val="references"/>
        <w:autoSpaceDE w:val="0"/>
        <w:autoSpaceDN w:val="0"/>
        <w:adjustRightInd w:val="0"/>
        <w:rPr>
          <w:sz w:val="18"/>
          <w:szCs w:val="18"/>
        </w:rPr>
      </w:pPr>
      <w:r w:rsidRPr="007359B0">
        <w:rPr>
          <w:sz w:val="18"/>
          <w:szCs w:val="18"/>
        </w:rPr>
        <w:t>E. F. Moore, “The shortest path through a maze,” in Proc. Int. Symp. Switching Theory, 1959, pp. 285–292.</w:t>
      </w:r>
    </w:p>
    <w:p w14:paraId="63246E3A" w14:textId="3472E7B6" w:rsidR="007C770D" w:rsidRPr="007359B0" w:rsidRDefault="007C770D" w:rsidP="007C770D">
      <w:pPr>
        <w:pStyle w:val="references"/>
        <w:autoSpaceDE w:val="0"/>
        <w:autoSpaceDN w:val="0"/>
        <w:adjustRightInd w:val="0"/>
        <w:rPr>
          <w:sz w:val="18"/>
          <w:szCs w:val="18"/>
        </w:rPr>
      </w:pPr>
      <w:r w:rsidRPr="007359B0">
        <w:rPr>
          <w:sz w:val="18"/>
          <w:szCs w:val="18"/>
        </w:rPr>
        <w:t>D. Harabor and A. Grastien, “Online graph pruning for pathfinding on grid maps,” in Proc. AAAI, 2011.</w:t>
      </w:r>
    </w:p>
    <w:p w14:paraId="7520E75D" w14:textId="769BDA62" w:rsidR="007C770D" w:rsidRPr="007359B0" w:rsidRDefault="007C770D" w:rsidP="007C770D">
      <w:pPr>
        <w:pStyle w:val="references"/>
        <w:autoSpaceDE w:val="0"/>
        <w:autoSpaceDN w:val="0"/>
        <w:adjustRightInd w:val="0"/>
        <w:rPr>
          <w:sz w:val="18"/>
          <w:szCs w:val="18"/>
        </w:rPr>
      </w:pPr>
      <w:r w:rsidRPr="007359B0">
        <w:rPr>
          <w:sz w:val="18"/>
          <w:szCs w:val="18"/>
        </w:rPr>
        <w:t>R. A. Dechter and J. Pearl, “Generalized best-first search strategies and the optimality of A*,” J. ACM, vol. 32, no. 3, pp. 505–536, 1985.</w:t>
      </w:r>
    </w:p>
    <w:p w14:paraId="0B748914" w14:textId="3173FF4C" w:rsidR="007C770D" w:rsidRPr="007359B0" w:rsidRDefault="007C770D" w:rsidP="007C770D">
      <w:pPr>
        <w:pStyle w:val="references"/>
        <w:autoSpaceDE w:val="0"/>
        <w:autoSpaceDN w:val="0"/>
        <w:adjustRightInd w:val="0"/>
        <w:rPr>
          <w:sz w:val="18"/>
          <w:szCs w:val="18"/>
        </w:rPr>
      </w:pPr>
      <w:r w:rsidRPr="007359B0">
        <w:rPr>
          <w:sz w:val="18"/>
          <w:szCs w:val="18"/>
        </w:rPr>
        <w:t>S. Koenig and M. Likhachev, “D* Lite,” in Proc. AAAI, 2002.</w:t>
      </w:r>
    </w:p>
    <w:p w14:paraId="029A2973" w14:textId="2A2622C9" w:rsidR="007C770D" w:rsidRPr="007359B0" w:rsidRDefault="007C770D" w:rsidP="007C770D">
      <w:pPr>
        <w:pStyle w:val="references"/>
        <w:autoSpaceDE w:val="0"/>
        <w:autoSpaceDN w:val="0"/>
        <w:adjustRightInd w:val="0"/>
        <w:rPr>
          <w:sz w:val="18"/>
          <w:szCs w:val="18"/>
        </w:rPr>
      </w:pPr>
      <w:r w:rsidRPr="007359B0">
        <w:rPr>
          <w:sz w:val="18"/>
          <w:szCs w:val="18"/>
        </w:rPr>
        <w:t>S. M. LaValle, Planning Algorithms. Cambridge Univ. Press, 2006.</w:t>
      </w:r>
    </w:p>
    <w:p w14:paraId="5957EC6F" w14:textId="4D3C2188" w:rsidR="007C770D" w:rsidRPr="007359B0" w:rsidRDefault="007C770D" w:rsidP="007C770D">
      <w:pPr>
        <w:pStyle w:val="references"/>
        <w:autoSpaceDE w:val="0"/>
        <w:autoSpaceDN w:val="0"/>
        <w:adjustRightInd w:val="0"/>
        <w:rPr>
          <w:sz w:val="18"/>
          <w:szCs w:val="18"/>
        </w:rPr>
      </w:pPr>
      <w:r w:rsidRPr="007359B0">
        <w:rPr>
          <w:sz w:val="18"/>
          <w:szCs w:val="18"/>
        </w:rPr>
        <w:t>B. P. Gerkey, R. T. Vaughan, and A. Howard, “The Player/Stage Project: Tools for multi-robot and distributed sensor systems,” in Proc. Int. Conf. Advanced Robotics (ICAR), 2003, pp. 317–323.</w:t>
      </w:r>
    </w:p>
    <w:p w14:paraId="2A5DE92A" w14:textId="562DFC9A" w:rsidR="009303D9" w:rsidRPr="007359B0" w:rsidRDefault="007C770D" w:rsidP="0095289B">
      <w:pPr>
        <w:pStyle w:val="references"/>
        <w:autoSpaceDE w:val="0"/>
        <w:autoSpaceDN w:val="0"/>
        <w:adjustRightInd w:val="0"/>
        <w:rPr>
          <w:sz w:val="18"/>
          <w:szCs w:val="18"/>
        </w:rPr>
        <w:sectPr w:rsidR="009303D9" w:rsidRPr="007359B0" w:rsidSect="00C919A4">
          <w:type w:val="continuous"/>
          <w:pgSz w:w="612pt" w:h="792pt" w:code="1"/>
          <w:pgMar w:top="54pt" w:right="45.35pt" w:bottom="72pt" w:left="45.35pt" w:header="36pt" w:footer="36pt" w:gutter="0pt"/>
          <w:cols w:num="2" w:space="18pt"/>
          <w:docGrid w:linePitch="360"/>
        </w:sectPr>
      </w:pPr>
      <w:r w:rsidRPr="007359B0">
        <w:rPr>
          <w:sz w:val="18"/>
          <w:szCs w:val="18"/>
        </w:rPr>
        <w:t>M. Quigley et al., “ROS: an open-source Robot Operating System.” In Proc. ICRA Workshop on Open Source Software, 2009</w:t>
      </w:r>
    </w:p>
    <w:p w14:paraId="6FC6C90C" w14:textId="386001B3" w:rsidR="009303D9" w:rsidRPr="00F96569" w:rsidRDefault="009303D9" w:rsidP="00AE6A27">
      <w:pPr>
        <w:jc w:val="start"/>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239EBD3" w14:textId="77777777" w:rsidR="00E14074" w:rsidRDefault="00E14074" w:rsidP="001A3B3D">
      <w:r>
        <w:separator/>
      </w:r>
    </w:p>
  </w:endnote>
  <w:endnote w:type="continuationSeparator" w:id="0">
    <w:p w14:paraId="4F7C5B7E" w14:textId="77777777" w:rsidR="00E14074" w:rsidRDefault="00E1407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EDB0FEA" w14:textId="77777777" w:rsidR="00E14074" w:rsidRDefault="00E14074" w:rsidP="001A3B3D">
      <w:r>
        <w:separator/>
      </w:r>
    </w:p>
  </w:footnote>
  <w:footnote w:type="continuationSeparator" w:id="0">
    <w:p w14:paraId="0E3AB5F5" w14:textId="77777777" w:rsidR="00E14074" w:rsidRDefault="00E1407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66D2B00"/>
    <w:multiLevelType w:val="hybridMultilevel"/>
    <w:tmpl w:val="0BD65684"/>
    <w:lvl w:ilvl="0" w:tplc="89C84DD4">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06896FF0"/>
    <w:multiLevelType w:val="hybridMultilevel"/>
    <w:tmpl w:val="31D4DBFE"/>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0E0160A5"/>
    <w:multiLevelType w:val="multilevel"/>
    <w:tmpl w:val="D1BA62B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108202A2"/>
    <w:multiLevelType w:val="multilevel"/>
    <w:tmpl w:val="6AE8A98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1D1A3194"/>
    <w:multiLevelType w:val="hybridMultilevel"/>
    <w:tmpl w:val="6A00FCE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9"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0" w15:restartNumberingAfterBreak="0">
    <w:nsid w:val="1F732796"/>
    <w:multiLevelType w:val="hybridMultilevel"/>
    <w:tmpl w:val="C224672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1" w15:restartNumberingAfterBreak="0">
    <w:nsid w:val="1FA77445"/>
    <w:multiLevelType w:val="multilevel"/>
    <w:tmpl w:val="8E6C58A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2D84539C"/>
    <w:multiLevelType w:val="multilevel"/>
    <w:tmpl w:val="B0FAFD2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2E41289B"/>
    <w:multiLevelType w:val="multilevel"/>
    <w:tmpl w:val="191EFC3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8" w15:restartNumberingAfterBreak="0">
    <w:nsid w:val="37D36278"/>
    <w:multiLevelType w:val="hybridMultilevel"/>
    <w:tmpl w:val="CBA2813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9" w15:restartNumberingAfterBreak="0">
    <w:nsid w:val="398B5511"/>
    <w:multiLevelType w:val="hybridMultilevel"/>
    <w:tmpl w:val="4FA6F3F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31"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33"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4" w15:restartNumberingAfterBreak="0">
    <w:nsid w:val="43CD4D5A"/>
    <w:multiLevelType w:val="hybridMultilevel"/>
    <w:tmpl w:val="590C754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6" w15:restartNumberingAfterBreak="0">
    <w:nsid w:val="4B391875"/>
    <w:multiLevelType w:val="multilevel"/>
    <w:tmpl w:val="E072029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7" w15:restartNumberingAfterBreak="0">
    <w:nsid w:val="4E4F6432"/>
    <w:multiLevelType w:val="multilevel"/>
    <w:tmpl w:val="5652DAE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8"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40" w15:restartNumberingAfterBreak="0">
    <w:nsid w:val="556C5D96"/>
    <w:multiLevelType w:val="hybridMultilevel"/>
    <w:tmpl w:val="2D46553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1" w15:restartNumberingAfterBreak="0">
    <w:nsid w:val="591E2843"/>
    <w:multiLevelType w:val="hybridMultilevel"/>
    <w:tmpl w:val="AC08305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2"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43" w15:restartNumberingAfterBreak="0">
    <w:nsid w:val="5DE155AB"/>
    <w:multiLevelType w:val="hybridMultilevel"/>
    <w:tmpl w:val="9C6ED41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4" w15:restartNumberingAfterBreak="0">
    <w:nsid w:val="6085066B"/>
    <w:multiLevelType w:val="multilevel"/>
    <w:tmpl w:val="E63C364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45" w15:restartNumberingAfterBreak="0">
    <w:nsid w:val="61205FD8"/>
    <w:multiLevelType w:val="hybridMultilevel"/>
    <w:tmpl w:val="48FEA2C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6" w15:restartNumberingAfterBreak="0">
    <w:nsid w:val="633C4B4C"/>
    <w:multiLevelType w:val="hybridMultilevel"/>
    <w:tmpl w:val="5DDE91D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7" w15:restartNumberingAfterBreak="0">
    <w:nsid w:val="648E5E6D"/>
    <w:multiLevelType w:val="hybridMultilevel"/>
    <w:tmpl w:val="556EE1AC"/>
    <w:lvl w:ilvl="0" w:tplc="0409000F">
      <w:start w:val="1"/>
      <w:numFmt w:val="decimal"/>
      <w:lvlText w:val="%1."/>
      <w:lvlJc w:val="start"/>
      <w:pPr>
        <w:ind w:start="18pt" w:hanging="18pt"/>
      </w:p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48" w15:restartNumberingAfterBreak="0">
    <w:nsid w:val="66145E0A"/>
    <w:multiLevelType w:val="hybridMultilevel"/>
    <w:tmpl w:val="EBACB09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5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51" w15:restartNumberingAfterBreak="0">
    <w:nsid w:val="6D4546FE"/>
    <w:multiLevelType w:val="hybridMultilevel"/>
    <w:tmpl w:val="3D6CE042"/>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52" w15:restartNumberingAfterBreak="0">
    <w:nsid w:val="74E669F6"/>
    <w:multiLevelType w:val="multilevel"/>
    <w:tmpl w:val="F806BE24"/>
    <w:lvl w:ilvl="0">
      <w:start w:val="1"/>
      <w:numFmt w:val="bullet"/>
      <w:lvlText w:val=""/>
      <w:lvlJc w:val="start"/>
      <w:pPr>
        <w:tabs>
          <w:tab w:val="num" w:pos="36pt"/>
        </w:tabs>
        <w:ind w:start="36pt" w:hanging="18pt"/>
      </w:pPr>
      <w:rPr>
        <w:rFonts w:ascii="Symbol" w:hAnsi="Symbol" w:hint="default"/>
        <w:sz w:val="20"/>
      </w:rPr>
    </w:lvl>
    <w:lvl w:ilvl="1">
      <w:start w:val="1"/>
      <w:numFmt w:val="upperLetter"/>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53" w15:restartNumberingAfterBreak="0">
    <w:nsid w:val="75656E35"/>
    <w:multiLevelType w:val="multilevel"/>
    <w:tmpl w:val="7E004DA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940377641">
    <w:abstractNumId w:val="27"/>
  </w:num>
  <w:num w:numId="2" w16cid:durableId="1397439891">
    <w:abstractNumId w:val="49"/>
  </w:num>
  <w:num w:numId="3" w16cid:durableId="539585121">
    <w:abstractNumId w:val="24"/>
  </w:num>
  <w:num w:numId="4" w16cid:durableId="1505513160">
    <w:abstractNumId w:val="32"/>
  </w:num>
  <w:num w:numId="5" w16cid:durableId="978925957">
    <w:abstractNumId w:val="32"/>
  </w:num>
  <w:num w:numId="6" w16cid:durableId="1721400726">
    <w:abstractNumId w:val="32"/>
  </w:num>
  <w:num w:numId="7" w16cid:durableId="687826470">
    <w:abstractNumId w:val="32"/>
  </w:num>
  <w:num w:numId="8" w16cid:durableId="143812469">
    <w:abstractNumId w:val="39"/>
  </w:num>
  <w:num w:numId="9" w16cid:durableId="1364867722">
    <w:abstractNumId w:val="50"/>
  </w:num>
  <w:num w:numId="10" w16cid:durableId="2029989048">
    <w:abstractNumId w:val="30"/>
  </w:num>
  <w:num w:numId="11" w16cid:durableId="642739898">
    <w:abstractNumId w:val="22"/>
  </w:num>
  <w:num w:numId="12" w16cid:durableId="1272741182">
    <w:abstractNumId w:val="19"/>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35"/>
  </w:num>
  <w:num w:numId="25" w16cid:durableId="1917282883">
    <w:abstractNumId w:val="39"/>
  </w:num>
  <w:num w:numId="26" w16cid:durableId="1466772736">
    <w:abstractNumId w:val="17"/>
  </w:num>
  <w:num w:numId="27" w16cid:durableId="1057825152">
    <w:abstractNumId w:val="33"/>
  </w:num>
  <w:num w:numId="28" w16cid:durableId="1769081536">
    <w:abstractNumId w:val="42"/>
  </w:num>
  <w:num w:numId="29" w16cid:durableId="913012818">
    <w:abstractNumId w:val="31"/>
  </w:num>
  <w:num w:numId="30" w16cid:durableId="1016923067">
    <w:abstractNumId w:val="23"/>
  </w:num>
  <w:num w:numId="31" w16cid:durableId="115874739">
    <w:abstractNumId w:val="11"/>
  </w:num>
  <w:num w:numId="32" w16cid:durableId="734859783">
    <w:abstractNumId w:val="14"/>
  </w:num>
  <w:num w:numId="33" w16cid:durableId="145096952">
    <w:abstractNumId w:val="38"/>
  </w:num>
  <w:num w:numId="34" w16cid:durableId="24529045">
    <w:abstractNumId w:val="15"/>
  </w:num>
  <w:num w:numId="35" w16cid:durableId="1784879140">
    <w:abstractNumId w:val="52"/>
  </w:num>
  <w:num w:numId="36" w16cid:durableId="965311006">
    <w:abstractNumId w:val="29"/>
  </w:num>
  <w:num w:numId="37" w16cid:durableId="1965233498">
    <w:abstractNumId w:val="45"/>
  </w:num>
  <w:num w:numId="38" w16cid:durableId="918562873">
    <w:abstractNumId w:val="36"/>
  </w:num>
  <w:num w:numId="39" w16cid:durableId="1233657060">
    <w:abstractNumId w:val="37"/>
  </w:num>
  <w:num w:numId="40" w16cid:durableId="438178866">
    <w:abstractNumId w:val="21"/>
  </w:num>
  <w:num w:numId="41" w16cid:durableId="242760313">
    <w:abstractNumId w:val="53"/>
  </w:num>
  <w:num w:numId="42" w16cid:durableId="87629011">
    <w:abstractNumId w:val="13"/>
  </w:num>
  <w:num w:numId="43" w16cid:durableId="76486436">
    <w:abstractNumId w:val="51"/>
  </w:num>
  <w:num w:numId="44" w16cid:durableId="860320327">
    <w:abstractNumId w:val="41"/>
  </w:num>
  <w:num w:numId="45" w16cid:durableId="440340269">
    <w:abstractNumId w:val="43"/>
  </w:num>
  <w:num w:numId="46" w16cid:durableId="1390110659">
    <w:abstractNumId w:val="48"/>
  </w:num>
  <w:num w:numId="47" w16cid:durableId="1561360183">
    <w:abstractNumId w:val="34"/>
  </w:num>
  <w:num w:numId="48" w16cid:durableId="1302152007">
    <w:abstractNumId w:val="28"/>
  </w:num>
  <w:num w:numId="49" w16cid:durableId="426079768">
    <w:abstractNumId w:val="40"/>
  </w:num>
  <w:num w:numId="50" w16cid:durableId="494493624">
    <w:abstractNumId w:val="47"/>
  </w:num>
  <w:num w:numId="51" w16cid:durableId="1444687436">
    <w:abstractNumId w:val="26"/>
  </w:num>
  <w:num w:numId="52" w16cid:durableId="931084859">
    <w:abstractNumId w:val="25"/>
  </w:num>
  <w:num w:numId="53" w16cid:durableId="2123262442">
    <w:abstractNumId w:val="44"/>
  </w:num>
  <w:num w:numId="54" w16cid:durableId="903107401">
    <w:abstractNumId w:val="16"/>
  </w:num>
  <w:num w:numId="55" w16cid:durableId="1231889945">
    <w:abstractNumId w:val="12"/>
  </w:num>
  <w:num w:numId="56" w16cid:durableId="541603090">
    <w:abstractNumId w:val="20"/>
  </w:num>
  <w:num w:numId="57" w16cid:durableId="1995990553">
    <w:abstractNumId w:val="18"/>
  </w:num>
  <w:num w:numId="58" w16cid:durableId="1356036199">
    <w:abstractNumId w:val="4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B4B"/>
    <w:rsid w:val="00005B4D"/>
    <w:rsid w:val="00006515"/>
    <w:rsid w:val="00006F02"/>
    <w:rsid w:val="000105B8"/>
    <w:rsid w:val="0001153A"/>
    <w:rsid w:val="00013389"/>
    <w:rsid w:val="0002199E"/>
    <w:rsid w:val="00042247"/>
    <w:rsid w:val="00043CB5"/>
    <w:rsid w:val="0004781E"/>
    <w:rsid w:val="000511E9"/>
    <w:rsid w:val="000613A7"/>
    <w:rsid w:val="00075A0B"/>
    <w:rsid w:val="0008758A"/>
    <w:rsid w:val="000B1E1B"/>
    <w:rsid w:val="000B56A9"/>
    <w:rsid w:val="000C1E68"/>
    <w:rsid w:val="000C51CE"/>
    <w:rsid w:val="000C7AB9"/>
    <w:rsid w:val="000D6A5B"/>
    <w:rsid w:val="000E0719"/>
    <w:rsid w:val="000E10EB"/>
    <w:rsid w:val="000E60D7"/>
    <w:rsid w:val="000F0D03"/>
    <w:rsid w:val="000F1AEE"/>
    <w:rsid w:val="000F4770"/>
    <w:rsid w:val="000F58AB"/>
    <w:rsid w:val="000F5AF4"/>
    <w:rsid w:val="000F6AEF"/>
    <w:rsid w:val="000F7B9B"/>
    <w:rsid w:val="001020AD"/>
    <w:rsid w:val="00110501"/>
    <w:rsid w:val="001219F5"/>
    <w:rsid w:val="00121B25"/>
    <w:rsid w:val="0012385D"/>
    <w:rsid w:val="00135161"/>
    <w:rsid w:val="001363FC"/>
    <w:rsid w:val="001413B5"/>
    <w:rsid w:val="0014497F"/>
    <w:rsid w:val="0014781A"/>
    <w:rsid w:val="001501F4"/>
    <w:rsid w:val="0015079E"/>
    <w:rsid w:val="00150DAA"/>
    <w:rsid w:val="00156B74"/>
    <w:rsid w:val="00161C34"/>
    <w:rsid w:val="001643DE"/>
    <w:rsid w:val="00172F94"/>
    <w:rsid w:val="00175448"/>
    <w:rsid w:val="00175A8B"/>
    <w:rsid w:val="001828E7"/>
    <w:rsid w:val="00195BF0"/>
    <w:rsid w:val="00196478"/>
    <w:rsid w:val="001A0467"/>
    <w:rsid w:val="001A2DA4"/>
    <w:rsid w:val="001A2EFD"/>
    <w:rsid w:val="001A3B3D"/>
    <w:rsid w:val="001A42EA"/>
    <w:rsid w:val="001A4CD2"/>
    <w:rsid w:val="001A674B"/>
    <w:rsid w:val="001A6CB0"/>
    <w:rsid w:val="001A719A"/>
    <w:rsid w:val="001B53BC"/>
    <w:rsid w:val="001B67DC"/>
    <w:rsid w:val="001B6940"/>
    <w:rsid w:val="001C2A95"/>
    <w:rsid w:val="001C3E6F"/>
    <w:rsid w:val="001C4919"/>
    <w:rsid w:val="001C5302"/>
    <w:rsid w:val="001D24A7"/>
    <w:rsid w:val="001D34E7"/>
    <w:rsid w:val="001D7BCF"/>
    <w:rsid w:val="001E1E9D"/>
    <w:rsid w:val="001E4AF5"/>
    <w:rsid w:val="001F1FA5"/>
    <w:rsid w:val="001F281B"/>
    <w:rsid w:val="001F43A7"/>
    <w:rsid w:val="001F52FB"/>
    <w:rsid w:val="00201BE8"/>
    <w:rsid w:val="002051D6"/>
    <w:rsid w:val="0021323D"/>
    <w:rsid w:val="00217F89"/>
    <w:rsid w:val="002254A9"/>
    <w:rsid w:val="00233D97"/>
    <w:rsid w:val="00235FB5"/>
    <w:rsid w:val="0024037F"/>
    <w:rsid w:val="00240DF3"/>
    <w:rsid w:val="0024137B"/>
    <w:rsid w:val="00247DDE"/>
    <w:rsid w:val="00264B03"/>
    <w:rsid w:val="00273BB1"/>
    <w:rsid w:val="002809F3"/>
    <w:rsid w:val="00281D43"/>
    <w:rsid w:val="002850E3"/>
    <w:rsid w:val="002921AC"/>
    <w:rsid w:val="002A17B7"/>
    <w:rsid w:val="002A320D"/>
    <w:rsid w:val="002A6B03"/>
    <w:rsid w:val="002B13F6"/>
    <w:rsid w:val="002B3C18"/>
    <w:rsid w:val="002B3CBA"/>
    <w:rsid w:val="002B5C7D"/>
    <w:rsid w:val="002C2792"/>
    <w:rsid w:val="002C5427"/>
    <w:rsid w:val="002C6245"/>
    <w:rsid w:val="002D1AB0"/>
    <w:rsid w:val="002D6DF0"/>
    <w:rsid w:val="002F7A21"/>
    <w:rsid w:val="0031325A"/>
    <w:rsid w:val="003172DC"/>
    <w:rsid w:val="003211AC"/>
    <w:rsid w:val="00321C65"/>
    <w:rsid w:val="00333C71"/>
    <w:rsid w:val="0033571B"/>
    <w:rsid w:val="00336026"/>
    <w:rsid w:val="003523F7"/>
    <w:rsid w:val="00354FCF"/>
    <w:rsid w:val="00355B83"/>
    <w:rsid w:val="003617CF"/>
    <w:rsid w:val="00361AB3"/>
    <w:rsid w:val="00362927"/>
    <w:rsid w:val="00373779"/>
    <w:rsid w:val="00376CAE"/>
    <w:rsid w:val="0038126D"/>
    <w:rsid w:val="00382422"/>
    <w:rsid w:val="00384A47"/>
    <w:rsid w:val="00385D63"/>
    <w:rsid w:val="00390F97"/>
    <w:rsid w:val="00395FFD"/>
    <w:rsid w:val="003A0923"/>
    <w:rsid w:val="003A175B"/>
    <w:rsid w:val="003A19E2"/>
    <w:rsid w:val="003A269A"/>
    <w:rsid w:val="003A38B8"/>
    <w:rsid w:val="003B0E06"/>
    <w:rsid w:val="003B1D1A"/>
    <w:rsid w:val="003B2F65"/>
    <w:rsid w:val="003B676E"/>
    <w:rsid w:val="003C4EED"/>
    <w:rsid w:val="003F2362"/>
    <w:rsid w:val="004051B9"/>
    <w:rsid w:val="00412E65"/>
    <w:rsid w:val="00421EC6"/>
    <w:rsid w:val="00422B7D"/>
    <w:rsid w:val="004236AB"/>
    <w:rsid w:val="00424964"/>
    <w:rsid w:val="00430D31"/>
    <w:rsid w:val="004325FB"/>
    <w:rsid w:val="00432738"/>
    <w:rsid w:val="00432958"/>
    <w:rsid w:val="00435BED"/>
    <w:rsid w:val="00440C38"/>
    <w:rsid w:val="004416DE"/>
    <w:rsid w:val="004432BA"/>
    <w:rsid w:val="0044407E"/>
    <w:rsid w:val="00444C3A"/>
    <w:rsid w:val="0045593E"/>
    <w:rsid w:val="004642FB"/>
    <w:rsid w:val="00466EB5"/>
    <w:rsid w:val="0047234A"/>
    <w:rsid w:val="004724F0"/>
    <w:rsid w:val="00474D99"/>
    <w:rsid w:val="00475572"/>
    <w:rsid w:val="004756F5"/>
    <w:rsid w:val="004835B4"/>
    <w:rsid w:val="00490E82"/>
    <w:rsid w:val="004A1BF1"/>
    <w:rsid w:val="004A635F"/>
    <w:rsid w:val="004A69D8"/>
    <w:rsid w:val="004A7689"/>
    <w:rsid w:val="004B3909"/>
    <w:rsid w:val="004C2968"/>
    <w:rsid w:val="004C3EB7"/>
    <w:rsid w:val="004C5217"/>
    <w:rsid w:val="004C636D"/>
    <w:rsid w:val="004D6B0E"/>
    <w:rsid w:val="004D72B5"/>
    <w:rsid w:val="004D7856"/>
    <w:rsid w:val="004D7A63"/>
    <w:rsid w:val="004E1A1F"/>
    <w:rsid w:val="004F24C2"/>
    <w:rsid w:val="004F2DCA"/>
    <w:rsid w:val="004F6BEB"/>
    <w:rsid w:val="00501B1F"/>
    <w:rsid w:val="00511F30"/>
    <w:rsid w:val="00523199"/>
    <w:rsid w:val="005243DA"/>
    <w:rsid w:val="00524E1C"/>
    <w:rsid w:val="005321C9"/>
    <w:rsid w:val="00542A65"/>
    <w:rsid w:val="005475F7"/>
    <w:rsid w:val="00547E73"/>
    <w:rsid w:val="00551ABD"/>
    <w:rsid w:val="00551B7F"/>
    <w:rsid w:val="00551CEC"/>
    <w:rsid w:val="005530F3"/>
    <w:rsid w:val="00553571"/>
    <w:rsid w:val="00555656"/>
    <w:rsid w:val="00555989"/>
    <w:rsid w:val="0056023E"/>
    <w:rsid w:val="0056610F"/>
    <w:rsid w:val="00566DAF"/>
    <w:rsid w:val="005672AD"/>
    <w:rsid w:val="005703FC"/>
    <w:rsid w:val="005720EC"/>
    <w:rsid w:val="00572B00"/>
    <w:rsid w:val="00575BCA"/>
    <w:rsid w:val="0057751F"/>
    <w:rsid w:val="00581CEF"/>
    <w:rsid w:val="00581F3F"/>
    <w:rsid w:val="00582F08"/>
    <w:rsid w:val="00584AAB"/>
    <w:rsid w:val="00590180"/>
    <w:rsid w:val="005A0048"/>
    <w:rsid w:val="005A5327"/>
    <w:rsid w:val="005B0344"/>
    <w:rsid w:val="005B20FF"/>
    <w:rsid w:val="005B520E"/>
    <w:rsid w:val="005C0FEB"/>
    <w:rsid w:val="005C3EB4"/>
    <w:rsid w:val="005C4D1E"/>
    <w:rsid w:val="005C5789"/>
    <w:rsid w:val="005D4BA0"/>
    <w:rsid w:val="005D6535"/>
    <w:rsid w:val="005D6902"/>
    <w:rsid w:val="005E0485"/>
    <w:rsid w:val="005E1327"/>
    <w:rsid w:val="005E2800"/>
    <w:rsid w:val="005E6CBA"/>
    <w:rsid w:val="0060223E"/>
    <w:rsid w:val="006061E3"/>
    <w:rsid w:val="00613F0C"/>
    <w:rsid w:val="00614234"/>
    <w:rsid w:val="00617825"/>
    <w:rsid w:val="00623DE6"/>
    <w:rsid w:val="00623EBD"/>
    <w:rsid w:val="006347CF"/>
    <w:rsid w:val="00635E48"/>
    <w:rsid w:val="006433C0"/>
    <w:rsid w:val="00645D22"/>
    <w:rsid w:val="00651A08"/>
    <w:rsid w:val="0065409E"/>
    <w:rsid w:val="006540AE"/>
    <w:rsid w:val="00654204"/>
    <w:rsid w:val="00670434"/>
    <w:rsid w:val="006759E8"/>
    <w:rsid w:val="006766BE"/>
    <w:rsid w:val="00677138"/>
    <w:rsid w:val="00681EA2"/>
    <w:rsid w:val="00682466"/>
    <w:rsid w:val="006843ED"/>
    <w:rsid w:val="00685CD6"/>
    <w:rsid w:val="00692748"/>
    <w:rsid w:val="006A13A9"/>
    <w:rsid w:val="006A551F"/>
    <w:rsid w:val="006A7470"/>
    <w:rsid w:val="006B6B66"/>
    <w:rsid w:val="006C0A8A"/>
    <w:rsid w:val="006C5C44"/>
    <w:rsid w:val="006D0946"/>
    <w:rsid w:val="006D558E"/>
    <w:rsid w:val="006D71A7"/>
    <w:rsid w:val="006E0C9B"/>
    <w:rsid w:val="006E26DE"/>
    <w:rsid w:val="006E5254"/>
    <w:rsid w:val="006E61EF"/>
    <w:rsid w:val="006F6D3D"/>
    <w:rsid w:val="00702BC8"/>
    <w:rsid w:val="00704134"/>
    <w:rsid w:val="00715BEA"/>
    <w:rsid w:val="0072190A"/>
    <w:rsid w:val="00721DE6"/>
    <w:rsid w:val="007258E1"/>
    <w:rsid w:val="00725C1C"/>
    <w:rsid w:val="007302D0"/>
    <w:rsid w:val="007359B0"/>
    <w:rsid w:val="00740611"/>
    <w:rsid w:val="00740EEA"/>
    <w:rsid w:val="0074452E"/>
    <w:rsid w:val="007526C8"/>
    <w:rsid w:val="007659D7"/>
    <w:rsid w:val="00766F07"/>
    <w:rsid w:val="00777B35"/>
    <w:rsid w:val="00791D35"/>
    <w:rsid w:val="00794804"/>
    <w:rsid w:val="007A2352"/>
    <w:rsid w:val="007B33F1"/>
    <w:rsid w:val="007B5A96"/>
    <w:rsid w:val="007B5C6D"/>
    <w:rsid w:val="007C0308"/>
    <w:rsid w:val="007C0B0E"/>
    <w:rsid w:val="007C2FF2"/>
    <w:rsid w:val="007C4E1D"/>
    <w:rsid w:val="007C770D"/>
    <w:rsid w:val="007D6232"/>
    <w:rsid w:val="007F0EC9"/>
    <w:rsid w:val="007F1983"/>
    <w:rsid w:val="007F1F99"/>
    <w:rsid w:val="007F768F"/>
    <w:rsid w:val="00804696"/>
    <w:rsid w:val="00804AD2"/>
    <w:rsid w:val="0080791D"/>
    <w:rsid w:val="0081516B"/>
    <w:rsid w:val="008331EB"/>
    <w:rsid w:val="0083604F"/>
    <w:rsid w:val="00844FF0"/>
    <w:rsid w:val="008456BE"/>
    <w:rsid w:val="0084604C"/>
    <w:rsid w:val="00846ACB"/>
    <w:rsid w:val="00846C2C"/>
    <w:rsid w:val="00851EC7"/>
    <w:rsid w:val="00853068"/>
    <w:rsid w:val="00857F2E"/>
    <w:rsid w:val="00860BC8"/>
    <w:rsid w:val="008663B3"/>
    <w:rsid w:val="00873603"/>
    <w:rsid w:val="00882381"/>
    <w:rsid w:val="00885CF2"/>
    <w:rsid w:val="0089033D"/>
    <w:rsid w:val="00890510"/>
    <w:rsid w:val="00891181"/>
    <w:rsid w:val="00893303"/>
    <w:rsid w:val="00894B3F"/>
    <w:rsid w:val="00895FDF"/>
    <w:rsid w:val="008A2C7D"/>
    <w:rsid w:val="008A3CD7"/>
    <w:rsid w:val="008A7CBB"/>
    <w:rsid w:val="008B59BC"/>
    <w:rsid w:val="008C02CB"/>
    <w:rsid w:val="008C4B23"/>
    <w:rsid w:val="008C74AC"/>
    <w:rsid w:val="008E34E1"/>
    <w:rsid w:val="008F0EEE"/>
    <w:rsid w:val="008F610D"/>
    <w:rsid w:val="008F6E2C"/>
    <w:rsid w:val="008F7B19"/>
    <w:rsid w:val="0092134D"/>
    <w:rsid w:val="00924873"/>
    <w:rsid w:val="009269E9"/>
    <w:rsid w:val="009303D9"/>
    <w:rsid w:val="00933C64"/>
    <w:rsid w:val="009347B6"/>
    <w:rsid w:val="0095289B"/>
    <w:rsid w:val="009539DB"/>
    <w:rsid w:val="009544FC"/>
    <w:rsid w:val="00956951"/>
    <w:rsid w:val="00972203"/>
    <w:rsid w:val="00974946"/>
    <w:rsid w:val="00975CE4"/>
    <w:rsid w:val="00982683"/>
    <w:rsid w:val="00983BE9"/>
    <w:rsid w:val="00983C29"/>
    <w:rsid w:val="009840A1"/>
    <w:rsid w:val="009872F0"/>
    <w:rsid w:val="009925E7"/>
    <w:rsid w:val="009928CD"/>
    <w:rsid w:val="009958A3"/>
    <w:rsid w:val="009B025A"/>
    <w:rsid w:val="009B67DB"/>
    <w:rsid w:val="009C48B2"/>
    <w:rsid w:val="009C7E33"/>
    <w:rsid w:val="009D2C6C"/>
    <w:rsid w:val="009F1781"/>
    <w:rsid w:val="009F3457"/>
    <w:rsid w:val="009F40FD"/>
    <w:rsid w:val="009F4CEC"/>
    <w:rsid w:val="009F4FA0"/>
    <w:rsid w:val="00A02D76"/>
    <w:rsid w:val="00A03C0B"/>
    <w:rsid w:val="00A059B3"/>
    <w:rsid w:val="00A17055"/>
    <w:rsid w:val="00A24D3B"/>
    <w:rsid w:val="00A31957"/>
    <w:rsid w:val="00A32B46"/>
    <w:rsid w:val="00A410C6"/>
    <w:rsid w:val="00A41E48"/>
    <w:rsid w:val="00A41ED6"/>
    <w:rsid w:val="00A5129F"/>
    <w:rsid w:val="00A53576"/>
    <w:rsid w:val="00A61B2A"/>
    <w:rsid w:val="00A61B61"/>
    <w:rsid w:val="00A64220"/>
    <w:rsid w:val="00A65B20"/>
    <w:rsid w:val="00A67AD1"/>
    <w:rsid w:val="00A72327"/>
    <w:rsid w:val="00A7296E"/>
    <w:rsid w:val="00A72FEE"/>
    <w:rsid w:val="00A73B8A"/>
    <w:rsid w:val="00A73EBB"/>
    <w:rsid w:val="00A74F46"/>
    <w:rsid w:val="00A83751"/>
    <w:rsid w:val="00A902FC"/>
    <w:rsid w:val="00A91038"/>
    <w:rsid w:val="00AA3BC2"/>
    <w:rsid w:val="00AC2E96"/>
    <w:rsid w:val="00AD642B"/>
    <w:rsid w:val="00AE1606"/>
    <w:rsid w:val="00AE19C3"/>
    <w:rsid w:val="00AE32F7"/>
    <w:rsid w:val="00AE3409"/>
    <w:rsid w:val="00AE430F"/>
    <w:rsid w:val="00AE6A27"/>
    <w:rsid w:val="00AF0E5B"/>
    <w:rsid w:val="00AF20C8"/>
    <w:rsid w:val="00AF221C"/>
    <w:rsid w:val="00AF3277"/>
    <w:rsid w:val="00AF6193"/>
    <w:rsid w:val="00B000A4"/>
    <w:rsid w:val="00B01568"/>
    <w:rsid w:val="00B027A4"/>
    <w:rsid w:val="00B03311"/>
    <w:rsid w:val="00B06799"/>
    <w:rsid w:val="00B11A60"/>
    <w:rsid w:val="00B11F9C"/>
    <w:rsid w:val="00B13D19"/>
    <w:rsid w:val="00B14A6A"/>
    <w:rsid w:val="00B156B8"/>
    <w:rsid w:val="00B22613"/>
    <w:rsid w:val="00B22A4C"/>
    <w:rsid w:val="00B22E3C"/>
    <w:rsid w:val="00B33167"/>
    <w:rsid w:val="00B3340D"/>
    <w:rsid w:val="00B37423"/>
    <w:rsid w:val="00B430C9"/>
    <w:rsid w:val="00B478A8"/>
    <w:rsid w:val="00B50A70"/>
    <w:rsid w:val="00B5513E"/>
    <w:rsid w:val="00B71866"/>
    <w:rsid w:val="00B72D34"/>
    <w:rsid w:val="00B73FBE"/>
    <w:rsid w:val="00B813A9"/>
    <w:rsid w:val="00B8204C"/>
    <w:rsid w:val="00BA1025"/>
    <w:rsid w:val="00BA5570"/>
    <w:rsid w:val="00BB1A47"/>
    <w:rsid w:val="00BC3420"/>
    <w:rsid w:val="00BC6596"/>
    <w:rsid w:val="00BD4D1F"/>
    <w:rsid w:val="00BD4F21"/>
    <w:rsid w:val="00BD701A"/>
    <w:rsid w:val="00BE63EB"/>
    <w:rsid w:val="00BE7D3C"/>
    <w:rsid w:val="00BF1F63"/>
    <w:rsid w:val="00BF5FF6"/>
    <w:rsid w:val="00C0207F"/>
    <w:rsid w:val="00C048D9"/>
    <w:rsid w:val="00C0514C"/>
    <w:rsid w:val="00C12454"/>
    <w:rsid w:val="00C16117"/>
    <w:rsid w:val="00C17BCA"/>
    <w:rsid w:val="00C2062D"/>
    <w:rsid w:val="00C261EF"/>
    <w:rsid w:val="00C3075A"/>
    <w:rsid w:val="00C36BDA"/>
    <w:rsid w:val="00C41AEA"/>
    <w:rsid w:val="00C44964"/>
    <w:rsid w:val="00C46845"/>
    <w:rsid w:val="00C52558"/>
    <w:rsid w:val="00C60BA4"/>
    <w:rsid w:val="00C7682D"/>
    <w:rsid w:val="00C76FFC"/>
    <w:rsid w:val="00C80164"/>
    <w:rsid w:val="00C919A4"/>
    <w:rsid w:val="00C91AD8"/>
    <w:rsid w:val="00C977C1"/>
    <w:rsid w:val="00CA1B6A"/>
    <w:rsid w:val="00CA1FE6"/>
    <w:rsid w:val="00CA4392"/>
    <w:rsid w:val="00CB357C"/>
    <w:rsid w:val="00CB7FF5"/>
    <w:rsid w:val="00CC393F"/>
    <w:rsid w:val="00CD1E24"/>
    <w:rsid w:val="00CD6042"/>
    <w:rsid w:val="00CE14E8"/>
    <w:rsid w:val="00CE447D"/>
    <w:rsid w:val="00CF3B87"/>
    <w:rsid w:val="00D0219A"/>
    <w:rsid w:val="00D07E0F"/>
    <w:rsid w:val="00D102F8"/>
    <w:rsid w:val="00D11F13"/>
    <w:rsid w:val="00D12A09"/>
    <w:rsid w:val="00D13749"/>
    <w:rsid w:val="00D13D9F"/>
    <w:rsid w:val="00D1776F"/>
    <w:rsid w:val="00D2176E"/>
    <w:rsid w:val="00D40331"/>
    <w:rsid w:val="00D47D99"/>
    <w:rsid w:val="00D5219B"/>
    <w:rsid w:val="00D53CA6"/>
    <w:rsid w:val="00D562AF"/>
    <w:rsid w:val="00D61FD7"/>
    <w:rsid w:val="00D6262D"/>
    <w:rsid w:val="00D632BE"/>
    <w:rsid w:val="00D64292"/>
    <w:rsid w:val="00D644F3"/>
    <w:rsid w:val="00D667C8"/>
    <w:rsid w:val="00D670FF"/>
    <w:rsid w:val="00D72D06"/>
    <w:rsid w:val="00D730E4"/>
    <w:rsid w:val="00D74231"/>
    <w:rsid w:val="00D7522C"/>
    <w:rsid w:val="00D7536F"/>
    <w:rsid w:val="00D7575E"/>
    <w:rsid w:val="00D76668"/>
    <w:rsid w:val="00D81031"/>
    <w:rsid w:val="00D86851"/>
    <w:rsid w:val="00D92A1D"/>
    <w:rsid w:val="00D92E46"/>
    <w:rsid w:val="00D9639B"/>
    <w:rsid w:val="00DA0B46"/>
    <w:rsid w:val="00DA30BB"/>
    <w:rsid w:val="00DB08F2"/>
    <w:rsid w:val="00DB0F47"/>
    <w:rsid w:val="00DB2969"/>
    <w:rsid w:val="00DC4BC2"/>
    <w:rsid w:val="00DD103E"/>
    <w:rsid w:val="00DD13A1"/>
    <w:rsid w:val="00DD2B26"/>
    <w:rsid w:val="00DD3D2F"/>
    <w:rsid w:val="00DE2BF4"/>
    <w:rsid w:val="00DF4B32"/>
    <w:rsid w:val="00DF6DDD"/>
    <w:rsid w:val="00DF754C"/>
    <w:rsid w:val="00DF770D"/>
    <w:rsid w:val="00E014CB"/>
    <w:rsid w:val="00E14074"/>
    <w:rsid w:val="00E1607A"/>
    <w:rsid w:val="00E17BF8"/>
    <w:rsid w:val="00E17D86"/>
    <w:rsid w:val="00E225DD"/>
    <w:rsid w:val="00E32AE7"/>
    <w:rsid w:val="00E47822"/>
    <w:rsid w:val="00E61E12"/>
    <w:rsid w:val="00E63C73"/>
    <w:rsid w:val="00E65E19"/>
    <w:rsid w:val="00E65E2C"/>
    <w:rsid w:val="00E6674D"/>
    <w:rsid w:val="00E67FD2"/>
    <w:rsid w:val="00E7506A"/>
    <w:rsid w:val="00E7596C"/>
    <w:rsid w:val="00E8619C"/>
    <w:rsid w:val="00E878F2"/>
    <w:rsid w:val="00E959D4"/>
    <w:rsid w:val="00EA1A8C"/>
    <w:rsid w:val="00EA6446"/>
    <w:rsid w:val="00EA7AB3"/>
    <w:rsid w:val="00EB28E4"/>
    <w:rsid w:val="00EB6EA9"/>
    <w:rsid w:val="00EC3942"/>
    <w:rsid w:val="00EC63A0"/>
    <w:rsid w:val="00ED0149"/>
    <w:rsid w:val="00EE4234"/>
    <w:rsid w:val="00EE7F64"/>
    <w:rsid w:val="00EF0B0A"/>
    <w:rsid w:val="00EF6198"/>
    <w:rsid w:val="00EF78FD"/>
    <w:rsid w:val="00EF7DE3"/>
    <w:rsid w:val="00F03103"/>
    <w:rsid w:val="00F0404C"/>
    <w:rsid w:val="00F11248"/>
    <w:rsid w:val="00F12284"/>
    <w:rsid w:val="00F13CAE"/>
    <w:rsid w:val="00F20FD9"/>
    <w:rsid w:val="00F23DF9"/>
    <w:rsid w:val="00F241C3"/>
    <w:rsid w:val="00F255FD"/>
    <w:rsid w:val="00F271DE"/>
    <w:rsid w:val="00F3112A"/>
    <w:rsid w:val="00F42CC7"/>
    <w:rsid w:val="00F45660"/>
    <w:rsid w:val="00F45D4D"/>
    <w:rsid w:val="00F468E9"/>
    <w:rsid w:val="00F46F1F"/>
    <w:rsid w:val="00F47F2F"/>
    <w:rsid w:val="00F515A5"/>
    <w:rsid w:val="00F57E59"/>
    <w:rsid w:val="00F627DA"/>
    <w:rsid w:val="00F6671F"/>
    <w:rsid w:val="00F71106"/>
    <w:rsid w:val="00F7288F"/>
    <w:rsid w:val="00F771F8"/>
    <w:rsid w:val="00F8258E"/>
    <w:rsid w:val="00F84270"/>
    <w:rsid w:val="00F847A6"/>
    <w:rsid w:val="00F8565B"/>
    <w:rsid w:val="00F90EFC"/>
    <w:rsid w:val="00F91B5F"/>
    <w:rsid w:val="00F91B6B"/>
    <w:rsid w:val="00F9441B"/>
    <w:rsid w:val="00F961B9"/>
    <w:rsid w:val="00F96569"/>
    <w:rsid w:val="00FA0A0F"/>
    <w:rsid w:val="00FA3F94"/>
    <w:rsid w:val="00FA4C32"/>
    <w:rsid w:val="00FA7522"/>
    <w:rsid w:val="00FB1F15"/>
    <w:rsid w:val="00FC2DA5"/>
    <w:rsid w:val="00FC7EF1"/>
    <w:rsid w:val="00FD3808"/>
    <w:rsid w:val="00FD6FD3"/>
    <w:rsid w:val="00FD76C9"/>
    <w:rsid w:val="00FE3564"/>
    <w:rsid w:val="00FE6E25"/>
    <w:rsid w:val="00FE7114"/>
    <w:rsid w:val="00FF5C26"/>
    <w:rsid w:val="00FF6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rsid w:val="00005B4D"/>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Title">
    <w:name w:val="Title"/>
    <w:basedOn w:val="Normal"/>
    <w:next w:val="Normal"/>
    <w:link w:val="TitleChar"/>
    <w:rsid w:val="00685CD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85CD6"/>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2921AC"/>
    <w:rPr>
      <w:b/>
      <w:bCs/>
      <w:i/>
      <w:iCs/>
      <w:spacing w:val="5"/>
    </w:rPr>
  </w:style>
  <w:style w:type="paragraph" w:customStyle="1" w:styleId="ds-markdown-paragraph">
    <w:name w:val="ds-markdown-paragraph"/>
    <w:basedOn w:val="Normal"/>
    <w:rsid w:val="001F1FA5"/>
    <w:pPr>
      <w:spacing w:before="5pt" w:beforeAutospacing="1" w:after="5pt" w:afterAutospacing="1"/>
      <w:jc w:val="start"/>
    </w:pPr>
    <w:rPr>
      <w:rFonts w:eastAsia="Times New Roman"/>
      <w:sz w:val="24"/>
      <w:szCs w:val="24"/>
    </w:rPr>
  </w:style>
  <w:style w:type="character" w:styleId="Strong">
    <w:name w:val="Strong"/>
    <w:basedOn w:val="DefaultParagraphFont"/>
    <w:uiPriority w:val="22"/>
    <w:qFormat/>
    <w:rsid w:val="001F1FA5"/>
    <w:rPr>
      <w:b/>
      <w:bCs/>
    </w:rPr>
  </w:style>
  <w:style w:type="character" w:styleId="Emphasis">
    <w:name w:val="Emphasis"/>
    <w:basedOn w:val="DefaultParagraphFont"/>
    <w:uiPriority w:val="20"/>
    <w:qFormat/>
    <w:rsid w:val="00FC7EF1"/>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hyperlink" Target="mailto:git@github.com:meljahmi-personal/RBE550-project-proposal.git" TargetMode="External"/><Relationship Id="rId18" Type="http://purl.oclc.org/ooxml/officeDocument/relationships/image" Target="media/image10.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3.png"/><Relationship Id="rId19" Type="http://purl.oclc.org/ooxml/officeDocument/relationships/fontTable" Target="fontTable.xm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1896</TotalTime>
  <Pages>6</Pages>
  <Words>3223</Words>
  <Characters>19213</Characters>
  <Application>Microsoft Office Word</Application>
  <DocSecurity>0</DocSecurity>
  <Lines>492</Lines>
  <Paragraphs>217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427</cp:revision>
  <cp:lastPrinted>2025-09-28T01:00:00Z</cp:lastPrinted>
  <dcterms:created xsi:type="dcterms:W3CDTF">2024-07-16T13:39:00Z</dcterms:created>
  <dcterms:modified xsi:type="dcterms:W3CDTF">2025-12-05T07:20:00Z</dcterms:modified>
</cp:coreProperties>
</file>