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8DEE2" w14:textId="77777777" w:rsidR="008628DF" w:rsidRPr="008628DF" w:rsidRDefault="008628DF" w:rsidP="008628DF">
      <w:pPr>
        <w:pStyle w:val="NoSpacing"/>
        <w:jc w:val="center"/>
        <w:rPr>
          <w:rFonts w:ascii="Times New Roman" w:hAnsi="Times New Roman" w:cs="Times New Roman"/>
        </w:rPr>
      </w:pPr>
      <w:r w:rsidRPr="008628DF">
        <w:rPr>
          <w:rFonts w:ascii="Times New Roman" w:hAnsi="Times New Roman" w:cs="Times New Roman"/>
        </w:rPr>
        <w:t>RBE 550 – Motion Planning</w:t>
      </w:r>
    </w:p>
    <w:p w14:paraId="5CCB7CCF" w14:textId="77777777" w:rsidR="008628DF" w:rsidRPr="008628DF" w:rsidRDefault="008628DF" w:rsidP="008628DF">
      <w:pPr>
        <w:pStyle w:val="NoSpacing"/>
        <w:jc w:val="center"/>
        <w:rPr>
          <w:rFonts w:ascii="Times New Roman" w:hAnsi="Times New Roman" w:cs="Times New Roman"/>
        </w:rPr>
      </w:pPr>
      <w:r w:rsidRPr="008628DF">
        <w:rPr>
          <w:rFonts w:ascii="Times New Roman" w:hAnsi="Times New Roman" w:cs="Times New Roman"/>
        </w:rPr>
        <w:t>Homework 4: Valet Parking</w:t>
      </w:r>
    </w:p>
    <w:p w14:paraId="05800305" w14:textId="77777777" w:rsidR="008628DF" w:rsidRPr="008628DF" w:rsidRDefault="008628DF" w:rsidP="008628DF">
      <w:pPr>
        <w:pStyle w:val="NoSpacing"/>
        <w:jc w:val="center"/>
        <w:rPr>
          <w:rFonts w:ascii="Times New Roman" w:hAnsi="Times New Roman" w:cs="Times New Roman"/>
        </w:rPr>
      </w:pPr>
      <w:r w:rsidRPr="008628DF">
        <w:rPr>
          <w:rFonts w:ascii="Times New Roman" w:hAnsi="Times New Roman" w:cs="Times New Roman"/>
        </w:rPr>
        <w:t>Section 6.5 – Path Animation</w:t>
      </w:r>
    </w:p>
    <w:p w14:paraId="1B0086EC" w14:textId="190DDEDD" w:rsidR="008628DF" w:rsidRDefault="008628DF" w:rsidP="008628DF">
      <w:pPr>
        <w:pStyle w:val="NoSpacing"/>
        <w:jc w:val="center"/>
        <w:rPr>
          <w:rFonts w:ascii="Times New Roman" w:hAnsi="Times New Roman" w:cs="Times New Roman"/>
        </w:rPr>
      </w:pPr>
      <w:r w:rsidRPr="008628DF">
        <w:rPr>
          <w:rFonts w:ascii="Times New Roman" w:hAnsi="Times New Roman" w:cs="Times New Roman"/>
        </w:rPr>
        <w:t>Mohamed Eljahmi</w:t>
      </w:r>
    </w:p>
    <w:p w14:paraId="0E0FC8F6" w14:textId="77777777" w:rsidR="003528F6" w:rsidRDefault="003528F6" w:rsidP="003528F6">
      <w:pPr>
        <w:pStyle w:val="NoSpacing"/>
        <w:rPr>
          <w:rFonts w:ascii="Times New Roman" w:hAnsi="Times New Roman" w:cs="Times New Roman"/>
        </w:rPr>
      </w:pPr>
    </w:p>
    <w:p w14:paraId="5F131674" w14:textId="0BF23521" w:rsidR="00503469" w:rsidRPr="00503469" w:rsidRDefault="00503469" w:rsidP="00220F81">
      <w:pPr>
        <w:pStyle w:val="NoSpacing"/>
        <w:numPr>
          <w:ilvl w:val="0"/>
          <w:numId w:val="4"/>
        </w:numPr>
        <w:rPr>
          <w:rFonts w:ascii="Times New Roman" w:hAnsi="Times New Roman" w:cs="Times New Roman"/>
          <w:b/>
          <w:bCs/>
          <w:sz w:val="20"/>
          <w:szCs w:val="20"/>
        </w:rPr>
      </w:pPr>
      <w:r w:rsidRPr="00503469">
        <w:rPr>
          <w:rFonts w:ascii="Times New Roman" w:hAnsi="Times New Roman" w:cs="Times New Roman"/>
          <w:b/>
          <w:bCs/>
          <w:sz w:val="20"/>
          <w:szCs w:val="20"/>
        </w:rPr>
        <w:t>Overview</w:t>
      </w:r>
    </w:p>
    <w:p w14:paraId="79B7B04D" w14:textId="014281BD" w:rsidR="00967256" w:rsidRDefault="00967256" w:rsidP="00967256">
      <w:pPr>
        <w:pStyle w:val="NoSpacing"/>
        <w:ind w:left="360"/>
        <w:rPr>
          <w:rFonts w:ascii="Times New Roman" w:hAnsi="Times New Roman" w:cs="Times New Roman"/>
          <w:sz w:val="20"/>
          <w:szCs w:val="20"/>
        </w:rPr>
      </w:pPr>
      <w:r w:rsidRPr="00967256">
        <w:rPr>
          <w:rFonts w:ascii="Times New Roman" w:hAnsi="Times New Roman" w:cs="Times New Roman"/>
          <w:sz w:val="20"/>
          <w:szCs w:val="20"/>
        </w:rPr>
        <w:t>Each simulation run produced an animation of the Hybrid A* trajectory from start to finish.</w:t>
      </w:r>
      <w:r w:rsidRPr="00967256">
        <w:rPr>
          <w:rFonts w:ascii="Times New Roman" w:hAnsi="Times New Roman" w:cs="Times New Roman"/>
          <w:sz w:val="20"/>
          <w:szCs w:val="20"/>
        </w:rPr>
        <w:br/>
        <w:t>The visualization tool sim/animate.py interpolated discrete planner poses and rendered oriented bounding boxes for the vehicle, overlaid on the obstacle map.</w:t>
      </w:r>
      <w:r>
        <w:rPr>
          <w:rFonts w:ascii="Times New Roman" w:hAnsi="Times New Roman" w:cs="Times New Roman"/>
          <w:sz w:val="20"/>
          <w:szCs w:val="20"/>
        </w:rPr>
        <w:t xml:space="preserve"> </w:t>
      </w:r>
      <w:r w:rsidRPr="00967256">
        <w:rPr>
          <w:rFonts w:ascii="Times New Roman" w:hAnsi="Times New Roman" w:cs="Times New Roman"/>
          <w:sz w:val="20"/>
          <w:szCs w:val="20"/>
        </w:rPr>
        <w:t>Three animations were generated:</w:t>
      </w:r>
    </w:p>
    <w:p w14:paraId="67864405" w14:textId="77777777" w:rsidR="00967256" w:rsidRDefault="00967256" w:rsidP="00967256">
      <w:pPr>
        <w:pStyle w:val="NoSpacing"/>
        <w:ind w:left="360"/>
        <w:rPr>
          <w:rFonts w:ascii="Times New Roman" w:hAnsi="Times New Roman" w:cs="Times New Roman"/>
          <w:sz w:val="20"/>
          <w:szCs w:val="20"/>
        </w:rPr>
      </w:pPr>
    </w:p>
    <w:tbl>
      <w:tblPr>
        <w:tblStyle w:val="TableGrid"/>
        <w:tblW w:w="0" w:type="auto"/>
        <w:tblInd w:w="1975" w:type="dxa"/>
        <w:tblLook w:val="04A0" w:firstRow="1" w:lastRow="0" w:firstColumn="1" w:lastColumn="0" w:noHBand="0" w:noVBand="1"/>
      </w:tblPr>
      <w:tblGrid>
        <w:gridCol w:w="2884"/>
        <w:gridCol w:w="3146"/>
      </w:tblGrid>
      <w:tr w:rsidR="00967256" w14:paraId="7B143C2D" w14:textId="77777777" w:rsidTr="00967256">
        <w:tc>
          <w:tcPr>
            <w:tcW w:w="2884" w:type="dxa"/>
          </w:tcPr>
          <w:p w14:paraId="4CBE3D3F" w14:textId="61E2B495" w:rsidR="00967256" w:rsidRPr="00967256" w:rsidRDefault="00967256" w:rsidP="00967256">
            <w:pPr>
              <w:pStyle w:val="NoSpacing"/>
              <w:jc w:val="center"/>
              <w:rPr>
                <w:rFonts w:ascii="Times New Roman" w:hAnsi="Times New Roman" w:cs="Times New Roman"/>
                <w:sz w:val="20"/>
                <w:szCs w:val="20"/>
              </w:rPr>
            </w:pPr>
            <w:r w:rsidRPr="00967256">
              <w:rPr>
                <w:rFonts w:ascii="Times New Roman" w:hAnsi="Times New Roman" w:cs="Times New Roman"/>
                <w:sz w:val="20"/>
                <w:szCs w:val="20"/>
              </w:rPr>
              <w:t>File</w:t>
            </w:r>
          </w:p>
        </w:tc>
        <w:tc>
          <w:tcPr>
            <w:tcW w:w="3146" w:type="dxa"/>
          </w:tcPr>
          <w:p w14:paraId="394083FC" w14:textId="69FE8BEC" w:rsidR="00967256" w:rsidRPr="00967256" w:rsidRDefault="00967256" w:rsidP="00967256">
            <w:pPr>
              <w:pStyle w:val="NoSpacing"/>
              <w:jc w:val="center"/>
              <w:rPr>
                <w:rFonts w:ascii="Times New Roman" w:hAnsi="Times New Roman" w:cs="Times New Roman"/>
                <w:sz w:val="20"/>
                <w:szCs w:val="20"/>
              </w:rPr>
            </w:pPr>
            <w:r w:rsidRPr="00967256">
              <w:rPr>
                <w:rFonts w:ascii="Times New Roman" w:hAnsi="Times New Roman" w:cs="Times New Roman"/>
                <w:sz w:val="20"/>
                <w:szCs w:val="20"/>
              </w:rPr>
              <w:t>Description</w:t>
            </w:r>
          </w:p>
        </w:tc>
      </w:tr>
      <w:tr w:rsidR="00967256" w14:paraId="2F1EEE5D" w14:textId="77777777" w:rsidTr="00967256">
        <w:tc>
          <w:tcPr>
            <w:tcW w:w="2884" w:type="dxa"/>
          </w:tcPr>
          <w:p w14:paraId="52557E30" w14:textId="4175B1D4" w:rsidR="00967256" w:rsidRPr="00934A92" w:rsidRDefault="00967256" w:rsidP="00967256">
            <w:pPr>
              <w:pStyle w:val="NoSpacing"/>
              <w:jc w:val="center"/>
              <w:rPr>
                <w:rFonts w:ascii="Times New Roman" w:hAnsi="Times New Roman" w:cs="Times New Roman"/>
                <w:sz w:val="20"/>
                <w:szCs w:val="20"/>
              </w:rPr>
            </w:pPr>
            <w:r w:rsidRPr="00503469">
              <w:rPr>
                <w:rFonts w:ascii="Times New Roman" w:hAnsi="Times New Roman" w:cs="Times New Roman"/>
                <w:sz w:val="20"/>
                <w:szCs w:val="20"/>
              </w:rPr>
              <w:t>robot_valet.gif</w:t>
            </w:r>
          </w:p>
        </w:tc>
        <w:tc>
          <w:tcPr>
            <w:tcW w:w="31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tblGrid>
            <w:tr w:rsidR="00967256" w:rsidRPr="00967256" w14:paraId="33FC0EA5" w14:textId="77777777" w:rsidTr="00DC0AD0">
              <w:trPr>
                <w:tblCellSpacing w:w="15" w:type="dxa"/>
              </w:trPr>
              <w:tc>
                <w:tcPr>
                  <w:tcW w:w="0" w:type="auto"/>
                  <w:vAlign w:val="center"/>
                  <w:hideMark/>
                </w:tcPr>
                <w:p w14:paraId="286E8BF5" w14:textId="77777777" w:rsidR="00967256" w:rsidRPr="00967256" w:rsidRDefault="00967256" w:rsidP="00967256">
                  <w:pPr>
                    <w:spacing w:after="0" w:line="240" w:lineRule="auto"/>
                    <w:jc w:val="center"/>
                    <w:rPr>
                      <w:rFonts w:ascii="Times New Roman" w:eastAsia="Times New Roman" w:hAnsi="Times New Roman" w:cs="Times New Roman"/>
                      <w:kern w:val="0"/>
                      <w:sz w:val="20"/>
                      <w:szCs w:val="20"/>
                      <w14:ligatures w14:val="none"/>
                    </w:rPr>
                  </w:pPr>
                  <w:r w:rsidRPr="00967256">
                    <w:rPr>
                      <w:rFonts w:ascii="Times New Roman" w:eastAsia="Times New Roman" w:hAnsi="Times New Roman" w:cs="Times New Roman"/>
                      <w:kern w:val="0"/>
                      <w:sz w:val="20"/>
                      <w:szCs w:val="20"/>
                      <w14:ligatures w14:val="none"/>
                    </w:rPr>
                    <w:t>Differential-drive delivery robot</w:t>
                  </w:r>
                </w:p>
              </w:tc>
            </w:tr>
          </w:tbl>
          <w:p w14:paraId="34D6CA62" w14:textId="6B8A01A8" w:rsidR="00967256" w:rsidRPr="00967256" w:rsidRDefault="00967256" w:rsidP="00967256">
            <w:pPr>
              <w:pStyle w:val="NoSpacing"/>
              <w:jc w:val="center"/>
              <w:rPr>
                <w:rFonts w:ascii="Times New Roman" w:hAnsi="Times New Roman" w:cs="Times New Roman"/>
                <w:sz w:val="20"/>
                <w:szCs w:val="20"/>
              </w:rPr>
            </w:pPr>
          </w:p>
        </w:tc>
      </w:tr>
      <w:tr w:rsidR="00967256" w14:paraId="447B54B7" w14:textId="77777777" w:rsidTr="00967256">
        <w:tc>
          <w:tcPr>
            <w:tcW w:w="2884" w:type="dxa"/>
          </w:tcPr>
          <w:p w14:paraId="50AB3AAE" w14:textId="33FF3520" w:rsidR="00967256" w:rsidRPr="00934A92" w:rsidRDefault="00967256" w:rsidP="00967256">
            <w:pPr>
              <w:pStyle w:val="NoSpacing"/>
              <w:jc w:val="center"/>
              <w:rPr>
                <w:rFonts w:ascii="Times New Roman" w:hAnsi="Times New Roman" w:cs="Times New Roman"/>
                <w:sz w:val="20"/>
                <w:szCs w:val="20"/>
              </w:rPr>
            </w:pPr>
            <w:r w:rsidRPr="00503469">
              <w:rPr>
                <w:rFonts w:ascii="Times New Roman" w:hAnsi="Times New Roman" w:cs="Times New Roman"/>
                <w:sz w:val="20"/>
                <w:szCs w:val="20"/>
              </w:rPr>
              <w:t>car_valet.gif</w:t>
            </w:r>
          </w:p>
        </w:tc>
        <w:tc>
          <w:tcPr>
            <w:tcW w:w="3146" w:type="dxa"/>
          </w:tcPr>
          <w:p w14:paraId="53F6F755" w14:textId="2AA85868" w:rsidR="00967256" w:rsidRPr="00967256" w:rsidRDefault="00967256" w:rsidP="00967256">
            <w:pPr>
              <w:pStyle w:val="NoSpacing"/>
              <w:jc w:val="center"/>
              <w:rPr>
                <w:rFonts w:ascii="Times New Roman" w:hAnsi="Times New Roman" w:cs="Times New Roman"/>
                <w:sz w:val="20"/>
                <w:szCs w:val="20"/>
              </w:rPr>
            </w:pPr>
            <w:r w:rsidRPr="00503469">
              <w:rPr>
                <w:rFonts w:ascii="Times New Roman" w:hAnsi="Times New Roman" w:cs="Times New Roman"/>
                <w:sz w:val="20"/>
                <w:szCs w:val="20"/>
              </w:rPr>
              <w:t>Ackermann-steered car</w:t>
            </w:r>
          </w:p>
        </w:tc>
      </w:tr>
      <w:tr w:rsidR="00967256" w14:paraId="03021C4F" w14:textId="77777777" w:rsidTr="00967256">
        <w:tc>
          <w:tcPr>
            <w:tcW w:w="2884" w:type="dxa"/>
          </w:tcPr>
          <w:p w14:paraId="4A6DCC58" w14:textId="64A6579A" w:rsidR="00967256" w:rsidRPr="00934A92" w:rsidRDefault="00967256" w:rsidP="00967256">
            <w:pPr>
              <w:pStyle w:val="NoSpacing"/>
              <w:jc w:val="center"/>
              <w:rPr>
                <w:rFonts w:ascii="Times New Roman" w:hAnsi="Times New Roman" w:cs="Times New Roman"/>
                <w:sz w:val="20"/>
                <w:szCs w:val="20"/>
              </w:rPr>
            </w:pPr>
            <w:r w:rsidRPr="00503469">
              <w:rPr>
                <w:rFonts w:ascii="Times New Roman" w:hAnsi="Times New Roman" w:cs="Times New Roman"/>
                <w:sz w:val="20"/>
                <w:szCs w:val="20"/>
              </w:rPr>
              <w:t>truck_valet.gif</w:t>
            </w:r>
          </w:p>
        </w:tc>
        <w:tc>
          <w:tcPr>
            <w:tcW w:w="3146" w:type="dxa"/>
          </w:tcPr>
          <w:p w14:paraId="714519F7" w14:textId="06F929ED" w:rsidR="00967256" w:rsidRPr="00967256" w:rsidRDefault="00967256" w:rsidP="00967256">
            <w:pPr>
              <w:pStyle w:val="NoSpacing"/>
              <w:jc w:val="center"/>
              <w:rPr>
                <w:rFonts w:ascii="Times New Roman" w:hAnsi="Times New Roman" w:cs="Times New Roman"/>
                <w:sz w:val="20"/>
                <w:szCs w:val="20"/>
              </w:rPr>
            </w:pPr>
            <w:r w:rsidRPr="00503469">
              <w:rPr>
                <w:rFonts w:ascii="Times New Roman" w:hAnsi="Times New Roman" w:cs="Times New Roman"/>
                <w:sz w:val="20"/>
                <w:szCs w:val="20"/>
              </w:rPr>
              <w:t>truck with trailer articulation</w:t>
            </w:r>
          </w:p>
        </w:tc>
      </w:tr>
    </w:tbl>
    <w:p w14:paraId="625962FD" w14:textId="77777777" w:rsidR="00DB7340" w:rsidRDefault="00DB7340" w:rsidP="00967256">
      <w:pPr>
        <w:pStyle w:val="NoSpacing"/>
        <w:ind w:left="360"/>
        <w:rPr>
          <w:rFonts w:ascii="Times New Roman" w:hAnsi="Times New Roman" w:cs="Times New Roman"/>
          <w:sz w:val="20"/>
          <w:szCs w:val="20"/>
        </w:rPr>
      </w:pPr>
    </w:p>
    <w:p w14:paraId="06B9E2E0" w14:textId="14141AEB" w:rsidR="00967256" w:rsidRDefault="00DB7340" w:rsidP="00967256">
      <w:pPr>
        <w:pStyle w:val="NoSpacing"/>
        <w:ind w:left="360"/>
        <w:rPr>
          <w:rFonts w:ascii="Times New Roman" w:hAnsi="Times New Roman" w:cs="Times New Roman"/>
          <w:sz w:val="20"/>
          <w:szCs w:val="20"/>
        </w:rPr>
      </w:pPr>
      <w:r w:rsidRPr="00DB7340">
        <w:rPr>
          <w:rFonts w:ascii="Times New Roman" w:hAnsi="Times New Roman" w:cs="Times New Roman"/>
          <w:sz w:val="20"/>
          <w:szCs w:val="20"/>
        </w:rPr>
        <w:t>Static frames (planned_path_*.png) accompany the animations for documentation.</w:t>
      </w:r>
    </w:p>
    <w:p w14:paraId="5CFF9349" w14:textId="77777777" w:rsidR="00DB7340" w:rsidRDefault="00DB7340" w:rsidP="00967256">
      <w:pPr>
        <w:pStyle w:val="NoSpacing"/>
        <w:ind w:left="360"/>
        <w:rPr>
          <w:rFonts w:ascii="Times New Roman" w:hAnsi="Times New Roman" w:cs="Times New Roman"/>
          <w:sz w:val="20"/>
          <w:szCs w:val="20"/>
        </w:rPr>
      </w:pPr>
    </w:p>
    <w:p w14:paraId="16A7FEFD" w14:textId="449A1659" w:rsidR="004274CE" w:rsidRPr="004274CE" w:rsidRDefault="00AE01CC" w:rsidP="00220F81">
      <w:pPr>
        <w:pStyle w:val="NoSpacing"/>
        <w:numPr>
          <w:ilvl w:val="0"/>
          <w:numId w:val="4"/>
        </w:numPr>
        <w:rPr>
          <w:rFonts w:ascii="Times New Roman" w:hAnsi="Times New Roman" w:cs="Times New Roman"/>
          <w:b/>
          <w:bCs/>
          <w:sz w:val="20"/>
          <w:szCs w:val="20"/>
        </w:rPr>
      </w:pPr>
      <w:r>
        <w:rPr>
          <w:rFonts w:ascii="Times New Roman" w:hAnsi="Times New Roman" w:cs="Times New Roman"/>
          <w:b/>
          <w:bCs/>
          <w:sz w:val="20"/>
          <w:szCs w:val="20"/>
        </w:rPr>
        <w:t>How was the p</w:t>
      </w:r>
      <w:r w:rsidR="004274CE" w:rsidRPr="004274CE">
        <w:rPr>
          <w:rFonts w:ascii="Times New Roman" w:hAnsi="Times New Roman" w:cs="Times New Roman"/>
          <w:b/>
          <w:bCs/>
          <w:sz w:val="20"/>
          <w:szCs w:val="20"/>
        </w:rPr>
        <w:t xml:space="preserve">ath </w:t>
      </w:r>
      <w:r>
        <w:rPr>
          <w:rFonts w:ascii="Times New Roman" w:hAnsi="Times New Roman" w:cs="Times New Roman"/>
          <w:b/>
          <w:bCs/>
          <w:sz w:val="20"/>
          <w:szCs w:val="20"/>
        </w:rPr>
        <w:t>generated?</w:t>
      </w:r>
    </w:p>
    <w:p w14:paraId="3DD7B862" w14:textId="6AFAE4E0" w:rsidR="00F048BE" w:rsidRPr="00F048BE" w:rsidRDefault="00F048BE" w:rsidP="00F048BE">
      <w:pPr>
        <w:pStyle w:val="NoSpacing"/>
        <w:ind w:left="360"/>
        <w:rPr>
          <w:rFonts w:ascii="Times New Roman" w:hAnsi="Times New Roman" w:cs="Times New Roman"/>
          <w:sz w:val="20"/>
          <w:szCs w:val="20"/>
        </w:rPr>
      </w:pPr>
      <w:r w:rsidRPr="00F048BE">
        <w:rPr>
          <w:rFonts w:ascii="Times New Roman" w:hAnsi="Times New Roman" w:cs="Times New Roman"/>
          <w:sz w:val="20"/>
          <w:szCs w:val="20"/>
        </w:rPr>
        <w:t xml:space="preserve">All trajectories were generated by the </w:t>
      </w:r>
      <w:r w:rsidRPr="00F048BE">
        <w:rPr>
          <w:rFonts w:ascii="Times New Roman" w:hAnsi="Times New Roman" w:cs="Times New Roman"/>
          <w:b/>
          <w:bCs/>
          <w:sz w:val="20"/>
          <w:szCs w:val="20"/>
        </w:rPr>
        <w:t>Hybrid A*</w:t>
      </w:r>
      <w:r w:rsidRPr="00F048BE">
        <w:rPr>
          <w:rFonts w:ascii="Times New Roman" w:hAnsi="Times New Roman" w:cs="Times New Roman"/>
          <w:sz w:val="20"/>
          <w:szCs w:val="20"/>
        </w:rPr>
        <w:t xml:space="preserve"> algorithm (Section 6.2).</w:t>
      </w:r>
      <w:r w:rsidRPr="00F048BE">
        <w:rPr>
          <w:rFonts w:ascii="Times New Roman" w:hAnsi="Times New Roman" w:cs="Times New Roman"/>
          <w:sz w:val="20"/>
          <w:szCs w:val="20"/>
        </w:rPr>
        <w:br/>
        <w:t xml:space="preserve">The planner </w:t>
      </w:r>
      <w:r w:rsidRPr="00F048BE">
        <w:rPr>
          <w:rFonts w:ascii="Times New Roman" w:hAnsi="Times New Roman" w:cs="Times New Roman"/>
          <w:sz w:val="20"/>
          <w:szCs w:val="20"/>
        </w:rPr>
        <w:t>searches for</w:t>
      </w:r>
      <w:r w:rsidRPr="00F048BE">
        <w:rPr>
          <w:rFonts w:ascii="Times New Roman" w:hAnsi="Times New Roman" w:cs="Times New Roman"/>
          <w:sz w:val="20"/>
          <w:szCs w:val="20"/>
        </w:rPr>
        <w:t xml:space="preserve"> the continuous configuration space SE(2) by expanding kinematically feasible rollouts rather than discrete grid steps.</w:t>
      </w:r>
      <w:r w:rsidRPr="00F048BE">
        <w:rPr>
          <w:rFonts w:ascii="Times New Roman" w:hAnsi="Times New Roman" w:cs="Times New Roman"/>
          <w:sz w:val="20"/>
          <w:szCs w:val="20"/>
        </w:rPr>
        <w:br/>
        <w:t xml:space="preserve">Each edge is collision-checked using the </w:t>
      </w:r>
      <w:r w:rsidRPr="00F048BE">
        <w:rPr>
          <w:rFonts w:ascii="Times New Roman" w:hAnsi="Times New Roman" w:cs="Times New Roman"/>
          <w:b/>
          <w:bCs/>
          <w:sz w:val="20"/>
          <w:szCs w:val="20"/>
        </w:rPr>
        <w:t>Separating Axis Theorem (SAT)</w:t>
      </w:r>
      <w:r w:rsidRPr="00F048BE">
        <w:rPr>
          <w:rFonts w:ascii="Times New Roman" w:hAnsi="Times New Roman" w:cs="Times New Roman"/>
          <w:sz w:val="20"/>
          <w:szCs w:val="20"/>
        </w:rPr>
        <w:t>.</w:t>
      </w:r>
      <w:r w:rsidRPr="00F048BE">
        <w:rPr>
          <w:rFonts w:ascii="Times New Roman" w:hAnsi="Times New Roman" w:cs="Times New Roman"/>
          <w:sz w:val="20"/>
          <w:szCs w:val="20"/>
        </w:rPr>
        <w:br/>
        <w:t>Motion primitives differ per vehicle:</w:t>
      </w:r>
    </w:p>
    <w:p w14:paraId="17C95C46" w14:textId="77777777" w:rsidR="00F048BE" w:rsidRPr="00F048BE" w:rsidRDefault="00F048BE" w:rsidP="00F048BE">
      <w:pPr>
        <w:pStyle w:val="NoSpacing"/>
        <w:numPr>
          <w:ilvl w:val="0"/>
          <w:numId w:val="10"/>
        </w:numPr>
        <w:tabs>
          <w:tab w:val="clear" w:pos="720"/>
          <w:tab w:val="num" w:pos="1080"/>
        </w:tabs>
        <w:ind w:left="1080"/>
        <w:rPr>
          <w:rFonts w:ascii="Times New Roman" w:hAnsi="Times New Roman" w:cs="Times New Roman"/>
          <w:sz w:val="20"/>
          <w:szCs w:val="20"/>
        </w:rPr>
      </w:pPr>
      <w:r w:rsidRPr="00F048BE">
        <w:rPr>
          <w:rFonts w:ascii="Times New Roman" w:hAnsi="Times New Roman" w:cs="Times New Roman"/>
          <w:b/>
          <w:bCs/>
          <w:sz w:val="20"/>
          <w:szCs w:val="20"/>
        </w:rPr>
        <w:t>Robot:</w:t>
      </w:r>
      <w:r w:rsidRPr="00F048BE">
        <w:rPr>
          <w:rFonts w:ascii="Times New Roman" w:hAnsi="Times New Roman" w:cs="Times New Roman"/>
          <w:sz w:val="20"/>
          <w:szCs w:val="20"/>
        </w:rPr>
        <w:t xml:space="preserve"> Differential-drive arcs enabling zero-radius turns.</w:t>
      </w:r>
    </w:p>
    <w:p w14:paraId="22E5A6A6" w14:textId="77777777" w:rsidR="00F048BE" w:rsidRPr="00F048BE" w:rsidRDefault="00F048BE" w:rsidP="00F048BE">
      <w:pPr>
        <w:pStyle w:val="NoSpacing"/>
        <w:numPr>
          <w:ilvl w:val="0"/>
          <w:numId w:val="10"/>
        </w:numPr>
        <w:tabs>
          <w:tab w:val="clear" w:pos="720"/>
          <w:tab w:val="num" w:pos="1080"/>
        </w:tabs>
        <w:ind w:left="1080"/>
        <w:rPr>
          <w:rFonts w:ascii="Times New Roman" w:hAnsi="Times New Roman" w:cs="Times New Roman"/>
          <w:sz w:val="20"/>
          <w:szCs w:val="20"/>
        </w:rPr>
      </w:pPr>
      <w:r w:rsidRPr="00F048BE">
        <w:rPr>
          <w:rFonts w:ascii="Times New Roman" w:hAnsi="Times New Roman" w:cs="Times New Roman"/>
          <w:b/>
          <w:bCs/>
          <w:sz w:val="20"/>
          <w:szCs w:val="20"/>
        </w:rPr>
        <w:t>Car:</w:t>
      </w:r>
      <w:r w:rsidRPr="00F048BE">
        <w:rPr>
          <w:rFonts w:ascii="Times New Roman" w:hAnsi="Times New Roman" w:cs="Times New Roman"/>
          <w:sz w:val="20"/>
          <w:szCs w:val="20"/>
        </w:rPr>
        <w:t xml:space="preserve"> Forward/reverse Ackermann arcs with wheelbase = 2.8 m.</w:t>
      </w:r>
    </w:p>
    <w:p w14:paraId="5F36F124" w14:textId="77777777" w:rsidR="00F048BE" w:rsidRPr="00F048BE" w:rsidRDefault="00F048BE" w:rsidP="00F048BE">
      <w:pPr>
        <w:pStyle w:val="NoSpacing"/>
        <w:numPr>
          <w:ilvl w:val="0"/>
          <w:numId w:val="10"/>
        </w:numPr>
        <w:tabs>
          <w:tab w:val="clear" w:pos="720"/>
          <w:tab w:val="num" w:pos="1080"/>
        </w:tabs>
        <w:ind w:left="1080"/>
        <w:rPr>
          <w:rFonts w:ascii="Times New Roman" w:hAnsi="Times New Roman" w:cs="Times New Roman"/>
          <w:sz w:val="20"/>
          <w:szCs w:val="20"/>
        </w:rPr>
      </w:pPr>
      <w:r w:rsidRPr="00F048BE">
        <w:rPr>
          <w:rFonts w:ascii="Times New Roman" w:hAnsi="Times New Roman" w:cs="Times New Roman"/>
          <w:b/>
          <w:bCs/>
          <w:sz w:val="20"/>
          <w:szCs w:val="20"/>
        </w:rPr>
        <w:t>Truck + Trailer:</w:t>
      </w:r>
      <w:r w:rsidRPr="00F048BE">
        <w:rPr>
          <w:rFonts w:ascii="Times New Roman" w:hAnsi="Times New Roman" w:cs="Times New Roman"/>
          <w:sz w:val="20"/>
          <w:szCs w:val="20"/>
        </w:rPr>
        <w:t xml:space="preserve"> Coupled tractor–trailer rollout, hitch distance = 5 m.</w:t>
      </w:r>
    </w:p>
    <w:p w14:paraId="59CDCCD1" w14:textId="77777777" w:rsidR="00F048BE" w:rsidRPr="00F048BE" w:rsidRDefault="00F048BE" w:rsidP="00F048BE">
      <w:pPr>
        <w:pStyle w:val="NoSpacing"/>
        <w:ind w:left="360"/>
        <w:rPr>
          <w:rFonts w:ascii="Times New Roman" w:hAnsi="Times New Roman" w:cs="Times New Roman"/>
          <w:sz w:val="20"/>
          <w:szCs w:val="20"/>
        </w:rPr>
      </w:pPr>
      <w:r w:rsidRPr="00F048BE">
        <w:rPr>
          <w:rFonts w:ascii="Times New Roman" w:hAnsi="Times New Roman" w:cs="Times New Roman"/>
          <w:sz w:val="20"/>
          <w:szCs w:val="20"/>
        </w:rPr>
        <w:t>The resulting trajectories are continuous, dynamically plausible, and collision-free within the sampled resolution.</w:t>
      </w:r>
    </w:p>
    <w:p w14:paraId="526AF5DB" w14:textId="77777777" w:rsidR="004274CE" w:rsidRDefault="004274CE" w:rsidP="003528F6">
      <w:pPr>
        <w:pStyle w:val="NoSpacing"/>
        <w:rPr>
          <w:rFonts w:ascii="Times New Roman" w:hAnsi="Times New Roman" w:cs="Times New Roman"/>
        </w:rPr>
      </w:pPr>
    </w:p>
    <w:p w14:paraId="78949B74" w14:textId="77777777" w:rsidR="00F016BD" w:rsidRDefault="00F016BD" w:rsidP="003528F6">
      <w:pPr>
        <w:pStyle w:val="NoSpacing"/>
        <w:rPr>
          <w:rFonts w:ascii="Times New Roman" w:hAnsi="Times New Roman" w:cs="Times New Roman"/>
        </w:rPr>
      </w:pPr>
    </w:p>
    <w:p w14:paraId="064413A8" w14:textId="3097D7B4" w:rsidR="00DE1110" w:rsidRPr="00DE1110" w:rsidRDefault="00DE1110" w:rsidP="00DE1110">
      <w:pPr>
        <w:pStyle w:val="NoSpacing"/>
        <w:numPr>
          <w:ilvl w:val="0"/>
          <w:numId w:val="4"/>
        </w:numPr>
        <w:rPr>
          <w:rFonts w:ascii="Times New Roman" w:hAnsi="Times New Roman" w:cs="Times New Roman"/>
          <w:b/>
          <w:bCs/>
          <w:sz w:val="20"/>
          <w:szCs w:val="20"/>
        </w:rPr>
      </w:pPr>
      <w:r w:rsidRPr="00DE1110">
        <w:rPr>
          <w:rFonts w:ascii="Times New Roman" w:hAnsi="Times New Roman" w:cs="Times New Roman"/>
          <w:b/>
          <w:bCs/>
          <w:sz w:val="20"/>
          <w:szCs w:val="20"/>
        </w:rPr>
        <w:t xml:space="preserve">What </w:t>
      </w:r>
      <w:r w:rsidR="00F016BD">
        <w:rPr>
          <w:rFonts w:ascii="Times New Roman" w:hAnsi="Times New Roman" w:cs="Times New Roman"/>
          <w:b/>
          <w:bCs/>
          <w:sz w:val="20"/>
          <w:szCs w:val="20"/>
        </w:rPr>
        <w:t>i</w:t>
      </w:r>
      <w:r w:rsidRPr="00DE1110">
        <w:rPr>
          <w:rFonts w:ascii="Times New Roman" w:hAnsi="Times New Roman" w:cs="Times New Roman"/>
          <w:b/>
          <w:bCs/>
          <w:sz w:val="20"/>
          <w:szCs w:val="20"/>
        </w:rPr>
        <w:t xml:space="preserve">s </w:t>
      </w:r>
      <w:r w:rsidR="00F016BD">
        <w:rPr>
          <w:rFonts w:ascii="Times New Roman" w:hAnsi="Times New Roman" w:cs="Times New Roman"/>
          <w:b/>
          <w:bCs/>
          <w:sz w:val="20"/>
          <w:szCs w:val="20"/>
        </w:rPr>
        <w:t>b</w:t>
      </w:r>
      <w:r w:rsidRPr="00DE1110">
        <w:rPr>
          <w:rFonts w:ascii="Times New Roman" w:hAnsi="Times New Roman" w:cs="Times New Roman"/>
          <w:b/>
          <w:bCs/>
          <w:sz w:val="20"/>
          <w:szCs w:val="20"/>
        </w:rPr>
        <w:t xml:space="preserve">eing </w:t>
      </w:r>
      <w:r w:rsidR="00F016BD">
        <w:rPr>
          <w:rFonts w:ascii="Times New Roman" w:hAnsi="Times New Roman" w:cs="Times New Roman"/>
          <w:b/>
          <w:bCs/>
          <w:sz w:val="20"/>
          <w:szCs w:val="20"/>
        </w:rPr>
        <w:t>d</w:t>
      </w:r>
      <w:r w:rsidRPr="00DE1110">
        <w:rPr>
          <w:rFonts w:ascii="Times New Roman" w:hAnsi="Times New Roman" w:cs="Times New Roman"/>
          <w:b/>
          <w:bCs/>
          <w:sz w:val="20"/>
          <w:szCs w:val="20"/>
        </w:rPr>
        <w:t>elivered</w:t>
      </w:r>
      <w:r w:rsidR="00F016BD">
        <w:rPr>
          <w:rFonts w:ascii="Times New Roman" w:hAnsi="Times New Roman" w:cs="Times New Roman"/>
          <w:b/>
          <w:bCs/>
          <w:sz w:val="20"/>
          <w:szCs w:val="20"/>
        </w:rPr>
        <w:t xml:space="preserve"> by the Delivery Robot?</w:t>
      </w:r>
    </w:p>
    <w:p w14:paraId="7CB2DA89" w14:textId="39132825" w:rsidR="00DE1110" w:rsidRPr="00DE1110" w:rsidRDefault="00DE1110" w:rsidP="00DE1110">
      <w:pPr>
        <w:pStyle w:val="NoSpacing"/>
        <w:ind w:left="360"/>
        <w:rPr>
          <w:rFonts w:ascii="Times New Roman" w:hAnsi="Times New Roman" w:cs="Times New Roman"/>
          <w:sz w:val="20"/>
          <w:szCs w:val="20"/>
        </w:rPr>
      </w:pPr>
      <w:r w:rsidRPr="00DE1110">
        <w:rPr>
          <w:rFonts w:ascii="Times New Roman" w:hAnsi="Times New Roman" w:cs="Times New Roman"/>
          <w:sz w:val="20"/>
          <w:szCs w:val="20"/>
        </w:rPr>
        <w:t xml:space="preserve">The differential-drive robot represents a compact </w:t>
      </w:r>
      <w:r w:rsidRPr="00DE1110">
        <w:rPr>
          <w:rFonts w:ascii="Times New Roman" w:hAnsi="Times New Roman" w:cs="Times New Roman"/>
          <w:b/>
          <w:bCs/>
          <w:sz w:val="20"/>
          <w:szCs w:val="20"/>
        </w:rPr>
        <w:t>delivery platform</w:t>
      </w:r>
      <w:r w:rsidRPr="00DE1110">
        <w:rPr>
          <w:rFonts w:ascii="Times New Roman" w:hAnsi="Times New Roman" w:cs="Times New Roman"/>
          <w:sz w:val="20"/>
          <w:szCs w:val="20"/>
        </w:rPr>
        <w:t xml:space="preserve"> transporting light parcels or food items between designated pickup zones and parking bays.</w:t>
      </w:r>
      <w:r>
        <w:rPr>
          <w:rFonts w:ascii="Times New Roman" w:hAnsi="Times New Roman" w:cs="Times New Roman"/>
          <w:sz w:val="20"/>
          <w:szCs w:val="20"/>
        </w:rPr>
        <w:t xml:space="preserve"> </w:t>
      </w:r>
      <w:r w:rsidRPr="00DE1110">
        <w:rPr>
          <w:rFonts w:ascii="Times New Roman" w:hAnsi="Times New Roman" w:cs="Times New Roman"/>
          <w:sz w:val="20"/>
          <w:szCs w:val="20"/>
        </w:rPr>
        <w:t>Its animation demonstrates how small indoor or campus couriers can autonomously navigate narrow aisles or parking spaces using the same planning framework.</w:t>
      </w:r>
    </w:p>
    <w:p w14:paraId="5957EE19" w14:textId="77777777" w:rsidR="00DE1110" w:rsidRDefault="00DE1110" w:rsidP="003528F6">
      <w:pPr>
        <w:pStyle w:val="NoSpacing"/>
        <w:rPr>
          <w:rFonts w:ascii="Times New Roman" w:hAnsi="Times New Roman" w:cs="Times New Roman"/>
        </w:rPr>
      </w:pPr>
    </w:p>
    <w:p w14:paraId="2CF68C2F" w14:textId="688D2F54" w:rsidR="00F8752F" w:rsidRPr="00F8752F" w:rsidRDefault="00F8752F" w:rsidP="00F8752F">
      <w:pPr>
        <w:pStyle w:val="NoSpacing"/>
        <w:numPr>
          <w:ilvl w:val="0"/>
          <w:numId w:val="4"/>
        </w:numPr>
        <w:rPr>
          <w:rFonts w:ascii="Times New Roman" w:hAnsi="Times New Roman" w:cs="Times New Roman"/>
          <w:b/>
          <w:bCs/>
        </w:rPr>
      </w:pPr>
      <w:r w:rsidRPr="00F8752F">
        <w:rPr>
          <w:rFonts w:ascii="Times New Roman" w:hAnsi="Times New Roman" w:cs="Times New Roman"/>
          <w:b/>
          <w:bCs/>
        </w:rPr>
        <w:t>Most Egregious Parking Failure</w:t>
      </w:r>
    </w:p>
    <w:p w14:paraId="096CAE2F" w14:textId="77777777" w:rsidR="00F8752F" w:rsidRDefault="00F8752F" w:rsidP="00F8752F">
      <w:pPr>
        <w:pStyle w:val="NoSpacing"/>
        <w:ind w:left="360"/>
        <w:rPr>
          <w:rFonts w:ascii="Times New Roman" w:hAnsi="Times New Roman" w:cs="Times New Roman"/>
          <w:sz w:val="20"/>
          <w:szCs w:val="20"/>
        </w:rPr>
      </w:pPr>
      <w:r w:rsidRPr="00F8752F">
        <w:rPr>
          <w:rFonts w:ascii="Times New Roman" w:hAnsi="Times New Roman" w:cs="Times New Roman"/>
          <w:sz w:val="20"/>
          <w:szCs w:val="20"/>
        </w:rPr>
        <w:t xml:space="preserve">During testing, the </w:t>
      </w:r>
      <w:r w:rsidRPr="00F8752F">
        <w:rPr>
          <w:rFonts w:ascii="Times New Roman" w:hAnsi="Times New Roman" w:cs="Times New Roman"/>
          <w:b/>
          <w:bCs/>
          <w:sz w:val="20"/>
          <w:szCs w:val="20"/>
        </w:rPr>
        <w:t>truck + trailer</w:t>
      </w:r>
      <w:r w:rsidRPr="00F8752F">
        <w:rPr>
          <w:rFonts w:ascii="Times New Roman" w:hAnsi="Times New Roman" w:cs="Times New Roman"/>
          <w:sz w:val="20"/>
          <w:szCs w:val="20"/>
        </w:rPr>
        <w:t xml:space="preserve"> occasionally clipped an obstacle corner while reversing into the bay—an error typical of human drivers handling long articulated vehicles in tight spaces.</w:t>
      </w:r>
      <w:r w:rsidRPr="00F8752F">
        <w:rPr>
          <w:rFonts w:ascii="Times New Roman" w:hAnsi="Times New Roman" w:cs="Times New Roman"/>
          <w:sz w:val="20"/>
          <w:szCs w:val="20"/>
        </w:rPr>
        <w:br/>
        <w:t>Comparable real-world examples include videos of tractor-trailers jack-knifing during parallel parking maneuvers, illustrating the same geometric coupling challenges that the planner faces.</w:t>
      </w:r>
    </w:p>
    <w:p w14:paraId="5F4D8A78" w14:textId="77777777" w:rsidR="00F8752F" w:rsidRDefault="00F8752F" w:rsidP="00F8752F">
      <w:pPr>
        <w:pStyle w:val="NoSpacing"/>
        <w:ind w:left="360"/>
        <w:rPr>
          <w:rFonts w:ascii="Times New Roman" w:hAnsi="Times New Roman" w:cs="Times New Roman"/>
          <w:sz w:val="20"/>
          <w:szCs w:val="20"/>
        </w:rPr>
      </w:pPr>
    </w:p>
    <w:p w14:paraId="32E359B3" w14:textId="265B5BA6" w:rsidR="00F8752F" w:rsidRPr="00F8752F" w:rsidRDefault="00F8752F" w:rsidP="00F8752F">
      <w:pPr>
        <w:pStyle w:val="NoSpacing"/>
        <w:numPr>
          <w:ilvl w:val="1"/>
          <w:numId w:val="4"/>
        </w:numPr>
        <w:ind w:left="1080"/>
        <w:rPr>
          <w:rFonts w:ascii="Times New Roman" w:hAnsi="Times New Roman" w:cs="Times New Roman"/>
          <w:b/>
          <w:bCs/>
          <w:sz w:val="20"/>
          <w:szCs w:val="20"/>
        </w:rPr>
      </w:pPr>
      <w:r w:rsidRPr="00F8752F">
        <w:rPr>
          <w:rFonts w:ascii="Times New Roman" w:hAnsi="Times New Roman" w:cs="Times New Roman"/>
          <w:b/>
          <w:bCs/>
          <w:sz w:val="20"/>
          <w:szCs w:val="20"/>
        </w:rPr>
        <w:t>Parking-Lane Feature and Docking Difficulties</w:t>
      </w:r>
    </w:p>
    <w:p w14:paraId="1094B07A" w14:textId="594252BE" w:rsidR="00F8752F" w:rsidRDefault="00F8752F" w:rsidP="00F8752F">
      <w:pPr>
        <w:pStyle w:val="NoSpacing"/>
        <w:ind w:left="720"/>
        <w:rPr>
          <w:rFonts w:ascii="Times New Roman" w:hAnsi="Times New Roman" w:cs="Times New Roman"/>
          <w:sz w:val="20"/>
          <w:szCs w:val="20"/>
        </w:rPr>
      </w:pPr>
      <w:r w:rsidRPr="00F8752F">
        <w:rPr>
          <w:rFonts w:ascii="Times New Roman" w:hAnsi="Times New Roman" w:cs="Times New Roman"/>
          <w:sz w:val="20"/>
          <w:szCs w:val="20"/>
        </w:rPr>
        <w:t>An initial feature that divided the parking bay into fixed parking lanes was abandoned due to excessive complexity and limited time.</w:t>
      </w:r>
      <w:r>
        <w:rPr>
          <w:rFonts w:ascii="Times New Roman" w:hAnsi="Times New Roman" w:cs="Times New Roman"/>
          <w:sz w:val="20"/>
          <w:szCs w:val="20"/>
        </w:rPr>
        <w:t xml:space="preserve"> </w:t>
      </w:r>
      <w:r w:rsidRPr="00F8752F">
        <w:rPr>
          <w:rFonts w:ascii="Times New Roman" w:hAnsi="Times New Roman" w:cs="Times New Roman"/>
          <w:sz w:val="20"/>
          <w:szCs w:val="20"/>
        </w:rPr>
        <w:t>The concept aimed to provide lane-level guidance for docking, but the implementation proved incompatible with the varied geometries of the differential-drive robot, Ackermann car, and truck–trailer system.</w:t>
      </w:r>
      <w:r>
        <w:rPr>
          <w:rFonts w:ascii="Times New Roman" w:hAnsi="Times New Roman" w:cs="Times New Roman"/>
          <w:sz w:val="20"/>
          <w:szCs w:val="20"/>
        </w:rPr>
        <w:t xml:space="preserve"> </w:t>
      </w:r>
      <w:r w:rsidRPr="00F8752F">
        <w:rPr>
          <w:rFonts w:ascii="Times New Roman" w:hAnsi="Times New Roman" w:cs="Times New Roman"/>
          <w:sz w:val="20"/>
          <w:szCs w:val="20"/>
        </w:rPr>
        <w:t>Uniform lane dimensions failed to accommodate differences in vehicle width, overhang, and trailer articulation, which frequently resulted in collisions or infeasible approach angles near the bay entrance.</w:t>
      </w:r>
      <w:r>
        <w:rPr>
          <w:rFonts w:ascii="Times New Roman" w:hAnsi="Times New Roman" w:cs="Times New Roman"/>
          <w:sz w:val="20"/>
          <w:szCs w:val="20"/>
        </w:rPr>
        <w:t xml:space="preserve"> </w:t>
      </w:r>
      <w:r w:rsidRPr="00F8752F">
        <w:rPr>
          <w:rFonts w:ascii="Times New Roman" w:hAnsi="Times New Roman" w:cs="Times New Roman"/>
          <w:sz w:val="20"/>
          <w:szCs w:val="20"/>
        </w:rPr>
        <w:t>Attempts to generalize the lane width or expand the bay dynamically increased code complexity without producing consistent gains in planner reliability.</w:t>
      </w:r>
      <w:r>
        <w:rPr>
          <w:rFonts w:ascii="Times New Roman" w:hAnsi="Times New Roman" w:cs="Times New Roman"/>
          <w:sz w:val="20"/>
          <w:szCs w:val="20"/>
        </w:rPr>
        <w:t xml:space="preserve"> </w:t>
      </w:r>
      <w:r w:rsidRPr="00F8752F">
        <w:rPr>
          <w:rFonts w:ascii="Times New Roman" w:hAnsi="Times New Roman" w:cs="Times New Roman"/>
          <w:sz w:val="20"/>
          <w:szCs w:val="20"/>
        </w:rPr>
        <w:t>Consequently, the lane mechanism was removed, and final parking maneuvers were executed directly through the Hybrid A* planner using continuous free-space search.</w:t>
      </w:r>
      <w:r>
        <w:rPr>
          <w:rFonts w:ascii="Times New Roman" w:hAnsi="Times New Roman" w:cs="Times New Roman"/>
          <w:sz w:val="20"/>
          <w:szCs w:val="20"/>
        </w:rPr>
        <w:t xml:space="preserve"> </w:t>
      </w:r>
      <w:r w:rsidRPr="00F8752F">
        <w:rPr>
          <w:rFonts w:ascii="Times New Roman" w:hAnsi="Times New Roman" w:cs="Times New Roman"/>
          <w:sz w:val="20"/>
          <w:szCs w:val="20"/>
        </w:rPr>
        <w:t>The remaining system plans directly to the goal pose defined within the parking bay.</w:t>
      </w:r>
      <w:r>
        <w:rPr>
          <w:rFonts w:ascii="Times New Roman" w:hAnsi="Times New Roman" w:cs="Times New Roman"/>
          <w:sz w:val="20"/>
          <w:szCs w:val="20"/>
        </w:rPr>
        <w:t xml:space="preserve"> </w:t>
      </w:r>
      <w:r w:rsidRPr="00F8752F">
        <w:rPr>
          <w:rFonts w:ascii="Times New Roman" w:hAnsi="Times New Roman" w:cs="Times New Roman"/>
          <w:sz w:val="20"/>
          <w:szCs w:val="20"/>
        </w:rPr>
        <w:t xml:space="preserve">This approach simplifies </w:t>
      </w:r>
      <w:r w:rsidR="00204C5A" w:rsidRPr="00F8752F">
        <w:rPr>
          <w:rFonts w:ascii="Times New Roman" w:hAnsi="Times New Roman" w:cs="Times New Roman"/>
          <w:sz w:val="20"/>
          <w:szCs w:val="20"/>
        </w:rPr>
        <w:t>geometry</w:t>
      </w:r>
      <w:r w:rsidRPr="00F8752F">
        <w:rPr>
          <w:rFonts w:ascii="Times New Roman" w:hAnsi="Times New Roman" w:cs="Times New Roman"/>
          <w:sz w:val="20"/>
          <w:szCs w:val="20"/>
        </w:rPr>
        <w:t xml:space="preserve"> and avoids brittle failures associated with predefined lanes, </w:t>
      </w:r>
      <w:r w:rsidRPr="00F8752F">
        <w:rPr>
          <w:rFonts w:ascii="Times New Roman" w:hAnsi="Times New Roman" w:cs="Times New Roman"/>
          <w:sz w:val="20"/>
          <w:szCs w:val="20"/>
        </w:rPr>
        <w:lastRenderedPageBreak/>
        <w:t>though it still requires fine-resolution rollouts and relaxed goal tolerances for accurate alignment.</w:t>
      </w:r>
      <w:r w:rsidRPr="00F8752F">
        <w:rPr>
          <w:rFonts w:ascii="Times New Roman" w:hAnsi="Times New Roman" w:cs="Times New Roman"/>
          <w:sz w:val="20"/>
          <w:szCs w:val="20"/>
        </w:rPr>
        <w:br/>
      </w:r>
    </w:p>
    <w:p w14:paraId="097BF1EB" w14:textId="08589558" w:rsidR="00511956" w:rsidRPr="00511956" w:rsidRDefault="00511956" w:rsidP="00511956">
      <w:pPr>
        <w:pStyle w:val="NoSpacing"/>
        <w:numPr>
          <w:ilvl w:val="0"/>
          <w:numId w:val="4"/>
        </w:numPr>
        <w:rPr>
          <w:rFonts w:ascii="Times New Roman" w:hAnsi="Times New Roman" w:cs="Times New Roman"/>
          <w:b/>
          <w:bCs/>
          <w:sz w:val="20"/>
          <w:szCs w:val="20"/>
        </w:rPr>
      </w:pPr>
      <w:r w:rsidRPr="00511956">
        <w:rPr>
          <w:rFonts w:ascii="Times New Roman" w:hAnsi="Times New Roman" w:cs="Times New Roman"/>
          <w:b/>
          <w:bCs/>
          <w:sz w:val="20"/>
          <w:szCs w:val="20"/>
        </w:rPr>
        <w:t>Major Challenges in Creating Accurate Paths</w:t>
      </w:r>
    </w:p>
    <w:p w14:paraId="72FC887A" w14:textId="77777777" w:rsidR="00511956" w:rsidRPr="00511956" w:rsidRDefault="00511956" w:rsidP="00511956">
      <w:pPr>
        <w:pStyle w:val="NoSpacing"/>
        <w:numPr>
          <w:ilvl w:val="0"/>
          <w:numId w:val="12"/>
        </w:numPr>
        <w:rPr>
          <w:rFonts w:ascii="Times New Roman" w:hAnsi="Times New Roman" w:cs="Times New Roman"/>
          <w:sz w:val="20"/>
          <w:szCs w:val="20"/>
        </w:rPr>
      </w:pPr>
      <w:r w:rsidRPr="00511956">
        <w:rPr>
          <w:rFonts w:ascii="Times New Roman" w:hAnsi="Times New Roman" w:cs="Times New Roman"/>
          <w:b/>
          <w:bCs/>
          <w:sz w:val="20"/>
          <w:szCs w:val="20"/>
        </w:rPr>
        <w:t>Kinematic Constraints:</w:t>
      </w:r>
      <w:r w:rsidRPr="00511956">
        <w:rPr>
          <w:rFonts w:ascii="Times New Roman" w:hAnsi="Times New Roman" w:cs="Times New Roman"/>
          <w:sz w:val="20"/>
          <w:szCs w:val="20"/>
        </w:rPr>
        <w:t xml:space="preserve"> Ackermann and articulated geometries restrict feasible curvature, limiting direct access to the goal pose.</w:t>
      </w:r>
    </w:p>
    <w:p w14:paraId="5D0CB4CB" w14:textId="77777777" w:rsidR="00511956" w:rsidRPr="00511956" w:rsidRDefault="00511956" w:rsidP="00511956">
      <w:pPr>
        <w:pStyle w:val="NoSpacing"/>
        <w:numPr>
          <w:ilvl w:val="0"/>
          <w:numId w:val="12"/>
        </w:numPr>
        <w:rPr>
          <w:rFonts w:ascii="Times New Roman" w:hAnsi="Times New Roman" w:cs="Times New Roman"/>
          <w:sz w:val="20"/>
          <w:szCs w:val="20"/>
        </w:rPr>
      </w:pPr>
      <w:r w:rsidRPr="00511956">
        <w:rPr>
          <w:rFonts w:ascii="Times New Roman" w:hAnsi="Times New Roman" w:cs="Times New Roman"/>
          <w:b/>
          <w:bCs/>
          <w:sz w:val="20"/>
          <w:szCs w:val="20"/>
        </w:rPr>
        <w:t>Collision Rejection Cost:</w:t>
      </w:r>
      <w:r w:rsidRPr="00511956">
        <w:rPr>
          <w:rFonts w:ascii="Times New Roman" w:hAnsi="Times New Roman" w:cs="Times New Roman"/>
          <w:sz w:val="20"/>
          <w:szCs w:val="20"/>
        </w:rPr>
        <w:t xml:space="preserve"> At high obstacle density, most motion primitives fail SAT checks, increasing search time.</w:t>
      </w:r>
    </w:p>
    <w:p w14:paraId="4B80AEFB" w14:textId="77777777" w:rsidR="00511956" w:rsidRPr="00511956" w:rsidRDefault="00511956" w:rsidP="00511956">
      <w:pPr>
        <w:pStyle w:val="NoSpacing"/>
        <w:numPr>
          <w:ilvl w:val="0"/>
          <w:numId w:val="12"/>
        </w:numPr>
        <w:rPr>
          <w:rFonts w:ascii="Times New Roman" w:hAnsi="Times New Roman" w:cs="Times New Roman"/>
          <w:sz w:val="20"/>
          <w:szCs w:val="20"/>
        </w:rPr>
      </w:pPr>
      <w:r w:rsidRPr="00511956">
        <w:rPr>
          <w:rFonts w:ascii="Times New Roman" w:hAnsi="Times New Roman" w:cs="Times New Roman"/>
          <w:b/>
          <w:bCs/>
          <w:sz w:val="20"/>
          <w:szCs w:val="20"/>
        </w:rPr>
        <w:t>Discretization Trade-off:</w:t>
      </w:r>
      <w:r w:rsidRPr="00511956">
        <w:rPr>
          <w:rFonts w:ascii="Times New Roman" w:hAnsi="Times New Roman" w:cs="Times New Roman"/>
          <w:sz w:val="20"/>
          <w:szCs w:val="20"/>
        </w:rPr>
        <w:t xml:space="preserve"> Finer angular resolution improves accuracy but multiplies runtime.</w:t>
      </w:r>
    </w:p>
    <w:p w14:paraId="22C5A7DB" w14:textId="77777777" w:rsidR="00511956" w:rsidRPr="00511956" w:rsidRDefault="00511956" w:rsidP="00511956">
      <w:pPr>
        <w:pStyle w:val="NoSpacing"/>
        <w:numPr>
          <w:ilvl w:val="0"/>
          <w:numId w:val="12"/>
        </w:numPr>
        <w:rPr>
          <w:rFonts w:ascii="Times New Roman" w:hAnsi="Times New Roman" w:cs="Times New Roman"/>
          <w:sz w:val="20"/>
          <w:szCs w:val="20"/>
        </w:rPr>
      </w:pPr>
      <w:r w:rsidRPr="00511956">
        <w:rPr>
          <w:rFonts w:ascii="Times New Roman" w:hAnsi="Times New Roman" w:cs="Times New Roman"/>
          <w:b/>
          <w:bCs/>
          <w:sz w:val="20"/>
          <w:szCs w:val="20"/>
        </w:rPr>
        <w:t>Visualization Synchronization:</w:t>
      </w:r>
      <w:r w:rsidRPr="00511956">
        <w:rPr>
          <w:rFonts w:ascii="Times New Roman" w:hAnsi="Times New Roman" w:cs="Times New Roman"/>
          <w:sz w:val="20"/>
          <w:szCs w:val="20"/>
        </w:rPr>
        <w:t xml:space="preserve"> Aligning simulation timestep with animation frame rate to achieve smooth playback without skipping intermediate states.</w:t>
      </w:r>
    </w:p>
    <w:p w14:paraId="13C539C7" w14:textId="77777777" w:rsidR="00511956" w:rsidRPr="00511956" w:rsidRDefault="00511956" w:rsidP="00511956">
      <w:pPr>
        <w:pStyle w:val="NoSpacing"/>
        <w:numPr>
          <w:ilvl w:val="0"/>
          <w:numId w:val="12"/>
        </w:numPr>
        <w:rPr>
          <w:rFonts w:ascii="Times New Roman" w:hAnsi="Times New Roman" w:cs="Times New Roman"/>
          <w:sz w:val="20"/>
          <w:szCs w:val="20"/>
        </w:rPr>
      </w:pPr>
      <w:r w:rsidRPr="00511956">
        <w:rPr>
          <w:rFonts w:ascii="Times New Roman" w:hAnsi="Times New Roman" w:cs="Times New Roman"/>
          <w:b/>
          <w:bCs/>
          <w:sz w:val="20"/>
          <w:szCs w:val="20"/>
        </w:rPr>
        <w:t>Environment Complexity:</w:t>
      </w:r>
      <w:r w:rsidRPr="00511956">
        <w:rPr>
          <w:rFonts w:ascii="Times New Roman" w:hAnsi="Times New Roman" w:cs="Times New Roman"/>
          <w:sz w:val="20"/>
          <w:szCs w:val="20"/>
        </w:rPr>
        <w:t xml:space="preserve"> Narrow goal bays produce unavoidable local minima requiring reverse motions and multiple steering adjustments.</w:t>
      </w:r>
    </w:p>
    <w:p w14:paraId="79338DF9" w14:textId="77777777" w:rsidR="00511956" w:rsidRPr="00F8752F" w:rsidRDefault="00511956" w:rsidP="00F8752F">
      <w:pPr>
        <w:pStyle w:val="NoSpacing"/>
        <w:ind w:left="720"/>
        <w:rPr>
          <w:rFonts w:ascii="Times New Roman" w:hAnsi="Times New Roman" w:cs="Times New Roman"/>
          <w:sz w:val="20"/>
          <w:szCs w:val="20"/>
        </w:rPr>
      </w:pPr>
    </w:p>
    <w:p w14:paraId="33346364" w14:textId="25EE55C2" w:rsidR="00477C25" w:rsidRPr="0076173E" w:rsidRDefault="00A16F4D" w:rsidP="00477C25">
      <w:pPr>
        <w:pStyle w:val="NoSpacing"/>
        <w:numPr>
          <w:ilvl w:val="0"/>
          <w:numId w:val="4"/>
        </w:numPr>
        <w:rPr>
          <w:rFonts w:ascii="Times New Roman" w:hAnsi="Times New Roman" w:cs="Times New Roman"/>
          <w:b/>
          <w:bCs/>
        </w:rPr>
      </w:pPr>
      <w:r w:rsidRPr="0076173E">
        <w:rPr>
          <w:rFonts w:ascii="Times New Roman" w:hAnsi="Times New Roman" w:cs="Times New Roman"/>
          <w:b/>
          <w:bCs/>
        </w:rPr>
        <w:t>Challenges in Creating Accurate Paths</w:t>
      </w:r>
    </w:p>
    <w:p w14:paraId="0DC84813" w14:textId="37AC597F" w:rsidR="00F8752F" w:rsidRDefault="002968A6" w:rsidP="002968A6">
      <w:pPr>
        <w:pStyle w:val="NoSpacing"/>
        <w:ind w:left="720"/>
        <w:rPr>
          <w:rFonts w:ascii="Times New Roman" w:hAnsi="Times New Roman" w:cs="Times New Roman"/>
        </w:rPr>
      </w:pPr>
      <w:r w:rsidRPr="002968A6">
        <w:rPr>
          <w:rFonts w:ascii="Times New Roman" w:hAnsi="Times New Roman" w:cs="Times New Roman"/>
        </w:rPr>
        <w:t>Accurate path generation required careful management of environment boundaries and obstacle placement.</w:t>
      </w:r>
      <w:r>
        <w:rPr>
          <w:rFonts w:ascii="Times New Roman" w:hAnsi="Times New Roman" w:cs="Times New Roman"/>
        </w:rPr>
        <w:t xml:space="preserve"> </w:t>
      </w:r>
      <w:r w:rsidRPr="002968A6">
        <w:rPr>
          <w:rFonts w:ascii="Times New Roman" w:hAnsi="Times New Roman" w:cs="Times New Roman"/>
        </w:rPr>
        <w:t>During world creation, the perimeter of the grid had to maintain adequate clearance between the boundary walls and the nearest obstacles.</w:t>
      </w:r>
      <w:r>
        <w:rPr>
          <w:rFonts w:ascii="Times New Roman" w:hAnsi="Times New Roman" w:cs="Times New Roman"/>
        </w:rPr>
        <w:t xml:space="preserve"> </w:t>
      </w:r>
      <w:r w:rsidRPr="002968A6">
        <w:rPr>
          <w:rFonts w:ascii="Times New Roman" w:hAnsi="Times New Roman" w:cs="Times New Roman"/>
        </w:rPr>
        <w:t>This margin needed to be sufficient for the active vehicle to maneuver safely; otherwise, vehicles—particularly the car and truck–trailer—occasionally moved beyond the map boundary before re-entering to complete their trajectories.</w:t>
      </w:r>
      <w:r>
        <w:rPr>
          <w:rFonts w:ascii="Times New Roman" w:hAnsi="Times New Roman" w:cs="Times New Roman"/>
        </w:rPr>
        <w:t xml:space="preserve"> </w:t>
      </w:r>
      <w:r w:rsidRPr="002968A6">
        <w:rPr>
          <w:rFonts w:ascii="Times New Roman" w:hAnsi="Times New Roman" w:cs="Times New Roman"/>
        </w:rPr>
        <w:t>Although changing the random seed sometimes alleviated the issue, it persisted under higher obstacle densities, where reduced clearance lowered the effectiveness of the collision checker and increased the likelihood of boundary incursions.</w:t>
      </w:r>
      <w:r>
        <w:rPr>
          <w:rFonts w:ascii="Times New Roman" w:hAnsi="Times New Roman" w:cs="Times New Roman"/>
        </w:rPr>
        <w:t xml:space="preserve"> </w:t>
      </w:r>
      <w:r w:rsidRPr="002968A6">
        <w:rPr>
          <w:rFonts w:ascii="Times New Roman" w:hAnsi="Times New Roman" w:cs="Times New Roman"/>
        </w:rPr>
        <w:t>The current implementation mitigates these behaviors to a degree, yet residual cases remain in dense environments.</w:t>
      </w:r>
      <w:r>
        <w:rPr>
          <w:rFonts w:ascii="Times New Roman" w:hAnsi="Times New Roman" w:cs="Times New Roman"/>
        </w:rPr>
        <w:t xml:space="preserve"> </w:t>
      </w:r>
      <w:r w:rsidRPr="002968A6">
        <w:rPr>
          <w:rFonts w:ascii="Times New Roman" w:hAnsi="Times New Roman" w:cs="Times New Roman"/>
        </w:rPr>
        <w:t xml:space="preserve">A comprehensive solution would involve redesigning the world generator to apply adaptive </w:t>
      </w:r>
      <w:r w:rsidRPr="002968A6">
        <w:rPr>
          <w:rFonts w:ascii="Times New Roman" w:hAnsi="Times New Roman" w:cs="Times New Roman"/>
        </w:rPr>
        <w:t>obstacles</w:t>
      </w:r>
      <w:r w:rsidRPr="002968A6">
        <w:rPr>
          <w:rFonts w:ascii="Times New Roman" w:hAnsi="Times New Roman" w:cs="Times New Roman"/>
        </w:rPr>
        <w:t xml:space="preserve"> spacing that scales with vehicle dimensions and turning radius.</w:t>
      </w:r>
      <w:r>
        <w:rPr>
          <w:rFonts w:ascii="Times New Roman" w:hAnsi="Times New Roman" w:cs="Times New Roman"/>
        </w:rPr>
        <w:t xml:space="preserve"> </w:t>
      </w:r>
      <w:r w:rsidRPr="002968A6">
        <w:rPr>
          <w:rFonts w:ascii="Times New Roman" w:hAnsi="Times New Roman" w:cs="Times New Roman"/>
        </w:rPr>
        <w:t>Such modifications were not implemented due to time constraints but remain a priority for future versions of the planner and environment generator.</w:t>
      </w:r>
    </w:p>
    <w:p w14:paraId="5661E100" w14:textId="77777777" w:rsidR="00A054EE" w:rsidRDefault="00A054EE" w:rsidP="00B842C4">
      <w:pPr>
        <w:pStyle w:val="NoSpacing"/>
      </w:pPr>
    </w:p>
    <w:p w14:paraId="4CFBBCA8" w14:textId="552D62B3" w:rsidR="00A054EE" w:rsidRPr="00B842C4" w:rsidRDefault="00A054EE" w:rsidP="00B842C4">
      <w:pPr>
        <w:pStyle w:val="NoSpacing"/>
        <w:rPr>
          <w:rFonts w:ascii="Times New Roman" w:hAnsi="Times New Roman" w:cs="Times New Roman"/>
          <w:b/>
          <w:bCs/>
        </w:rPr>
      </w:pPr>
      <w:r w:rsidRPr="00B842C4">
        <w:rPr>
          <w:rFonts w:ascii="Times New Roman" w:hAnsi="Times New Roman" w:cs="Times New Roman"/>
          <w:b/>
          <w:bCs/>
        </w:rPr>
        <w:t>If you had more time, how would you improve your simulation?</w:t>
      </w:r>
    </w:p>
    <w:p w14:paraId="1948C07F" w14:textId="77777777" w:rsidR="00B842C4" w:rsidRPr="00B842C4" w:rsidRDefault="00B842C4" w:rsidP="00B842C4">
      <w:pPr>
        <w:pStyle w:val="NoSpacing"/>
        <w:ind w:left="720"/>
        <w:rPr>
          <w:rFonts w:ascii="Times New Roman" w:hAnsi="Times New Roman" w:cs="Times New Roman"/>
          <w:sz w:val="20"/>
          <w:szCs w:val="20"/>
        </w:rPr>
      </w:pPr>
      <w:r w:rsidRPr="00B842C4">
        <w:rPr>
          <w:rFonts w:ascii="Times New Roman" w:hAnsi="Times New Roman" w:cs="Times New Roman"/>
          <w:sz w:val="20"/>
          <w:szCs w:val="20"/>
        </w:rPr>
        <w:t>If additional time were available, several areas of the simulation could be strengthened. The planning framework could benefit from a two-stage approach: a coarse Hybrid A* search to reach a pre-dock pose, followed by a finer, reverse-biased phase for precise parking. This would help the car and truck–trailer align more reliably inside the bay and reduce unnecessary steering corrections near the goal. The world generator would also need revision. Obstacle spacing and boundary margins should scale automatically with each vehicle’s size and turning radius.</w:t>
      </w:r>
    </w:p>
    <w:p w14:paraId="76362592" w14:textId="23E33EBA" w:rsidR="00B12407" w:rsidRDefault="00B842C4" w:rsidP="00B842C4">
      <w:pPr>
        <w:ind w:left="720"/>
        <w:rPr>
          <w:rFonts w:ascii="Times New Roman" w:hAnsi="Times New Roman" w:cs="Times New Roman"/>
          <w:sz w:val="20"/>
          <w:szCs w:val="20"/>
        </w:rPr>
      </w:pPr>
      <w:r w:rsidRPr="00B842C4">
        <w:rPr>
          <w:rFonts w:ascii="Times New Roman" w:hAnsi="Times New Roman" w:cs="Times New Roman"/>
          <w:sz w:val="20"/>
          <w:szCs w:val="20"/>
        </w:rPr>
        <w:t xml:space="preserve"> At present, the same grid spacing is used across all models, which can cause larger vehicles to brush against the perimeter or exceed map limits in dense scenes. Collision checking could be improved by testing the full swept volume of each motion segment rather than a few discrete samples. This would catch brief contacts that the current sampling step might miss and reduce false-positive clearances near corners.</w:t>
      </w:r>
      <w:r>
        <w:rPr>
          <w:rFonts w:ascii="Times New Roman" w:hAnsi="Times New Roman" w:cs="Times New Roman"/>
          <w:sz w:val="20"/>
          <w:szCs w:val="20"/>
        </w:rPr>
        <w:t xml:space="preserve"> </w:t>
      </w:r>
      <w:r w:rsidRPr="00B842C4">
        <w:rPr>
          <w:rFonts w:ascii="Times New Roman" w:hAnsi="Times New Roman" w:cs="Times New Roman"/>
          <w:sz w:val="20"/>
          <w:szCs w:val="20"/>
        </w:rPr>
        <w:t>Finally, the visualization and control layers could be made more expressive. Adding a simple trajectory follower would allow continuous motion playback instead of discrete pose jumps, and rendering the trailer hitch geometry would make articulation more straightforward.</w:t>
      </w:r>
      <w:r>
        <w:rPr>
          <w:rFonts w:ascii="Times New Roman" w:hAnsi="Times New Roman" w:cs="Times New Roman"/>
          <w:sz w:val="20"/>
          <w:szCs w:val="20"/>
        </w:rPr>
        <w:t xml:space="preserve"> </w:t>
      </w:r>
      <w:r w:rsidRPr="00B842C4">
        <w:rPr>
          <w:rFonts w:ascii="Times New Roman" w:hAnsi="Times New Roman" w:cs="Times New Roman"/>
          <w:sz w:val="20"/>
          <w:szCs w:val="20"/>
        </w:rPr>
        <w:t>Automating the collection of runtime metrics and seed sweeps would also make it easier to compare planner performance under different conditions. Overall, the next version should focus on smoother docking behavior, adaptive world generation, and more precise feedback from both the planner and the visualization tools.</w:t>
      </w:r>
      <w:r w:rsidR="00B12407">
        <w:rPr>
          <w:rFonts w:ascii="Times New Roman" w:hAnsi="Times New Roman" w:cs="Times New Roman"/>
          <w:sz w:val="20"/>
          <w:szCs w:val="20"/>
        </w:rPr>
        <w:br w:type="page"/>
      </w:r>
    </w:p>
    <w:p w14:paraId="78ABF90A" w14:textId="42F26493" w:rsidR="00220F81" w:rsidRDefault="00B842C4" w:rsidP="00340810">
      <w:pPr>
        <w:pStyle w:val="NoSpacing"/>
        <w:numPr>
          <w:ilvl w:val="1"/>
          <w:numId w:val="10"/>
        </w:numPr>
        <w:rPr>
          <w:rFonts w:ascii="Times New Roman" w:hAnsi="Times New Roman" w:cs="Times New Roman"/>
          <w:b/>
          <w:bCs/>
          <w:sz w:val="20"/>
          <w:szCs w:val="20"/>
        </w:rPr>
      </w:pPr>
      <w:r>
        <w:rPr>
          <w:rFonts w:ascii="Times New Roman" w:hAnsi="Times New Roman" w:cs="Times New Roman"/>
          <w:b/>
          <w:bCs/>
          <w:sz w:val="20"/>
          <w:szCs w:val="20"/>
        </w:rPr>
        <w:lastRenderedPageBreak/>
        <w:t>Robot Animation</w:t>
      </w:r>
    </w:p>
    <w:p w14:paraId="5681E01E" w14:textId="77777777" w:rsidR="00340810" w:rsidRDefault="00340810" w:rsidP="00340810">
      <w:pPr>
        <w:pStyle w:val="NoSpacing"/>
        <w:ind w:left="1440"/>
        <w:rPr>
          <w:rFonts w:ascii="Times New Roman" w:hAnsi="Times New Roman" w:cs="Times New Roman"/>
          <w:b/>
          <w:bCs/>
          <w:sz w:val="20"/>
          <w:szCs w:val="20"/>
        </w:rPr>
      </w:pPr>
    </w:p>
    <w:p w14:paraId="2BFC55E6" w14:textId="0A781074" w:rsidR="00B842C4" w:rsidRPr="00220F81" w:rsidRDefault="00B842C4" w:rsidP="00340810">
      <w:pPr>
        <w:pStyle w:val="NoSpacing"/>
        <w:jc w:val="center"/>
        <w:rPr>
          <w:rFonts w:ascii="Times New Roman" w:hAnsi="Times New Roman" w:cs="Times New Roman"/>
          <w:b/>
          <w:bCs/>
          <w:sz w:val="20"/>
          <w:szCs w:val="20"/>
        </w:rPr>
      </w:pPr>
      <w:r w:rsidRPr="00220F81">
        <w:rPr>
          <w:rFonts w:ascii="Times New Roman" w:hAnsi="Times New Roman" w:cs="Times New Roman"/>
          <w:b/>
          <w:bCs/>
          <w:sz w:val="20"/>
          <w:szCs w:val="20"/>
        </w:rPr>
        <w:drawing>
          <wp:inline distT="0" distB="0" distL="0" distR="0" wp14:anchorId="3B1BF8F3" wp14:editId="3B2A4EB4">
            <wp:extent cx="5715000" cy="5715000"/>
            <wp:effectExtent l="0" t="0" r="0" b="0"/>
            <wp:docPr id="768373132" name="Picture 2" descr="A graph with a square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73132" name="Picture 2" descr="A graph with a square in the midd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4A7E2712" w14:textId="77777777" w:rsidR="00220F81" w:rsidRPr="00B12407" w:rsidRDefault="00220F81" w:rsidP="00B12407">
      <w:pPr>
        <w:pStyle w:val="NoSpacing"/>
        <w:rPr>
          <w:rFonts w:ascii="Times New Roman" w:hAnsi="Times New Roman" w:cs="Times New Roman"/>
          <w:b/>
          <w:bCs/>
          <w:sz w:val="20"/>
          <w:szCs w:val="20"/>
        </w:rPr>
      </w:pPr>
    </w:p>
    <w:p w14:paraId="4B95D3DC" w14:textId="77777777" w:rsidR="00220F81" w:rsidRDefault="00B12407" w:rsidP="00B12407">
      <w:pPr>
        <w:pStyle w:val="NoSpacing"/>
        <w:rPr>
          <w:rFonts w:ascii="Times New Roman" w:hAnsi="Times New Roman" w:cs="Times New Roman"/>
          <w:sz w:val="20"/>
          <w:szCs w:val="20"/>
        </w:rPr>
      </w:pPr>
      <w:r w:rsidRPr="00B12407">
        <w:rPr>
          <w:rFonts w:ascii="Times New Roman" w:hAnsi="Times New Roman" w:cs="Times New Roman"/>
          <w:b/>
          <w:bCs/>
          <w:sz w:val="20"/>
          <w:szCs w:val="20"/>
        </w:rPr>
        <w:t>Fig. 1 — Robot Valet Animation:</w:t>
      </w:r>
      <w:r w:rsidRPr="00B12407">
        <w:rPr>
          <w:rFonts w:ascii="Times New Roman" w:hAnsi="Times New Roman" w:cs="Times New Roman"/>
          <w:sz w:val="20"/>
          <w:szCs w:val="20"/>
        </w:rPr>
        <w:t xml:space="preserve"> Smooth differential-drive trajectory; no collisions.</w:t>
      </w:r>
    </w:p>
    <w:p w14:paraId="23584872" w14:textId="0CE00520" w:rsidR="00E516E6" w:rsidRDefault="00E516E6">
      <w:pPr>
        <w:rPr>
          <w:rFonts w:ascii="Times New Roman" w:hAnsi="Times New Roman" w:cs="Times New Roman"/>
          <w:sz w:val="20"/>
          <w:szCs w:val="20"/>
        </w:rPr>
      </w:pPr>
      <w:r>
        <w:rPr>
          <w:rFonts w:ascii="Times New Roman" w:hAnsi="Times New Roman" w:cs="Times New Roman"/>
          <w:sz w:val="20"/>
          <w:szCs w:val="20"/>
        </w:rPr>
        <w:br w:type="page"/>
      </w:r>
    </w:p>
    <w:p w14:paraId="09314996" w14:textId="77777777" w:rsidR="00E516E6" w:rsidRDefault="00E516E6" w:rsidP="00B12407">
      <w:pPr>
        <w:pStyle w:val="NoSpacing"/>
        <w:rPr>
          <w:rFonts w:ascii="Times New Roman" w:hAnsi="Times New Roman" w:cs="Times New Roman"/>
          <w:sz w:val="20"/>
          <w:szCs w:val="20"/>
        </w:rPr>
      </w:pPr>
    </w:p>
    <w:p w14:paraId="511C2DFF" w14:textId="6F089E48" w:rsidR="00E516E6" w:rsidRDefault="00036C31" w:rsidP="00B12407">
      <w:pPr>
        <w:pStyle w:val="NoSpacing"/>
        <w:rPr>
          <w:rFonts w:ascii="Times New Roman" w:hAnsi="Times New Roman" w:cs="Times New Roman"/>
          <w:sz w:val="20"/>
          <w:szCs w:val="20"/>
        </w:rPr>
      </w:pPr>
      <w:r>
        <w:rPr>
          <w:rFonts w:ascii="Times New Roman" w:hAnsi="Times New Roman" w:cs="Times New Roman"/>
          <w:sz w:val="20"/>
          <w:szCs w:val="20"/>
        </w:rPr>
        <w:t>The following is t</w:t>
      </w:r>
      <w:r w:rsidR="00E516E6">
        <w:rPr>
          <w:rFonts w:ascii="Times New Roman" w:hAnsi="Times New Roman" w:cs="Times New Roman"/>
          <w:sz w:val="20"/>
          <w:szCs w:val="20"/>
        </w:rPr>
        <w:t>he still frame of the Robot planned path:</w:t>
      </w:r>
    </w:p>
    <w:p w14:paraId="2F3B44DD" w14:textId="4350C27E" w:rsidR="00B8118B" w:rsidRPr="00B8118B" w:rsidRDefault="00B8118B" w:rsidP="00B8118B">
      <w:pPr>
        <w:pStyle w:val="NoSpacing"/>
        <w:rPr>
          <w:rFonts w:ascii="Times New Roman" w:hAnsi="Times New Roman" w:cs="Times New Roman"/>
          <w:sz w:val="20"/>
          <w:szCs w:val="20"/>
        </w:rPr>
      </w:pPr>
      <w:r w:rsidRPr="00B8118B">
        <w:rPr>
          <w:rFonts w:ascii="Times New Roman" w:hAnsi="Times New Roman" w:cs="Times New Roman"/>
          <w:sz w:val="20"/>
          <w:szCs w:val="20"/>
        </w:rPr>
        <w:drawing>
          <wp:inline distT="0" distB="0" distL="0" distR="0" wp14:anchorId="121AF525" wp14:editId="11A80A74">
            <wp:extent cx="5943600" cy="6130925"/>
            <wp:effectExtent l="0" t="0" r="0" b="3175"/>
            <wp:docPr id="2101999854" name="Picture 4"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99854" name="Picture 4" descr="A graph of a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30925"/>
                    </a:xfrm>
                    <a:prstGeom prst="rect">
                      <a:avLst/>
                    </a:prstGeom>
                    <a:noFill/>
                    <a:ln>
                      <a:noFill/>
                    </a:ln>
                  </pic:spPr>
                </pic:pic>
              </a:graphicData>
            </a:graphic>
          </wp:inline>
        </w:drawing>
      </w:r>
    </w:p>
    <w:p w14:paraId="2C6422C2" w14:textId="76A5C1BB" w:rsidR="00B8118B" w:rsidRDefault="00B8118B">
      <w:pPr>
        <w:rPr>
          <w:rFonts w:ascii="Times New Roman" w:hAnsi="Times New Roman" w:cs="Times New Roman"/>
          <w:sz w:val="20"/>
          <w:szCs w:val="20"/>
        </w:rPr>
      </w:pPr>
      <w:r>
        <w:rPr>
          <w:rFonts w:ascii="Times New Roman" w:hAnsi="Times New Roman" w:cs="Times New Roman"/>
          <w:sz w:val="20"/>
          <w:szCs w:val="20"/>
        </w:rPr>
        <w:br w:type="page"/>
      </w:r>
    </w:p>
    <w:p w14:paraId="5006089C" w14:textId="77777777" w:rsidR="00B8118B" w:rsidRDefault="00B8118B" w:rsidP="00B12407">
      <w:pPr>
        <w:pStyle w:val="NoSpacing"/>
        <w:rPr>
          <w:rFonts w:ascii="Times New Roman" w:hAnsi="Times New Roman" w:cs="Times New Roman"/>
          <w:sz w:val="20"/>
          <w:szCs w:val="20"/>
        </w:rPr>
      </w:pPr>
    </w:p>
    <w:p w14:paraId="4127A6CD" w14:textId="5E6F2078" w:rsidR="00E516E6" w:rsidRPr="00B70FF7" w:rsidRDefault="00DB6EE2" w:rsidP="00340810">
      <w:pPr>
        <w:pStyle w:val="NoSpacing"/>
        <w:numPr>
          <w:ilvl w:val="1"/>
          <w:numId w:val="10"/>
        </w:numPr>
        <w:rPr>
          <w:rFonts w:ascii="Times New Roman" w:hAnsi="Times New Roman" w:cs="Times New Roman"/>
          <w:b/>
          <w:bCs/>
          <w:sz w:val="20"/>
          <w:szCs w:val="20"/>
        </w:rPr>
      </w:pPr>
      <w:r w:rsidRPr="00B70FF7">
        <w:rPr>
          <w:rFonts w:ascii="Times New Roman" w:hAnsi="Times New Roman" w:cs="Times New Roman"/>
          <w:b/>
          <w:bCs/>
          <w:sz w:val="20"/>
          <w:szCs w:val="20"/>
        </w:rPr>
        <w:t>Car Animation</w:t>
      </w:r>
    </w:p>
    <w:p w14:paraId="35EDA48A" w14:textId="178F18B2" w:rsidR="00DB6EE2" w:rsidRDefault="0082787B" w:rsidP="0082787B">
      <w:pPr>
        <w:pStyle w:val="NormalWeb"/>
        <w:ind w:left="720"/>
      </w:pPr>
      <w:r w:rsidRPr="00B12407">
        <w:rPr>
          <w:rFonts w:eastAsiaTheme="majorEastAsia"/>
          <w:b/>
          <w:bCs/>
          <w:sz w:val="20"/>
          <w:szCs w:val="20"/>
        </w:rPr>
        <w:t>Fig. 2 — Car Valet Animation:</w:t>
      </w:r>
      <w:r w:rsidRPr="00B12407">
        <w:rPr>
          <w:sz w:val="20"/>
          <w:szCs w:val="20"/>
        </w:rPr>
        <w:t xml:space="preserve"> Feasible Ackermann path with reverse arcs into the goal bay.</w:t>
      </w:r>
      <w:r w:rsidR="00DB6EE2">
        <w:rPr>
          <w:noProof/>
        </w:rPr>
        <w:drawing>
          <wp:inline distT="0" distB="0" distL="0" distR="0" wp14:anchorId="5C25EC78" wp14:editId="43A63E9E">
            <wp:extent cx="5713730" cy="5713730"/>
            <wp:effectExtent l="0" t="0" r="1270" b="1270"/>
            <wp:docPr id="1790241209" name="Picture 5" descr="A graph with a rectangle and a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41209" name="Picture 5" descr="A graph with a rectangle and a rectangl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730" cy="5713730"/>
                    </a:xfrm>
                    <a:prstGeom prst="rect">
                      <a:avLst/>
                    </a:prstGeom>
                    <a:noFill/>
                    <a:ln>
                      <a:noFill/>
                    </a:ln>
                  </pic:spPr>
                </pic:pic>
              </a:graphicData>
            </a:graphic>
          </wp:inline>
        </w:drawing>
      </w:r>
    </w:p>
    <w:p w14:paraId="12DAD5A5" w14:textId="6ABE4131" w:rsidR="00DB6EE2" w:rsidRDefault="00947E1F" w:rsidP="00DB6EE2">
      <w:pPr>
        <w:pStyle w:val="NoSpacing"/>
        <w:ind w:left="720"/>
        <w:rPr>
          <w:rFonts w:ascii="Times New Roman" w:hAnsi="Times New Roman" w:cs="Times New Roman"/>
          <w:sz w:val="20"/>
          <w:szCs w:val="20"/>
        </w:rPr>
      </w:pPr>
      <w:r w:rsidRPr="00B12407">
        <w:rPr>
          <w:rFonts w:ascii="Times New Roman" w:hAnsi="Times New Roman" w:cs="Times New Roman"/>
          <w:b/>
          <w:bCs/>
          <w:sz w:val="20"/>
          <w:szCs w:val="20"/>
        </w:rPr>
        <w:t>Fig. 2 — Car Valet Animation:</w:t>
      </w:r>
      <w:r w:rsidRPr="00B12407">
        <w:rPr>
          <w:rFonts w:ascii="Times New Roman" w:hAnsi="Times New Roman" w:cs="Times New Roman"/>
          <w:sz w:val="20"/>
          <w:szCs w:val="20"/>
        </w:rPr>
        <w:t xml:space="preserve"> Feasible Ackermann path with reverse arcs into the goal bay.</w:t>
      </w:r>
    </w:p>
    <w:p w14:paraId="3A691E57" w14:textId="77777777" w:rsidR="00947E1F" w:rsidRDefault="00947E1F" w:rsidP="00DB6EE2">
      <w:pPr>
        <w:pStyle w:val="NoSpacing"/>
        <w:ind w:left="720"/>
        <w:rPr>
          <w:rFonts w:ascii="Times New Roman" w:hAnsi="Times New Roman" w:cs="Times New Roman"/>
          <w:sz w:val="20"/>
          <w:szCs w:val="20"/>
        </w:rPr>
      </w:pPr>
    </w:p>
    <w:p w14:paraId="4DB86887" w14:textId="2C143D76" w:rsidR="00947E1F" w:rsidRDefault="00947E1F">
      <w:pPr>
        <w:rPr>
          <w:rFonts w:ascii="Times New Roman" w:hAnsi="Times New Roman" w:cs="Times New Roman"/>
          <w:sz w:val="20"/>
          <w:szCs w:val="20"/>
        </w:rPr>
      </w:pPr>
      <w:r>
        <w:rPr>
          <w:rFonts w:ascii="Times New Roman" w:hAnsi="Times New Roman" w:cs="Times New Roman"/>
          <w:sz w:val="20"/>
          <w:szCs w:val="20"/>
        </w:rPr>
        <w:br w:type="page"/>
      </w:r>
    </w:p>
    <w:p w14:paraId="1F86ABA4" w14:textId="35324842" w:rsidR="00DB6EE2" w:rsidRDefault="00DB5551" w:rsidP="00B12407">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The following </w:t>
      </w:r>
      <w:r w:rsidR="00947E1F">
        <w:rPr>
          <w:rFonts w:ascii="Times New Roman" w:hAnsi="Times New Roman" w:cs="Times New Roman"/>
          <w:sz w:val="20"/>
          <w:szCs w:val="20"/>
        </w:rPr>
        <w:t>is t</w:t>
      </w:r>
      <w:r w:rsidR="00947E1F">
        <w:rPr>
          <w:rFonts w:ascii="Times New Roman" w:hAnsi="Times New Roman" w:cs="Times New Roman"/>
          <w:sz w:val="20"/>
          <w:szCs w:val="20"/>
        </w:rPr>
        <w:t xml:space="preserve">he still frame of the </w:t>
      </w:r>
      <w:r>
        <w:rPr>
          <w:rFonts w:ascii="Times New Roman" w:hAnsi="Times New Roman" w:cs="Times New Roman"/>
          <w:sz w:val="20"/>
          <w:szCs w:val="20"/>
        </w:rPr>
        <w:t>Car</w:t>
      </w:r>
      <w:r w:rsidR="00947E1F">
        <w:rPr>
          <w:rFonts w:ascii="Times New Roman" w:hAnsi="Times New Roman" w:cs="Times New Roman"/>
          <w:sz w:val="20"/>
          <w:szCs w:val="20"/>
        </w:rPr>
        <w:t xml:space="preserve"> planned path</w:t>
      </w:r>
      <w:r w:rsidR="00947E1F">
        <w:rPr>
          <w:rFonts w:ascii="Times New Roman" w:hAnsi="Times New Roman" w:cs="Times New Roman"/>
          <w:sz w:val="20"/>
          <w:szCs w:val="20"/>
        </w:rPr>
        <w:t>:</w:t>
      </w:r>
    </w:p>
    <w:p w14:paraId="58C70314" w14:textId="77777777" w:rsidR="00DB5551" w:rsidRDefault="00DB5551" w:rsidP="00B12407">
      <w:pPr>
        <w:pStyle w:val="NoSpacing"/>
        <w:rPr>
          <w:rFonts w:ascii="Times New Roman" w:hAnsi="Times New Roman" w:cs="Times New Roman"/>
          <w:sz w:val="20"/>
          <w:szCs w:val="20"/>
        </w:rPr>
      </w:pPr>
    </w:p>
    <w:p w14:paraId="0D8E2657" w14:textId="2784896E" w:rsidR="00707171" w:rsidRPr="00707171" w:rsidRDefault="00707171" w:rsidP="00707171">
      <w:pPr>
        <w:pStyle w:val="NoSpacing"/>
        <w:rPr>
          <w:rFonts w:ascii="Times New Roman" w:hAnsi="Times New Roman" w:cs="Times New Roman"/>
          <w:sz w:val="20"/>
          <w:szCs w:val="20"/>
        </w:rPr>
      </w:pPr>
      <w:r w:rsidRPr="00707171">
        <w:rPr>
          <w:rFonts w:ascii="Times New Roman" w:hAnsi="Times New Roman" w:cs="Times New Roman"/>
          <w:sz w:val="20"/>
          <w:szCs w:val="20"/>
        </w:rPr>
        <w:drawing>
          <wp:inline distT="0" distB="0" distL="0" distR="0" wp14:anchorId="0F641534" wp14:editId="12124EC9">
            <wp:extent cx="5943600" cy="6130925"/>
            <wp:effectExtent l="0" t="0" r="0" b="3175"/>
            <wp:docPr id="1850280813" name="Picture 7"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0813" name="Picture 7" descr="A graph with a line drawn on i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30925"/>
                    </a:xfrm>
                    <a:prstGeom prst="rect">
                      <a:avLst/>
                    </a:prstGeom>
                    <a:noFill/>
                    <a:ln>
                      <a:noFill/>
                    </a:ln>
                  </pic:spPr>
                </pic:pic>
              </a:graphicData>
            </a:graphic>
          </wp:inline>
        </w:drawing>
      </w:r>
    </w:p>
    <w:p w14:paraId="17ADBBB7" w14:textId="5B58D50D" w:rsidR="00E7348A" w:rsidRDefault="00E7348A">
      <w:pPr>
        <w:rPr>
          <w:rFonts w:ascii="Times New Roman" w:hAnsi="Times New Roman" w:cs="Times New Roman"/>
          <w:sz w:val="20"/>
          <w:szCs w:val="20"/>
        </w:rPr>
      </w:pPr>
      <w:r>
        <w:rPr>
          <w:rFonts w:ascii="Times New Roman" w:hAnsi="Times New Roman" w:cs="Times New Roman"/>
          <w:sz w:val="20"/>
          <w:szCs w:val="20"/>
        </w:rPr>
        <w:br w:type="page"/>
      </w:r>
    </w:p>
    <w:p w14:paraId="79F23700" w14:textId="23B6C7A0" w:rsidR="00947E1F" w:rsidRPr="00B70FF7" w:rsidRDefault="00E7348A" w:rsidP="00B70FF7">
      <w:pPr>
        <w:pStyle w:val="NoSpacing"/>
        <w:numPr>
          <w:ilvl w:val="1"/>
          <w:numId w:val="3"/>
        </w:numPr>
        <w:rPr>
          <w:rFonts w:ascii="Times New Roman" w:hAnsi="Times New Roman" w:cs="Times New Roman"/>
          <w:b/>
          <w:bCs/>
          <w:sz w:val="20"/>
          <w:szCs w:val="20"/>
        </w:rPr>
      </w:pPr>
      <w:r w:rsidRPr="00B70FF7">
        <w:rPr>
          <w:rFonts w:ascii="Times New Roman" w:hAnsi="Times New Roman" w:cs="Times New Roman"/>
          <w:b/>
          <w:bCs/>
          <w:sz w:val="20"/>
          <w:szCs w:val="20"/>
        </w:rPr>
        <w:lastRenderedPageBreak/>
        <w:t>The Truck and Trailer Animation:</w:t>
      </w:r>
    </w:p>
    <w:p w14:paraId="6959FE42" w14:textId="29F3CD9E" w:rsidR="00E7348A" w:rsidRPr="005F5B78" w:rsidRDefault="005F5B78" w:rsidP="005F5B78">
      <w:pPr>
        <w:pStyle w:val="NormalWeb"/>
        <w:ind w:left="720"/>
      </w:pPr>
      <w:r>
        <w:rPr>
          <w:noProof/>
        </w:rPr>
        <w:drawing>
          <wp:inline distT="0" distB="0" distL="0" distR="0" wp14:anchorId="6575E589" wp14:editId="76F6F3F1">
            <wp:extent cx="5713730" cy="5713730"/>
            <wp:effectExtent l="0" t="0" r="1270" b="1270"/>
            <wp:docPr id="1366263787" name="Picture 8" descr="A graph with a rectangle and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63787" name="Picture 8" descr="A graph with a rectangle and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730" cy="5713730"/>
                    </a:xfrm>
                    <a:prstGeom prst="rect">
                      <a:avLst/>
                    </a:prstGeom>
                    <a:noFill/>
                    <a:ln>
                      <a:noFill/>
                    </a:ln>
                  </pic:spPr>
                </pic:pic>
              </a:graphicData>
            </a:graphic>
          </wp:inline>
        </w:drawing>
      </w:r>
    </w:p>
    <w:p w14:paraId="1E20A976" w14:textId="4255966C" w:rsidR="00B12407" w:rsidRPr="00B12407" w:rsidRDefault="00B12407" w:rsidP="00B12407">
      <w:pPr>
        <w:pStyle w:val="NoSpacing"/>
        <w:rPr>
          <w:rFonts w:ascii="Times New Roman" w:hAnsi="Times New Roman" w:cs="Times New Roman"/>
          <w:sz w:val="20"/>
          <w:szCs w:val="20"/>
        </w:rPr>
      </w:pPr>
      <w:r w:rsidRPr="00B12407">
        <w:rPr>
          <w:rFonts w:ascii="Times New Roman" w:hAnsi="Times New Roman" w:cs="Times New Roman"/>
          <w:b/>
          <w:bCs/>
          <w:sz w:val="20"/>
          <w:szCs w:val="20"/>
        </w:rPr>
        <w:t>Fig. 3 — Truck + Trailer Animation:</w:t>
      </w:r>
      <w:r w:rsidRPr="00B12407">
        <w:rPr>
          <w:rFonts w:ascii="Times New Roman" w:hAnsi="Times New Roman" w:cs="Times New Roman"/>
          <w:sz w:val="20"/>
          <w:szCs w:val="20"/>
        </w:rPr>
        <w:t xml:space="preserve"> Longest trajectory with tight maneuvering and occasional near-collision at the bay entrance.</w:t>
      </w:r>
    </w:p>
    <w:p w14:paraId="0969215C" w14:textId="72540688" w:rsidR="00581E60" w:rsidRDefault="00581E60">
      <w:pPr>
        <w:rPr>
          <w:rFonts w:ascii="Times New Roman" w:hAnsi="Times New Roman" w:cs="Times New Roman"/>
          <w:sz w:val="20"/>
          <w:szCs w:val="20"/>
        </w:rPr>
      </w:pPr>
      <w:r>
        <w:rPr>
          <w:rFonts w:ascii="Times New Roman" w:hAnsi="Times New Roman" w:cs="Times New Roman"/>
          <w:sz w:val="20"/>
          <w:szCs w:val="20"/>
        </w:rPr>
        <w:br w:type="page"/>
      </w:r>
    </w:p>
    <w:p w14:paraId="5C331770" w14:textId="724CB00B" w:rsidR="00581E60" w:rsidRDefault="00581E60" w:rsidP="00581E60">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The following is the still frame of the </w:t>
      </w:r>
      <w:r>
        <w:rPr>
          <w:rFonts w:ascii="Times New Roman" w:hAnsi="Times New Roman" w:cs="Times New Roman"/>
          <w:sz w:val="20"/>
          <w:szCs w:val="20"/>
        </w:rPr>
        <w:t xml:space="preserve">Truck and Trailer </w:t>
      </w:r>
      <w:r>
        <w:rPr>
          <w:rFonts w:ascii="Times New Roman" w:hAnsi="Times New Roman" w:cs="Times New Roman"/>
          <w:sz w:val="20"/>
          <w:szCs w:val="20"/>
        </w:rPr>
        <w:t>planned path:</w:t>
      </w:r>
    </w:p>
    <w:p w14:paraId="2DC1B2AB" w14:textId="77777777" w:rsidR="00710053" w:rsidRDefault="00710053" w:rsidP="00581E60">
      <w:pPr>
        <w:pStyle w:val="NoSpacing"/>
        <w:rPr>
          <w:rFonts w:ascii="Times New Roman" w:hAnsi="Times New Roman" w:cs="Times New Roman"/>
          <w:sz w:val="20"/>
          <w:szCs w:val="20"/>
        </w:rPr>
      </w:pPr>
    </w:p>
    <w:p w14:paraId="0824CA1B" w14:textId="77A01B65" w:rsidR="00F13ABA" w:rsidRPr="00F13ABA" w:rsidRDefault="00F13ABA" w:rsidP="00F13ABA">
      <w:pPr>
        <w:pStyle w:val="NoSpacing"/>
        <w:rPr>
          <w:rFonts w:ascii="Times New Roman" w:hAnsi="Times New Roman" w:cs="Times New Roman"/>
          <w:sz w:val="20"/>
          <w:szCs w:val="20"/>
        </w:rPr>
      </w:pPr>
      <w:r w:rsidRPr="00F13ABA">
        <w:rPr>
          <w:rFonts w:ascii="Times New Roman" w:hAnsi="Times New Roman" w:cs="Times New Roman"/>
          <w:sz w:val="20"/>
          <w:szCs w:val="20"/>
        </w:rPr>
        <w:drawing>
          <wp:inline distT="0" distB="0" distL="0" distR="0" wp14:anchorId="0B2E3E9D" wp14:editId="64A57E4E">
            <wp:extent cx="5943600" cy="6130925"/>
            <wp:effectExtent l="0" t="0" r="0" b="3175"/>
            <wp:docPr id="2087211943" name="Picture 10" descr="A graph of a line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11943" name="Picture 10" descr="A graph of a line with a red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30925"/>
                    </a:xfrm>
                    <a:prstGeom prst="rect">
                      <a:avLst/>
                    </a:prstGeom>
                    <a:noFill/>
                    <a:ln>
                      <a:noFill/>
                    </a:ln>
                  </pic:spPr>
                </pic:pic>
              </a:graphicData>
            </a:graphic>
          </wp:inline>
        </w:drawing>
      </w:r>
    </w:p>
    <w:p w14:paraId="673C2195" w14:textId="77777777" w:rsidR="00710053" w:rsidRDefault="00710053" w:rsidP="00581E60">
      <w:pPr>
        <w:pStyle w:val="NoSpacing"/>
        <w:rPr>
          <w:rFonts w:ascii="Times New Roman" w:hAnsi="Times New Roman" w:cs="Times New Roman"/>
          <w:sz w:val="20"/>
          <w:szCs w:val="20"/>
        </w:rPr>
      </w:pPr>
    </w:p>
    <w:p w14:paraId="1C8B92FC" w14:textId="77777777" w:rsidR="00083E1C" w:rsidRPr="008048C0" w:rsidRDefault="00083E1C" w:rsidP="00083E1C">
      <w:pPr>
        <w:pStyle w:val="NoSpacing"/>
        <w:rPr>
          <w:rFonts w:ascii="Times New Roman" w:hAnsi="Times New Roman" w:cs="Times New Roman"/>
          <w:sz w:val="20"/>
          <w:szCs w:val="20"/>
        </w:rPr>
      </w:pPr>
    </w:p>
    <w:p w14:paraId="1327F29A" w14:textId="64AEB28F" w:rsidR="00397B5D" w:rsidRDefault="00397B5D">
      <w:pPr>
        <w:rPr>
          <w:rFonts w:ascii="Times New Roman" w:hAnsi="Times New Roman" w:cs="Times New Roman"/>
        </w:rPr>
      </w:pPr>
      <w:r>
        <w:rPr>
          <w:rFonts w:ascii="Times New Roman" w:hAnsi="Times New Roman" w:cs="Times New Roman"/>
        </w:rPr>
        <w:br w:type="page"/>
      </w:r>
    </w:p>
    <w:p w14:paraId="2B1A4846" w14:textId="6E22F834" w:rsidR="00397B5D" w:rsidRPr="00397B5D" w:rsidRDefault="00397B5D" w:rsidP="00397B5D">
      <w:pPr>
        <w:pStyle w:val="NoSpacing"/>
        <w:numPr>
          <w:ilvl w:val="0"/>
          <w:numId w:val="4"/>
        </w:numPr>
        <w:rPr>
          <w:rFonts w:ascii="Times New Roman" w:hAnsi="Times New Roman" w:cs="Times New Roman"/>
          <w:b/>
          <w:bCs/>
        </w:rPr>
      </w:pPr>
      <w:r w:rsidRPr="00397B5D">
        <w:rPr>
          <w:rFonts w:ascii="Times New Roman" w:hAnsi="Times New Roman" w:cs="Times New Roman"/>
          <w:b/>
          <w:bCs/>
        </w:rPr>
        <w:lastRenderedPageBreak/>
        <w:t>Observations</w:t>
      </w:r>
    </w:p>
    <w:p w14:paraId="2A535CA7" w14:textId="77777777" w:rsidR="00397B5D" w:rsidRPr="00397B5D" w:rsidRDefault="00397B5D" w:rsidP="00397B5D">
      <w:pPr>
        <w:pStyle w:val="NoSpacing"/>
        <w:numPr>
          <w:ilvl w:val="0"/>
          <w:numId w:val="7"/>
        </w:numPr>
        <w:rPr>
          <w:rFonts w:ascii="Times New Roman" w:hAnsi="Times New Roman" w:cs="Times New Roman"/>
          <w:sz w:val="20"/>
          <w:szCs w:val="20"/>
        </w:rPr>
      </w:pPr>
      <w:r w:rsidRPr="00397B5D">
        <w:rPr>
          <w:rFonts w:ascii="Times New Roman" w:hAnsi="Times New Roman" w:cs="Times New Roman"/>
          <w:b/>
          <w:bCs/>
          <w:sz w:val="20"/>
          <w:szCs w:val="20"/>
        </w:rPr>
        <w:t>Robot:</w:t>
      </w:r>
      <w:r w:rsidRPr="00397B5D">
        <w:rPr>
          <w:rFonts w:ascii="Times New Roman" w:hAnsi="Times New Roman" w:cs="Times New Roman"/>
          <w:sz w:val="20"/>
          <w:szCs w:val="20"/>
        </w:rPr>
        <w:t xml:space="preserve"> Shortest and fastest motion; compact footprint simplifies avoidance.</w:t>
      </w:r>
    </w:p>
    <w:p w14:paraId="5B16477C" w14:textId="77777777" w:rsidR="00397B5D" w:rsidRPr="00397B5D" w:rsidRDefault="00397B5D" w:rsidP="00397B5D">
      <w:pPr>
        <w:pStyle w:val="NoSpacing"/>
        <w:numPr>
          <w:ilvl w:val="0"/>
          <w:numId w:val="7"/>
        </w:numPr>
        <w:rPr>
          <w:rFonts w:ascii="Times New Roman" w:hAnsi="Times New Roman" w:cs="Times New Roman"/>
          <w:sz w:val="20"/>
          <w:szCs w:val="20"/>
        </w:rPr>
      </w:pPr>
      <w:r w:rsidRPr="00397B5D">
        <w:rPr>
          <w:rFonts w:ascii="Times New Roman" w:hAnsi="Times New Roman" w:cs="Times New Roman"/>
          <w:b/>
          <w:bCs/>
          <w:sz w:val="20"/>
          <w:szCs w:val="20"/>
        </w:rPr>
        <w:t>Car:</w:t>
      </w:r>
      <w:r w:rsidRPr="00397B5D">
        <w:rPr>
          <w:rFonts w:ascii="Times New Roman" w:hAnsi="Times New Roman" w:cs="Times New Roman"/>
          <w:sz w:val="20"/>
          <w:szCs w:val="20"/>
        </w:rPr>
        <w:t xml:space="preserve"> Moderate runtime; wider turning radius causes larger clearance margins.</w:t>
      </w:r>
    </w:p>
    <w:p w14:paraId="00C15191" w14:textId="77777777" w:rsidR="00397B5D" w:rsidRPr="00397B5D" w:rsidRDefault="00397B5D" w:rsidP="00397B5D">
      <w:pPr>
        <w:pStyle w:val="NoSpacing"/>
        <w:numPr>
          <w:ilvl w:val="0"/>
          <w:numId w:val="7"/>
        </w:numPr>
        <w:rPr>
          <w:rFonts w:ascii="Times New Roman" w:hAnsi="Times New Roman" w:cs="Times New Roman"/>
          <w:sz w:val="20"/>
          <w:szCs w:val="20"/>
        </w:rPr>
      </w:pPr>
      <w:r w:rsidRPr="00397B5D">
        <w:rPr>
          <w:rFonts w:ascii="Times New Roman" w:hAnsi="Times New Roman" w:cs="Times New Roman"/>
          <w:b/>
          <w:bCs/>
          <w:sz w:val="20"/>
          <w:szCs w:val="20"/>
        </w:rPr>
        <w:t>Truck + Trailer:</w:t>
      </w:r>
      <w:r w:rsidRPr="00397B5D">
        <w:rPr>
          <w:rFonts w:ascii="Times New Roman" w:hAnsi="Times New Roman" w:cs="Times New Roman"/>
          <w:sz w:val="20"/>
          <w:szCs w:val="20"/>
        </w:rPr>
        <w:t xml:space="preserve"> Slowest and most complex; articulation introduces additional curvature limits.</w:t>
      </w:r>
    </w:p>
    <w:p w14:paraId="1362E246" w14:textId="77777777" w:rsidR="00397B5D" w:rsidRPr="00397B5D" w:rsidRDefault="00397B5D" w:rsidP="00397B5D">
      <w:pPr>
        <w:pStyle w:val="NoSpacing"/>
        <w:numPr>
          <w:ilvl w:val="0"/>
          <w:numId w:val="7"/>
        </w:numPr>
        <w:rPr>
          <w:rFonts w:ascii="Times New Roman" w:hAnsi="Times New Roman" w:cs="Times New Roman"/>
          <w:sz w:val="20"/>
          <w:szCs w:val="20"/>
        </w:rPr>
      </w:pPr>
      <w:r w:rsidRPr="00397B5D">
        <w:rPr>
          <w:rFonts w:ascii="Times New Roman" w:hAnsi="Times New Roman" w:cs="Times New Roman"/>
          <w:b/>
          <w:bCs/>
          <w:sz w:val="20"/>
          <w:szCs w:val="20"/>
        </w:rPr>
        <w:t>Density effect:</w:t>
      </w:r>
      <w:r w:rsidRPr="00397B5D">
        <w:rPr>
          <w:rFonts w:ascii="Times New Roman" w:hAnsi="Times New Roman" w:cs="Times New Roman"/>
          <w:sz w:val="20"/>
          <w:szCs w:val="20"/>
        </w:rPr>
        <w:t xml:space="preserve"> Increasing obstacle density drastically lengthens runtime, especially for articulated vehicles, because most sampled rollouts collide and are discarded.</w:t>
      </w:r>
    </w:p>
    <w:p w14:paraId="1D051143" w14:textId="77777777" w:rsidR="008048C0" w:rsidRDefault="008048C0" w:rsidP="003528F6">
      <w:pPr>
        <w:pStyle w:val="NoSpacing"/>
        <w:rPr>
          <w:rFonts w:ascii="Times New Roman" w:hAnsi="Times New Roman" w:cs="Times New Roman"/>
        </w:rPr>
      </w:pPr>
    </w:p>
    <w:p w14:paraId="2566585A" w14:textId="3DF00936" w:rsidR="00172B81" w:rsidRPr="00172B81" w:rsidRDefault="00172B81" w:rsidP="00172B81">
      <w:pPr>
        <w:pStyle w:val="NoSpacing"/>
        <w:numPr>
          <w:ilvl w:val="0"/>
          <w:numId w:val="4"/>
        </w:numPr>
        <w:rPr>
          <w:rFonts w:ascii="Times New Roman" w:hAnsi="Times New Roman" w:cs="Times New Roman"/>
          <w:b/>
          <w:bCs/>
        </w:rPr>
      </w:pPr>
      <w:r w:rsidRPr="00172B81">
        <w:rPr>
          <w:rFonts w:ascii="Times New Roman" w:hAnsi="Times New Roman" w:cs="Times New Roman"/>
          <w:b/>
          <w:bCs/>
        </w:rPr>
        <w:t>Challenges</w:t>
      </w:r>
    </w:p>
    <w:p w14:paraId="62582A0B" w14:textId="77777777" w:rsidR="00172B81" w:rsidRPr="00172B81" w:rsidRDefault="00172B81" w:rsidP="00172B81">
      <w:pPr>
        <w:pStyle w:val="NoSpacing"/>
        <w:numPr>
          <w:ilvl w:val="0"/>
          <w:numId w:val="8"/>
        </w:numPr>
        <w:rPr>
          <w:rFonts w:ascii="Times New Roman" w:hAnsi="Times New Roman" w:cs="Times New Roman"/>
          <w:sz w:val="20"/>
          <w:szCs w:val="20"/>
        </w:rPr>
      </w:pPr>
      <w:r w:rsidRPr="00172B81">
        <w:rPr>
          <w:rFonts w:ascii="Times New Roman" w:hAnsi="Times New Roman" w:cs="Times New Roman"/>
          <w:sz w:val="20"/>
          <w:szCs w:val="20"/>
        </w:rPr>
        <w:t>Synchronizing animation timing with the planner’s continuous poses.</w:t>
      </w:r>
    </w:p>
    <w:p w14:paraId="6B51CE6C" w14:textId="77777777" w:rsidR="00172B81" w:rsidRPr="00172B81" w:rsidRDefault="00172B81" w:rsidP="00172B81">
      <w:pPr>
        <w:pStyle w:val="NoSpacing"/>
        <w:numPr>
          <w:ilvl w:val="0"/>
          <w:numId w:val="8"/>
        </w:numPr>
        <w:rPr>
          <w:rFonts w:ascii="Times New Roman" w:hAnsi="Times New Roman" w:cs="Times New Roman"/>
          <w:sz w:val="20"/>
          <w:szCs w:val="20"/>
        </w:rPr>
      </w:pPr>
      <w:r w:rsidRPr="00172B81">
        <w:rPr>
          <w:rFonts w:ascii="Times New Roman" w:hAnsi="Times New Roman" w:cs="Times New Roman"/>
          <w:sz w:val="20"/>
          <w:szCs w:val="20"/>
        </w:rPr>
        <w:t>Maintaining kinematic realism without full dynamics simulation.</w:t>
      </w:r>
    </w:p>
    <w:p w14:paraId="3C68EAB0" w14:textId="77777777" w:rsidR="00172B81" w:rsidRPr="00172B81" w:rsidRDefault="00172B81" w:rsidP="00172B81">
      <w:pPr>
        <w:pStyle w:val="NoSpacing"/>
        <w:numPr>
          <w:ilvl w:val="0"/>
          <w:numId w:val="8"/>
        </w:numPr>
        <w:rPr>
          <w:rFonts w:ascii="Times New Roman" w:hAnsi="Times New Roman" w:cs="Times New Roman"/>
          <w:sz w:val="20"/>
          <w:szCs w:val="20"/>
        </w:rPr>
      </w:pPr>
      <w:r w:rsidRPr="00172B81">
        <w:rPr>
          <w:rFonts w:ascii="Times New Roman" w:hAnsi="Times New Roman" w:cs="Times New Roman"/>
          <w:sz w:val="20"/>
          <w:szCs w:val="20"/>
        </w:rPr>
        <w:t>Handling the trailer’s swing motion and ensuring correct visualization of hitch articulation.</w:t>
      </w:r>
    </w:p>
    <w:p w14:paraId="44EBFBE1" w14:textId="77777777" w:rsidR="00172B81" w:rsidRPr="008628DF" w:rsidRDefault="00172B81" w:rsidP="003528F6">
      <w:pPr>
        <w:pStyle w:val="NoSpacing"/>
        <w:rPr>
          <w:rFonts w:ascii="Times New Roman" w:hAnsi="Times New Roman" w:cs="Times New Roman"/>
        </w:rPr>
      </w:pPr>
    </w:p>
    <w:sectPr w:rsidR="00172B81" w:rsidRPr="00862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67DB"/>
    <w:multiLevelType w:val="multilevel"/>
    <w:tmpl w:val="EF1A58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8C44016"/>
    <w:multiLevelType w:val="multilevel"/>
    <w:tmpl w:val="A1303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9BF578A"/>
    <w:multiLevelType w:val="hybridMultilevel"/>
    <w:tmpl w:val="65DABDBE"/>
    <w:lvl w:ilvl="0" w:tplc="21482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97061"/>
    <w:multiLevelType w:val="multilevel"/>
    <w:tmpl w:val="205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3AFB"/>
    <w:multiLevelType w:val="hybridMultilevel"/>
    <w:tmpl w:val="F626D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3430F3"/>
    <w:multiLevelType w:val="multilevel"/>
    <w:tmpl w:val="4AAE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01BF6"/>
    <w:multiLevelType w:val="hybridMultilevel"/>
    <w:tmpl w:val="CA047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A837D1"/>
    <w:multiLevelType w:val="multilevel"/>
    <w:tmpl w:val="F6C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6451B"/>
    <w:multiLevelType w:val="multilevel"/>
    <w:tmpl w:val="B5BC6F6E"/>
    <w:lvl w:ilvl="0">
      <w:start w:val="1"/>
      <w:numFmt w:val="bullet"/>
      <w:lvlText w:val=""/>
      <w:lvlJc w:val="left"/>
      <w:pPr>
        <w:tabs>
          <w:tab w:val="num" w:pos="1080"/>
        </w:tabs>
        <w:ind w:left="1080" w:hanging="360"/>
      </w:pPr>
      <w:rPr>
        <w:rFonts w:ascii="Symbol" w:hAnsi="Symbol" w:hint="default"/>
        <w:sz w:val="20"/>
      </w:rPr>
    </w:lvl>
    <w:lvl w:ilvl="1">
      <w:start w:val="3"/>
      <w:numFmt w:val="upp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B7B621A"/>
    <w:multiLevelType w:val="hybridMultilevel"/>
    <w:tmpl w:val="7068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BA268A"/>
    <w:multiLevelType w:val="multilevel"/>
    <w:tmpl w:val="2188E7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F520D"/>
    <w:multiLevelType w:val="multilevel"/>
    <w:tmpl w:val="42F2BE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5680672">
    <w:abstractNumId w:val="7"/>
  </w:num>
  <w:num w:numId="2" w16cid:durableId="916209699">
    <w:abstractNumId w:val="3"/>
  </w:num>
  <w:num w:numId="3" w16cid:durableId="1074742086">
    <w:abstractNumId w:val="8"/>
  </w:num>
  <w:num w:numId="4" w16cid:durableId="302125279">
    <w:abstractNumId w:val="11"/>
  </w:num>
  <w:num w:numId="5" w16cid:durableId="1114717612">
    <w:abstractNumId w:val="4"/>
  </w:num>
  <w:num w:numId="6" w16cid:durableId="1123622563">
    <w:abstractNumId w:val="2"/>
  </w:num>
  <w:num w:numId="7" w16cid:durableId="279848154">
    <w:abstractNumId w:val="0"/>
  </w:num>
  <w:num w:numId="8" w16cid:durableId="542446598">
    <w:abstractNumId w:val="1"/>
  </w:num>
  <w:num w:numId="9" w16cid:durableId="1330669860">
    <w:abstractNumId w:val="9"/>
  </w:num>
  <w:num w:numId="10" w16cid:durableId="259069646">
    <w:abstractNumId w:val="10"/>
  </w:num>
  <w:num w:numId="11" w16cid:durableId="2024552968">
    <w:abstractNumId w:val="5"/>
  </w:num>
  <w:num w:numId="12" w16cid:durableId="422144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DF"/>
    <w:rsid w:val="00036C31"/>
    <w:rsid w:val="00083E1C"/>
    <w:rsid w:val="000D0B62"/>
    <w:rsid w:val="00172B81"/>
    <w:rsid w:val="001F52B5"/>
    <w:rsid w:val="00204C5A"/>
    <w:rsid w:val="00220F81"/>
    <w:rsid w:val="002968A6"/>
    <w:rsid w:val="002F3B57"/>
    <w:rsid w:val="00340810"/>
    <w:rsid w:val="003528F6"/>
    <w:rsid w:val="00397B5D"/>
    <w:rsid w:val="004274CE"/>
    <w:rsid w:val="00477C25"/>
    <w:rsid w:val="00503469"/>
    <w:rsid w:val="00511956"/>
    <w:rsid w:val="00547826"/>
    <w:rsid w:val="00581E60"/>
    <w:rsid w:val="005A3FEE"/>
    <w:rsid w:val="005F5B78"/>
    <w:rsid w:val="006F2C02"/>
    <w:rsid w:val="00707171"/>
    <w:rsid w:val="00710053"/>
    <w:rsid w:val="00735990"/>
    <w:rsid w:val="0076173E"/>
    <w:rsid w:val="007C7E3B"/>
    <w:rsid w:val="008048C0"/>
    <w:rsid w:val="0082787B"/>
    <w:rsid w:val="008628DF"/>
    <w:rsid w:val="00934A92"/>
    <w:rsid w:val="00947E1F"/>
    <w:rsid w:val="00967256"/>
    <w:rsid w:val="00A054EE"/>
    <w:rsid w:val="00A16F4D"/>
    <w:rsid w:val="00AE01CC"/>
    <w:rsid w:val="00B12407"/>
    <w:rsid w:val="00B70FF7"/>
    <w:rsid w:val="00B8118B"/>
    <w:rsid w:val="00B842C4"/>
    <w:rsid w:val="00C543BA"/>
    <w:rsid w:val="00D51F94"/>
    <w:rsid w:val="00D85736"/>
    <w:rsid w:val="00DB5551"/>
    <w:rsid w:val="00DB6EE2"/>
    <w:rsid w:val="00DB7340"/>
    <w:rsid w:val="00DE1110"/>
    <w:rsid w:val="00E516E6"/>
    <w:rsid w:val="00E7348A"/>
    <w:rsid w:val="00F016BD"/>
    <w:rsid w:val="00F048BE"/>
    <w:rsid w:val="00F13ABA"/>
    <w:rsid w:val="00F8752F"/>
    <w:rsid w:val="00FE3E59"/>
    <w:rsid w:val="00FF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FCB4"/>
  <w15:chartTrackingRefBased/>
  <w15:docId w15:val="{A5CB96C0-8BFB-46AE-B47B-0925372F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8DF"/>
    <w:rPr>
      <w:rFonts w:eastAsiaTheme="majorEastAsia" w:cstheme="majorBidi"/>
      <w:color w:val="272727" w:themeColor="text1" w:themeTint="D8"/>
    </w:rPr>
  </w:style>
  <w:style w:type="paragraph" w:styleId="Title">
    <w:name w:val="Title"/>
    <w:basedOn w:val="Normal"/>
    <w:next w:val="Normal"/>
    <w:link w:val="TitleChar"/>
    <w:uiPriority w:val="10"/>
    <w:qFormat/>
    <w:rsid w:val="00862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8DF"/>
    <w:pPr>
      <w:spacing w:before="160"/>
      <w:jc w:val="center"/>
    </w:pPr>
    <w:rPr>
      <w:i/>
      <w:iCs/>
      <w:color w:val="404040" w:themeColor="text1" w:themeTint="BF"/>
    </w:rPr>
  </w:style>
  <w:style w:type="character" w:customStyle="1" w:styleId="QuoteChar">
    <w:name w:val="Quote Char"/>
    <w:basedOn w:val="DefaultParagraphFont"/>
    <w:link w:val="Quote"/>
    <w:uiPriority w:val="29"/>
    <w:rsid w:val="008628DF"/>
    <w:rPr>
      <w:i/>
      <w:iCs/>
      <w:color w:val="404040" w:themeColor="text1" w:themeTint="BF"/>
    </w:rPr>
  </w:style>
  <w:style w:type="paragraph" w:styleId="ListParagraph">
    <w:name w:val="List Paragraph"/>
    <w:basedOn w:val="Normal"/>
    <w:uiPriority w:val="34"/>
    <w:qFormat/>
    <w:rsid w:val="008628DF"/>
    <w:pPr>
      <w:ind w:left="720"/>
      <w:contextualSpacing/>
    </w:pPr>
  </w:style>
  <w:style w:type="character" w:styleId="IntenseEmphasis">
    <w:name w:val="Intense Emphasis"/>
    <w:basedOn w:val="DefaultParagraphFont"/>
    <w:uiPriority w:val="21"/>
    <w:qFormat/>
    <w:rsid w:val="008628DF"/>
    <w:rPr>
      <w:i/>
      <w:iCs/>
      <w:color w:val="0F4761" w:themeColor="accent1" w:themeShade="BF"/>
    </w:rPr>
  </w:style>
  <w:style w:type="paragraph" w:styleId="IntenseQuote">
    <w:name w:val="Intense Quote"/>
    <w:basedOn w:val="Normal"/>
    <w:next w:val="Normal"/>
    <w:link w:val="IntenseQuoteChar"/>
    <w:uiPriority w:val="30"/>
    <w:qFormat/>
    <w:rsid w:val="00862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8DF"/>
    <w:rPr>
      <w:i/>
      <w:iCs/>
      <w:color w:val="0F4761" w:themeColor="accent1" w:themeShade="BF"/>
    </w:rPr>
  </w:style>
  <w:style w:type="character" w:styleId="IntenseReference">
    <w:name w:val="Intense Reference"/>
    <w:basedOn w:val="DefaultParagraphFont"/>
    <w:uiPriority w:val="32"/>
    <w:qFormat/>
    <w:rsid w:val="008628DF"/>
    <w:rPr>
      <w:b/>
      <w:bCs/>
      <w:smallCaps/>
      <w:color w:val="0F4761" w:themeColor="accent1" w:themeShade="BF"/>
      <w:spacing w:val="5"/>
    </w:rPr>
  </w:style>
  <w:style w:type="paragraph" w:styleId="NoSpacing">
    <w:name w:val="No Spacing"/>
    <w:uiPriority w:val="1"/>
    <w:qFormat/>
    <w:rsid w:val="008628DF"/>
    <w:pPr>
      <w:spacing w:after="0" w:line="240" w:lineRule="auto"/>
    </w:pPr>
  </w:style>
  <w:style w:type="paragraph" w:styleId="NormalWeb">
    <w:name w:val="Normal (Web)"/>
    <w:basedOn w:val="Normal"/>
    <w:uiPriority w:val="99"/>
    <w:unhideWhenUsed/>
    <w:rsid w:val="00DB6E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67256"/>
    <w:rPr>
      <w:rFonts w:ascii="Courier New" w:eastAsia="Times New Roman" w:hAnsi="Courier New" w:cs="Courier New"/>
      <w:sz w:val="20"/>
      <w:szCs w:val="20"/>
    </w:rPr>
  </w:style>
  <w:style w:type="table" w:styleId="TableGrid">
    <w:name w:val="Table Grid"/>
    <w:basedOn w:val="TableNormal"/>
    <w:uiPriority w:val="39"/>
    <w:rsid w:val="0096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6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139C6-7028-4813-99B2-963AAFB6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1207</Words>
  <Characters>6882</Characters>
  <Application>Microsoft Office Word</Application>
  <DocSecurity>0</DocSecurity>
  <Lines>362</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Eljahmi</dc:creator>
  <cp:keywords/>
  <dc:description/>
  <cp:lastModifiedBy>Mohamed Eljahmi</cp:lastModifiedBy>
  <cp:revision>42</cp:revision>
  <dcterms:created xsi:type="dcterms:W3CDTF">2025-10-26T08:26:00Z</dcterms:created>
  <dcterms:modified xsi:type="dcterms:W3CDTF">2025-10-26T10:46:00Z</dcterms:modified>
</cp:coreProperties>
</file>