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33A5" w14:textId="77777777" w:rsidR="00B238A4" w:rsidRPr="00862CB6" w:rsidRDefault="008A7E8E" w:rsidP="00B238A4">
      <w:pPr>
        <w:pStyle w:val="NoSpacing"/>
        <w:rPr>
          <w:rFonts w:ascii="Times New Roman" w:hAnsi="Times New Roman" w:cs="Times New Roman"/>
        </w:rPr>
      </w:pPr>
      <w:r w:rsidRPr="008A7E8E">
        <w:rPr>
          <w:rFonts w:ascii="Times New Roman" w:hAnsi="Times New Roman" w:cs="Times New Roman"/>
        </w:rPr>
        <w:br/>
      </w:r>
      <w:r w:rsidR="00B238A4" w:rsidRPr="00862CB6">
        <w:rPr>
          <w:rFonts w:ascii="Times New Roman" w:hAnsi="Times New Roman" w:cs="Times New Roman"/>
        </w:rPr>
        <w:t>This project simulates a wildfire scenario using two planners:</w:t>
      </w:r>
    </w:p>
    <w:p w14:paraId="40950D38" w14:textId="77777777" w:rsidR="00B238A4" w:rsidRPr="00B238A4" w:rsidRDefault="00B238A4" w:rsidP="00B238A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B238A4">
        <w:rPr>
          <w:rFonts w:ascii="Times New Roman" w:hAnsi="Times New Roman" w:cs="Times New Roman"/>
          <w:b/>
          <w:bCs/>
          <w:sz w:val="18"/>
          <w:szCs w:val="18"/>
        </w:rPr>
        <w:t>Wumpus (A*)</w:t>
      </w:r>
      <w:r w:rsidRPr="00B238A4">
        <w:rPr>
          <w:rFonts w:ascii="Times New Roman" w:hAnsi="Times New Roman" w:cs="Times New Roman"/>
          <w:sz w:val="18"/>
          <w:szCs w:val="18"/>
        </w:rPr>
        <w:t xml:space="preserve"> – a discrete, grid-based arsonist that lights </w:t>
      </w:r>
      <w:proofErr w:type="gramStart"/>
      <w:r w:rsidRPr="00B238A4">
        <w:rPr>
          <w:rFonts w:ascii="Times New Roman" w:hAnsi="Times New Roman" w:cs="Times New Roman"/>
          <w:sz w:val="18"/>
          <w:szCs w:val="18"/>
        </w:rPr>
        <w:t>fires</w:t>
      </w:r>
      <w:proofErr w:type="gramEnd"/>
      <w:r w:rsidRPr="00B238A4">
        <w:rPr>
          <w:rFonts w:ascii="Times New Roman" w:hAnsi="Times New Roman" w:cs="Times New Roman"/>
          <w:sz w:val="18"/>
          <w:szCs w:val="18"/>
        </w:rPr>
        <w:t xml:space="preserve"> in nearby cells.</w:t>
      </w:r>
    </w:p>
    <w:p w14:paraId="3128F3BD" w14:textId="77777777" w:rsidR="00B238A4" w:rsidRPr="00B238A4" w:rsidRDefault="00B238A4" w:rsidP="00B238A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B238A4">
        <w:rPr>
          <w:rFonts w:ascii="Times New Roman" w:hAnsi="Times New Roman" w:cs="Times New Roman"/>
          <w:b/>
          <w:bCs/>
          <w:sz w:val="18"/>
          <w:szCs w:val="18"/>
        </w:rPr>
        <w:t>Firetruck (PRM)</w:t>
      </w:r>
      <w:r w:rsidRPr="00B238A4">
        <w:rPr>
          <w:rFonts w:ascii="Times New Roman" w:hAnsi="Times New Roman" w:cs="Times New Roman"/>
          <w:sz w:val="18"/>
          <w:szCs w:val="18"/>
        </w:rPr>
        <w:t xml:space="preserve"> – a sampling-based Ackermann vehicle that navigates the map and extinguishes burning obstacles.</w:t>
      </w:r>
    </w:p>
    <w:p w14:paraId="0B1B5DB3" w14:textId="77777777" w:rsidR="00B238A4" w:rsidRDefault="00B238A4" w:rsidP="00B238A4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B238A4">
        <w:rPr>
          <w:rFonts w:ascii="Times New Roman" w:hAnsi="Times New Roman" w:cs="Times New Roman"/>
          <w:sz w:val="18"/>
          <w:szCs w:val="18"/>
        </w:rPr>
        <w:t xml:space="preserve">Each agent operates in a </w:t>
      </w:r>
      <w:r w:rsidRPr="00B238A4">
        <w:rPr>
          <w:rFonts w:ascii="Times New Roman" w:hAnsi="Times New Roman" w:cs="Times New Roman"/>
          <w:b/>
          <w:bCs/>
          <w:sz w:val="18"/>
          <w:szCs w:val="18"/>
        </w:rPr>
        <w:t>250 × 250 m field</w:t>
      </w:r>
      <w:r w:rsidRPr="00B238A4">
        <w:rPr>
          <w:rFonts w:ascii="Times New Roman" w:hAnsi="Times New Roman" w:cs="Times New Roman"/>
          <w:sz w:val="18"/>
          <w:szCs w:val="18"/>
        </w:rPr>
        <w:t xml:space="preserve"> (5 m cells, ~10 % </w:t>
      </w:r>
      <w:proofErr w:type="spellStart"/>
      <w:r w:rsidRPr="00B238A4">
        <w:rPr>
          <w:rFonts w:ascii="Times New Roman" w:hAnsi="Times New Roman" w:cs="Times New Roman"/>
          <w:sz w:val="18"/>
          <w:szCs w:val="18"/>
        </w:rPr>
        <w:t>tetromino</w:t>
      </w:r>
      <w:proofErr w:type="spellEnd"/>
      <w:r w:rsidRPr="00B238A4">
        <w:rPr>
          <w:rFonts w:ascii="Times New Roman" w:hAnsi="Times New Roman" w:cs="Times New Roman"/>
          <w:sz w:val="18"/>
          <w:szCs w:val="18"/>
        </w:rPr>
        <w:t xml:space="preserve"> obstacle coverage) for </w:t>
      </w:r>
      <w:r w:rsidRPr="00B238A4">
        <w:rPr>
          <w:rFonts w:ascii="Times New Roman" w:hAnsi="Times New Roman" w:cs="Times New Roman"/>
          <w:b/>
          <w:bCs/>
          <w:sz w:val="18"/>
          <w:szCs w:val="18"/>
        </w:rPr>
        <w:t>600 s simulation time</w:t>
      </w:r>
      <w:r w:rsidRPr="00B238A4">
        <w:rPr>
          <w:rFonts w:ascii="Times New Roman" w:hAnsi="Times New Roman" w:cs="Times New Roman"/>
          <w:sz w:val="18"/>
          <w:szCs w:val="18"/>
        </w:rPr>
        <w:t xml:space="preserve">. Obstacles transition through all four required states: </w:t>
      </w:r>
      <w:r w:rsidRPr="00B238A4">
        <w:rPr>
          <w:rFonts w:ascii="Times New Roman" w:hAnsi="Times New Roman" w:cs="Times New Roman"/>
          <w:i/>
          <w:iCs/>
          <w:sz w:val="18"/>
          <w:szCs w:val="18"/>
        </w:rPr>
        <w:t>intact → burning → extinguished → burned</w:t>
      </w:r>
      <w:r w:rsidRPr="00B238A4">
        <w:rPr>
          <w:rFonts w:ascii="Times New Roman" w:hAnsi="Times New Roman" w:cs="Times New Roman"/>
          <w:sz w:val="18"/>
          <w:szCs w:val="18"/>
        </w:rPr>
        <w:t>.</w:t>
      </w:r>
    </w:p>
    <w:p w14:paraId="65A67071" w14:textId="77777777" w:rsidR="00146844" w:rsidRDefault="00146844" w:rsidP="00B238A4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25390486" w14:textId="53B2EAD9" w:rsidR="00146844" w:rsidRPr="00B238A4" w:rsidRDefault="00446087" w:rsidP="00B238A4">
      <w:pPr>
        <w:pStyle w:val="NoSpacing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</w:t>
      </w:r>
      <w:r w:rsidR="00146844" w:rsidRPr="00146844">
        <w:rPr>
          <w:rFonts w:ascii="Times New Roman" w:hAnsi="Times New Roman" w:cs="Times New Roman"/>
          <w:sz w:val="18"/>
          <w:szCs w:val="18"/>
        </w:rPr>
        <w:t>nimations:</w:t>
      </w:r>
    </w:p>
    <w:p w14:paraId="7D77B12D" w14:textId="2F22DD8F" w:rsidR="00995F8E" w:rsidRPr="00995F8E" w:rsidRDefault="00995F8E" w:rsidP="00995F8E">
      <w:pPr>
        <w:pStyle w:val="NoSpacing"/>
        <w:rPr>
          <w:rFonts w:ascii="Times New Roman" w:hAnsi="Times New Roman" w:cs="Times New Roman"/>
        </w:rPr>
      </w:pPr>
      <w:r w:rsidRPr="00995F8E">
        <w:rPr>
          <w:rFonts w:ascii="Times New Roman" w:hAnsi="Times New Roman" w:cs="Times New Roman"/>
          <w:noProof/>
        </w:rPr>
        <w:drawing>
          <wp:inline distT="0" distB="0" distL="0" distR="0" wp14:anchorId="1B35E3FA" wp14:editId="6828A021">
            <wp:extent cx="5943600" cy="5943600"/>
            <wp:effectExtent l="0" t="0" r="0" b="0"/>
            <wp:docPr id="1399294961" name="Picture 2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94961" name="Picture 2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685F" w14:textId="738E460D" w:rsidR="00771476" w:rsidRPr="00771476" w:rsidRDefault="00771476" w:rsidP="00771476">
      <w:pPr>
        <w:pStyle w:val="NoSpacing"/>
        <w:rPr>
          <w:rFonts w:ascii="Times New Roman" w:hAnsi="Times New Roman" w:cs="Times New Roman"/>
        </w:rPr>
      </w:pPr>
      <w:r w:rsidRPr="007714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D59426" wp14:editId="4C447E41">
            <wp:extent cx="5943600" cy="5943600"/>
            <wp:effectExtent l="0" t="0" r="0" b="0"/>
            <wp:docPr id="162713655" name="Picture 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655" name="Picture 4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8023" w14:textId="7985B900" w:rsidR="00E32836" w:rsidRPr="00E32836" w:rsidRDefault="00E32836" w:rsidP="00E32836">
      <w:pPr>
        <w:pStyle w:val="NoSpacing"/>
        <w:rPr>
          <w:rFonts w:ascii="Times New Roman" w:hAnsi="Times New Roman" w:cs="Times New Roman"/>
        </w:rPr>
      </w:pPr>
      <w:r w:rsidRPr="00E328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84FF85" wp14:editId="25F151CE">
            <wp:extent cx="5943600" cy="5943600"/>
            <wp:effectExtent l="0" t="0" r="0" b="0"/>
            <wp:docPr id="1668366092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6092" name="Picture 6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9DC9" w14:textId="004D7C77" w:rsidR="00316B30" w:rsidRPr="00316B30" w:rsidRDefault="00316B30" w:rsidP="00316B30">
      <w:pPr>
        <w:pStyle w:val="NoSpacing"/>
        <w:rPr>
          <w:rFonts w:ascii="Times New Roman" w:hAnsi="Times New Roman" w:cs="Times New Roman"/>
        </w:rPr>
      </w:pPr>
      <w:r w:rsidRPr="00316B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3841B5" wp14:editId="232A229E">
            <wp:extent cx="5943600" cy="4457700"/>
            <wp:effectExtent l="0" t="0" r="0" b="0"/>
            <wp:docPr id="1864604311" name="Picture 8" descr="A graph of blu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4311" name="Picture 8" descr="A graph of blue rectangular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E0A6" w14:textId="227ED314" w:rsidR="00316B30" w:rsidRDefault="00316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F0B324" w14:textId="7A89DCFC" w:rsidR="009B01C0" w:rsidRPr="008A7E8E" w:rsidRDefault="009B01C0" w:rsidP="008A7E8E">
      <w:pPr>
        <w:pStyle w:val="NoSpacing"/>
        <w:rPr>
          <w:rFonts w:ascii="Times New Roman" w:hAnsi="Times New Roman" w:cs="Times New Roman"/>
        </w:rPr>
      </w:pPr>
      <w:r w:rsidRPr="008A7E8E">
        <w:rPr>
          <w:rFonts w:ascii="Times New Roman" w:hAnsi="Times New Roman" w:cs="Times New Roman"/>
        </w:rPr>
        <w:lastRenderedPageBreak/>
        <w:t>Results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01C0" w14:paraId="52DA5E6C" w14:textId="77777777" w:rsidTr="009B01C0">
        <w:tc>
          <w:tcPr>
            <w:tcW w:w="2337" w:type="dxa"/>
          </w:tcPr>
          <w:p w14:paraId="13EAEB9C" w14:textId="578DFB4D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Run</w:t>
            </w:r>
          </w:p>
        </w:tc>
        <w:tc>
          <w:tcPr>
            <w:tcW w:w="2337" w:type="dxa"/>
          </w:tcPr>
          <w:p w14:paraId="365D801C" w14:textId="0B6D8103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 Score</w:t>
            </w:r>
          </w:p>
        </w:tc>
        <w:tc>
          <w:tcPr>
            <w:tcW w:w="2338" w:type="dxa"/>
          </w:tcPr>
          <w:p w14:paraId="3C08941B" w14:textId="2E8D3393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Firetruck Score</w:t>
            </w:r>
          </w:p>
        </w:tc>
        <w:tc>
          <w:tcPr>
            <w:tcW w:w="2338" w:type="dxa"/>
          </w:tcPr>
          <w:p w14:paraId="302692CC" w14:textId="0035C506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Winner</w:t>
            </w:r>
          </w:p>
        </w:tc>
      </w:tr>
      <w:tr w:rsidR="009B01C0" w14:paraId="10F58A5A" w14:textId="77777777" w:rsidTr="009B01C0">
        <w:tc>
          <w:tcPr>
            <w:tcW w:w="2337" w:type="dxa"/>
          </w:tcPr>
          <w:p w14:paraId="1E65258F" w14:textId="05CEA975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2337" w:type="dxa"/>
          </w:tcPr>
          <w:p w14:paraId="295EAE00" w14:textId="64DFDBF8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483</w:t>
            </w:r>
          </w:p>
        </w:tc>
        <w:tc>
          <w:tcPr>
            <w:tcW w:w="2338" w:type="dxa"/>
          </w:tcPr>
          <w:p w14:paraId="304601AE" w14:textId="2580FE61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2338" w:type="dxa"/>
          </w:tcPr>
          <w:p w14:paraId="08BB3539" w14:textId="6C31FDC2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</w:t>
            </w:r>
          </w:p>
        </w:tc>
      </w:tr>
      <w:tr w:rsidR="009B01C0" w14:paraId="5E802893" w14:textId="77777777" w:rsidTr="009B01C0">
        <w:tc>
          <w:tcPr>
            <w:tcW w:w="2337" w:type="dxa"/>
          </w:tcPr>
          <w:p w14:paraId="36C94C7A" w14:textId="2DCB10C3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1001</w:t>
            </w:r>
          </w:p>
        </w:tc>
        <w:tc>
          <w:tcPr>
            <w:tcW w:w="2337" w:type="dxa"/>
          </w:tcPr>
          <w:p w14:paraId="6387BD7C" w14:textId="22E16102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481</w:t>
            </w:r>
          </w:p>
        </w:tc>
        <w:tc>
          <w:tcPr>
            <w:tcW w:w="2338" w:type="dxa"/>
          </w:tcPr>
          <w:p w14:paraId="697D1DBA" w14:textId="2EEAB658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2338" w:type="dxa"/>
          </w:tcPr>
          <w:p w14:paraId="7FEA670C" w14:textId="0925C5DF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</w:t>
            </w:r>
          </w:p>
        </w:tc>
      </w:tr>
      <w:tr w:rsidR="009B01C0" w14:paraId="2A068B2E" w14:textId="77777777" w:rsidTr="009B01C0">
        <w:tc>
          <w:tcPr>
            <w:tcW w:w="2337" w:type="dxa"/>
          </w:tcPr>
          <w:p w14:paraId="75A17AEC" w14:textId="66FD7211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1002</w:t>
            </w:r>
          </w:p>
        </w:tc>
        <w:tc>
          <w:tcPr>
            <w:tcW w:w="2337" w:type="dxa"/>
          </w:tcPr>
          <w:p w14:paraId="4EF5A2AC" w14:textId="7C1A1270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482</w:t>
            </w:r>
          </w:p>
        </w:tc>
        <w:tc>
          <w:tcPr>
            <w:tcW w:w="2338" w:type="dxa"/>
          </w:tcPr>
          <w:p w14:paraId="406E92E6" w14:textId="36A72404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2338" w:type="dxa"/>
          </w:tcPr>
          <w:p w14:paraId="6D066967" w14:textId="189FA297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</w:t>
            </w:r>
          </w:p>
        </w:tc>
      </w:tr>
      <w:tr w:rsidR="009B01C0" w14:paraId="61F6395C" w14:textId="77777777" w:rsidTr="009B01C0">
        <w:tc>
          <w:tcPr>
            <w:tcW w:w="2337" w:type="dxa"/>
          </w:tcPr>
          <w:p w14:paraId="581639CD" w14:textId="2B9AC672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1003</w:t>
            </w:r>
          </w:p>
        </w:tc>
        <w:tc>
          <w:tcPr>
            <w:tcW w:w="2337" w:type="dxa"/>
          </w:tcPr>
          <w:p w14:paraId="67B4625C" w14:textId="502D6B7E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483</w:t>
            </w:r>
          </w:p>
        </w:tc>
        <w:tc>
          <w:tcPr>
            <w:tcW w:w="2338" w:type="dxa"/>
          </w:tcPr>
          <w:p w14:paraId="0E2E4B0D" w14:textId="1521C4DB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2338" w:type="dxa"/>
          </w:tcPr>
          <w:p w14:paraId="2101ED38" w14:textId="442982AC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</w:t>
            </w:r>
          </w:p>
        </w:tc>
      </w:tr>
      <w:tr w:rsidR="009B01C0" w14:paraId="18672AC1" w14:textId="77777777" w:rsidTr="009B01C0">
        <w:tc>
          <w:tcPr>
            <w:tcW w:w="2337" w:type="dxa"/>
          </w:tcPr>
          <w:p w14:paraId="3E036B38" w14:textId="6C5E6353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1004</w:t>
            </w:r>
          </w:p>
        </w:tc>
        <w:tc>
          <w:tcPr>
            <w:tcW w:w="2337" w:type="dxa"/>
          </w:tcPr>
          <w:p w14:paraId="2435134B" w14:textId="41DC088E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490</w:t>
            </w:r>
          </w:p>
        </w:tc>
        <w:tc>
          <w:tcPr>
            <w:tcW w:w="2338" w:type="dxa"/>
          </w:tcPr>
          <w:p w14:paraId="2331F6D2" w14:textId="014C74C0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338" w:type="dxa"/>
          </w:tcPr>
          <w:p w14:paraId="4ED69035" w14:textId="1F453030" w:rsidR="009B01C0" w:rsidRDefault="009B01C0" w:rsidP="00C14FA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Wumpus</w:t>
            </w:r>
          </w:p>
        </w:tc>
      </w:tr>
    </w:tbl>
    <w:p w14:paraId="2A8F1AAB" w14:textId="24F8136F" w:rsidR="00D853C1" w:rsidRPr="00D853C1" w:rsidRDefault="00D853C1" w:rsidP="00D853C1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D853C1">
        <w:rPr>
          <w:rFonts w:ascii="Times New Roman" w:hAnsi="Times New Roman" w:cs="Times New Roman"/>
          <w:b/>
          <w:bCs/>
          <w:sz w:val="18"/>
          <w:szCs w:val="18"/>
        </w:rPr>
        <w:t>Average Wumpus:</w:t>
      </w:r>
      <w:r w:rsidRPr="00D853C1">
        <w:rPr>
          <w:rFonts w:ascii="Times New Roman" w:hAnsi="Times New Roman" w:cs="Times New Roman"/>
          <w:sz w:val="18"/>
          <w:szCs w:val="18"/>
        </w:rPr>
        <w:t xml:space="preserve"> 483.8</w:t>
      </w:r>
      <w:r w:rsidRPr="00D853C1">
        <w:rPr>
          <w:rFonts w:ascii="Times New Roman" w:hAnsi="Times New Roman" w:cs="Times New Roman"/>
          <w:sz w:val="18"/>
          <w:szCs w:val="18"/>
        </w:rPr>
        <w:t> </w:t>
      </w:r>
      <w:r w:rsidRPr="00D853C1">
        <w:rPr>
          <w:rFonts w:ascii="Times New Roman" w:hAnsi="Times New Roman" w:cs="Times New Roman"/>
          <w:sz w:val="18"/>
          <w:szCs w:val="18"/>
        </w:rPr>
        <w:t xml:space="preserve"> </w:t>
      </w:r>
      <w:r w:rsidRPr="00D853C1">
        <w:rPr>
          <w:rFonts w:ascii="Times New Roman" w:hAnsi="Times New Roman" w:cs="Times New Roman"/>
          <w:b/>
          <w:bCs/>
          <w:sz w:val="18"/>
          <w:szCs w:val="18"/>
        </w:rPr>
        <w:t>Average Firetruck:</w:t>
      </w:r>
      <w:r w:rsidRPr="00D853C1">
        <w:rPr>
          <w:rFonts w:ascii="Times New Roman" w:hAnsi="Times New Roman" w:cs="Times New Roman"/>
          <w:sz w:val="18"/>
          <w:szCs w:val="18"/>
        </w:rPr>
        <w:t xml:space="preserve"> 32.4</w:t>
      </w:r>
      <w:r w:rsidRPr="00D853C1">
        <w:rPr>
          <w:rFonts w:ascii="Times New Roman" w:hAnsi="Times New Roman" w:cs="Times New Roman"/>
          <w:sz w:val="18"/>
          <w:szCs w:val="18"/>
        </w:rPr>
        <w:t> </w:t>
      </w:r>
      <w:r w:rsidRPr="00D853C1">
        <w:rPr>
          <w:rFonts w:ascii="Times New Roman" w:hAnsi="Times New Roman" w:cs="Times New Roman"/>
          <w:b/>
          <w:bCs/>
          <w:sz w:val="18"/>
          <w:szCs w:val="18"/>
        </w:rPr>
        <w:t>Champion: Wumpus (5 / 5)</w:t>
      </w:r>
    </w:p>
    <w:p w14:paraId="4EFED4A8" w14:textId="77777777" w:rsidR="00D853C1" w:rsidRPr="00D853C1" w:rsidRDefault="00D853C1" w:rsidP="00D853C1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D853C1">
        <w:rPr>
          <w:rFonts w:ascii="Times New Roman" w:hAnsi="Times New Roman" w:cs="Times New Roman"/>
          <w:sz w:val="18"/>
          <w:szCs w:val="18"/>
        </w:rPr>
        <w:t>These results confirm that the discrete A* planner ignites obstacles faster and more aggressively, while the Firetruck PRM is limited by kinematic constraints and extinguish time.</w:t>
      </w:r>
    </w:p>
    <w:p w14:paraId="2088373C" w14:textId="77777777" w:rsidR="008A7E8E" w:rsidRPr="008A7E8E" w:rsidRDefault="008A7E8E" w:rsidP="008A7E8E">
      <w:pPr>
        <w:pStyle w:val="NoSpacing"/>
      </w:pPr>
    </w:p>
    <w:p w14:paraId="1E1FA20B" w14:textId="0FBA14EE" w:rsidR="00BB1AFD" w:rsidRPr="00541A36" w:rsidRDefault="00BB1AFD" w:rsidP="008A7E8E">
      <w:pPr>
        <w:pStyle w:val="NoSpacing"/>
        <w:rPr>
          <w:rFonts w:ascii="Times New Roman" w:hAnsi="Times New Roman" w:cs="Times New Roman"/>
        </w:rPr>
      </w:pPr>
      <w:r w:rsidRPr="00541A36">
        <w:rPr>
          <w:rFonts w:ascii="Times New Roman" w:hAnsi="Times New Roman" w:cs="Times New Roman"/>
        </w:rPr>
        <w:t>Computation Resources: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</w:tblGrid>
      <w:tr w:rsidR="005D4F1C" w:rsidRPr="006B09A9" w14:paraId="3B413C51" w14:textId="77777777" w:rsidTr="00143A82">
        <w:tc>
          <w:tcPr>
            <w:tcW w:w="1679" w:type="dxa"/>
          </w:tcPr>
          <w:p w14:paraId="6040B669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Planner Component</w:t>
            </w:r>
          </w:p>
        </w:tc>
        <w:tc>
          <w:tcPr>
            <w:tcW w:w="1679" w:type="dxa"/>
          </w:tcPr>
          <w:p w14:paraId="2DA2BE8D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Total CPU Time (S)</w:t>
            </w:r>
          </w:p>
        </w:tc>
        <w:tc>
          <w:tcPr>
            <w:tcW w:w="1679" w:type="dxa"/>
          </w:tcPr>
          <w:p w14:paraId="5774E9FC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Relative Cost</w:t>
            </w:r>
          </w:p>
        </w:tc>
      </w:tr>
      <w:tr w:rsidR="005D4F1C" w:rsidRPr="006B09A9" w14:paraId="6F4D31A1" w14:textId="77777777" w:rsidTr="00143A82">
        <w:tc>
          <w:tcPr>
            <w:tcW w:w="1679" w:type="dxa"/>
          </w:tcPr>
          <w:p w14:paraId="50B3CC1D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Wumpus A*</w:t>
            </w:r>
          </w:p>
        </w:tc>
        <w:tc>
          <w:tcPr>
            <w:tcW w:w="1679" w:type="dxa"/>
          </w:tcPr>
          <w:p w14:paraId="1CAA4277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0.5</w:t>
            </w:r>
          </w:p>
        </w:tc>
        <w:tc>
          <w:tcPr>
            <w:tcW w:w="1679" w:type="dxa"/>
          </w:tcPr>
          <w:p w14:paraId="4AC47F1C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36%</w:t>
            </w:r>
          </w:p>
        </w:tc>
      </w:tr>
      <w:tr w:rsidR="005D4F1C" w:rsidRPr="006B09A9" w14:paraId="0C68A0E7" w14:textId="77777777" w:rsidTr="00143A82">
        <w:tc>
          <w:tcPr>
            <w:tcW w:w="1679" w:type="dxa"/>
          </w:tcPr>
          <w:p w14:paraId="7F75F33B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PRM build</w:t>
            </w:r>
          </w:p>
        </w:tc>
        <w:tc>
          <w:tcPr>
            <w:tcW w:w="1679" w:type="dxa"/>
          </w:tcPr>
          <w:p w14:paraId="6B01277A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0.78</w:t>
            </w:r>
          </w:p>
        </w:tc>
        <w:tc>
          <w:tcPr>
            <w:tcW w:w="1679" w:type="dxa"/>
          </w:tcPr>
          <w:p w14:paraId="265455B4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56%</w:t>
            </w:r>
          </w:p>
        </w:tc>
      </w:tr>
      <w:tr w:rsidR="005D4F1C" w:rsidRPr="006B09A9" w14:paraId="611A22AA" w14:textId="77777777" w:rsidTr="00143A82">
        <w:tc>
          <w:tcPr>
            <w:tcW w:w="1679" w:type="dxa"/>
          </w:tcPr>
          <w:p w14:paraId="24F16E79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PRM query</w:t>
            </w:r>
          </w:p>
        </w:tc>
        <w:tc>
          <w:tcPr>
            <w:tcW w:w="1679" w:type="dxa"/>
          </w:tcPr>
          <w:p w14:paraId="5D27E668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0.11</w:t>
            </w:r>
          </w:p>
        </w:tc>
        <w:tc>
          <w:tcPr>
            <w:tcW w:w="1679" w:type="dxa"/>
          </w:tcPr>
          <w:p w14:paraId="5EBF0470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8%</w:t>
            </w:r>
          </w:p>
        </w:tc>
      </w:tr>
      <w:tr w:rsidR="005D4F1C" w:rsidRPr="006B09A9" w14:paraId="53D94DB0" w14:textId="77777777" w:rsidTr="00143A82">
        <w:tc>
          <w:tcPr>
            <w:tcW w:w="1679" w:type="dxa"/>
          </w:tcPr>
          <w:p w14:paraId="42B0B5C4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Total</w:t>
            </w:r>
          </w:p>
        </w:tc>
        <w:tc>
          <w:tcPr>
            <w:tcW w:w="1679" w:type="dxa"/>
          </w:tcPr>
          <w:p w14:paraId="1039EA29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1.39</w:t>
            </w:r>
          </w:p>
        </w:tc>
        <w:tc>
          <w:tcPr>
            <w:tcW w:w="1679" w:type="dxa"/>
          </w:tcPr>
          <w:p w14:paraId="18D8E516" w14:textId="77777777" w:rsidR="005D4F1C" w:rsidRPr="006B09A9" w:rsidRDefault="005D4F1C" w:rsidP="00143A82">
            <w:pPr>
              <w:pStyle w:val="BodyText"/>
              <w:ind w:firstLine="0"/>
              <w:jc w:val="left"/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6B09A9">
              <w:rPr>
                <w:rStyle w:val="Emphasis"/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100%</w:t>
            </w:r>
          </w:p>
        </w:tc>
      </w:tr>
    </w:tbl>
    <w:p w14:paraId="51509D34" w14:textId="77777777" w:rsidR="00C50F62" w:rsidRDefault="00C50F62" w:rsidP="002A2EC8">
      <w:pPr>
        <w:pStyle w:val="NoSpacing"/>
      </w:pPr>
    </w:p>
    <w:p w14:paraId="3E9F1CF1" w14:textId="31D9ABD9" w:rsidR="00BB1AFD" w:rsidRDefault="00DD0254">
      <w:r w:rsidRPr="00DD0254">
        <w:rPr>
          <w:rFonts w:ascii="Times New Roman" w:hAnsi="Times New Roman" w:cs="Times New Roman"/>
          <w:b/>
          <w:bCs/>
          <w:sz w:val="18"/>
          <w:szCs w:val="18"/>
        </w:rPr>
        <w:t>Discussion:</w:t>
      </w:r>
      <w:r w:rsidRPr="00DD0254">
        <w:rPr>
          <w:rFonts w:ascii="Times New Roman" w:hAnsi="Times New Roman" w:cs="Times New Roman"/>
          <w:sz w:val="18"/>
          <w:szCs w:val="18"/>
        </w:rPr>
        <w:br/>
        <w:t>The A* planner for the Wumpus spreads fire aggressively due to deterministic grid traversal, while the PRM firetruck relies on continuous-space sampling and path smoothing to reach and extinguish fires. The PRM build stage is the most computationally expensive, while A* dominates in total runtime effectiveness. Overall, the Wumpus demonstrates greater coverage efficiency, whereas the PRM achieves smoother kinematic feasibility.</w:t>
      </w:r>
    </w:p>
    <w:sectPr w:rsidR="00BB1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8A4"/>
    <w:multiLevelType w:val="multilevel"/>
    <w:tmpl w:val="68F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60ED9"/>
    <w:multiLevelType w:val="multilevel"/>
    <w:tmpl w:val="A46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2617">
    <w:abstractNumId w:val="1"/>
  </w:num>
  <w:num w:numId="2" w16cid:durableId="156987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A8"/>
    <w:rsid w:val="00033021"/>
    <w:rsid w:val="000A19F6"/>
    <w:rsid w:val="000D58F0"/>
    <w:rsid w:val="00146844"/>
    <w:rsid w:val="002A2EC8"/>
    <w:rsid w:val="002F3B57"/>
    <w:rsid w:val="00316B30"/>
    <w:rsid w:val="00343607"/>
    <w:rsid w:val="00446087"/>
    <w:rsid w:val="00541A36"/>
    <w:rsid w:val="00547826"/>
    <w:rsid w:val="005A0904"/>
    <w:rsid w:val="005A3FEE"/>
    <w:rsid w:val="005D4F1C"/>
    <w:rsid w:val="006B09A9"/>
    <w:rsid w:val="006F2C02"/>
    <w:rsid w:val="00731222"/>
    <w:rsid w:val="00735990"/>
    <w:rsid w:val="00771476"/>
    <w:rsid w:val="007C7E3B"/>
    <w:rsid w:val="00824DE3"/>
    <w:rsid w:val="008478F4"/>
    <w:rsid w:val="00862CB6"/>
    <w:rsid w:val="008A7E8E"/>
    <w:rsid w:val="00995F8E"/>
    <w:rsid w:val="009B01C0"/>
    <w:rsid w:val="00A70496"/>
    <w:rsid w:val="00AE5A48"/>
    <w:rsid w:val="00B21DF9"/>
    <w:rsid w:val="00B238A4"/>
    <w:rsid w:val="00BB1AFD"/>
    <w:rsid w:val="00C14FA8"/>
    <w:rsid w:val="00C50F62"/>
    <w:rsid w:val="00C51A2D"/>
    <w:rsid w:val="00D54B75"/>
    <w:rsid w:val="00D853C1"/>
    <w:rsid w:val="00D85736"/>
    <w:rsid w:val="00D92724"/>
    <w:rsid w:val="00DD0254"/>
    <w:rsid w:val="00DD3E33"/>
    <w:rsid w:val="00DE0BA2"/>
    <w:rsid w:val="00E32836"/>
    <w:rsid w:val="00EC4BB8"/>
    <w:rsid w:val="00EF4D6F"/>
    <w:rsid w:val="00FE3E59"/>
    <w:rsid w:val="00F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C9B2"/>
  <w15:chartTrackingRefBased/>
  <w15:docId w15:val="{5C870B52-9C5B-45D6-A188-AD73E2F3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1C0"/>
    <w:pPr>
      <w:spacing w:after="0" w:line="240" w:lineRule="auto"/>
    </w:pPr>
  </w:style>
  <w:style w:type="table" w:styleId="TableGrid">
    <w:name w:val="Table Grid"/>
    <w:basedOn w:val="TableNormal"/>
    <w:rsid w:val="009B0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qFormat/>
    <w:rsid w:val="005D4F1C"/>
    <w:rPr>
      <w:spacing w:val="-1"/>
      <w:lang w:val="x-none" w:eastAsia="x-none"/>
    </w:rPr>
  </w:style>
  <w:style w:type="character" w:styleId="Emphasis">
    <w:name w:val="Emphasis"/>
    <w:qFormat/>
    <w:rsid w:val="005D4F1C"/>
    <w:rPr>
      <w:i/>
      <w:iCs/>
    </w:rPr>
  </w:style>
  <w:style w:type="paragraph" w:styleId="BodyText">
    <w:name w:val="Body Text"/>
    <w:basedOn w:val="Normal"/>
    <w:link w:val="BodyTextChar"/>
    <w:rsid w:val="005D4F1C"/>
    <w:pPr>
      <w:tabs>
        <w:tab w:val="left" w:pos="288"/>
      </w:tabs>
      <w:suppressAutoHyphens/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1">
    <w:name w:val="Body Text Char1"/>
    <w:basedOn w:val="DefaultParagraphFont"/>
    <w:uiPriority w:val="99"/>
    <w:semiHidden/>
    <w:rsid w:val="005D4F1C"/>
  </w:style>
  <w:style w:type="paragraph" w:styleId="NormalWeb">
    <w:name w:val="Normal (Web)"/>
    <w:basedOn w:val="Normal"/>
    <w:uiPriority w:val="99"/>
    <w:semiHidden/>
    <w:unhideWhenUsed/>
    <w:rsid w:val="00B238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5E213-94BC-4FCE-A426-FDC82954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223</Words>
  <Characters>1252</Characters>
  <Application>Microsoft Office Word</Application>
  <DocSecurity>0</DocSecurity>
  <Lines>64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Eljahmi</dc:creator>
  <cp:keywords/>
  <dc:description/>
  <cp:lastModifiedBy>Mohamed Eljahmi</cp:lastModifiedBy>
  <cp:revision>33</cp:revision>
  <dcterms:created xsi:type="dcterms:W3CDTF">2025-11-09T21:01:00Z</dcterms:created>
  <dcterms:modified xsi:type="dcterms:W3CDTF">2025-11-09T22:27:00Z</dcterms:modified>
</cp:coreProperties>
</file>