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57C13" w14:textId="055A7CF1" w:rsidR="00312415" w:rsidRDefault="007B04C0">
      <w:r>
        <w:t>Program listing:</w:t>
      </w:r>
    </w:p>
    <w:p w14:paraId="2EED5AFC" w14:textId="77777777" w:rsidR="007B04C0" w:rsidRPr="007B04C0" w:rsidRDefault="007B04C0" w:rsidP="007B04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</w:pP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The SQLar Federation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Emmanuel Diaz, Sarah Ewing, Melissa Lawrence, Edgar Rosales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Outdoor Enthusiasts case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05/11/2024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># Module 11.1 Assignment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mysql.connector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mysql.connector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Error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tabulate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tabulate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from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datetime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import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datetime,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timedelta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>config = {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"user"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"root"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"password"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"G0dzilla#007"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"host"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"localhost"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"database"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"outdoor"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raise_on_warnings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: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True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}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Initialize variables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None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cursor =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None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br/>
        <w:t>try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Establish connection to the database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mysql.connector.connect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(**config)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cursor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db.cursor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sales count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COUNT(*)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Total_Sales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FALSE;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available sales count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COUNT(*)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Total_Available_Sales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FROM equipment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ForSale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True;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total_available_sales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CASE 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WHEN 1 THEN 'Rental' ELSE 'Purchase' END AS 'Sales Method',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SUM(CASE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WHEN 1 THEN DATEDIFF(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trip.EndDate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trip.StartDate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*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ELSE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END) AS 'Sales Total'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AS et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        JOIN trip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trip.TripID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GROUP BY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cursor.fetchall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totRental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totPurchase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formatted_sales_info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[(method,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.format(sales))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method, sales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bookings by continent and country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d.Continent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d.Country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, COUNT(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b.BookingID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Total_Bookings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destinations d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t.DestinationID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d.DestinationID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d.Continent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IN ('Africa', 'Asia', 'Europe')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GROUP BY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d.Continent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d.Country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booking_results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cursor.fetchall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five_years_ago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datetime.now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() -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timedelta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days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1825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)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Five years ago from today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COUNT(*)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old_inventory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FROM equipment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PurchaseDate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&lt; %s;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(query, 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five_years_ago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old_inventory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details of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AS ID, Name AS Item,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PurchaseDate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AS Date FROM equipment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PurchaseDate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&lt; %s;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(query, 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five_years_ago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old_items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cursor.fetchall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 xml:space="preserve"># Query to get total sales from </w:t>
      </w:r>
      <w:proofErr w:type="spellStart"/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SUM(Cost)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Total_Equipment_Transactions_Cost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FALSE;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lastRenderedPageBreak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total_equipment_transactions_cost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Query to get total sales from booking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SUM(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Total_Booking_Cost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total_booking_cost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average profit per sale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average_profit_per_sale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total_equipment_transactions_cost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/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else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profit margin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SELECT SUM(Cost) AS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Total_Cost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cursor.fetchone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profit_margin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total_equipment_transactions_cost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/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) *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100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 xml:space="preserve">0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else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Additional query to get income sources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query =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'Rental', SUM(DATEDIFF(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t.EndDate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t.StartDate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*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AS et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1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UNION ALL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'Purchase', SUM(Cost)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equipment_transactions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WHERE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IsRental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0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UNION ALL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SELECT 'Booking', SUM(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b.Cost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)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FROM booking b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JOIN trip t ON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b.TripID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t.TripID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t>;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:shd w:val="clear" w:color="auto" w:fill="293C40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"""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cursor.execute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(query)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income_sources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cursor.fetchall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Calculate the sum of all values from the 2nd column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total_sum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sum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(row[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]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row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income_sources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Add a third column with the percentage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formatted_income_sources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= [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(type,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.format(income),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"{:,.2f}%"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.format(income /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total_sum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*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100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type, income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in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income_sources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]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results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"Question 1: Is the volume of equipment purchased by customers"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sufficient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 to sustain the equipment sales segment of the business,"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but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 also profitable?"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Outdoor Equipment Report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equipment sales:"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items available for sale:"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total_available_sales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 xml:space="preserve">#  Sales info </w:t>
      </w:r>
      <w:proofErr w:type="spellStart"/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formated</w:t>
      </w:r>
      <w:proofErr w:type="spellEnd"/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(tabulate(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formatted_sales_info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"Sales Method"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"Sales Total"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], </w:t>
      </w:r>
      <w:proofErr w:type="spellStart"/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tablefmt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"tabular"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profit comparison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Profit Comparison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rentals: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totRental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sales: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totPurchase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equipment transactions: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totRental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+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totPurchase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take from booking: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total_booking_cost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"Average profit per sale: ${:,.2f}"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average_profit_per_sale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"Profit margin: {:.2f}%"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.format(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profit_margin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income sources and their percentages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"----- Income Sources -----"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(tabulate(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formatted_income_sources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"Income Type"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"Income from Type"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lastRenderedPageBreak/>
        <w:t xml:space="preserve">                                                     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"Percentage of Total"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booking results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"Question 2: Among the locations where trips are conducted - Africa,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Asia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, and Southern Europe -"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"is there any location experiencing a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decline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 in booking rates?"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(tabulate(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booking_results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"Continent"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"Country"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"Total Bookings"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t># Display inventory items over five years old</w:t>
      </w:r>
      <w:r w:rsidRPr="007B04C0">
        <w:rPr>
          <w:rFonts w:ascii="Lucida Console" w:eastAsia="Times New Roman" w:hAnsi="Lucida Console" w:cs="Courier New"/>
          <w:color w:val="7A7E85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"Question 3: Are there any items in the inventory that have been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in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 stock for more than five years, "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br/>
        <w:t xml:space="preserve">          "considering equipment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\</w:t>
      </w:r>
      <w:proofErr w:type="spellStart"/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n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degradation</w:t>
      </w:r>
      <w:proofErr w:type="spellEnd"/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 xml:space="preserve"> over time?"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"Inventory items over five years old:"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old_inventory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old_inventory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 &gt; </w:t>
      </w:r>
      <w:r w:rsidRPr="007B04C0">
        <w:rPr>
          <w:rFonts w:ascii="Lucida Console" w:eastAsia="Times New Roman" w:hAnsi="Lucida Console" w:cs="Courier New"/>
          <w:color w:val="2AACB8"/>
          <w:kern w:val="0"/>
          <w:sz w:val="16"/>
          <w:szCs w:val="16"/>
          <w14:ligatures w14:val="none"/>
        </w:rPr>
        <w:t>0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(tabulate(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old_items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AA4926"/>
          <w:kern w:val="0"/>
          <w:sz w:val="16"/>
          <w:szCs w:val="16"/>
          <w14:ligatures w14:val="none"/>
        </w:rPr>
        <w:t>headers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=[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"ID"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"Item"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, 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"Date"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]))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else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"No inventory items over five years old."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except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 xml:space="preserve">Error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as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e: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8888C6"/>
          <w:kern w:val="0"/>
          <w:sz w:val="16"/>
          <w:szCs w:val="16"/>
          <w14:ligatures w14:val="none"/>
        </w:rPr>
        <w:t>print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</w:t>
      </w:r>
      <w:r w:rsidRPr="007B04C0">
        <w:rPr>
          <w:rFonts w:ascii="Lucida Console" w:eastAsia="Times New Roman" w:hAnsi="Lucida Console" w:cs="Courier New"/>
          <w:color w:val="6AAB73"/>
          <w:kern w:val="0"/>
          <w:sz w:val="16"/>
          <w:szCs w:val="16"/>
          <w14:ligatures w14:val="none"/>
        </w:rPr>
        <w:t>"Error:"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, e)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>finally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cursor.close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7B04C0">
        <w:rPr>
          <w:rFonts w:ascii="Lucida Console" w:eastAsia="Times New Roman" w:hAnsi="Lucida Console" w:cs="Courier New"/>
          <w:color w:val="CF8E6D"/>
          <w:kern w:val="0"/>
          <w:sz w:val="16"/>
          <w:szCs w:val="16"/>
          <w14:ligatures w14:val="none"/>
        </w:rPr>
        <w:t xml:space="preserve">if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:</w:t>
      </w:r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proofErr w:type="spellStart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db.close</w:t>
      </w:r>
      <w:proofErr w:type="spellEnd"/>
      <w:r w:rsidRPr="007B04C0">
        <w:rPr>
          <w:rFonts w:ascii="Lucida Console" w:eastAsia="Times New Roman" w:hAnsi="Lucida Console" w:cs="Courier New"/>
          <w:color w:val="BCBEC4"/>
          <w:kern w:val="0"/>
          <w:sz w:val="16"/>
          <w:szCs w:val="16"/>
          <w14:ligatures w14:val="none"/>
        </w:rPr>
        <w:t>()</w:t>
      </w:r>
    </w:p>
    <w:p w14:paraId="418F39E5" w14:textId="77777777" w:rsidR="007B04C0" w:rsidRDefault="007B04C0"/>
    <w:p w14:paraId="28A962E8" w14:textId="52DCC201" w:rsidR="007B04C0" w:rsidRDefault="007B04C0">
      <w:r>
        <w:t>Results:</w:t>
      </w:r>
      <w:r w:rsidRPr="007B04C0">
        <w:t xml:space="preserve"> </w:t>
      </w:r>
      <w:r w:rsidRPr="007B04C0">
        <w:drawing>
          <wp:inline distT="0" distB="0" distL="0" distR="0" wp14:anchorId="5E897584" wp14:editId="3C99D6E6">
            <wp:extent cx="5943600" cy="2945130"/>
            <wp:effectExtent l="0" t="0" r="0" b="7620"/>
            <wp:docPr id="23209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7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064" w14:textId="095DEB3E" w:rsidR="007B04C0" w:rsidRDefault="007B04C0">
      <w:r w:rsidRPr="007B04C0">
        <w:lastRenderedPageBreak/>
        <w:drawing>
          <wp:inline distT="0" distB="0" distL="0" distR="0" wp14:anchorId="3E2BA4E2" wp14:editId="5320A1F1">
            <wp:extent cx="5943600" cy="3208020"/>
            <wp:effectExtent l="0" t="0" r="0" b="0"/>
            <wp:docPr id="975623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39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C0" w:rsidSect="007B04C0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10828" w14:textId="77777777" w:rsidR="007B04C0" w:rsidRDefault="007B04C0" w:rsidP="007B04C0">
      <w:pPr>
        <w:spacing w:after="0" w:line="240" w:lineRule="auto"/>
      </w:pPr>
      <w:r>
        <w:separator/>
      </w:r>
    </w:p>
  </w:endnote>
  <w:endnote w:type="continuationSeparator" w:id="0">
    <w:p w14:paraId="755121EA" w14:textId="77777777" w:rsidR="007B04C0" w:rsidRDefault="007B04C0" w:rsidP="007B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080C2" w14:textId="77777777" w:rsidR="007B04C0" w:rsidRDefault="007B04C0" w:rsidP="007B04C0">
      <w:pPr>
        <w:spacing w:after="0" w:line="240" w:lineRule="auto"/>
      </w:pPr>
      <w:r>
        <w:separator/>
      </w:r>
    </w:p>
  </w:footnote>
  <w:footnote w:type="continuationSeparator" w:id="0">
    <w:p w14:paraId="0AF4FB1F" w14:textId="77777777" w:rsidR="007B04C0" w:rsidRDefault="007B04C0" w:rsidP="007B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D6168" w14:textId="77777777" w:rsidR="007B04C0" w:rsidRDefault="007B04C0">
    <w:pPr>
      <w:pStyle w:val="Header"/>
    </w:pPr>
    <w:r>
      <w:t>The SQLar Federation</w:t>
    </w:r>
  </w:p>
  <w:p w14:paraId="7EE1819B" w14:textId="77777777" w:rsidR="007B04C0" w:rsidRDefault="007B04C0">
    <w:pPr>
      <w:pStyle w:val="Header"/>
    </w:pPr>
    <w:r w:rsidRPr="007B04C0">
      <w:t>Emmanuel Diaz, Sarah Ewing, Melissa Lawrence, Edgar Rosales</w:t>
    </w:r>
  </w:p>
  <w:p w14:paraId="2C33CAA3" w14:textId="5BFC7356" w:rsidR="007B04C0" w:rsidRDefault="007B04C0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12 May 2024</w:t>
    </w:r>
    <w:r>
      <w:fldChar w:fldCharType="end"/>
    </w:r>
  </w:p>
  <w:p w14:paraId="59F1ABAD" w14:textId="77777777" w:rsidR="007B04C0" w:rsidRDefault="007B04C0">
    <w:pPr>
      <w:pStyle w:val="Header"/>
    </w:pPr>
    <w:r>
      <w:t>CSD310-J318 Database Development and Use (2245-DD)</w:t>
    </w:r>
  </w:p>
  <w:p w14:paraId="642DFBE9" w14:textId="77777777" w:rsidR="007B04C0" w:rsidRDefault="007B04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0"/>
    <w:rsid w:val="0027297A"/>
    <w:rsid w:val="00312415"/>
    <w:rsid w:val="00612AF6"/>
    <w:rsid w:val="007B04C0"/>
    <w:rsid w:val="00874875"/>
    <w:rsid w:val="009530D2"/>
    <w:rsid w:val="00DA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D163"/>
  <w15:chartTrackingRefBased/>
  <w15:docId w15:val="{24B000EE-27B0-4095-B588-7B8F8C4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739</Words>
  <Characters>5239</Characters>
  <Application>Microsoft Office Word</Application>
  <DocSecurity>0</DocSecurity>
  <Lines>191</Lines>
  <Paragraphs>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3</cp:revision>
  <dcterms:created xsi:type="dcterms:W3CDTF">2024-05-13T00:09:00Z</dcterms:created>
  <dcterms:modified xsi:type="dcterms:W3CDTF">2024-05-13T00:14:00Z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476001c6-64cc-470e-8eec-0d9f71ecdbd7</vt:lpwstr>
  </property>
</Properties>
</file>