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64E8B742">
      <w:r w:rsidR="69F4B479">
        <w:rPr/>
        <w:t>Melissa Lawrence, CSD 380, Assignment 3.2, 11/10/2024</w:t>
      </w:r>
    </w:p>
    <w:p w:rsidR="6568EB69" w:rsidRDefault="6568EB69" w14:paraId="73702494" w14:textId="7AF188DF"/>
    <w:p w:rsidR="66ACB2B7" w:rsidP="6568EB69" w:rsidRDefault="66ACB2B7" w14:paraId="63E2394D" w14:textId="07F85057">
      <w:pPr>
        <w:pStyle w:val="Normal"/>
        <w:rPr>
          <w:b w:val="1"/>
          <w:bCs w:val="1"/>
        </w:rPr>
      </w:pPr>
      <w:r w:rsidRPr="6568EB69" w:rsidR="66ACB2B7">
        <w:rPr>
          <w:b w:val="1"/>
          <w:bCs w:val="1"/>
        </w:rPr>
        <w:t>Guidelines</w:t>
      </w:r>
      <w:r w:rsidRPr="6568EB69" w:rsidR="69F4B479">
        <w:rPr>
          <w:b w:val="1"/>
          <w:bCs w:val="1"/>
        </w:rPr>
        <w:t xml:space="preserve">: </w:t>
      </w:r>
    </w:p>
    <w:p w:rsidR="4F95C0B4" w:rsidP="6568EB69" w:rsidRDefault="4F95C0B4" w14:paraId="02B024C8" w14:textId="31C86C95">
      <w:pPr>
        <w:pStyle w:val="Normal"/>
        <w:rPr>
          <w:b w:val="1"/>
          <w:bCs w:val="1"/>
        </w:rPr>
      </w:pPr>
      <w:r w:rsidRPr="6568EB69" w:rsidR="4F95C0B4">
        <w:rPr>
          <w:b w:val="1"/>
          <w:bCs w:val="1"/>
        </w:rPr>
        <w:t>GetGuru’s</w:t>
      </w:r>
      <w:r w:rsidRPr="6568EB69" w:rsidR="4F95C0B4">
        <w:rPr>
          <w:b w:val="1"/>
          <w:bCs w:val="1"/>
        </w:rPr>
        <w:t xml:space="preserve"> Document Version Control: A Comprehensive Guide for Project Managers</w:t>
      </w:r>
    </w:p>
    <w:p w:rsidR="4F95C0B4" w:rsidP="6568EB69" w:rsidRDefault="4F95C0B4" w14:paraId="439D5DD6" w14:textId="1B08DD4D">
      <w:pPr>
        <w:pStyle w:val="ListParagraph"/>
        <w:numPr>
          <w:ilvl w:val="0"/>
          <w:numId w:val="1"/>
        </w:numPr>
        <w:rPr/>
      </w:pPr>
      <w:r w:rsidR="4F95C0B4">
        <w:rPr/>
        <w:t>Version Tracking: Track who made changes, when they were made, and what was changed.</w:t>
      </w:r>
    </w:p>
    <w:p w:rsidR="4F95C0B4" w:rsidP="6568EB69" w:rsidRDefault="4F95C0B4" w14:paraId="43181AFF" w14:textId="43A92037">
      <w:pPr>
        <w:pStyle w:val="ListParagraph"/>
        <w:numPr>
          <w:ilvl w:val="0"/>
          <w:numId w:val="1"/>
        </w:numPr>
        <w:rPr/>
      </w:pPr>
      <w:r w:rsidR="4F95C0B4">
        <w:rPr/>
        <w:t>Restoration: Easy recovery of previous versions.</w:t>
      </w:r>
    </w:p>
    <w:p w:rsidR="4F95C0B4" w:rsidP="6568EB69" w:rsidRDefault="4F95C0B4" w14:paraId="1769B902" w14:textId="4062963E">
      <w:pPr>
        <w:pStyle w:val="ListParagraph"/>
        <w:numPr>
          <w:ilvl w:val="0"/>
          <w:numId w:val="1"/>
        </w:numPr>
        <w:rPr/>
      </w:pPr>
      <w:r w:rsidR="4F95C0B4">
        <w:rPr/>
        <w:t>Collaboration: Allow multiple team members to work together without overwriting each other's work.</w:t>
      </w:r>
    </w:p>
    <w:p w:rsidR="4F95C0B4" w:rsidP="6568EB69" w:rsidRDefault="4F95C0B4" w14:paraId="52907265" w14:textId="53DC17EA">
      <w:pPr>
        <w:pStyle w:val="ListParagraph"/>
        <w:numPr>
          <w:ilvl w:val="0"/>
          <w:numId w:val="1"/>
        </w:numPr>
        <w:rPr/>
      </w:pPr>
      <w:r w:rsidR="4F95C0B4">
        <w:rPr/>
        <w:t xml:space="preserve">Accountability: Helps </w:t>
      </w:r>
      <w:r w:rsidR="4F95C0B4">
        <w:rPr/>
        <w:t>identify</w:t>
      </w:r>
      <w:r w:rsidR="4F95C0B4">
        <w:rPr/>
        <w:t xml:space="preserve"> potential issues and the </w:t>
      </w:r>
      <w:r w:rsidR="4F95C0B4">
        <w:rPr/>
        <w:t>individuals responsible</w:t>
      </w:r>
      <w:r w:rsidR="4F95C0B4">
        <w:rPr/>
        <w:t xml:space="preserve"> for corrections.</w:t>
      </w:r>
    </w:p>
    <w:p w:rsidR="4F95C0B4" w:rsidP="6568EB69" w:rsidRDefault="4F95C0B4" w14:paraId="1C7679A7" w14:textId="6D79908C">
      <w:pPr>
        <w:pStyle w:val="ListParagraph"/>
        <w:numPr>
          <w:ilvl w:val="0"/>
          <w:numId w:val="1"/>
        </w:numPr>
        <w:rPr/>
      </w:pPr>
      <w:r w:rsidR="4F95C0B4">
        <w:rPr/>
        <w:t>Reduction of Errors: Ensure everyone is working on the most current version, avoiding double work.</w:t>
      </w:r>
    </w:p>
    <w:p w:rsidR="4F95C0B4" w:rsidP="6568EB69" w:rsidRDefault="4F95C0B4" w14:paraId="44A85C78" w14:textId="23D8BD62">
      <w:pPr>
        <w:pStyle w:val="ListParagraph"/>
        <w:numPr>
          <w:ilvl w:val="0"/>
          <w:numId w:val="1"/>
        </w:numPr>
        <w:rPr/>
      </w:pPr>
      <w:r w:rsidR="4F95C0B4">
        <w:rPr/>
        <w:t>Manual Methods: Mentioned as an approach for managing version control.</w:t>
      </w:r>
    </w:p>
    <w:p w:rsidR="4F95C0B4" w:rsidP="6568EB69" w:rsidRDefault="4F95C0B4" w14:paraId="04D99680" w14:textId="74557962">
      <w:pPr>
        <w:pStyle w:val="Normal"/>
        <w:rPr>
          <w:b w:val="1"/>
          <w:bCs w:val="1"/>
        </w:rPr>
      </w:pPr>
      <w:r w:rsidRPr="6568EB69" w:rsidR="4F95C0B4">
        <w:rPr>
          <w:b w:val="1"/>
          <w:bCs w:val="1"/>
        </w:rPr>
        <w:t>GitLab’s Version Control Best Practices</w:t>
      </w:r>
    </w:p>
    <w:p w:rsidR="4F95C0B4" w:rsidP="6568EB69" w:rsidRDefault="4F95C0B4" w14:paraId="65BC0C3C" w14:textId="62CD3C43">
      <w:pPr>
        <w:pStyle w:val="ListParagraph"/>
        <w:numPr>
          <w:ilvl w:val="0"/>
          <w:numId w:val="2"/>
        </w:numPr>
        <w:rPr/>
      </w:pPr>
      <w:r w:rsidR="4F95C0B4">
        <w:rPr/>
        <w:t>Incremental Changes: Commit small, manageable code changes.</w:t>
      </w:r>
    </w:p>
    <w:p w:rsidR="4F95C0B4" w:rsidP="6568EB69" w:rsidRDefault="4F95C0B4" w14:paraId="52067928" w14:textId="3CD0EC33">
      <w:pPr>
        <w:pStyle w:val="ListParagraph"/>
        <w:numPr>
          <w:ilvl w:val="0"/>
          <w:numId w:val="2"/>
        </w:numPr>
        <w:rPr/>
      </w:pPr>
      <w:r w:rsidR="4F95C0B4">
        <w:rPr/>
        <w:t>Atomic Commits: Each commit should be a single unit of work.</w:t>
      </w:r>
    </w:p>
    <w:p w:rsidR="4F95C0B4" w:rsidP="6568EB69" w:rsidRDefault="4F95C0B4" w14:paraId="02CAEEA1" w14:textId="4B8700A3">
      <w:pPr>
        <w:pStyle w:val="ListParagraph"/>
        <w:numPr>
          <w:ilvl w:val="0"/>
          <w:numId w:val="2"/>
        </w:numPr>
        <w:rPr/>
      </w:pPr>
      <w:r w:rsidR="4F95C0B4">
        <w:rPr/>
        <w:t>Branching: Separate work in progress from stable code.</w:t>
      </w:r>
    </w:p>
    <w:p w:rsidR="4F95C0B4" w:rsidP="6568EB69" w:rsidRDefault="4F95C0B4" w14:paraId="288FD05C" w14:textId="2C4A4520">
      <w:pPr>
        <w:pStyle w:val="ListParagraph"/>
        <w:numPr>
          <w:ilvl w:val="0"/>
          <w:numId w:val="2"/>
        </w:numPr>
        <w:rPr/>
      </w:pPr>
      <w:r w:rsidR="4F95C0B4">
        <w:rPr/>
        <w:t>Documentation: Maintain clear and comprehensive documentation for all changes and processes.</w:t>
      </w:r>
    </w:p>
    <w:p w:rsidR="4F95C0B4" w:rsidP="6568EB69" w:rsidRDefault="4F95C0B4" w14:paraId="02D886AA" w14:textId="21DEC21B">
      <w:pPr>
        <w:pStyle w:val="ListParagraph"/>
        <w:numPr>
          <w:ilvl w:val="0"/>
          <w:numId w:val="2"/>
        </w:numPr>
        <w:rPr/>
      </w:pPr>
      <w:r w:rsidR="4F95C0B4">
        <w:rPr/>
        <w:t>Code Reviews: Establish a process for feedback and quality assurance.</w:t>
      </w:r>
    </w:p>
    <w:p w:rsidR="4F95C0B4" w:rsidP="6568EB69" w:rsidRDefault="4F95C0B4" w14:paraId="6D3C3411" w14:textId="73C992F4">
      <w:pPr>
        <w:pStyle w:val="ListParagraph"/>
        <w:numPr>
          <w:ilvl w:val="0"/>
          <w:numId w:val="2"/>
        </w:numPr>
        <w:rPr/>
      </w:pPr>
      <w:r w:rsidR="4F95C0B4">
        <w:rPr/>
        <w:t>Facilitate Collaboration: Use strategies like branching and merging to include diverse team experiences.</w:t>
      </w:r>
    </w:p>
    <w:p w:rsidR="4F95C0B4" w:rsidP="6568EB69" w:rsidRDefault="4F95C0B4" w14:paraId="1FBC600A" w14:textId="69B76635">
      <w:pPr>
        <w:pStyle w:val="Normal"/>
        <w:rPr>
          <w:b w:val="1"/>
          <w:bCs w:val="1"/>
        </w:rPr>
      </w:pPr>
      <w:r w:rsidRPr="6568EB69" w:rsidR="4F95C0B4">
        <w:rPr>
          <w:b w:val="1"/>
          <w:bCs w:val="1"/>
        </w:rPr>
        <w:t>NIH’s Version Control Guidelines</w:t>
      </w:r>
    </w:p>
    <w:p w:rsidR="4F95C0B4" w:rsidP="6568EB69" w:rsidRDefault="4F95C0B4" w14:paraId="45AE1D3E" w14:textId="01C7B118">
      <w:pPr>
        <w:pStyle w:val="ListParagraph"/>
        <w:numPr>
          <w:ilvl w:val="0"/>
          <w:numId w:val="3"/>
        </w:numPr>
        <w:rPr/>
      </w:pPr>
      <w:r w:rsidR="4F95C0B4">
        <w:rPr/>
        <w:t>Document Dates: Record creation or revision dates.</w:t>
      </w:r>
    </w:p>
    <w:p w:rsidR="4F95C0B4" w:rsidP="6568EB69" w:rsidRDefault="4F95C0B4" w14:paraId="2B7B9EA4" w14:textId="4B63EEE6">
      <w:pPr>
        <w:pStyle w:val="ListParagraph"/>
        <w:numPr>
          <w:ilvl w:val="0"/>
          <w:numId w:val="3"/>
        </w:numPr>
        <w:rPr/>
      </w:pPr>
      <w:r w:rsidR="4F95C0B4">
        <w:rPr/>
        <w:t>Version Numbers: Clearly identify the current version.</w:t>
      </w:r>
    </w:p>
    <w:p w:rsidR="4F95C0B4" w:rsidP="6568EB69" w:rsidRDefault="4F95C0B4" w14:paraId="76DFF5F6" w14:textId="4389428B">
      <w:pPr>
        <w:pStyle w:val="ListParagraph"/>
        <w:numPr>
          <w:ilvl w:val="0"/>
          <w:numId w:val="3"/>
        </w:numPr>
        <w:rPr/>
      </w:pPr>
      <w:r w:rsidR="4F95C0B4">
        <w:rPr/>
        <w:t>Consistency: Keep version names consistent between draft and final versions with clear numbering.</w:t>
      </w:r>
    </w:p>
    <w:p w:rsidR="4F95C0B4" w:rsidP="6568EB69" w:rsidRDefault="4F95C0B4" w14:paraId="308C3219" w14:textId="7725E089">
      <w:pPr>
        <w:pStyle w:val="ListParagraph"/>
        <w:numPr>
          <w:ilvl w:val="0"/>
          <w:numId w:val="3"/>
        </w:numPr>
        <w:rPr/>
      </w:pPr>
      <w:r w:rsidR="4F95C0B4">
        <w:rPr/>
        <w:t>Change Lists: Maintain a cumulative list of changes from previous versions.</w:t>
      </w:r>
    </w:p>
    <w:p w:rsidR="4F95C0B4" w:rsidP="6568EB69" w:rsidRDefault="4F95C0B4" w14:paraId="114A9FAC" w14:textId="7DBF2904">
      <w:pPr>
        <w:pStyle w:val="ListParagraph"/>
        <w:numPr>
          <w:ilvl w:val="0"/>
          <w:numId w:val="3"/>
        </w:numPr>
        <w:rPr/>
      </w:pPr>
      <w:r w:rsidR="4F95C0B4">
        <w:rPr/>
        <w:t>Approval Process: Ensure all versions are reviewed and approved by relevant stakeholders before finalization.</w:t>
      </w:r>
    </w:p>
    <w:p w:rsidR="522031EA" w:rsidP="6568EB69" w:rsidRDefault="522031EA" w14:paraId="4CA9A64E" w14:textId="0866C866">
      <w:pPr>
        <w:pStyle w:val="Normal"/>
        <w:rPr>
          <w:b w:val="1"/>
          <w:bCs w:val="1"/>
        </w:rPr>
      </w:pPr>
      <w:r w:rsidRPr="6568EB69" w:rsidR="522031EA">
        <w:rPr>
          <w:b w:val="1"/>
          <w:bCs w:val="1"/>
        </w:rPr>
        <w:t>Comparison and Contrast</w:t>
      </w:r>
    </w:p>
    <w:p w:rsidR="522031EA" w:rsidP="6568EB69" w:rsidRDefault="522031EA" w14:paraId="344C4CD5" w14:textId="2F3890AA">
      <w:pPr>
        <w:pStyle w:val="ListParagraph"/>
        <w:numPr>
          <w:ilvl w:val="0"/>
          <w:numId w:val="4"/>
        </w:numPr>
        <w:rPr/>
      </w:pPr>
      <w:r w:rsidR="522031EA">
        <w:rPr/>
        <w:t xml:space="preserve">Version Tracking and Accountability: Both </w:t>
      </w:r>
      <w:r w:rsidR="522031EA">
        <w:rPr/>
        <w:t>GetGuru</w:t>
      </w:r>
      <w:r w:rsidR="522031EA">
        <w:rPr/>
        <w:t xml:space="preserve"> and NIH emphasize the importance of tracking changes, </w:t>
      </w:r>
      <w:r w:rsidR="522031EA">
        <w:rPr/>
        <w:t>maintaining</w:t>
      </w:r>
      <w:r w:rsidR="522031EA">
        <w:rPr/>
        <w:t xml:space="preserve"> a clear history of who made changes, when, and what was changed.</w:t>
      </w:r>
    </w:p>
    <w:p w:rsidR="522031EA" w:rsidP="6568EB69" w:rsidRDefault="522031EA" w14:paraId="0EA869C1" w14:textId="5BBEB265">
      <w:pPr>
        <w:pStyle w:val="ListParagraph"/>
        <w:numPr>
          <w:ilvl w:val="0"/>
          <w:numId w:val="4"/>
        </w:numPr>
        <w:rPr/>
      </w:pPr>
      <w:r w:rsidR="522031EA">
        <w:rPr/>
        <w:t xml:space="preserve">Incremental Changes and Atomic Commits: GitLab advocates for making small, incremental changes and keeping commits atomic, ensuring each commit is a single unit of work. This detailed approach </w:t>
      </w:r>
      <w:r w:rsidR="522031EA">
        <w:rPr/>
        <w:t>isn’t</w:t>
      </w:r>
      <w:r w:rsidR="522031EA">
        <w:rPr/>
        <w:t xml:space="preserve"> explicitly mentioned by </w:t>
      </w:r>
      <w:r w:rsidR="522031EA">
        <w:rPr/>
        <w:t>GetGuru</w:t>
      </w:r>
      <w:r w:rsidR="522031EA">
        <w:rPr/>
        <w:t xml:space="preserve"> or NIH.</w:t>
      </w:r>
    </w:p>
    <w:p w:rsidR="522031EA" w:rsidP="6568EB69" w:rsidRDefault="522031EA" w14:paraId="10BC9999" w14:textId="0840C8B4">
      <w:pPr>
        <w:pStyle w:val="ListParagraph"/>
        <w:numPr>
          <w:ilvl w:val="0"/>
          <w:numId w:val="4"/>
        </w:numPr>
        <w:rPr/>
      </w:pPr>
      <w:r w:rsidR="522031EA">
        <w:rPr/>
        <w:t xml:space="preserve">Collaboration: </w:t>
      </w:r>
      <w:r w:rsidR="522031EA">
        <w:rPr/>
        <w:t>G</w:t>
      </w:r>
      <w:r w:rsidR="522031EA">
        <w:rPr/>
        <w:t>etGuru</w:t>
      </w:r>
      <w:r w:rsidR="522031EA">
        <w:rPr/>
        <w:t xml:space="preserve"> </w:t>
      </w:r>
      <w:r w:rsidR="522031EA">
        <w:rPr/>
        <w:t xml:space="preserve">and GitLab both stress the importance of collaboration. GitLab provides more detailed practices, such as using </w:t>
      </w:r>
      <w:r w:rsidR="522031EA">
        <w:rPr/>
        <w:t>m</w:t>
      </w:r>
      <w:r w:rsidR="522031EA">
        <w:rPr/>
        <w:t>erge</w:t>
      </w:r>
      <w:r w:rsidR="522031EA">
        <w:rPr/>
        <w:t xml:space="preserve"> </w:t>
      </w:r>
      <w:r w:rsidR="522031EA">
        <w:rPr/>
        <w:t xml:space="preserve">requests and conducting code reviews, to </w:t>
      </w:r>
      <w:r w:rsidR="522031EA">
        <w:rPr/>
        <w:t>f</w:t>
      </w:r>
      <w:r w:rsidR="522031EA">
        <w:rPr/>
        <w:t>acilitate</w:t>
      </w:r>
      <w:r w:rsidR="522031EA">
        <w:rPr/>
        <w:t xml:space="preserve"> </w:t>
      </w:r>
      <w:r w:rsidR="522031EA">
        <w:rPr/>
        <w:t>teamwork.</w:t>
      </w:r>
    </w:p>
    <w:p w:rsidR="178722D8" w:rsidP="6568EB69" w:rsidRDefault="178722D8" w14:paraId="40EC5B2C" w14:textId="740FBED9">
      <w:pPr>
        <w:pStyle w:val="ListParagraph"/>
        <w:numPr>
          <w:ilvl w:val="0"/>
          <w:numId w:val="4"/>
        </w:numPr>
        <w:rPr/>
      </w:pPr>
      <w:r w:rsidR="178722D8">
        <w:rPr/>
        <w:t xml:space="preserve">Documentation: Both NIH and GitLab emphasize the importance of documentation. NIH focuses on naming documents consistently and </w:t>
      </w:r>
      <w:r w:rsidR="178722D8">
        <w:rPr/>
        <w:t>maintaining</w:t>
      </w:r>
      <w:r w:rsidR="178722D8">
        <w:rPr/>
        <w:t xml:space="preserve"> cumulative change lists, while GitLab highlights clear and comprehensive documentation for all changes and processes.</w:t>
      </w:r>
    </w:p>
    <w:p w:rsidR="522031EA" w:rsidP="6568EB69" w:rsidRDefault="522031EA" w14:paraId="2CC03947" w14:textId="66BE4D65">
      <w:pPr>
        <w:pStyle w:val="Normal"/>
        <w:rPr>
          <w:b w:val="1"/>
          <w:bCs w:val="1"/>
        </w:rPr>
      </w:pPr>
      <w:r w:rsidRPr="6568EB69" w:rsidR="522031EA">
        <w:rPr>
          <w:b w:val="1"/>
          <w:bCs w:val="1"/>
        </w:rPr>
        <w:t>Guidelines Not Relevant Today</w:t>
      </w:r>
    </w:p>
    <w:p w:rsidR="522031EA" w:rsidP="6568EB69" w:rsidRDefault="522031EA" w14:paraId="76E5CE76" w14:textId="40EE7740">
      <w:pPr>
        <w:pStyle w:val="ListParagraph"/>
        <w:numPr>
          <w:ilvl w:val="0"/>
          <w:numId w:val="5"/>
        </w:numPr>
        <w:rPr/>
      </w:pPr>
      <w:r w:rsidR="522031EA">
        <w:rPr/>
        <w:t>GetGuru’s</w:t>
      </w:r>
      <w:r w:rsidR="522031EA">
        <w:rPr/>
        <w:t xml:space="preserve"> mention of manual methods for version control might not be relevant today, given the advanced capabilities of systems like Git.</w:t>
      </w:r>
    </w:p>
    <w:p w:rsidR="522031EA" w:rsidP="6568EB69" w:rsidRDefault="522031EA" w14:paraId="4CB5848F" w14:textId="7C4ADE22">
      <w:pPr>
        <w:pStyle w:val="ListParagraph"/>
        <w:numPr>
          <w:ilvl w:val="0"/>
          <w:numId w:val="5"/>
        </w:numPr>
        <w:rPr/>
      </w:pPr>
      <w:r w:rsidR="522031EA">
        <w:rPr/>
        <w:t>NIH's mention of Centralized may be less relevant as modern practices often favor distributed version control systems like Git for improved collaboration and flexibility.</w:t>
      </w:r>
    </w:p>
    <w:p w:rsidR="100B73E3" w:rsidP="6568EB69" w:rsidRDefault="100B73E3" w14:paraId="59D52930" w14:textId="035EB8CE">
      <w:pPr>
        <w:pStyle w:val="Normal"/>
        <w:rPr>
          <w:b w:val="1"/>
          <w:bCs w:val="1"/>
        </w:rPr>
      </w:pPr>
      <w:r w:rsidRPr="6568EB69" w:rsidR="100B73E3">
        <w:rPr>
          <w:b w:val="1"/>
          <w:bCs w:val="1"/>
        </w:rPr>
        <w:t>My List of Important Guidelines</w:t>
      </w:r>
    </w:p>
    <w:p w:rsidR="100B73E3" w:rsidP="6568EB69" w:rsidRDefault="100B73E3" w14:paraId="53998FEE" w14:textId="6DE6FE90">
      <w:pPr>
        <w:pStyle w:val="ListParagraph"/>
        <w:numPr>
          <w:ilvl w:val="0"/>
          <w:numId w:val="6"/>
        </w:numPr>
        <w:rPr/>
      </w:pPr>
      <w:r w:rsidR="100B73E3">
        <w:rPr/>
        <w:t>Consistency: Maintain consistency in version numbering and documentation across all documents. This approach is simple yet highly effective.</w:t>
      </w:r>
    </w:p>
    <w:p w:rsidR="100B73E3" w:rsidP="6568EB69" w:rsidRDefault="100B73E3" w14:paraId="6ED90403" w14:textId="2EE33848">
      <w:pPr>
        <w:pStyle w:val="ListParagraph"/>
        <w:numPr>
          <w:ilvl w:val="0"/>
          <w:numId w:val="6"/>
        </w:numPr>
        <w:rPr/>
      </w:pPr>
      <w:r w:rsidR="100B73E3">
        <w:rPr/>
        <w:t>Version Tracking: Crucial for keeping a clear history of changes, helping to track who made modifications and when.</w:t>
      </w:r>
    </w:p>
    <w:p w:rsidR="100B73E3" w:rsidP="6568EB69" w:rsidRDefault="100B73E3" w14:paraId="2986995D" w14:textId="38DBEB82">
      <w:pPr>
        <w:pStyle w:val="ListParagraph"/>
        <w:numPr>
          <w:ilvl w:val="0"/>
          <w:numId w:val="6"/>
        </w:numPr>
        <w:rPr/>
      </w:pPr>
      <w:r w:rsidR="100B73E3">
        <w:rPr/>
        <w:t>Atomic Commits: Ensure each commit is a single unit of work, making it easier to review and revert changes when needed. This is a best practice for managing rollbacks efficiently.</w:t>
      </w:r>
    </w:p>
    <w:p w:rsidR="100B73E3" w:rsidP="6568EB69" w:rsidRDefault="100B73E3" w14:paraId="0877BD2D" w14:textId="6CFEDF11">
      <w:pPr>
        <w:pStyle w:val="ListParagraph"/>
        <w:numPr>
          <w:ilvl w:val="0"/>
          <w:numId w:val="6"/>
        </w:numPr>
        <w:rPr/>
      </w:pPr>
      <w:r w:rsidR="100B73E3">
        <w:rPr/>
        <w:t>Branching: Separate work in progress from stable code to reduce the risk of introducing bugs. This strategy helps maintain code stability and organization.</w:t>
      </w:r>
    </w:p>
    <w:p w:rsidR="100B73E3" w:rsidP="6568EB69" w:rsidRDefault="100B73E3" w14:paraId="1B9A9C7F" w14:textId="352D0C63">
      <w:pPr>
        <w:pStyle w:val="ListParagraph"/>
        <w:numPr>
          <w:ilvl w:val="0"/>
          <w:numId w:val="6"/>
        </w:numPr>
        <w:rPr/>
      </w:pPr>
      <w:r w:rsidR="100B73E3">
        <w:rPr/>
        <w:t>Code Reviews: Facilitate collaboration and improve code quality by allowing team members to review and provide feedback on changes.</w:t>
      </w:r>
    </w:p>
    <w:p w:rsidR="6568EB69" w:rsidP="6568EB69" w:rsidRDefault="6568EB69" w14:paraId="14ACE70A" w14:textId="113F2781">
      <w:pPr>
        <w:pStyle w:val="Normal"/>
      </w:pPr>
    </w:p>
    <w:p w:rsidR="100B73E3" w:rsidP="6568EB69" w:rsidRDefault="100B73E3" w14:paraId="427AFA6A" w14:textId="13B6A6B4">
      <w:pPr>
        <w:pStyle w:val="Normal"/>
      </w:pPr>
      <w:r w:rsidRPr="6568EB69" w:rsidR="100B73E3">
        <w:rPr>
          <w:b w:val="1"/>
          <w:bCs w:val="1"/>
        </w:rPr>
        <w:t>References:</w:t>
      </w:r>
    </w:p>
    <w:p w:rsidR="49A6A30C" w:rsidP="6568EB69" w:rsidRDefault="49A6A30C" w14:paraId="2BCDC856" w14:textId="0E1E5B0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68EB69" w:rsidR="49A6A30C">
        <w:rPr>
          <w:rFonts w:ascii="Aptos" w:hAnsi="Aptos" w:eastAsia="Aptos" w:cs="Aptos"/>
          <w:noProof w:val="0"/>
          <w:sz w:val="24"/>
          <w:szCs w:val="24"/>
          <w:lang w:val="en-US"/>
        </w:rPr>
        <w:t>GetGuru</w:t>
      </w:r>
      <w:r w:rsidRPr="6568EB69" w:rsidR="49A6A3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(n.d.). </w:t>
      </w:r>
      <w:r w:rsidRPr="6568EB69" w:rsidR="49A6A30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Document version control: A comprehensive guide for project managers</w:t>
      </w:r>
      <w:r w:rsidRPr="6568EB69" w:rsidR="49A6A3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Retrieved November 6, 2024, from </w:t>
      </w:r>
      <w:hyperlink r:id="R7899ea76fa634f55">
        <w:r w:rsidRPr="6568EB69" w:rsidR="49A6A30C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https://www.getguru.com/reference/document-version-control</w:t>
        </w:r>
      </w:hyperlink>
    </w:p>
    <w:p w:rsidR="49A6A30C" w:rsidP="6568EB69" w:rsidRDefault="49A6A30C" w14:paraId="2FFAF881" w14:textId="1D3F60C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68EB69" w:rsidR="49A6A3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GitLab. (n.d.). </w:t>
      </w:r>
      <w:r w:rsidRPr="6568EB69" w:rsidR="49A6A30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Version control best practices</w:t>
      </w:r>
      <w:r w:rsidRPr="6568EB69" w:rsidR="49A6A3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Retrieved November 6, 2024, from </w:t>
      </w:r>
      <w:hyperlink r:id="Rc062b58934d542c0">
        <w:r w:rsidRPr="6568EB69" w:rsidR="49A6A30C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https://about.gitlab.com/topics/version-control/version-control-best-practices/</w:t>
        </w:r>
      </w:hyperlink>
      <w:r w:rsidRPr="6568EB69" w:rsidR="49A6A3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National </w:t>
      </w:r>
    </w:p>
    <w:p w:rsidR="49A6A30C" w:rsidP="6568EB69" w:rsidRDefault="49A6A30C" w14:paraId="403DD93D" w14:textId="080CC77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68EB69" w:rsidR="49A6A3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Institutes of Health. (2015). </w:t>
      </w:r>
      <w:r w:rsidRPr="6568EB69" w:rsidR="49A6A30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Version control guidelines</w:t>
      </w:r>
      <w:r w:rsidRPr="6568EB69" w:rsidR="49A6A3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Retrieved November 6, 2024, from </w:t>
      </w:r>
      <w:hyperlink r:id="R13f4657a7cbd421b">
        <w:r w:rsidRPr="6568EB69" w:rsidR="49A6A30C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https://files.nccih.nih.gov/s3fs-public/CR-Toolbox/Version_Control_Guidelines_ver2_07-17-2015.pdf</w:t>
        </w:r>
      </w:hyperlink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a90cf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cdefc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03d9a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c981a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9f9fe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3ba82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7674EE"/>
    <w:rsid w:val="061DB910"/>
    <w:rsid w:val="06F0D376"/>
    <w:rsid w:val="0BCE58D2"/>
    <w:rsid w:val="0CB547FD"/>
    <w:rsid w:val="0D15AAB2"/>
    <w:rsid w:val="100B73E3"/>
    <w:rsid w:val="115D9788"/>
    <w:rsid w:val="11868235"/>
    <w:rsid w:val="11BDF06A"/>
    <w:rsid w:val="16E603C8"/>
    <w:rsid w:val="178722D8"/>
    <w:rsid w:val="18092E7C"/>
    <w:rsid w:val="194CCC7F"/>
    <w:rsid w:val="19774632"/>
    <w:rsid w:val="19809FB0"/>
    <w:rsid w:val="1FA70981"/>
    <w:rsid w:val="234ECA20"/>
    <w:rsid w:val="235637FA"/>
    <w:rsid w:val="2554C0E2"/>
    <w:rsid w:val="25D82B4C"/>
    <w:rsid w:val="27B9A31D"/>
    <w:rsid w:val="2945B28E"/>
    <w:rsid w:val="2C46A6B8"/>
    <w:rsid w:val="38292B4E"/>
    <w:rsid w:val="3AB5884B"/>
    <w:rsid w:val="405573EC"/>
    <w:rsid w:val="49A6A30C"/>
    <w:rsid w:val="49D038CC"/>
    <w:rsid w:val="4ECF316D"/>
    <w:rsid w:val="4F84F9FA"/>
    <w:rsid w:val="4F95C0B4"/>
    <w:rsid w:val="5135F735"/>
    <w:rsid w:val="522031EA"/>
    <w:rsid w:val="53C81EC9"/>
    <w:rsid w:val="5415299D"/>
    <w:rsid w:val="551421B3"/>
    <w:rsid w:val="573EC1E5"/>
    <w:rsid w:val="58BD3071"/>
    <w:rsid w:val="59E23E50"/>
    <w:rsid w:val="5AC646C2"/>
    <w:rsid w:val="6568EB69"/>
    <w:rsid w:val="66ACB2B7"/>
    <w:rsid w:val="684F9705"/>
    <w:rsid w:val="6875ABB2"/>
    <w:rsid w:val="6969036A"/>
    <w:rsid w:val="69F4B479"/>
    <w:rsid w:val="6ACEF88F"/>
    <w:rsid w:val="6CF7CE81"/>
    <w:rsid w:val="6D0C1DCA"/>
    <w:rsid w:val="6D2FB79C"/>
    <w:rsid w:val="6EA60021"/>
    <w:rsid w:val="6F7674EE"/>
    <w:rsid w:val="7234799C"/>
    <w:rsid w:val="727CC795"/>
    <w:rsid w:val="7289A1F0"/>
    <w:rsid w:val="7363A60B"/>
    <w:rsid w:val="73AE1BF6"/>
    <w:rsid w:val="73EBBD52"/>
    <w:rsid w:val="747B4F28"/>
    <w:rsid w:val="750FA7D2"/>
    <w:rsid w:val="7790539C"/>
    <w:rsid w:val="77969535"/>
    <w:rsid w:val="77974850"/>
    <w:rsid w:val="7A583F5B"/>
    <w:rsid w:val="7B50BE4D"/>
    <w:rsid w:val="7E0E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4F27B"/>
  <w15:chartTrackingRefBased/>
  <w15:docId w15:val="{DD8951FB-789D-4570-962E-3D2F2F283A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getguru.com/reference/document-version-control" TargetMode="External" Id="R7899ea76fa634f55" /><Relationship Type="http://schemas.openxmlformats.org/officeDocument/2006/relationships/hyperlink" Target="https://about.gitlab.com/topics/version-control/version-control-best-practices/" TargetMode="External" Id="Rc062b58934d542c0" /><Relationship Type="http://schemas.openxmlformats.org/officeDocument/2006/relationships/hyperlink" Target="https://files.nccih.nih.gov/s3fs-public/CR-Toolbox/Version_Control_Guidelines_ver2_07-17-2015.pdf" TargetMode="External" Id="R13f4657a7cbd421b" /><Relationship Type="http://schemas.openxmlformats.org/officeDocument/2006/relationships/numbering" Target="numbering.xml" Id="R2a469e432afc49b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2024-11-11T04:08:43.1676716Z</dcterms:created>
  <dcterms:modified xsi:type="dcterms:W3CDTF">2024-11-11T04:53:27.3660439Z</dcterms:modified>
  <dc:creator>Melissa Lawrence</dc:creator>
  <lastModifiedBy>Melissa Lawrence</lastModifiedBy>
</coreProperties>
</file>