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424" w:rsidRPr="008D1424" w:rsidRDefault="008D1424">
      <w:r w:rsidRPr="008D1424">
        <w:t>Stakeholders en hun business doelen</w:t>
      </w:r>
    </w:p>
    <w:p w:rsidR="0064234E" w:rsidRDefault="008D1424">
      <w:r w:rsidRPr="008D1424">
        <w:t>Het is voor Stakeholders van b</w:t>
      </w:r>
      <w:r>
        <w:t>elang dat zij weten wat het nut is van een systeem. Als het niet duidelijk is waarom een syste</w:t>
      </w:r>
      <w:r w:rsidR="0064234E">
        <w:t xml:space="preserve">em wordt gebouwd dan is er een grote kans dat het doeleinde ook niet volledig word bereikt. De vragen die gesteld moeten worden voor het definiëren van het nut en doeleindes van een systeem zijn: </w:t>
      </w:r>
    </w:p>
    <w:p w:rsidR="00681C7F" w:rsidRDefault="0064234E" w:rsidP="00037F9C">
      <w:pPr>
        <w:pStyle w:val="Lijstalinea"/>
        <w:numPr>
          <w:ilvl w:val="0"/>
          <w:numId w:val="1"/>
        </w:numPr>
      </w:pPr>
      <w:r>
        <w:t xml:space="preserve">Wat </w:t>
      </w:r>
      <w:r w:rsidR="00681C7F">
        <w:t>zijn de voorgenomen doelen voor het nieuwe Geautomatiseerde Web Security Scanner Systeem?</w:t>
      </w:r>
    </w:p>
    <w:p w:rsidR="00681C7F" w:rsidRDefault="00037F9C" w:rsidP="00037F9C">
      <w:pPr>
        <w:pStyle w:val="Lijstalinea"/>
        <w:numPr>
          <w:ilvl w:val="0"/>
          <w:numId w:val="1"/>
        </w:numPr>
      </w:pPr>
      <w:r>
        <w:t>Denk je dat deze doelen invloed hebben op het architectuur van het systeem?</w:t>
      </w:r>
    </w:p>
    <w:p w:rsidR="00681C7F" w:rsidRDefault="00681C7F" w:rsidP="00037F9C">
      <w:pPr>
        <w:pStyle w:val="Lijstalinea"/>
        <w:numPr>
          <w:ilvl w:val="0"/>
          <w:numId w:val="1"/>
        </w:numPr>
      </w:pPr>
      <w:r>
        <w:t>Wie zijn de Stakeholders voor deze doeleindes?</w:t>
      </w:r>
    </w:p>
    <w:p w:rsidR="00973EDC" w:rsidRDefault="00973EDC" w:rsidP="00973EDC">
      <w:r>
        <w:t xml:space="preserve">Deze drie vragen zullen over de duur van dit hoofdstuk beantwoord worden. </w:t>
      </w:r>
    </w:p>
    <w:p w:rsidR="00037F9C" w:rsidRDefault="00973EDC" w:rsidP="00037F9C">
      <w:r>
        <w:t>Wat zijn de Business Goals?</w:t>
      </w:r>
    </w:p>
    <w:p w:rsidR="00973EDC" w:rsidRDefault="00973EDC" w:rsidP="00037F9C">
      <w:r>
        <w:t xml:space="preserve">Wat wilt S5 bereiken met dit systeem </w:t>
      </w:r>
      <w:r w:rsidR="002E1030">
        <w:t xml:space="preserve">in het kader van Business? </w:t>
      </w:r>
      <w:r>
        <w:t xml:space="preserve">  </w:t>
      </w:r>
    </w:p>
    <w:p w:rsidR="005D5782" w:rsidRDefault="005D5782" w:rsidP="00037F9C">
      <w:r>
        <w:t>S5 wilt een systeem bouwen met als hoofddoel een gratis geautomatiseerde website security scanner aan te bieden. S5 is een onderneming en wilt graag dat het b</w:t>
      </w:r>
      <w:r w:rsidR="00FB4C71">
        <w:t xml:space="preserve">lijft groeien en uitbreiden. De business goals zijn zeer algemeen en gangbaar bij veel bedrijven, welke bedrijf wilt </w:t>
      </w:r>
      <w:r w:rsidR="0008704E">
        <w:t xml:space="preserve">nou niet zijn services uitbreiden en de klantenrelaties versterken en consultancy </w:t>
      </w:r>
      <w:r w:rsidR="005864A8">
        <w:t>aanbieden als verdienmodel. Dat het algemeen en cliché is betekent niet dat deze business goals geen impact kunnen hebben op de groei van een bedrijf. Juist voor een onderneming als S5 zijn dit de doelen waar zij naar m</w:t>
      </w:r>
      <w:r w:rsidR="00E456CC">
        <w:t>oeten streven. Als het bedrijf weet wat het wilt bereiken dan is de volgende vraag: Hoe gaan we deze business goals bereiken?</w:t>
      </w:r>
    </w:p>
    <w:p w:rsidR="002E1030" w:rsidRDefault="002E1030" w:rsidP="005D5782">
      <w:pPr>
        <w:pStyle w:val="Lijstalinea"/>
        <w:numPr>
          <w:ilvl w:val="0"/>
          <w:numId w:val="2"/>
        </w:numPr>
      </w:pPr>
      <w:r>
        <w:t>Service</w:t>
      </w:r>
      <w:r>
        <w:t>s</w:t>
      </w:r>
      <w:r>
        <w:t xml:space="preserve"> </w:t>
      </w:r>
      <w:r>
        <w:t xml:space="preserve">aanbod </w:t>
      </w:r>
      <w:r>
        <w:t>uitbreiden</w:t>
      </w:r>
    </w:p>
    <w:p w:rsidR="00D15787" w:rsidRDefault="002E1030" w:rsidP="00D15787">
      <w:pPr>
        <w:pStyle w:val="Lijstalinea"/>
        <w:numPr>
          <w:ilvl w:val="0"/>
          <w:numId w:val="2"/>
        </w:numPr>
      </w:pPr>
      <w:r>
        <w:t>De klantenrelatie te versterken</w:t>
      </w:r>
    </w:p>
    <w:p w:rsidR="00973EDC" w:rsidRDefault="00D15787" w:rsidP="00D15787">
      <w:pPr>
        <w:pStyle w:val="Lijstalinea"/>
        <w:numPr>
          <w:ilvl w:val="0"/>
          <w:numId w:val="2"/>
        </w:numPr>
      </w:pPr>
      <w:r>
        <w:t>Het product kwaliteit verbeteren</w:t>
      </w:r>
      <w:r w:rsidR="005D5782">
        <w:t xml:space="preserve"> </w:t>
      </w:r>
    </w:p>
    <w:tbl>
      <w:tblPr>
        <w:tblStyle w:val="Tabelraster"/>
        <w:tblW w:w="0" w:type="auto"/>
        <w:tblLook w:val="04A0" w:firstRow="1" w:lastRow="0" w:firstColumn="1" w:lastColumn="0" w:noHBand="0" w:noVBand="1"/>
      </w:tblPr>
      <w:tblGrid>
        <w:gridCol w:w="2263"/>
        <w:gridCol w:w="6799"/>
      </w:tblGrid>
      <w:tr w:rsidR="006B4E1D" w:rsidTr="006B4E1D">
        <w:tc>
          <w:tcPr>
            <w:tcW w:w="2263" w:type="dxa"/>
          </w:tcPr>
          <w:p w:rsidR="006B4E1D" w:rsidRDefault="006B4E1D" w:rsidP="00E456CC">
            <w:r>
              <w:t>Doel Categorie</w:t>
            </w:r>
          </w:p>
        </w:tc>
        <w:tc>
          <w:tcPr>
            <w:tcW w:w="6799" w:type="dxa"/>
          </w:tcPr>
          <w:p w:rsidR="006B4E1D" w:rsidRDefault="006B4E1D" w:rsidP="00E456CC">
            <w:r>
              <w:t>Doel omschrijving</w:t>
            </w:r>
          </w:p>
        </w:tc>
      </w:tr>
      <w:tr w:rsidR="006B4E1D" w:rsidTr="006B4E1D">
        <w:tc>
          <w:tcPr>
            <w:tcW w:w="2263" w:type="dxa"/>
          </w:tcPr>
          <w:p w:rsidR="006B4E1D" w:rsidRDefault="006B4E1D" w:rsidP="00E456CC">
            <w:r>
              <w:t>Service aanbod uitbreiden</w:t>
            </w:r>
          </w:p>
        </w:tc>
        <w:tc>
          <w:tcPr>
            <w:tcW w:w="6799" w:type="dxa"/>
          </w:tcPr>
          <w:p w:rsidR="006B4E1D" w:rsidRDefault="00030A55" w:rsidP="00E456CC">
            <w:r>
              <w:t>Het systeem breid de service uit door</w:t>
            </w:r>
          </w:p>
          <w:p w:rsidR="00030A55" w:rsidRDefault="00590925" w:rsidP="00590925">
            <w:pPr>
              <w:pStyle w:val="Lijstalinea"/>
              <w:numPr>
                <w:ilvl w:val="0"/>
                <w:numId w:val="3"/>
              </w:numPr>
            </w:pPr>
            <w:r>
              <w:t>Een gratis geautomatiseerde web</w:t>
            </w:r>
            <w:r w:rsidR="00F565A3">
              <w:t xml:space="preserve"> security scanner aan te bieden</w:t>
            </w:r>
          </w:p>
          <w:p w:rsidR="00590925" w:rsidRDefault="00590925" w:rsidP="00590925">
            <w:pPr>
              <w:pStyle w:val="Lijstalinea"/>
              <w:numPr>
                <w:ilvl w:val="0"/>
                <w:numId w:val="3"/>
              </w:numPr>
            </w:pPr>
            <w:r>
              <w:t>Door een CMS e</w:t>
            </w:r>
            <w:r w:rsidR="00F565A3">
              <w:t>xtensie aan te bieden</w:t>
            </w:r>
          </w:p>
          <w:p w:rsidR="00590925" w:rsidRDefault="00590925" w:rsidP="00590925">
            <w:pPr>
              <w:pStyle w:val="Lijstalinea"/>
              <w:numPr>
                <w:ilvl w:val="0"/>
                <w:numId w:val="3"/>
              </w:numPr>
            </w:pPr>
            <w:r>
              <w:t>Door een consultancy service aan te bieden</w:t>
            </w:r>
          </w:p>
        </w:tc>
      </w:tr>
      <w:tr w:rsidR="006B4E1D" w:rsidTr="006B4E1D">
        <w:tc>
          <w:tcPr>
            <w:tcW w:w="2263" w:type="dxa"/>
          </w:tcPr>
          <w:p w:rsidR="006B4E1D" w:rsidRDefault="006B4E1D" w:rsidP="00E456CC">
            <w:r>
              <w:t>De klantenrelatie versterken</w:t>
            </w:r>
          </w:p>
        </w:tc>
        <w:tc>
          <w:tcPr>
            <w:tcW w:w="6799" w:type="dxa"/>
          </w:tcPr>
          <w:p w:rsidR="00693346" w:rsidRDefault="00693346" w:rsidP="00E456CC">
            <w:r>
              <w:t>Het systeem versterk de klantenrelaties door</w:t>
            </w:r>
          </w:p>
          <w:p w:rsidR="00693346" w:rsidRDefault="00693346" w:rsidP="00693346">
            <w:pPr>
              <w:pStyle w:val="Lijstalinea"/>
              <w:numPr>
                <w:ilvl w:val="0"/>
                <w:numId w:val="4"/>
              </w:numPr>
            </w:pPr>
            <w:r>
              <w:t xml:space="preserve">De klant inzicht te geven op de security van hun website, dit geeft </w:t>
            </w:r>
            <w:r w:rsidR="00F565A3">
              <w:t>de klant meer zekerheid</w:t>
            </w:r>
          </w:p>
          <w:p w:rsidR="00693346" w:rsidRDefault="00693346" w:rsidP="00693346">
            <w:pPr>
              <w:pStyle w:val="Lijstalinea"/>
              <w:numPr>
                <w:ilvl w:val="0"/>
                <w:numId w:val="4"/>
              </w:numPr>
            </w:pPr>
            <w:r>
              <w:t>Door meer betrokken te zijn in het veilig stellen van hun website</w:t>
            </w:r>
          </w:p>
        </w:tc>
      </w:tr>
      <w:tr w:rsidR="006B4E1D" w:rsidTr="006B4E1D">
        <w:tc>
          <w:tcPr>
            <w:tcW w:w="2263" w:type="dxa"/>
          </w:tcPr>
          <w:p w:rsidR="006B4E1D" w:rsidRDefault="006B4E1D" w:rsidP="00E456CC">
            <w:r>
              <w:t xml:space="preserve">Het </w:t>
            </w:r>
            <w:r w:rsidR="00C57015">
              <w:t>service</w:t>
            </w:r>
            <w:r>
              <w:t xml:space="preserve"> kwaliteit verbeteren</w:t>
            </w:r>
          </w:p>
        </w:tc>
        <w:tc>
          <w:tcPr>
            <w:tcW w:w="6799" w:type="dxa"/>
          </w:tcPr>
          <w:p w:rsidR="006B4E1D" w:rsidRDefault="00C57015" w:rsidP="00E456CC">
            <w:r>
              <w:t>Het systeem verbeterd het service kwaliteit door</w:t>
            </w:r>
          </w:p>
          <w:p w:rsidR="00C57015" w:rsidRDefault="00807704" w:rsidP="007E0D12">
            <w:pPr>
              <w:pStyle w:val="Lijstalinea"/>
              <w:numPr>
                <w:ilvl w:val="0"/>
                <w:numId w:val="5"/>
              </w:numPr>
            </w:pPr>
            <w:r>
              <w:t xml:space="preserve">Een rapport genereren </w:t>
            </w:r>
            <w:r w:rsidR="00A144CF">
              <w:t>op basis van de geïdentificeerde kwetsbaarheden</w:t>
            </w:r>
          </w:p>
          <w:p w:rsidR="00807704" w:rsidRDefault="00807704" w:rsidP="007E0D12">
            <w:pPr>
              <w:pStyle w:val="Lijstalinea"/>
              <w:numPr>
                <w:ilvl w:val="0"/>
                <w:numId w:val="5"/>
              </w:numPr>
            </w:pPr>
            <w:r>
              <w:t>Website verbeteren met de aanbevelingen van het security rapport</w:t>
            </w:r>
          </w:p>
          <w:p w:rsidR="00807704" w:rsidRDefault="00807704" w:rsidP="007E0D12">
            <w:pPr>
              <w:pStyle w:val="Lijstalinea"/>
              <w:numPr>
                <w:ilvl w:val="0"/>
                <w:numId w:val="5"/>
              </w:numPr>
            </w:pPr>
            <w:r>
              <w:t xml:space="preserve">Security experts in dienst nemen </w:t>
            </w:r>
            <w:r w:rsidR="00AF2680">
              <w:t>om de security issues op te lossen en om consultancy te geven</w:t>
            </w:r>
          </w:p>
          <w:p w:rsidR="00A144CF" w:rsidRDefault="00A144CF" w:rsidP="00E456CC"/>
        </w:tc>
      </w:tr>
    </w:tbl>
    <w:p w:rsidR="00E456CC" w:rsidRDefault="00E456CC" w:rsidP="00E456CC"/>
    <w:p w:rsidR="007E0D12" w:rsidRDefault="007E0D12" w:rsidP="00E456CC">
      <w:bookmarkStart w:id="0" w:name="_GoBack"/>
      <w:bookmarkEnd w:id="0"/>
    </w:p>
    <w:p w:rsidR="00FB4C71" w:rsidRPr="008D1424" w:rsidRDefault="00FB4C71" w:rsidP="00FB4C71"/>
    <w:sectPr w:rsidR="00FB4C71" w:rsidRPr="008D14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857AB"/>
    <w:multiLevelType w:val="hybridMultilevel"/>
    <w:tmpl w:val="F2BA56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E971880"/>
    <w:multiLevelType w:val="hybridMultilevel"/>
    <w:tmpl w:val="336888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0ED1169"/>
    <w:multiLevelType w:val="hybridMultilevel"/>
    <w:tmpl w:val="38B03C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E5B1C11"/>
    <w:multiLevelType w:val="hybridMultilevel"/>
    <w:tmpl w:val="CAD629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223534"/>
    <w:multiLevelType w:val="hybridMultilevel"/>
    <w:tmpl w:val="A874DB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424"/>
    <w:rsid w:val="00030A55"/>
    <w:rsid w:val="00037F9C"/>
    <w:rsid w:val="0008704E"/>
    <w:rsid w:val="001069FF"/>
    <w:rsid w:val="00147AE3"/>
    <w:rsid w:val="001E0EEB"/>
    <w:rsid w:val="002E1030"/>
    <w:rsid w:val="00546A8E"/>
    <w:rsid w:val="005864A8"/>
    <w:rsid w:val="00590925"/>
    <w:rsid w:val="005D5782"/>
    <w:rsid w:val="0064234E"/>
    <w:rsid w:val="00681C7F"/>
    <w:rsid w:val="00693346"/>
    <w:rsid w:val="006B4E1D"/>
    <w:rsid w:val="007E0D12"/>
    <w:rsid w:val="00807704"/>
    <w:rsid w:val="0086320B"/>
    <w:rsid w:val="00867B0B"/>
    <w:rsid w:val="008D1424"/>
    <w:rsid w:val="009361BD"/>
    <w:rsid w:val="00973EDC"/>
    <w:rsid w:val="00A144CF"/>
    <w:rsid w:val="00AE608E"/>
    <w:rsid w:val="00AF2680"/>
    <w:rsid w:val="00C57015"/>
    <w:rsid w:val="00D15787"/>
    <w:rsid w:val="00E456CC"/>
    <w:rsid w:val="00EC0711"/>
    <w:rsid w:val="00F565A3"/>
    <w:rsid w:val="00FB4C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7749"/>
  <w15:chartTrackingRefBased/>
  <w15:docId w15:val="{877190E6-340F-4DB5-B14E-D069DDFF0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37F9C"/>
    <w:pPr>
      <w:ind w:left="720"/>
      <w:contextualSpacing/>
    </w:pPr>
  </w:style>
  <w:style w:type="table" w:styleId="Tabelraster">
    <w:name w:val="Table Grid"/>
    <w:basedOn w:val="Standaardtabel"/>
    <w:uiPriority w:val="39"/>
    <w:rsid w:val="006B4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358</Words>
  <Characters>1972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Mohamed El Kawakibi</cp:lastModifiedBy>
  <cp:revision>15</cp:revision>
  <dcterms:created xsi:type="dcterms:W3CDTF">2017-06-27T11:50:00Z</dcterms:created>
  <dcterms:modified xsi:type="dcterms:W3CDTF">2017-06-27T14:42:00Z</dcterms:modified>
</cp:coreProperties>
</file>