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1F2" w:rsidRDefault="003301F2" w:rsidP="003301F2">
      <w:pPr>
        <w:spacing w:after="0"/>
        <w:jc w:val="center"/>
        <w:rPr>
          <w:rFonts w:ascii="Times New Roman" w:hAnsi="Times New Roman" w:cs="Times New Roman"/>
          <w:b/>
          <w:bCs/>
          <w:i/>
          <w:iCs/>
          <w:sz w:val="28"/>
          <w:szCs w:val="28"/>
        </w:rPr>
      </w:pPr>
      <w:r w:rsidRPr="003301F2">
        <w:rPr>
          <w:rFonts w:ascii="Times New Roman" w:hAnsi="Times New Roman" w:cs="Times New Roman"/>
          <w:b/>
          <w:bCs/>
          <w:i/>
          <w:iCs/>
          <w:sz w:val="28"/>
          <w:szCs w:val="28"/>
        </w:rPr>
        <w:t>Практическая работа № </w:t>
      </w:r>
      <w:r>
        <w:rPr>
          <w:rFonts w:ascii="Times New Roman" w:hAnsi="Times New Roman" w:cs="Times New Roman"/>
          <w:b/>
          <w:bCs/>
          <w:i/>
          <w:iCs/>
          <w:sz w:val="28"/>
          <w:szCs w:val="28"/>
        </w:rPr>
        <w:t>9</w:t>
      </w:r>
    </w:p>
    <w:p w:rsidR="003301F2" w:rsidRPr="003301F2" w:rsidRDefault="003301F2" w:rsidP="003301F2">
      <w:pPr>
        <w:spacing w:after="0"/>
        <w:jc w:val="center"/>
        <w:rPr>
          <w:rFonts w:ascii="Times New Roman" w:hAnsi="Times New Roman" w:cs="Times New Roman"/>
          <w:b/>
          <w:bCs/>
          <w:i/>
          <w:iCs/>
          <w:sz w:val="28"/>
          <w:szCs w:val="28"/>
        </w:rPr>
      </w:pPr>
    </w:p>
    <w:p w:rsidR="003301F2" w:rsidRPr="003301F2" w:rsidRDefault="003301F2" w:rsidP="003301F2">
      <w:pPr>
        <w:spacing w:after="0"/>
        <w:jc w:val="center"/>
        <w:rPr>
          <w:rFonts w:ascii="Times New Roman" w:hAnsi="Times New Roman" w:cs="Times New Roman"/>
          <w:sz w:val="24"/>
          <w:szCs w:val="24"/>
        </w:rPr>
      </w:pPr>
      <w:r w:rsidRPr="003301F2">
        <w:rPr>
          <w:rFonts w:ascii="Times New Roman" w:hAnsi="Times New Roman" w:cs="Times New Roman"/>
          <w:b/>
          <w:bCs/>
          <w:sz w:val="24"/>
          <w:szCs w:val="24"/>
        </w:rPr>
        <w:t>Работа по сопровождению программного обеспечения: “обратный” инжиниринг</w:t>
      </w:r>
    </w:p>
    <w:p w:rsidR="003301F2" w:rsidRDefault="003301F2" w:rsidP="003301F2">
      <w:pPr>
        <w:spacing w:after="0"/>
        <w:jc w:val="both"/>
        <w:rPr>
          <w:rFonts w:ascii="Times New Roman" w:hAnsi="Times New Roman" w:cs="Times New Roman"/>
          <w:i/>
          <w:iCs/>
          <w:sz w:val="24"/>
          <w:szCs w:val="24"/>
        </w:rPr>
      </w:pPr>
    </w:p>
    <w:p w:rsidR="003301F2" w:rsidRDefault="003301F2" w:rsidP="003301F2">
      <w:pPr>
        <w:spacing w:after="0"/>
        <w:jc w:val="both"/>
        <w:rPr>
          <w:rFonts w:ascii="Times New Roman" w:hAnsi="Times New Roman" w:cs="Times New Roman"/>
          <w:sz w:val="24"/>
          <w:szCs w:val="24"/>
        </w:rPr>
      </w:pPr>
      <w:r w:rsidRPr="003301F2">
        <w:rPr>
          <w:rFonts w:ascii="Times New Roman" w:hAnsi="Times New Roman" w:cs="Times New Roman"/>
          <w:i/>
          <w:iCs/>
          <w:sz w:val="24"/>
          <w:szCs w:val="24"/>
        </w:rPr>
        <w:t>Цель</w:t>
      </w:r>
      <w:r>
        <w:rPr>
          <w:rFonts w:ascii="Times New Roman" w:hAnsi="Times New Roman" w:cs="Times New Roman"/>
          <w:i/>
          <w:iCs/>
          <w:sz w:val="24"/>
          <w:szCs w:val="24"/>
        </w:rPr>
        <w:t xml:space="preserve"> работы</w:t>
      </w:r>
      <w:r w:rsidRPr="003301F2">
        <w:rPr>
          <w:rFonts w:ascii="Times New Roman" w:hAnsi="Times New Roman" w:cs="Times New Roman"/>
          <w:i/>
          <w:iCs/>
          <w:sz w:val="24"/>
          <w:szCs w:val="24"/>
        </w:rPr>
        <w:t>: </w:t>
      </w:r>
      <w:r w:rsidRPr="003301F2">
        <w:rPr>
          <w:rFonts w:ascii="Times New Roman" w:hAnsi="Times New Roman" w:cs="Times New Roman"/>
          <w:sz w:val="24"/>
          <w:szCs w:val="24"/>
        </w:rPr>
        <w:t>научиться выполнять работы по обратному инжинирингу</w:t>
      </w:r>
    </w:p>
    <w:p w:rsidR="003301F2" w:rsidRPr="003301F2" w:rsidRDefault="003301F2" w:rsidP="003301F2">
      <w:pPr>
        <w:spacing w:after="0"/>
        <w:jc w:val="both"/>
        <w:rPr>
          <w:rFonts w:ascii="Times New Roman" w:hAnsi="Times New Roman" w:cs="Times New Roman"/>
          <w:sz w:val="24"/>
          <w:szCs w:val="24"/>
        </w:rPr>
      </w:pPr>
    </w:p>
    <w:p w:rsidR="003301F2" w:rsidRPr="003301F2" w:rsidRDefault="003301F2" w:rsidP="003301F2">
      <w:pPr>
        <w:spacing w:after="0"/>
        <w:jc w:val="both"/>
        <w:rPr>
          <w:rFonts w:ascii="Times New Roman" w:hAnsi="Times New Roman" w:cs="Times New Roman"/>
          <w:sz w:val="24"/>
          <w:szCs w:val="24"/>
        </w:rPr>
      </w:pPr>
      <w:r w:rsidRPr="003301F2">
        <w:rPr>
          <w:rFonts w:ascii="Times New Roman" w:hAnsi="Times New Roman" w:cs="Times New Roman"/>
          <w:i/>
          <w:iCs/>
          <w:sz w:val="24"/>
          <w:szCs w:val="24"/>
        </w:rPr>
        <w:t>Теоретическое обоснование</w:t>
      </w:r>
    </w:p>
    <w:p w:rsidR="003301F2" w:rsidRPr="003301F2" w:rsidRDefault="003301F2" w:rsidP="003301F2">
      <w:pPr>
        <w:spacing w:after="0"/>
        <w:jc w:val="both"/>
        <w:rPr>
          <w:rFonts w:ascii="Times New Roman" w:hAnsi="Times New Roman" w:cs="Times New Roman"/>
          <w:sz w:val="24"/>
          <w:szCs w:val="24"/>
        </w:rPr>
      </w:pPr>
      <w:r w:rsidRPr="003301F2">
        <w:rPr>
          <w:rFonts w:ascii="Times New Roman" w:hAnsi="Times New Roman" w:cs="Times New Roman"/>
          <w:sz w:val="24"/>
          <w:szCs w:val="24"/>
        </w:rPr>
        <w:t>Обратный инжиниринг (</w:t>
      </w:r>
      <w:proofErr w:type="spellStart"/>
      <w:r w:rsidRPr="003301F2">
        <w:rPr>
          <w:rFonts w:ascii="Times New Roman" w:hAnsi="Times New Roman" w:cs="Times New Roman"/>
          <w:sz w:val="24"/>
          <w:szCs w:val="24"/>
        </w:rPr>
        <w:t>Reverse</w:t>
      </w:r>
      <w:proofErr w:type="spellEnd"/>
      <w:r w:rsidRPr="003301F2">
        <w:rPr>
          <w:rFonts w:ascii="Times New Roman" w:hAnsi="Times New Roman" w:cs="Times New Roman"/>
          <w:sz w:val="24"/>
          <w:szCs w:val="24"/>
        </w:rPr>
        <w:t xml:space="preserve"> </w:t>
      </w:r>
      <w:proofErr w:type="spellStart"/>
      <w:r w:rsidRPr="003301F2">
        <w:rPr>
          <w:rFonts w:ascii="Times New Roman" w:hAnsi="Times New Roman" w:cs="Times New Roman"/>
          <w:sz w:val="24"/>
          <w:szCs w:val="24"/>
        </w:rPr>
        <w:t>engineering</w:t>
      </w:r>
      <w:proofErr w:type="spellEnd"/>
      <w:r w:rsidRPr="003301F2">
        <w:rPr>
          <w:rFonts w:ascii="Times New Roman" w:hAnsi="Times New Roman" w:cs="Times New Roman"/>
          <w:sz w:val="24"/>
          <w:szCs w:val="24"/>
        </w:rPr>
        <w:t xml:space="preserve">, </w:t>
      </w:r>
      <w:proofErr w:type="spellStart"/>
      <w:r w:rsidRPr="003301F2">
        <w:rPr>
          <w:rFonts w:ascii="Times New Roman" w:hAnsi="Times New Roman" w:cs="Times New Roman"/>
          <w:sz w:val="24"/>
          <w:szCs w:val="24"/>
        </w:rPr>
        <w:t>Обра́тная</w:t>
      </w:r>
      <w:proofErr w:type="spellEnd"/>
      <w:r w:rsidRPr="003301F2">
        <w:rPr>
          <w:rFonts w:ascii="Times New Roman" w:hAnsi="Times New Roman" w:cs="Times New Roman"/>
          <w:sz w:val="24"/>
          <w:szCs w:val="24"/>
        </w:rPr>
        <w:t xml:space="preserve"> </w:t>
      </w:r>
      <w:proofErr w:type="spellStart"/>
      <w:r w:rsidRPr="003301F2">
        <w:rPr>
          <w:rFonts w:ascii="Times New Roman" w:hAnsi="Times New Roman" w:cs="Times New Roman"/>
          <w:sz w:val="24"/>
          <w:szCs w:val="24"/>
        </w:rPr>
        <w:t>разрабо́тка</w:t>
      </w:r>
      <w:proofErr w:type="spellEnd"/>
      <w:r w:rsidRPr="003301F2">
        <w:rPr>
          <w:rFonts w:ascii="Times New Roman" w:hAnsi="Times New Roman" w:cs="Times New Roman"/>
          <w:sz w:val="24"/>
          <w:szCs w:val="24"/>
        </w:rPr>
        <w:t>, реверс-инжиниринг; </w:t>
      </w:r>
      <w:hyperlink r:id="rId5" w:history="1">
        <w:r w:rsidRPr="003301F2">
          <w:rPr>
            <w:rStyle w:val="a6"/>
            <w:rFonts w:ascii="Times New Roman" w:hAnsi="Times New Roman" w:cs="Times New Roman"/>
            <w:sz w:val="24"/>
            <w:szCs w:val="24"/>
          </w:rPr>
          <w:t>англ.</w:t>
        </w:r>
      </w:hyperlink>
      <w:r w:rsidRPr="003301F2">
        <w:rPr>
          <w:rFonts w:ascii="Times New Roman" w:hAnsi="Times New Roman" w:cs="Times New Roman"/>
          <w:sz w:val="24"/>
          <w:szCs w:val="24"/>
        </w:rPr>
        <w:t> </w:t>
      </w:r>
      <w:proofErr w:type="spellStart"/>
      <w:r w:rsidRPr="003301F2">
        <w:rPr>
          <w:rFonts w:ascii="Times New Roman" w:hAnsi="Times New Roman" w:cs="Times New Roman"/>
          <w:sz w:val="24"/>
          <w:szCs w:val="24"/>
        </w:rPr>
        <w:t>reverse</w:t>
      </w:r>
      <w:proofErr w:type="spellEnd"/>
      <w:r w:rsidRPr="003301F2">
        <w:rPr>
          <w:rFonts w:ascii="Times New Roman" w:hAnsi="Times New Roman" w:cs="Times New Roman"/>
          <w:sz w:val="24"/>
          <w:szCs w:val="24"/>
        </w:rPr>
        <w:t xml:space="preserve"> </w:t>
      </w:r>
      <w:proofErr w:type="spellStart"/>
      <w:r w:rsidRPr="003301F2">
        <w:rPr>
          <w:rFonts w:ascii="Times New Roman" w:hAnsi="Times New Roman" w:cs="Times New Roman"/>
          <w:sz w:val="24"/>
          <w:szCs w:val="24"/>
        </w:rPr>
        <w:t>engineering</w:t>
      </w:r>
      <w:proofErr w:type="spellEnd"/>
      <w:r w:rsidRPr="003301F2">
        <w:rPr>
          <w:rFonts w:ascii="Times New Roman" w:hAnsi="Times New Roman" w:cs="Times New Roman"/>
          <w:sz w:val="24"/>
          <w:szCs w:val="24"/>
        </w:rPr>
        <w:t>) — исследование некоторого устройства или программы, а также документации на них с целью понять принцип его работы и, чаще всего, воспроизвести устройство, программу или иной объект с аналогичными функциями, но без копирования как такового.</w:t>
      </w:r>
    </w:p>
    <w:p w:rsidR="003301F2" w:rsidRPr="003301F2" w:rsidRDefault="003301F2" w:rsidP="003301F2">
      <w:pPr>
        <w:spacing w:after="0"/>
        <w:jc w:val="both"/>
        <w:rPr>
          <w:rFonts w:ascii="Times New Roman" w:hAnsi="Times New Roman" w:cs="Times New Roman"/>
          <w:sz w:val="24"/>
          <w:szCs w:val="24"/>
        </w:rPr>
      </w:pPr>
      <w:r w:rsidRPr="003301F2">
        <w:rPr>
          <w:rFonts w:ascii="Times New Roman" w:hAnsi="Times New Roman" w:cs="Times New Roman"/>
          <w:sz w:val="24"/>
          <w:szCs w:val="24"/>
        </w:rPr>
        <w:t>Применяется обычно в том случае, если создатель оригинального объекта не предоставил информации о структуре и способе создания (производства) объекта. Использование обратной разработки может противоречить закону об авторском праве и патентному законодательству.</w:t>
      </w:r>
    </w:p>
    <w:p w:rsidR="003301F2" w:rsidRPr="003301F2" w:rsidRDefault="003301F2" w:rsidP="003301F2">
      <w:pPr>
        <w:spacing w:after="0"/>
        <w:jc w:val="both"/>
        <w:rPr>
          <w:rFonts w:ascii="Times New Roman" w:hAnsi="Times New Roman" w:cs="Times New Roman"/>
          <w:sz w:val="24"/>
          <w:szCs w:val="24"/>
        </w:rPr>
      </w:pPr>
      <w:r w:rsidRPr="003301F2">
        <w:rPr>
          <w:rFonts w:ascii="Times New Roman" w:hAnsi="Times New Roman" w:cs="Times New Roman"/>
          <w:sz w:val="24"/>
          <w:szCs w:val="24"/>
        </w:rPr>
        <w:t>“Обратный” инжиниринг (часто путаемый с реинжинирингом, в том числе, в понимании SWEBOK, прим. автора) или это процесс анализа программного обеспечения с целью идентификации программных компонент и связей между ними, а также формирования представления о программном обеспечении, с дальнейшей перестройкой в новой форме (уже, в процессе реинжиниринга).</w:t>
      </w:r>
    </w:p>
    <w:p w:rsidR="003301F2" w:rsidRPr="003301F2" w:rsidRDefault="003301F2" w:rsidP="003301F2">
      <w:pPr>
        <w:spacing w:after="0"/>
        <w:jc w:val="both"/>
        <w:rPr>
          <w:rFonts w:ascii="Times New Roman" w:hAnsi="Times New Roman" w:cs="Times New Roman"/>
          <w:sz w:val="24"/>
          <w:szCs w:val="24"/>
        </w:rPr>
      </w:pPr>
      <w:r w:rsidRPr="003301F2">
        <w:rPr>
          <w:rFonts w:ascii="Times New Roman" w:hAnsi="Times New Roman" w:cs="Times New Roman"/>
          <w:sz w:val="24"/>
          <w:szCs w:val="24"/>
        </w:rPr>
        <w:t>Проще говоря, </w:t>
      </w:r>
      <w:r w:rsidRPr="003301F2">
        <w:rPr>
          <w:rFonts w:ascii="Times New Roman" w:hAnsi="Times New Roman" w:cs="Times New Roman"/>
          <w:sz w:val="24"/>
          <w:szCs w:val="24"/>
          <w:u w:val="single"/>
        </w:rPr>
        <w:t>обратный инжиниринг – это анализ современного продукта, в котором исследуются детали и связь между ними, и создание нового продукта из ранее исследуемого на основе последних современных технологий</w:t>
      </w:r>
    </w:p>
    <w:p w:rsidR="003301F2" w:rsidRPr="003301F2" w:rsidRDefault="003301F2" w:rsidP="003301F2">
      <w:pPr>
        <w:spacing w:after="0"/>
        <w:jc w:val="both"/>
        <w:rPr>
          <w:rFonts w:ascii="Times New Roman" w:hAnsi="Times New Roman" w:cs="Times New Roman"/>
          <w:sz w:val="24"/>
          <w:szCs w:val="24"/>
        </w:rPr>
      </w:pPr>
      <w:r w:rsidRPr="003301F2">
        <w:rPr>
          <w:rFonts w:ascii="Times New Roman" w:hAnsi="Times New Roman" w:cs="Times New Roman"/>
          <w:sz w:val="24"/>
          <w:szCs w:val="24"/>
        </w:rPr>
        <w:t xml:space="preserve">Обратный инжиниринг является пассивным, предполагая отсутствие деятельности по изменению или созданию нового программного обеспечения. К вопросам обратного инжиниринга, как и к вопросам реинжиниринга, также относятся работы по рефакторингу (см. работы Мартина </w:t>
      </w:r>
      <w:proofErr w:type="spellStart"/>
      <w:r w:rsidRPr="003301F2">
        <w:rPr>
          <w:rFonts w:ascii="Times New Roman" w:hAnsi="Times New Roman" w:cs="Times New Roman"/>
          <w:sz w:val="24"/>
          <w:szCs w:val="24"/>
        </w:rPr>
        <w:t>Фаулера</w:t>
      </w:r>
      <w:proofErr w:type="spellEnd"/>
      <w:r w:rsidRPr="003301F2">
        <w:rPr>
          <w:rFonts w:ascii="Times New Roman" w:hAnsi="Times New Roman" w:cs="Times New Roman"/>
          <w:sz w:val="24"/>
          <w:szCs w:val="24"/>
        </w:rPr>
        <w:t>). Рефакторинг – трансформация программного обеспечения, в процессе которой программная система реорганизуется (не переписываясь) с целью улучшения структуры, без изменения поведения. Сохранение “формы” (платформы, архитектурных и технологических решений) существующей программной системы позволяет рассматривать рефакторинг как один из вариантов обратного инжиниринга.</w:t>
      </w:r>
    </w:p>
    <w:p w:rsidR="003301F2" w:rsidRPr="003301F2" w:rsidRDefault="003301F2" w:rsidP="003301F2">
      <w:pPr>
        <w:spacing w:after="0"/>
        <w:jc w:val="both"/>
        <w:rPr>
          <w:rFonts w:ascii="Times New Roman" w:hAnsi="Times New Roman" w:cs="Times New Roman"/>
          <w:sz w:val="24"/>
          <w:szCs w:val="24"/>
        </w:rPr>
      </w:pPr>
      <w:r w:rsidRPr="003301F2">
        <w:rPr>
          <w:rFonts w:ascii="Times New Roman" w:hAnsi="Times New Roman" w:cs="Times New Roman"/>
          <w:sz w:val="24"/>
          <w:szCs w:val="24"/>
        </w:rPr>
        <w:t xml:space="preserve">Существуют программы, которые предоставляют как возможность восстановления (обратный, </w:t>
      </w:r>
      <w:proofErr w:type="spellStart"/>
      <w:r w:rsidRPr="003301F2">
        <w:rPr>
          <w:rFonts w:ascii="Times New Roman" w:hAnsi="Times New Roman" w:cs="Times New Roman"/>
          <w:sz w:val="24"/>
          <w:szCs w:val="24"/>
        </w:rPr>
        <w:t>reverse</w:t>
      </w:r>
      <w:proofErr w:type="spellEnd"/>
      <w:r w:rsidRPr="003301F2">
        <w:rPr>
          <w:rFonts w:ascii="Times New Roman" w:hAnsi="Times New Roman" w:cs="Times New Roman"/>
          <w:sz w:val="24"/>
          <w:szCs w:val="24"/>
        </w:rPr>
        <w:t>) по исходному коду общего системного проекта (классы, связь между ними и т.п.), так и прямой генерации исходного кода на основе созданного проекта (функциональных блоков бизнес-процесса</w:t>
      </w:r>
      <w:proofErr w:type="gramStart"/>
      <w:r w:rsidRPr="003301F2">
        <w:rPr>
          <w:rFonts w:ascii="Times New Roman" w:hAnsi="Times New Roman" w:cs="Times New Roman"/>
          <w:sz w:val="24"/>
          <w:szCs w:val="24"/>
        </w:rPr>
        <w:t xml:space="preserve">):  </w:t>
      </w:r>
      <w:proofErr w:type="spellStart"/>
      <w:r w:rsidRPr="003301F2">
        <w:rPr>
          <w:rFonts w:ascii="Times New Roman" w:hAnsi="Times New Roman" w:cs="Times New Roman"/>
          <w:sz w:val="24"/>
          <w:szCs w:val="24"/>
        </w:rPr>
        <w:t>Rational</w:t>
      </w:r>
      <w:proofErr w:type="spellEnd"/>
      <w:proofErr w:type="gramEnd"/>
      <w:r w:rsidRPr="003301F2">
        <w:rPr>
          <w:rFonts w:ascii="Times New Roman" w:hAnsi="Times New Roman" w:cs="Times New Roman"/>
          <w:sz w:val="24"/>
          <w:szCs w:val="24"/>
        </w:rPr>
        <w:t xml:space="preserve"> </w:t>
      </w:r>
      <w:proofErr w:type="spellStart"/>
      <w:r w:rsidRPr="003301F2">
        <w:rPr>
          <w:rFonts w:ascii="Times New Roman" w:hAnsi="Times New Roman" w:cs="Times New Roman"/>
          <w:sz w:val="24"/>
          <w:szCs w:val="24"/>
        </w:rPr>
        <w:t>Rose</w:t>
      </w:r>
      <w:proofErr w:type="spellEnd"/>
      <w:r w:rsidRPr="003301F2">
        <w:rPr>
          <w:rFonts w:ascii="Times New Roman" w:hAnsi="Times New Roman" w:cs="Times New Roman"/>
          <w:sz w:val="24"/>
          <w:szCs w:val="24"/>
        </w:rPr>
        <w:t xml:space="preserve"> (фирмы </w:t>
      </w:r>
      <w:proofErr w:type="spellStart"/>
      <w:r w:rsidRPr="003301F2">
        <w:rPr>
          <w:rFonts w:ascii="Times New Roman" w:hAnsi="Times New Roman" w:cs="Times New Roman"/>
          <w:sz w:val="24"/>
          <w:szCs w:val="24"/>
        </w:rPr>
        <w:t>Rational</w:t>
      </w:r>
      <w:proofErr w:type="spellEnd"/>
      <w:r w:rsidRPr="003301F2">
        <w:rPr>
          <w:rFonts w:ascii="Times New Roman" w:hAnsi="Times New Roman" w:cs="Times New Roman"/>
          <w:sz w:val="24"/>
          <w:szCs w:val="24"/>
        </w:rPr>
        <w:t xml:space="preserve"> </w:t>
      </w:r>
      <w:proofErr w:type="spellStart"/>
      <w:r w:rsidRPr="003301F2">
        <w:rPr>
          <w:rFonts w:ascii="Times New Roman" w:hAnsi="Times New Roman" w:cs="Times New Roman"/>
          <w:sz w:val="24"/>
          <w:szCs w:val="24"/>
        </w:rPr>
        <w:t>Software</w:t>
      </w:r>
      <w:proofErr w:type="spellEnd"/>
      <w:r w:rsidRPr="003301F2">
        <w:rPr>
          <w:rFonts w:ascii="Times New Roman" w:hAnsi="Times New Roman" w:cs="Times New Roman"/>
          <w:sz w:val="24"/>
          <w:szCs w:val="24"/>
        </w:rPr>
        <w:t xml:space="preserve">), </w:t>
      </w:r>
      <w:proofErr w:type="spellStart"/>
      <w:r w:rsidRPr="003301F2">
        <w:rPr>
          <w:rFonts w:ascii="Times New Roman" w:hAnsi="Times New Roman" w:cs="Times New Roman"/>
          <w:sz w:val="24"/>
          <w:szCs w:val="24"/>
        </w:rPr>
        <w:t>Visual</w:t>
      </w:r>
      <w:proofErr w:type="spellEnd"/>
      <w:r w:rsidRPr="003301F2">
        <w:rPr>
          <w:rFonts w:ascii="Times New Roman" w:hAnsi="Times New Roman" w:cs="Times New Roman"/>
          <w:sz w:val="24"/>
          <w:szCs w:val="24"/>
        </w:rPr>
        <w:t xml:space="preserve"> </w:t>
      </w:r>
      <w:proofErr w:type="spellStart"/>
      <w:r w:rsidRPr="003301F2">
        <w:rPr>
          <w:rFonts w:ascii="Times New Roman" w:hAnsi="Times New Roman" w:cs="Times New Roman"/>
          <w:sz w:val="24"/>
          <w:szCs w:val="24"/>
        </w:rPr>
        <w:t>Paradigma</w:t>
      </w:r>
      <w:proofErr w:type="spellEnd"/>
      <w:r w:rsidRPr="003301F2">
        <w:rPr>
          <w:rFonts w:ascii="Times New Roman" w:hAnsi="Times New Roman" w:cs="Times New Roman"/>
          <w:sz w:val="24"/>
          <w:szCs w:val="24"/>
        </w:rPr>
        <w:t xml:space="preserve">, </w:t>
      </w:r>
      <w:proofErr w:type="spellStart"/>
      <w:r w:rsidRPr="003301F2">
        <w:rPr>
          <w:rFonts w:ascii="Times New Roman" w:hAnsi="Times New Roman" w:cs="Times New Roman"/>
          <w:sz w:val="24"/>
          <w:szCs w:val="24"/>
        </w:rPr>
        <w:t>StarUML</w:t>
      </w:r>
      <w:proofErr w:type="spellEnd"/>
      <w:r w:rsidRPr="003301F2">
        <w:rPr>
          <w:rFonts w:ascii="Times New Roman" w:hAnsi="Times New Roman" w:cs="Times New Roman"/>
          <w:sz w:val="24"/>
          <w:szCs w:val="24"/>
        </w:rPr>
        <w:t>.</w:t>
      </w:r>
    </w:p>
    <w:p w:rsidR="003301F2" w:rsidRPr="003301F2" w:rsidRDefault="003301F2" w:rsidP="003301F2">
      <w:pPr>
        <w:spacing w:after="0"/>
        <w:jc w:val="both"/>
        <w:rPr>
          <w:rFonts w:ascii="Times New Roman" w:hAnsi="Times New Roman" w:cs="Times New Roman"/>
          <w:sz w:val="24"/>
          <w:szCs w:val="24"/>
        </w:rPr>
      </w:pPr>
      <w:r w:rsidRPr="003301F2">
        <w:rPr>
          <w:rFonts w:ascii="Times New Roman" w:hAnsi="Times New Roman" w:cs="Times New Roman"/>
          <w:sz w:val="24"/>
          <w:szCs w:val="24"/>
        </w:rPr>
        <w:t>Один из типов обратного инжиниринга – создание новой документации на существующую систему (</w:t>
      </w:r>
      <w:proofErr w:type="spellStart"/>
      <w:r w:rsidRPr="003301F2">
        <w:rPr>
          <w:rFonts w:ascii="Times New Roman" w:hAnsi="Times New Roman" w:cs="Times New Roman"/>
          <w:sz w:val="24"/>
          <w:szCs w:val="24"/>
        </w:rPr>
        <w:t>redocumentation</w:t>
      </w:r>
      <w:proofErr w:type="spellEnd"/>
      <w:r w:rsidRPr="003301F2">
        <w:rPr>
          <w:rFonts w:ascii="Times New Roman" w:hAnsi="Times New Roman" w:cs="Times New Roman"/>
          <w:sz w:val="24"/>
          <w:szCs w:val="24"/>
        </w:rPr>
        <w:t>).</w:t>
      </w:r>
    </w:p>
    <w:p w:rsidR="003301F2" w:rsidRPr="003301F2" w:rsidRDefault="003301F2" w:rsidP="003301F2">
      <w:pPr>
        <w:spacing w:after="0"/>
        <w:jc w:val="both"/>
        <w:rPr>
          <w:rFonts w:ascii="Times New Roman" w:hAnsi="Times New Roman" w:cs="Times New Roman"/>
          <w:sz w:val="24"/>
          <w:szCs w:val="24"/>
        </w:rPr>
      </w:pPr>
      <w:r w:rsidRPr="003301F2">
        <w:rPr>
          <w:rFonts w:ascii="Times New Roman" w:hAnsi="Times New Roman" w:cs="Times New Roman"/>
          <w:sz w:val="24"/>
          <w:szCs w:val="24"/>
        </w:rPr>
        <w:t>Другой из распространенных типов – восстановление дизайна системы (</w:t>
      </w:r>
      <w:proofErr w:type="spellStart"/>
      <w:r w:rsidRPr="003301F2">
        <w:rPr>
          <w:rFonts w:ascii="Times New Roman" w:hAnsi="Times New Roman" w:cs="Times New Roman"/>
          <w:sz w:val="24"/>
          <w:szCs w:val="24"/>
        </w:rPr>
        <w:t>design</w:t>
      </w:r>
      <w:proofErr w:type="spellEnd"/>
      <w:r w:rsidRPr="003301F2">
        <w:rPr>
          <w:rFonts w:ascii="Times New Roman" w:hAnsi="Times New Roman" w:cs="Times New Roman"/>
          <w:sz w:val="24"/>
          <w:szCs w:val="24"/>
        </w:rPr>
        <w:t xml:space="preserve"> </w:t>
      </w:r>
      <w:proofErr w:type="spellStart"/>
      <w:r w:rsidRPr="003301F2">
        <w:rPr>
          <w:rFonts w:ascii="Times New Roman" w:hAnsi="Times New Roman" w:cs="Times New Roman"/>
          <w:sz w:val="24"/>
          <w:szCs w:val="24"/>
        </w:rPr>
        <w:t>recovery</w:t>
      </w:r>
      <w:proofErr w:type="spellEnd"/>
      <w:r w:rsidRPr="003301F2">
        <w:rPr>
          <w:rFonts w:ascii="Times New Roman" w:hAnsi="Times New Roman" w:cs="Times New Roman"/>
          <w:sz w:val="24"/>
          <w:szCs w:val="24"/>
        </w:rPr>
        <w:t>).</w:t>
      </w:r>
    </w:p>
    <w:p w:rsidR="003301F2" w:rsidRPr="003301F2" w:rsidRDefault="003301F2" w:rsidP="003301F2">
      <w:pPr>
        <w:spacing w:after="0"/>
        <w:jc w:val="both"/>
        <w:rPr>
          <w:rFonts w:ascii="Times New Roman" w:hAnsi="Times New Roman" w:cs="Times New Roman"/>
          <w:sz w:val="24"/>
          <w:szCs w:val="24"/>
        </w:rPr>
      </w:pPr>
      <w:r w:rsidRPr="003301F2">
        <w:rPr>
          <w:rFonts w:ascii="Times New Roman" w:hAnsi="Times New Roman" w:cs="Times New Roman"/>
          <w:sz w:val="24"/>
          <w:szCs w:val="24"/>
        </w:rPr>
        <w:t xml:space="preserve">Это, по сути, процесс разработки любого изделия (автомобиля, элемента механизма, информационной системы, </w:t>
      </w:r>
      <w:proofErr w:type="spellStart"/>
      <w:r w:rsidRPr="003301F2">
        <w:rPr>
          <w:rFonts w:ascii="Times New Roman" w:hAnsi="Times New Roman" w:cs="Times New Roman"/>
          <w:sz w:val="24"/>
          <w:szCs w:val="24"/>
        </w:rPr>
        <w:t>software</w:t>
      </w:r>
      <w:proofErr w:type="spellEnd"/>
      <w:r w:rsidRPr="003301F2">
        <w:rPr>
          <w:rFonts w:ascii="Times New Roman" w:hAnsi="Times New Roman" w:cs="Times New Roman"/>
          <w:sz w:val="24"/>
          <w:szCs w:val="24"/>
        </w:rPr>
        <w:t xml:space="preserve"> продукта и т.д.) в обратном порядке. То есть специалисты, анализируя имеющийся у них образец какой-либо продукции, исследуя его детали и связь между ними, проходят все стадии создания этого изделия. Такой приём даёт возможность узнать новые разработки, материалы, алгоритмы, которые использовал конкурент при создании своего изделия. Данный метод получения чужих коммерческих тайн может являться абсолютно законным при условии того, что образец был получен легально.</w:t>
      </w:r>
    </w:p>
    <w:p w:rsidR="003301F2" w:rsidRPr="003301F2" w:rsidRDefault="003301F2" w:rsidP="003301F2">
      <w:pPr>
        <w:spacing w:after="0"/>
        <w:jc w:val="both"/>
        <w:rPr>
          <w:rFonts w:ascii="Times New Roman" w:hAnsi="Times New Roman" w:cs="Times New Roman"/>
          <w:sz w:val="24"/>
          <w:szCs w:val="24"/>
        </w:rPr>
      </w:pPr>
      <w:r w:rsidRPr="003301F2">
        <w:rPr>
          <w:rFonts w:ascii="Times New Roman" w:hAnsi="Times New Roman" w:cs="Times New Roman"/>
          <w:i/>
          <w:iCs/>
          <w:sz w:val="24"/>
          <w:szCs w:val="24"/>
        </w:rPr>
        <w:lastRenderedPageBreak/>
        <w:t>Методические указания</w:t>
      </w:r>
    </w:p>
    <w:p w:rsidR="003301F2" w:rsidRPr="003301F2" w:rsidRDefault="003301F2" w:rsidP="003301F2">
      <w:pPr>
        <w:spacing w:after="0"/>
        <w:jc w:val="both"/>
        <w:rPr>
          <w:rFonts w:ascii="Times New Roman" w:hAnsi="Times New Roman" w:cs="Times New Roman"/>
          <w:sz w:val="24"/>
          <w:szCs w:val="24"/>
        </w:rPr>
      </w:pPr>
      <w:r w:rsidRPr="003301F2">
        <w:rPr>
          <w:rFonts w:ascii="Times New Roman" w:hAnsi="Times New Roman" w:cs="Times New Roman"/>
          <w:sz w:val="24"/>
          <w:szCs w:val="24"/>
        </w:rPr>
        <w:t>Для выполнения заданий вам потребуется конспект лекций, выход в Интернет.</w:t>
      </w:r>
    </w:p>
    <w:p w:rsidR="003301F2" w:rsidRPr="003301F2" w:rsidRDefault="003301F2" w:rsidP="003301F2">
      <w:pPr>
        <w:spacing w:after="0"/>
        <w:jc w:val="both"/>
        <w:rPr>
          <w:rFonts w:ascii="Times New Roman" w:hAnsi="Times New Roman" w:cs="Times New Roman"/>
          <w:sz w:val="24"/>
          <w:szCs w:val="24"/>
        </w:rPr>
      </w:pPr>
      <w:r w:rsidRPr="003301F2">
        <w:rPr>
          <w:rFonts w:ascii="Times New Roman" w:hAnsi="Times New Roman" w:cs="Times New Roman"/>
          <w:i/>
          <w:iCs/>
          <w:sz w:val="24"/>
          <w:szCs w:val="24"/>
        </w:rPr>
        <w:t>Задания</w:t>
      </w:r>
    </w:p>
    <w:p w:rsidR="003301F2" w:rsidRPr="003301F2" w:rsidRDefault="003301F2" w:rsidP="003301F2">
      <w:pPr>
        <w:numPr>
          <w:ilvl w:val="0"/>
          <w:numId w:val="34"/>
        </w:numPr>
        <w:spacing w:after="0"/>
        <w:jc w:val="both"/>
        <w:rPr>
          <w:rFonts w:ascii="Times New Roman" w:hAnsi="Times New Roman" w:cs="Times New Roman"/>
          <w:sz w:val="24"/>
          <w:szCs w:val="24"/>
        </w:rPr>
      </w:pPr>
      <w:r w:rsidRPr="003301F2">
        <w:rPr>
          <w:rFonts w:ascii="Times New Roman" w:hAnsi="Times New Roman" w:cs="Times New Roman"/>
          <w:sz w:val="24"/>
          <w:szCs w:val="24"/>
        </w:rPr>
        <w:t>Изучите теоретический материал</w:t>
      </w:r>
    </w:p>
    <w:p w:rsidR="003301F2" w:rsidRPr="003301F2" w:rsidRDefault="003301F2" w:rsidP="003301F2">
      <w:pPr>
        <w:numPr>
          <w:ilvl w:val="0"/>
          <w:numId w:val="34"/>
        </w:numPr>
        <w:spacing w:after="0"/>
        <w:jc w:val="both"/>
        <w:rPr>
          <w:rFonts w:ascii="Times New Roman" w:hAnsi="Times New Roman" w:cs="Times New Roman"/>
          <w:sz w:val="24"/>
          <w:szCs w:val="24"/>
        </w:rPr>
      </w:pPr>
      <w:r w:rsidRPr="003301F2">
        <w:rPr>
          <w:rFonts w:ascii="Times New Roman" w:hAnsi="Times New Roman" w:cs="Times New Roman"/>
          <w:sz w:val="24"/>
          <w:szCs w:val="24"/>
        </w:rPr>
        <w:t>Посетите предложенные сайты и изучите расположенные там статьи, при необходимости законспектируйте:</w:t>
      </w:r>
    </w:p>
    <w:p w:rsidR="003301F2" w:rsidRPr="003301F2" w:rsidRDefault="003301F2" w:rsidP="003301F2">
      <w:pPr>
        <w:numPr>
          <w:ilvl w:val="0"/>
          <w:numId w:val="34"/>
        </w:numPr>
        <w:spacing w:after="0"/>
        <w:jc w:val="both"/>
        <w:rPr>
          <w:rFonts w:ascii="Times New Roman" w:hAnsi="Times New Roman" w:cs="Times New Roman"/>
          <w:sz w:val="24"/>
          <w:szCs w:val="24"/>
          <w:lang w:val="en-US"/>
        </w:rPr>
      </w:pPr>
      <w:r w:rsidRPr="003301F2">
        <w:rPr>
          <w:rFonts w:ascii="Times New Roman" w:hAnsi="Times New Roman" w:cs="Times New Roman"/>
          <w:sz w:val="24"/>
          <w:szCs w:val="24"/>
          <w:lang w:val="en-US"/>
        </w:rPr>
        <w:t>Reverse Engineering — </w:t>
      </w:r>
      <w:hyperlink r:id="rId6" w:history="1">
        <w:r w:rsidRPr="003301F2">
          <w:rPr>
            <w:rStyle w:val="a6"/>
            <w:rFonts w:ascii="Times New Roman" w:hAnsi="Times New Roman" w:cs="Times New Roman"/>
            <w:sz w:val="24"/>
            <w:szCs w:val="24"/>
            <w:lang w:val="en-US"/>
          </w:rPr>
          <w:t>http://lurkmore.to/Reverse_Engineering</w:t>
        </w:r>
      </w:hyperlink>
    </w:p>
    <w:p w:rsidR="003301F2" w:rsidRPr="003301F2" w:rsidRDefault="003301F2" w:rsidP="003301F2">
      <w:pPr>
        <w:numPr>
          <w:ilvl w:val="0"/>
          <w:numId w:val="34"/>
        </w:numPr>
        <w:spacing w:after="0"/>
        <w:jc w:val="both"/>
        <w:rPr>
          <w:rFonts w:ascii="Times New Roman" w:hAnsi="Times New Roman" w:cs="Times New Roman"/>
          <w:sz w:val="24"/>
          <w:szCs w:val="24"/>
        </w:rPr>
      </w:pPr>
      <w:r w:rsidRPr="003301F2">
        <w:rPr>
          <w:rFonts w:ascii="Times New Roman" w:hAnsi="Times New Roman" w:cs="Times New Roman"/>
          <w:sz w:val="24"/>
          <w:szCs w:val="24"/>
        </w:rPr>
        <w:t>Реверс-инженер – это хакер, но белый и пушистый — </w:t>
      </w:r>
      <w:hyperlink r:id="rId7" w:history="1">
        <w:r w:rsidRPr="003301F2">
          <w:rPr>
            <w:rStyle w:val="a6"/>
            <w:rFonts w:ascii="Times New Roman" w:hAnsi="Times New Roman" w:cs="Times New Roman"/>
            <w:sz w:val="24"/>
            <w:szCs w:val="24"/>
          </w:rPr>
          <w:t>http://samag.ru/archive/article/2869</w:t>
        </w:r>
      </w:hyperlink>
    </w:p>
    <w:p w:rsidR="003301F2" w:rsidRPr="003301F2" w:rsidRDefault="003301F2" w:rsidP="003301F2">
      <w:pPr>
        <w:numPr>
          <w:ilvl w:val="0"/>
          <w:numId w:val="34"/>
        </w:numPr>
        <w:spacing w:after="0"/>
        <w:jc w:val="both"/>
        <w:rPr>
          <w:rFonts w:ascii="Times New Roman" w:hAnsi="Times New Roman" w:cs="Times New Roman"/>
          <w:sz w:val="24"/>
          <w:szCs w:val="24"/>
        </w:rPr>
      </w:pPr>
      <w:r w:rsidRPr="003301F2">
        <w:rPr>
          <w:rFonts w:ascii="Times New Roman" w:hAnsi="Times New Roman" w:cs="Times New Roman"/>
          <w:sz w:val="24"/>
          <w:szCs w:val="24"/>
        </w:rPr>
        <w:t>Простые приемы реверс-инжиниринга UEFI PEI-модулей на полезном примере — </w:t>
      </w:r>
      <w:hyperlink r:id="rId8" w:history="1">
        <w:r w:rsidRPr="003301F2">
          <w:rPr>
            <w:rStyle w:val="a6"/>
            <w:rFonts w:ascii="Times New Roman" w:hAnsi="Times New Roman" w:cs="Times New Roman"/>
            <w:sz w:val="24"/>
            <w:szCs w:val="24"/>
          </w:rPr>
          <w:t>https://habrahabr.ru/post/249655/</w:t>
        </w:r>
      </w:hyperlink>
    </w:p>
    <w:p w:rsidR="003301F2" w:rsidRPr="003301F2" w:rsidRDefault="003301F2" w:rsidP="003301F2">
      <w:pPr>
        <w:numPr>
          <w:ilvl w:val="0"/>
          <w:numId w:val="34"/>
        </w:numPr>
        <w:spacing w:after="0"/>
        <w:jc w:val="both"/>
        <w:rPr>
          <w:rFonts w:ascii="Times New Roman" w:hAnsi="Times New Roman" w:cs="Times New Roman"/>
          <w:sz w:val="24"/>
          <w:szCs w:val="24"/>
        </w:rPr>
      </w:pPr>
      <w:r w:rsidRPr="003301F2">
        <w:rPr>
          <w:rFonts w:ascii="Times New Roman" w:hAnsi="Times New Roman" w:cs="Times New Roman"/>
          <w:sz w:val="24"/>
          <w:szCs w:val="24"/>
        </w:rPr>
        <w:t xml:space="preserve">Реверс-инжиниринг для самых маленьких: взлом </w:t>
      </w:r>
      <w:proofErr w:type="spellStart"/>
      <w:r w:rsidRPr="003301F2">
        <w:rPr>
          <w:rFonts w:ascii="Times New Roman" w:hAnsi="Times New Roman" w:cs="Times New Roman"/>
          <w:sz w:val="24"/>
          <w:szCs w:val="24"/>
        </w:rPr>
        <w:t>кейгена</w:t>
      </w:r>
      <w:proofErr w:type="spellEnd"/>
      <w:r w:rsidRPr="003301F2">
        <w:rPr>
          <w:rFonts w:ascii="Times New Roman" w:hAnsi="Times New Roman" w:cs="Times New Roman"/>
          <w:sz w:val="24"/>
          <w:szCs w:val="24"/>
        </w:rPr>
        <w:t xml:space="preserve"> — </w:t>
      </w:r>
      <w:hyperlink r:id="rId9" w:history="1">
        <w:r w:rsidRPr="003301F2">
          <w:rPr>
            <w:rStyle w:val="a6"/>
            <w:rFonts w:ascii="Times New Roman" w:hAnsi="Times New Roman" w:cs="Times New Roman"/>
            <w:sz w:val="24"/>
            <w:szCs w:val="24"/>
          </w:rPr>
          <w:t>https://habrahabr.ru/post/220245/</w:t>
        </w:r>
      </w:hyperlink>
    </w:p>
    <w:p w:rsidR="003301F2" w:rsidRPr="003301F2" w:rsidRDefault="003301F2" w:rsidP="003301F2">
      <w:pPr>
        <w:numPr>
          <w:ilvl w:val="0"/>
          <w:numId w:val="34"/>
        </w:numPr>
        <w:spacing w:after="0"/>
        <w:jc w:val="both"/>
        <w:rPr>
          <w:rFonts w:ascii="Times New Roman" w:hAnsi="Times New Roman" w:cs="Times New Roman"/>
          <w:sz w:val="24"/>
          <w:szCs w:val="24"/>
        </w:rPr>
      </w:pPr>
      <w:r w:rsidRPr="003301F2">
        <w:rPr>
          <w:rFonts w:ascii="Times New Roman" w:hAnsi="Times New Roman" w:cs="Times New Roman"/>
          <w:sz w:val="24"/>
          <w:szCs w:val="24"/>
        </w:rPr>
        <w:t>Составьте таблицу «Виды работ при обратном инжиниринге»:</w:t>
      </w:r>
    </w:p>
    <w:tbl>
      <w:tblPr>
        <w:tblW w:w="9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65"/>
        <w:gridCol w:w="4965"/>
      </w:tblGrid>
      <w:tr w:rsidR="003301F2" w:rsidRPr="003301F2" w:rsidTr="003301F2">
        <w:tc>
          <w:tcPr>
            <w:tcW w:w="4320" w:type="dxa"/>
            <w:tcMar>
              <w:top w:w="75" w:type="dxa"/>
              <w:left w:w="45" w:type="dxa"/>
              <w:bottom w:w="75" w:type="dxa"/>
              <w:right w:w="45" w:type="dxa"/>
            </w:tcMar>
            <w:vAlign w:val="center"/>
            <w:hideMark/>
          </w:tcPr>
          <w:p w:rsidR="003301F2" w:rsidRPr="003301F2" w:rsidRDefault="003301F2" w:rsidP="003301F2">
            <w:pPr>
              <w:spacing w:after="0"/>
              <w:jc w:val="both"/>
              <w:rPr>
                <w:rFonts w:ascii="Times New Roman" w:hAnsi="Times New Roman" w:cs="Times New Roman"/>
                <w:sz w:val="24"/>
                <w:szCs w:val="24"/>
              </w:rPr>
            </w:pPr>
            <w:bookmarkStart w:id="0" w:name="_GoBack"/>
            <w:r w:rsidRPr="003301F2">
              <w:rPr>
                <w:rFonts w:ascii="Times New Roman" w:hAnsi="Times New Roman" w:cs="Times New Roman"/>
                <w:sz w:val="24"/>
                <w:szCs w:val="24"/>
              </w:rPr>
              <w:t>Вид работы</w:t>
            </w:r>
          </w:p>
        </w:tc>
        <w:tc>
          <w:tcPr>
            <w:tcW w:w="4320" w:type="dxa"/>
            <w:tcMar>
              <w:top w:w="75" w:type="dxa"/>
              <w:left w:w="45" w:type="dxa"/>
              <w:bottom w:w="75" w:type="dxa"/>
              <w:right w:w="45" w:type="dxa"/>
            </w:tcMar>
            <w:vAlign w:val="center"/>
            <w:hideMark/>
          </w:tcPr>
          <w:p w:rsidR="003301F2" w:rsidRPr="003301F2" w:rsidRDefault="003301F2" w:rsidP="003301F2">
            <w:pPr>
              <w:spacing w:after="0"/>
              <w:jc w:val="both"/>
              <w:rPr>
                <w:rFonts w:ascii="Times New Roman" w:hAnsi="Times New Roman" w:cs="Times New Roman"/>
                <w:sz w:val="24"/>
                <w:szCs w:val="24"/>
              </w:rPr>
            </w:pPr>
            <w:r w:rsidRPr="003301F2">
              <w:rPr>
                <w:rFonts w:ascii="Times New Roman" w:hAnsi="Times New Roman" w:cs="Times New Roman"/>
                <w:sz w:val="24"/>
                <w:szCs w:val="24"/>
              </w:rPr>
              <w:t>Описание</w:t>
            </w:r>
          </w:p>
        </w:tc>
      </w:tr>
      <w:tr w:rsidR="003301F2" w:rsidRPr="003301F2" w:rsidTr="003301F2">
        <w:tc>
          <w:tcPr>
            <w:tcW w:w="4320" w:type="dxa"/>
            <w:tcMar>
              <w:top w:w="75" w:type="dxa"/>
              <w:left w:w="45" w:type="dxa"/>
              <w:bottom w:w="75" w:type="dxa"/>
              <w:right w:w="45" w:type="dxa"/>
            </w:tcMar>
            <w:vAlign w:val="center"/>
            <w:hideMark/>
          </w:tcPr>
          <w:p w:rsidR="003301F2" w:rsidRPr="003301F2" w:rsidRDefault="003301F2" w:rsidP="003301F2">
            <w:pPr>
              <w:spacing w:after="0"/>
              <w:jc w:val="both"/>
              <w:rPr>
                <w:rFonts w:ascii="Times New Roman" w:hAnsi="Times New Roman" w:cs="Times New Roman"/>
                <w:sz w:val="24"/>
                <w:szCs w:val="24"/>
              </w:rPr>
            </w:pPr>
            <w:r w:rsidRPr="003301F2">
              <w:rPr>
                <w:rFonts w:ascii="Times New Roman" w:hAnsi="Times New Roman" w:cs="Times New Roman"/>
                <w:sz w:val="24"/>
                <w:szCs w:val="24"/>
              </w:rPr>
              <w:t>…</w:t>
            </w:r>
          </w:p>
        </w:tc>
        <w:tc>
          <w:tcPr>
            <w:tcW w:w="4320" w:type="dxa"/>
            <w:tcMar>
              <w:top w:w="75" w:type="dxa"/>
              <w:left w:w="45" w:type="dxa"/>
              <w:bottom w:w="75" w:type="dxa"/>
              <w:right w:w="45" w:type="dxa"/>
            </w:tcMar>
            <w:vAlign w:val="center"/>
            <w:hideMark/>
          </w:tcPr>
          <w:p w:rsidR="003301F2" w:rsidRPr="003301F2" w:rsidRDefault="003301F2" w:rsidP="003301F2">
            <w:pPr>
              <w:spacing w:after="0"/>
              <w:jc w:val="both"/>
              <w:rPr>
                <w:rFonts w:ascii="Times New Roman" w:hAnsi="Times New Roman" w:cs="Times New Roman"/>
                <w:sz w:val="24"/>
                <w:szCs w:val="24"/>
              </w:rPr>
            </w:pPr>
            <w:r w:rsidRPr="003301F2">
              <w:rPr>
                <w:rFonts w:ascii="Times New Roman" w:hAnsi="Times New Roman" w:cs="Times New Roman"/>
                <w:sz w:val="24"/>
                <w:szCs w:val="24"/>
              </w:rPr>
              <w:t>…</w:t>
            </w:r>
          </w:p>
        </w:tc>
      </w:tr>
    </w:tbl>
    <w:bookmarkEnd w:id="0"/>
    <w:p w:rsidR="003301F2" w:rsidRPr="003301F2" w:rsidRDefault="003301F2" w:rsidP="003301F2">
      <w:pPr>
        <w:spacing w:after="0"/>
        <w:jc w:val="both"/>
        <w:rPr>
          <w:rFonts w:ascii="Times New Roman" w:hAnsi="Times New Roman" w:cs="Times New Roman"/>
          <w:sz w:val="24"/>
          <w:szCs w:val="24"/>
        </w:rPr>
      </w:pPr>
      <w:r w:rsidRPr="003301F2">
        <w:rPr>
          <w:rFonts w:ascii="Times New Roman" w:hAnsi="Times New Roman" w:cs="Times New Roman"/>
          <w:sz w:val="24"/>
          <w:szCs w:val="24"/>
        </w:rPr>
        <w:t> </w:t>
      </w:r>
    </w:p>
    <w:p w:rsidR="003301F2" w:rsidRPr="003301F2" w:rsidRDefault="003301F2" w:rsidP="003301F2">
      <w:pPr>
        <w:spacing w:after="0"/>
        <w:jc w:val="both"/>
        <w:rPr>
          <w:rFonts w:ascii="Times New Roman" w:hAnsi="Times New Roman" w:cs="Times New Roman"/>
          <w:sz w:val="24"/>
          <w:szCs w:val="24"/>
        </w:rPr>
      </w:pPr>
      <w:r w:rsidRPr="003301F2">
        <w:rPr>
          <w:rFonts w:ascii="Times New Roman" w:hAnsi="Times New Roman" w:cs="Times New Roman"/>
          <w:i/>
          <w:iCs/>
          <w:sz w:val="24"/>
          <w:szCs w:val="24"/>
        </w:rPr>
        <w:t>Контрольные вопросы</w:t>
      </w:r>
    </w:p>
    <w:p w:rsidR="003301F2" w:rsidRPr="003301F2" w:rsidRDefault="003301F2" w:rsidP="003301F2">
      <w:pPr>
        <w:numPr>
          <w:ilvl w:val="0"/>
          <w:numId w:val="35"/>
        </w:numPr>
        <w:spacing w:after="0"/>
        <w:jc w:val="both"/>
        <w:rPr>
          <w:rFonts w:ascii="Times New Roman" w:hAnsi="Times New Roman" w:cs="Times New Roman"/>
          <w:sz w:val="24"/>
          <w:szCs w:val="24"/>
        </w:rPr>
      </w:pPr>
      <w:r w:rsidRPr="003301F2">
        <w:rPr>
          <w:rFonts w:ascii="Times New Roman" w:hAnsi="Times New Roman" w:cs="Times New Roman"/>
          <w:sz w:val="24"/>
          <w:szCs w:val="24"/>
        </w:rPr>
        <w:t>Что такое обратный инжиниринг?</w:t>
      </w:r>
    </w:p>
    <w:p w:rsidR="003301F2" w:rsidRPr="003301F2" w:rsidRDefault="003301F2" w:rsidP="003301F2">
      <w:pPr>
        <w:numPr>
          <w:ilvl w:val="0"/>
          <w:numId w:val="35"/>
        </w:numPr>
        <w:spacing w:after="0"/>
        <w:jc w:val="both"/>
        <w:rPr>
          <w:rFonts w:ascii="Times New Roman" w:hAnsi="Times New Roman" w:cs="Times New Roman"/>
          <w:sz w:val="24"/>
          <w:szCs w:val="24"/>
        </w:rPr>
      </w:pPr>
      <w:r w:rsidRPr="003301F2">
        <w:rPr>
          <w:rFonts w:ascii="Times New Roman" w:hAnsi="Times New Roman" w:cs="Times New Roman"/>
          <w:sz w:val="24"/>
          <w:szCs w:val="24"/>
        </w:rPr>
        <w:t>В каких случаях он применяется?</w:t>
      </w:r>
    </w:p>
    <w:p w:rsidR="003301F2" w:rsidRPr="003301F2" w:rsidRDefault="003301F2" w:rsidP="003301F2">
      <w:pPr>
        <w:numPr>
          <w:ilvl w:val="0"/>
          <w:numId w:val="35"/>
        </w:numPr>
        <w:spacing w:after="0"/>
        <w:jc w:val="both"/>
        <w:rPr>
          <w:rFonts w:ascii="Times New Roman" w:hAnsi="Times New Roman" w:cs="Times New Roman"/>
          <w:sz w:val="24"/>
          <w:szCs w:val="24"/>
        </w:rPr>
      </w:pPr>
      <w:r w:rsidRPr="003301F2">
        <w:rPr>
          <w:rFonts w:ascii="Times New Roman" w:hAnsi="Times New Roman" w:cs="Times New Roman"/>
          <w:sz w:val="24"/>
          <w:szCs w:val="24"/>
        </w:rPr>
        <w:t>Какие программные средства используются при реверси-</w:t>
      </w:r>
      <w:proofErr w:type="spellStart"/>
      <w:r w:rsidRPr="003301F2">
        <w:rPr>
          <w:rFonts w:ascii="Times New Roman" w:hAnsi="Times New Roman" w:cs="Times New Roman"/>
          <w:sz w:val="24"/>
          <w:szCs w:val="24"/>
        </w:rPr>
        <w:t>нжиниринге</w:t>
      </w:r>
      <w:proofErr w:type="spellEnd"/>
      <w:r w:rsidRPr="003301F2">
        <w:rPr>
          <w:rFonts w:ascii="Times New Roman" w:hAnsi="Times New Roman" w:cs="Times New Roman"/>
          <w:sz w:val="24"/>
          <w:szCs w:val="24"/>
        </w:rPr>
        <w:t>?</w:t>
      </w:r>
    </w:p>
    <w:p w:rsidR="003301F2" w:rsidRPr="003301F2" w:rsidRDefault="003301F2" w:rsidP="003301F2">
      <w:pPr>
        <w:numPr>
          <w:ilvl w:val="0"/>
          <w:numId w:val="35"/>
        </w:numPr>
        <w:spacing w:after="0"/>
        <w:jc w:val="both"/>
        <w:rPr>
          <w:rFonts w:ascii="Times New Roman" w:hAnsi="Times New Roman" w:cs="Times New Roman"/>
          <w:sz w:val="24"/>
          <w:szCs w:val="24"/>
        </w:rPr>
      </w:pPr>
      <w:r w:rsidRPr="003301F2">
        <w:rPr>
          <w:rFonts w:ascii="Times New Roman" w:hAnsi="Times New Roman" w:cs="Times New Roman"/>
          <w:sz w:val="24"/>
          <w:szCs w:val="24"/>
        </w:rPr>
        <w:t>дизассемблер?</w:t>
      </w:r>
    </w:p>
    <w:p w:rsidR="003301F2" w:rsidRPr="003301F2" w:rsidRDefault="003301F2" w:rsidP="003301F2">
      <w:pPr>
        <w:numPr>
          <w:ilvl w:val="0"/>
          <w:numId w:val="35"/>
        </w:numPr>
        <w:spacing w:after="0"/>
        <w:jc w:val="both"/>
        <w:rPr>
          <w:rFonts w:ascii="Times New Roman" w:hAnsi="Times New Roman" w:cs="Times New Roman"/>
          <w:sz w:val="24"/>
          <w:szCs w:val="24"/>
        </w:rPr>
      </w:pPr>
      <w:r w:rsidRPr="003301F2">
        <w:rPr>
          <w:rFonts w:ascii="Times New Roman" w:hAnsi="Times New Roman" w:cs="Times New Roman"/>
          <w:sz w:val="24"/>
          <w:szCs w:val="24"/>
        </w:rPr>
        <w:t>Что такое программа-отладчик?</w:t>
      </w:r>
    </w:p>
    <w:p w:rsidR="003301F2" w:rsidRPr="003301F2" w:rsidRDefault="003301F2" w:rsidP="003301F2">
      <w:pPr>
        <w:numPr>
          <w:ilvl w:val="0"/>
          <w:numId w:val="35"/>
        </w:numPr>
        <w:spacing w:after="0"/>
        <w:jc w:val="both"/>
        <w:rPr>
          <w:rFonts w:ascii="Times New Roman" w:hAnsi="Times New Roman" w:cs="Times New Roman"/>
          <w:sz w:val="24"/>
          <w:szCs w:val="24"/>
        </w:rPr>
      </w:pPr>
      <w:r w:rsidRPr="003301F2">
        <w:rPr>
          <w:rFonts w:ascii="Times New Roman" w:hAnsi="Times New Roman" w:cs="Times New Roman"/>
          <w:sz w:val="24"/>
          <w:szCs w:val="24"/>
        </w:rPr>
        <w:t xml:space="preserve">Что такое </w:t>
      </w:r>
      <w:proofErr w:type="spellStart"/>
      <w:r w:rsidRPr="003301F2">
        <w:rPr>
          <w:rFonts w:ascii="Times New Roman" w:hAnsi="Times New Roman" w:cs="Times New Roman"/>
          <w:sz w:val="24"/>
          <w:szCs w:val="24"/>
        </w:rPr>
        <w:t>декомпилятор</w:t>
      </w:r>
      <w:proofErr w:type="spellEnd"/>
      <w:r w:rsidRPr="003301F2">
        <w:rPr>
          <w:rFonts w:ascii="Times New Roman" w:hAnsi="Times New Roman" w:cs="Times New Roman"/>
          <w:sz w:val="24"/>
          <w:szCs w:val="24"/>
        </w:rPr>
        <w:t>?</w:t>
      </w:r>
    </w:p>
    <w:p w:rsidR="003301F2" w:rsidRPr="003301F2" w:rsidRDefault="003301F2" w:rsidP="003301F2">
      <w:pPr>
        <w:spacing w:after="0"/>
        <w:jc w:val="both"/>
        <w:rPr>
          <w:rFonts w:ascii="Times New Roman" w:hAnsi="Times New Roman" w:cs="Times New Roman"/>
          <w:sz w:val="24"/>
          <w:szCs w:val="24"/>
        </w:rPr>
      </w:pPr>
      <w:r w:rsidRPr="003301F2">
        <w:rPr>
          <w:rFonts w:ascii="Times New Roman" w:hAnsi="Times New Roman" w:cs="Times New Roman"/>
          <w:i/>
          <w:iCs/>
          <w:sz w:val="24"/>
          <w:szCs w:val="24"/>
        </w:rPr>
        <w:t>Форма отчёта</w:t>
      </w:r>
    </w:p>
    <w:p w:rsidR="003301F2" w:rsidRPr="003301F2" w:rsidRDefault="003301F2" w:rsidP="003301F2">
      <w:pPr>
        <w:spacing w:after="0"/>
        <w:jc w:val="both"/>
        <w:rPr>
          <w:rFonts w:ascii="Times New Roman" w:hAnsi="Times New Roman" w:cs="Times New Roman"/>
          <w:sz w:val="24"/>
          <w:szCs w:val="24"/>
        </w:rPr>
      </w:pPr>
      <w:r w:rsidRPr="003301F2">
        <w:rPr>
          <w:rFonts w:ascii="Times New Roman" w:hAnsi="Times New Roman" w:cs="Times New Roman"/>
          <w:sz w:val="24"/>
          <w:szCs w:val="24"/>
        </w:rPr>
        <w:t>Конспект, таблица, ответы на контрольные вопросы.</w:t>
      </w:r>
    </w:p>
    <w:p w:rsidR="00592BDA" w:rsidRPr="003301F2" w:rsidRDefault="00592BDA" w:rsidP="003301F2">
      <w:pPr>
        <w:spacing w:after="0"/>
        <w:jc w:val="both"/>
        <w:rPr>
          <w:rFonts w:ascii="Times New Roman" w:hAnsi="Times New Roman" w:cs="Times New Roman"/>
          <w:sz w:val="24"/>
          <w:szCs w:val="24"/>
        </w:rPr>
      </w:pPr>
    </w:p>
    <w:sectPr w:rsidR="00592BDA" w:rsidRPr="003301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33CA1"/>
    <w:multiLevelType w:val="multilevel"/>
    <w:tmpl w:val="62D02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F61F4"/>
    <w:multiLevelType w:val="multilevel"/>
    <w:tmpl w:val="2792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653AF5"/>
    <w:multiLevelType w:val="multilevel"/>
    <w:tmpl w:val="03F42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62289"/>
    <w:multiLevelType w:val="multilevel"/>
    <w:tmpl w:val="47DC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3F6F3E"/>
    <w:multiLevelType w:val="multilevel"/>
    <w:tmpl w:val="FD82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5B0B83"/>
    <w:multiLevelType w:val="multilevel"/>
    <w:tmpl w:val="B528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E41A3"/>
    <w:multiLevelType w:val="multilevel"/>
    <w:tmpl w:val="9CBA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1A1467"/>
    <w:multiLevelType w:val="multilevel"/>
    <w:tmpl w:val="B40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51317C"/>
    <w:multiLevelType w:val="multilevel"/>
    <w:tmpl w:val="3560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A740F9"/>
    <w:multiLevelType w:val="multilevel"/>
    <w:tmpl w:val="B6B8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B07B7D"/>
    <w:multiLevelType w:val="multilevel"/>
    <w:tmpl w:val="7F14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893250"/>
    <w:multiLevelType w:val="multilevel"/>
    <w:tmpl w:val="C042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C835C8"/>
    <w:multiLevelType w:val="multilevel"/>
    <w:tmpl w:val="E394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D633CE"/>
    <w:multiLevelType w:val="multilevel"/>
    <w:tmpl w:val="6236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124B3D"/>
    <w:multiLevelType w:val="multilevel"/>
    <w:tmpl w:val="35B2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F413B5"/>
    <w:multiLevelType w:val="multilevel"/>
    <w:tmpl w:val="8CFE5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FC3F22"/>
    <w:multiLevelType w:val="multilevel"/>
    <w:tmpl w:val="88F4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1504BA"/>
    <w:multiLevelType w:val="multilevel"/>
    <w:tmpl w:val="2888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2E2E9B"/>
    <w:multiLevelType w:val="multilevel"/>
    <w:tmpl w:val="6650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8802FC"/>
    <w:multiLevelType w:val="multilevel"/>
    <w:tmpl w:val="44D650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3D7E95"/>
    <w:multiLevelType w:val="multilevel"/>
    <w:tmpl w:val="EB54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AE652D"/>
    <w:multiLevelType w:val="multilevel"/>
    <w:tmpl w:val="92FA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F00DFD"/>
    <w:multiLevelType w:val="multilevel"/>
    <w:tmpl w:val="8C6A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A90739"/>
    <w:multiLevelType w:val="multilevel"/>
    <w:tmpl w:val="7BBE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5C4671"/>
    <w:multiLevelType w:val="multilevel"/>
    <w:tmpl w:val="5408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157EFF"/>
    <w:multiLevelType w:val="multilevel"/>
    <w:tmpl w:val="C69A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E931B2"/>
    <w:multiLevelType w:val="multilevel"/>
    <w:tmpl w:val="57B2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E71E16"/>
    <w:multiLevelType w:val="multilevel"/>
    <w:tmpl w:val="E036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F3127C"/>
    <w:multiLevelType w:val="multilevel"/>
    <w:tmpl w:val="82F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6253AF"/>
    <w:multiLevelType w:val="multilevel"/>
    <w:tmpl w:val="5AD0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996558"/>
    <w:multiLevelType w:val="multilevel"/>
    <w:tmpl w:val="35C6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9B5E2E"/>
    <w:multiLevelType w:val="multilevel"/>
    <w:tmpl w:val="A4C6C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BA03D5"/>
    <w:multiLevelType w:val="multilevel"/>
    <w:tmpl w:val="57FE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DD5ADE"/>
    <w:multiLevelType w:val="multilevel"/>
    <w:tmpl w:val="82BC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9D7F9F"/>
    <w:multiLevelType w:val="multilevel"/>
    <w:tmpl w:val="89BE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num>
  <w:num w:numId="3">
    <w:abstractNumId w:val="32"/>
  </w:num>
  <w:num w:numId="4">
    <w:abstractNumId w:val="5"/>
  </w:num>
  <w:num w:numId="5">
    <w:abstractNumId w:val="16"/>
  </w:num>
  <w:num w:numId="6">
    <w:abstractNumId w:val="24"/>
  </w:num>
  <w:num w:numId="7">
    <w:abstractNumId w:val="26"/>
  </w:num>
  <w:num w:numId="8">
    <w:abstractNumId w:val="29"/>
  </w:num>
  <w:num w:numId="9">
    <w:abstractNumId w:val="21"/>
  </w:num>
  <w:num w:numId="10">
    <w:abstractNumId w:val="27"/>
  </w:num>
  <w:num w:numId="11">
    <w:abstractNumId w:val="17"/>
  </w:num>
  <w:num w:numId="12">
    <w:abstractNumId w:val="0"/>
  </w:num>
  <w:num w:numId="13">
    <w:abstractNumId w:val="1"/>
  </w:num>
  <w:num w:numId="14">
    <w:abstractNumId w:val="10"/>
  </w:num>
  <w:num w:numId="15">
    <w:abstractNumId w:val="25"/>
  </w:num>
  <w:num w:numId="16">
    <w:abstractNumId w:val="30"/>
  </w:num>
  <w:num w:numId="17">
    <w:abstractNumId w:val="2"/>
  </w:num>
  <w:num w:numId="18">
    <w:abstractNumId w:val="23"/>
  </w:num>
  <w:num w:numId="19">
    <w:abstractNumId w:val="13"/>
  </w:num>
  <w:num w:numId="20">
    <w:abstractNumId w:val="12"/>
  </w:num>
  <w:num w:numId="21">
    <w:abstractNumId w:val="15"/>
  </w:num>
  <w:num w:numId="22">
    <w:abstractNumId w:val="11"/>
  </w:num>
  <w:num w:numId="23">
    <w:abstractNumId w:val="18"/>
  </w:num>
  <w:num w:numId="24">
    <w:abstractNumId w:val="4"/>
  </w:num>
  <w:num w:numId="25">
    <w:abstractNumId w:val="31"/>
  </w:num>
  <w:num w:numId="26">
    <w:abstractNumId w:val="34"/>
  </w:num>
  <w:num w:numId="27">
    <w:abstractNumId w:val="14"/>
  </w:num>
  <w:num w:numId="28">
    <w:abstractNumId w:val="19"/>
  </w:num>
  <w:num w:numId="29">
    <w:abstractNumId w:val="7"/>
  </w:num>
  <w:num w:numId="30">
    <w:abstractNumId w:val="33"/>
  </w:num>
  <w:num w:numId="31">
    <w:abstractNumId w:val="20"/>
  </w:num>
  <w:num w:numId="32">
    <w:abstractNumId w:val="22"/>
  </w:num>
  <w:num w:numId="33">
    <w:abstractNumId w:val="3"/>
  </w:num>
  <w:num w:numId="34">
    <w:abstractNumId w:val="28"/>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E8E"/>
    <w:rsid w:val="003301F2"/>
    <w:rsid w:val="00592BDA"/>
    <w:rsid w:val="005A1080"/>
    <w:rsid w:val="005F774A"/>
    <w:rsid w:val="00653F0C"/>
    <w:rsid w:val="006C3E8E"/>
    <w:rsid w:val="00C20DE8"/>
    <w:rsid w:val="00C47E1C"/>
    <w:rsid w:val="00DD05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743AB"/>
  <w15:chartTrackingRefBased/>
  <w15:docId w15:val="{304ECDCB-D4A1-4FFF-9804-166E5C05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47E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C47E1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7E1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C47E1C"/>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C47E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C47E1C"/>
    <w:rPr>
      <w:b/>
      <w:bCs/>
    </w:rPr>
  </w:style>
  <w:style w:type="character" w:styleId="a5">
    <w:name w:val="Emphasis"/>
    <w:basedOn w:val="a0"/>
    <w:uiPriority w:val="20"/>
    <w:qFormat/>
    <w:rsid w:val="00C47E1C"/>
    <w:rPr>
      <w:i/>
      <w:iCs/>
    </w:rPr>
  </w:style>
  <w:style w:type="character" w:styleId="a6">
    <w:name w:val="Hyperlink"/>
    <w:basedOn w:val="a0"/>
    <w:uiPriority w:val="99"/>
    <w:unhideWhenUsed/>
    <w:rsid w:val="00C20DE8"/>
    <w:rPr>
      <w:color w:val="0563C1" w:themeColor="hyperlink"/>
      <w:u w:val="single"/>
    </w:rPr>
  </w:style>
  <w:style w:type="character" w:styleId="a7">
    <w:name w:val="Unresolved Mention"/>
    <w:basedOn w:val="a0"/>
    <w:uiPriority w:val="99"/>
    <w:semiHidden/>
    <w:unhideWhenUsed/>
    <w:rsid w:val="00C20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19242">
      <w:bodyDiv w:val="1"/>
      <w:marLeft w:val="0"/>
      <w:marRight w:val="0"/>
      <w:marTop w:val="0"/>
      <w:marBottom w:val="0"/>
      <w:divBdr>
        <w:top w:val="none" w:sz="0" w:space="0" w:color="auto"/>
        <w:left w:val="none" w:sz="0" w:space="0" w:color="auto"/>
        <w:bottom w:val="none" w:sz="0" w:space="0" w:color="auto"/>
        <w:right w:val="none" w:sz="0" w:space="0" w:color="auto"/>
      </w:divBdr>
      <w:divsChild>
        <w:div w:id="816458318">
          <w:marLeft w:val="0"/>
          <w:marRight w:val="0"/>
          <w:marTop w:val="0"/>
          <w:marBottom w:val="360"/>
          <w:divBdr>
            <w:top w:val="none" w:sz="0" w:space="0" w:color="auto"/>
            <w:left w:val="none" w:sz="0" w:space="0" w:color="auto"/>
            <w:bottom w:val="none" w:sz="0" w:space="0" w:color="auto"/>
            <w:right w:val="none" w:sz="0" w:space="0" w:color="auto"/>
          </w:divBdr>
        </w:div>
      </w:divsChild>
    </w:div>
    <w:div w:id="688068279">
      <w:bodyDiv w:val="1"/>
      <w:marLeft w:val="0"/>
      <w:marRight w:val="0"/>
      <w:marTop w:val="0"/>
      <w:marBottom w:val="0"/>
      <w:divBdr>
        <w:top w:val="none" w:sz="0" w:space="0" w:color="auto"/>
        <w:left w:val="none" w:sz="0" w:space="0" w:color="auto"/>
        <w:bottom w:val="none" w:sz="0" w:space="0" w:color="auto"/>
        <w:right w:val="none" w:sz="0" w:space="0" w:color="auto"/>
      </w:divBdr>
      <w:divsChild>
        <w:div w:id="1987464307">
          <w:marLeft w:val="0"/>
          <w:marRight w:val="0"/>
          <w:marTop w:val="0"/>
          <w:marBottom w:val="360"/>
          <w:divBdr>
            <w:top w:val="none" w:sz="0" w:space="0" w:color="auto"/>
            <w:left w:val="none" w:sz="0" w:space="0" w:color="auto"/>
            <w:bottom w:val="none" w:sz="0" w:space="0" w:color="auto"/>
            <w:right w:val="none" w:sz="0" w:space="0" w:color="auto"/>
          </w:divBdr>
        </w:div>
        <w:div w:id="516701493">
          <w:marLeft w:val="0"/>
          <w:marRight w:val="0"/>
          <w:marTop w:val="0"/>
          <w:marBottom w:val="0"/>
          <w:divBdr>
            <w:top w:val="none" w:sz="0" w:space="0" w:color="auto"/>
            <w:left w:val="none" w:sz="0" w:space="0" w:color="auto"/>
            <w:bottom w:val="none" w:sz="0" w:space="0" w:color="auto"/>
            <w:right w:val="none" w:sz="0" w:space="0" w:color="auto"/>
          </w:divBdr>
          <w:divsChild>
            <w:div w:id="460269982">
              <w:marLeft w:val="0"/>
              <w:marRight w:val="0"/>
              <w:marTop w:val="0"/>
              <w:marBottom w:val="0"/>
              <w:divBdr>
                <w:top w:val="none" w:sz="0" w:space="0" w:color="auto"/>
                <w:left w:val="none" w:sz="0" w:space="0" w:color="auto"/>
                <w:bottom w:val="none" w:sz="0" w:space="0" w:color="auto"/>
                <w:right w:val="none" w:sz="0" w:space="0" w:color="auto"/>
              </w:divBdr>
              <w:divsChild>
                <w:div w:id="20556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92493">
      <w:bodyDiv w:val="1"/>
      <w:marLeft w:val="0"/>
      <w:marRight w:val="0"/>
      <w:marTop w:val="0"/>
      <w:marBottom w:val="0"/>
      <w:divBdr>
        <w:top w:val="none" w:sz="0" w:space="0" w:color="auto"/>
        <w:left w:val="none" w:sz="0" w:space="0" w:color="auto"/>
        <w:bottom w:val="none" w:sz="0" w:space="0" w:color="auto"/>
        <w:right w:val="none" w:sz="0" w:space="0" w:color="auto"/>
      </w:divBdr>
      <w:divsChild>
        <w:div w:id="1999461865">
          <w:marLeft w:val="0"/>
          <w:marRight w:val="0"/>
          <w:marTop w:val="0"/>
          <w:marBottom w:val="360"/>
          <w:divBdr>
            <w:top w:val="none" w:sz="0" w:space="0" w:color="auto"/>
            <w:left w:val="none" w:sz="0" w:space="0" w:color="auto"/>
            <w:bottom w:val="none" w:sz="0" w:space="0" w:color="auto"/>
            <w:right w:val="none" w:sz="0" w:space="0" w:color="auto"/>
          </w:divBdr>
        </w:div>
      </w:divsChild>
    </w:div>
    <w:div w:id="1744526303">
      <w:bodyDiv w:val="1"/>
      <w:marLeft w:val="0"/>
      <w:marRight w:val="0"/>
      <w:marTop w:val="0"/>
      <w:marBottom w:val="0"/>
      <w:divBdr>
        <w:top w:val="none" w:sz="0" w:space="0" w:color="auto"/>
        <w:left w:val="none" w:sz="0" w:space="0" w:color="auto"/>
        <w:bottom w:val="none" w:sz="0" w:space="0" w:color="auto"/>
        <w:right w:val="none" w:sz="0" w:space="0" w:color="auto"/>
      </w:divBdr>
      <w:divsChild>
        <w:div w:id="1751581515">
          <w:marLeft w:val="0"/>
          <w:marRight w:val="0"/>
          <w:marTop w:val="0"/>
          <w:marBottom w:val="360"/>
          <w:divBdr>
            <w:top w:val="none" w:sz="0" w:space="0" w:color="auto"/>
            <w:left w:val="none" w:sz="0" w:space="0" w:color="auto"/>
            <w:bottom w:val="none" w:sz="0" w:space="0" w:color="auto"/>
            <w:right w:val="none" w:sz="0" w:space="0" w:color="auto"/>
          </w:divBdr>
        </w:div>
      </w:divsChild>
    </w:div>
    <w:div w:id="1747075311">
      <w:bodyDiv w:val="1"/>
      <w:marLeft w:val="0"/>
      <w:marRight w:val="0"/>
      <w:marTop w:val="0"/>
      <w:marBottom w:val="0"/>
      <w:divBdr>
        <w:top w:val="none" w:sz="0" w:space="0" w:color="auto"/>
        <w:left w:val="none" w:sz="0" w:space="0" w:color="auto"/>
        <w:bottom w:val="none" w:sz="0" w:space="0" w:color="auto"/>
        <w:right w:val="none" w:sz="0" w:space="0" w:color="auto"/>
      </w:divBdr>
      <w:divsChild>
        <w:div w:id="799031293">
          <w:marLeft w:val="0"/>
          <w:marRight w:val="0"/>
          <w:marTop w:val="0"/>
          <w:marBottom w:val="360"/>
          <w:divBdr>
            <w:top w:val="none" w:sz="0" w:space="0" w:color="auto"/>
            <w:left w:val="none" w:sz="0" w:space="0" w:color="auto"/>
            <w:bottom w:val="none" w:sz="0" w:space="0" w:color="auto"/>
            <w:right w:val="none" w:sz="0" w:space="0" w:color="auto"/>
          </w:divBdr>
        </w:div>
      </w:divsChild>
    </w:div>
    <w:div w:id="1873806523">
      <w:bodyDiv w:val="1"/>
      <w:marLeft w:val="0"/>
      <w:marRight w:val="0"/>
      <w:marTop w:val="0"/>
      <w:marBottom w:val="0"/>
      <w:divBdr>
        <w:top w:val="none" w:sz="0" w:space="0" w:color="auto"/>
        <w:left w:val="none" w:sz="0" w:space="0" w:color="auto"/>
        <w:bottom w:val="none" w:sz="0" w:space="0" w:color="auto"/>
        <w:right w:val="none" w:sz="0" w:space="0" w:color="auto"/>
      </w:divBdr>
    </w:div>
    <w:div w:id="1908613120">
      <w:bodyDiv w:val="1"/>
      <w:marLeft w:val="0"/>
      <w:marRight w:val="0"/>
      <w:marTop w:val="0"/>
      <w:marBottom w:val="0"/>
      <w:divBdr>
        <w:top w:val="none" w:sz="0" w:space="0" w:color="auto"/>
        <w:left w:val="none" w:sz="0" w:space="0" w:color="auto"/>
        <w:bottom w:val="none" w:sz="0" w:space="0" w:color="auto"/>
        <w:right w:val="none" w:sz="0" w:space="0" w:color="auto"/>
      </w:divBdr>
      <w:divsChild>
        <w:div w:id="1711883462">
          <w:marLeft w:val="0"/>
          <w:marRight w:val="0"/>
          <w:marTop w:val="0"/>
          <w:marBottom w:val="360"/>
          <w:divBdr>
            <w:top w:val="none" w:sz="0" w:space="0" w:color="auto"/>
            <w:left w:val="none" w:sz="0" w:space="0" w:color="auto"/>
            <w:bottom w:val="none" w:sz="0" w:space="0" w:color="auto"/>
            <w:right w:val="none" w:sz="0" w:space="0" w:color="auto"/>
          </w:divBdr>
        </w:div>
      </w:divsChild>
    </w:div>
    <w:div w:id="1908756407">
      <w:bodyDiv w:val="1"/>
      <w:marLeft w:val="0"/>
      <w:marRight w:val="0"/>
      <w:marTop w:val="0"/>
      <w:marBottom w:val="0"/>
      <w:divBdr>
        <w:top w:val="none" w:sz="0" w:space="0" w:color="auto"/>
        <w:left w:val="none" w:sz="0" w:space="0" w:color="auto"/>
        <w:bottom w:val="none" w:sz="0" w:space="0" w:color="auto"/>
        <w:right w:val="none" w:sz="0" w:space="0" w:color="auto"/>
      </w:divBdr>
      <w:divsChild>
        <w:div w:id="1590849680">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ahabr.ru/post/249655/" TargetMode="External"/><Relationship Id="rId3" Type="http://schemas.openxmlformats.org/officeDocument/2006/relationships/settings" Target="settings.xml"/><Relationship Id="rId7" Type="http://schemas.openxmlformats.org/officeDocument/2006/relationships/hyperlink" Target="http://samag.ru/archive/article/28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urkmore.to/Reverse_Engineering" TargetMode="External"/><Relationship Id="rId11" Type="http://schemas.openxmlformats.org/officeDocument/2006/relationships/theme" Target="theme/theme1.xml"/><Relationship Id="rId5" Type="http://schemas.openxmlformats.org/officeDocument/2006/relationships/hyperlink" Target="http://dic.academic.ru/dic.nsf/ruwiki/616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brahabr.ru/post/22024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647</Words>
  <Characters>3692</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Ксюша</cp:lastModifiedBy>
  <cp:revision>2</cp:revision>
  <dcterms:created xsi:type="dcterms:W3CDTF">2020-02-04T18:07:00Z</dcterms:created>
  <dcterms:modified xsi:type="dcterms:W3CDTF">2020-02-04T18:07:00Z</dcterms:modified>
</cp:coreProperties>
</file>