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C6DE0" w14:textId="77777777" w:rsidR="00C00BC3" w:rsidRDefault="00C00BC3" w:rsidP="00B721EF"/>
    <w:p w14:paraId="5B38D477" w14:textId="77777777" w:rsidR="00C00BC3" w:rsidRDefault="00C00BC3" w:rsidP="00B721EF"/>
    <w:p w14:paraId="5E0C5403" w14:textId="77777777" w:rsidR="002C38E7" w:rsidRDefault="002C38E7" w:rsidP="00B721EF"/>
    <w:p w14:paraId="07243EF2" w14:textId="77777777" w:rsidR="002C38E7" w:rsidRDefault="002C38E7" w:rsidP="00B721EF"/>
    <w:p w14:paraId="5FF834EE" w14:textId="77777777" w:rsidR="002C38E7" w:rsidRDefault="002C38E7" w:rsidP="00B721EF"/>
    <w:p w14:paraId="58B9E594" w14:textId="6FBEE432" w:rsidR="00C00BC3" w:rsidRDefault="00B721EF" w:rsidP="00B721EF">
      <w:r>
        <w:t xml:space="preserve">   </w:t>
      </w:r>
    </w:p>
    <w:p w14:paraId="6F79E69F" w14:textId="77777777" w:rsidR="00C00BC3" w:rsidRDefault="00C00BC3" w:rsidP="00B721EF"/>
    <w:p w14:paraId="0C236C9B" w14:textId="77777777" w:rsidR="00C00BC3" w:rsidRDefault="00C00BC3" w:rsidP="00B721EF"/>
    <w:p w14:paraId="1E017D1C" w14:textId="329152D4" w:rsidR="00B721EF" w:rsidRPr="00C00BC3" w:rsidRDefault="00B721EF" w:rsidP="00B721EF">
      <w:pPr>
        <w:rPr>
          <w:sz w:val="44"/>
          <w:szCs w:val="44"/>
        </w:rPr>
      </w:pPr>
      <w:r w:rsidRPr="00C00BC3">
        <w:rPr>
          <w:sz w:val="44"/>
          <w:szCs w:val="44"/>
        </w:rPr>
        <w:t xml:space="preserve">   </w:t>
      </w:r>
      <w:r w:rsidR="00C00BC3" w:rsidRPr="00C00BC3">
        <w:rPr>
          <w:sz w:val="44"/>
          <w:szCs w:val="44"/>
        </w:rPr>
        <w:t>CRIME DATA ANALYSIS IN THE CITY OF TORONTO</w:t>
      </w:r>
    </w:p>
    <w:p w14:paraId="078EB8EC" w14:textId="0958E4A5" w:rsidR="00EC54D0" w:rsidRDefault="00EC54D0" w:rsidP="00B721EF"/>
    <w:p w14:paraId="3248362E" w14:textId="17534AF2" w:rsidR="00EC54D0" w:rsidRDefault="00EC54D0" w:rsidP="00B721EF"/>
    <w:p w14:paraId="716EDD49" w14:textId="15221B80" w:rsidR="00EC54D0" w:rsidRDefault="00EC54D0" w:rsidP="00B721EF"/>
    <w:p w14:paraId="5885B326" w14:textId="1C3694BF" w:rsidR="00C00AAF" w:rsidRDefault="00C00AAF" w:rsidP="00B721EF"/>
    <w:p w14:paraId="74F511FD" w14:textId="77777777" w:rsidR="00C00AAF" w:rsidRDefault="00C00AAF" w:rsidP="00B721EF"/>
    <w:p w14:paraId="0E313E5C" w14:textId="77777777" w:rsidR="00C00BC3" w:rsidRDefault="00C00BC3" w:rsidP="00EC54D0">
      <w:pPr>
        <w:spacing w:before="100" w:beforeAutospacing="1" w:after="100" w:afterAutospacing="1" w:line="240" w:lineRule="auto"/>
        <w:jc w:val="both"/>
        <w:rPr>
          <w:rFonts w:ascii="Times New Roman" w:eastAsia="Times New Roman" w:hAnsi="Times New Roman" w:cs="Times New Roman"/>
          <w:b/>
          <w:bCs/>
          <w:sz w:val="24"/>
          <w:szCs w:val="24"/>
        </w:rPr>
      </w:pPr>
    </w:p>
    <w:p w14:paraId="24B716F1" w14:textId="77777777" w:rsidR="00C00BC3" w:rsidRDefault="00C00BC3" w:rsidP="00EC54D0">
      <w:pPr>
        <w:spacing w:before="100" w:beforeAutospacing="1" w:after="100" w:afterAutospacing="1" w:line="240" w:lineRule="auto"/>
        <w:jc w:val="both"/>
        <w:rPr>
          <w:rFonts w:ascii="Times New Roman" w:eastAsia="Times New Roman" w:hAnsi="Times New Roman" w:cs="Times New Roman"/>
          <w:b/>
          <w:bCs/>
          <w:sz w:val="24"/>
          <w:szCs w:val="24"/>
        </w:rPr>
      </w:pPr>
    </w:p>
    <w:p w14:paraId="284EBD5B" w14:textId="280FC48B" w:rsidR="00C00BC3" w:rsidRDefault="00C00BC3" w:rsidP="00EC54D0">
      <w:pPr>
        <w:spacing w:before="100" w:beforeAutospacing="1" w:after="100" w:afterAutospacing="1" w:line="240" w:lineRule="auto"/>
        <w:jc w:val="both"/>
        <w:rPr>
          <w:rFonts w:ascii="Times New Roman" w:eastAsia="Times New Roman" w:hAnsi="Times New Roman" w:cs="Times New Roman"/>
          <w:b/>
          <w:bCs/>
          <w:sz w:val="24"/>
          <w:szCs w:val="24"/>
        </w:rPr>
      </w:pPr>
    </w:p>
    <w:p w14:paraId="7FF3CDF3" w14:textId="4730F217" w:rsidR="002C38E7" w:rsidRDefault="002C38E7" w:rsidP="00EC54D0">
      <w:pPr>
        <w:spacing w:before="100" w:beforeAutospacing="1" w:after="100" w:afterAutospacing="1" w:line="240" w:lineRule="auto"/>
        <w:jc w:val="both"/>
        <w:rPr>
          <w:rFonts w:ascii="Times New Roman" w:eastAsia="Times New Roman" w:hAnsi="Times New Roman" w:cs="Times New Roman"/>
          <w:b/>
          <w:bCs/>
          <w:sz w:val="24"/>
          <w:szCs w:val="24"/>
        </w:rPr>
      </w:pPr>
    </w:p>
    <w:p w14:paraId="3BC43E4A" w14:textId="72965FDE" w:rsidR="002C38E7" w:rsidRDefault="002C38E7" w:rsidP="00EC54D0">
      <w:pPr>
        <w:spacing w:before="100" w:beforeAutospacing="1" w:after="100" w:afterAutospacing="1" w:line="240" w:lineRule="auto"/>
        <w:jc w:val="both"/>
        <w:rPr>
          <w:rFonts w:ascii="Times New Roman" w:eastAsia="Times New Roman" w:hAnsi="Times New Roman" w:cs="Times New Roman"/>
          <w:b/>
          <w:bCs/>
          <w:sz w:val="24"/>
          <w:szCs w:val="24"/>
        </w:rPr>
      </w:pPr>
    </w:p>
    <w:p w14:paraId="484592DB" w14:textId="661807E4" w:rsidR="00EC54D0" w:rsidRPr="00A51681" w:rsidRDefault="00A51681" w:rsidP="00A51681">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w:t>
      </w:r>
      <w:r w:rsidR="00EC54D0">
        <w:rPr>
          <w:rFonts w:ascii="Times New Roman" w:eastAsia="Times New Roman" w:hAnsi="Times New Roman" w:cs="Times New Roman"/>
          <w:b/>
          <w:bCs/>
          <w:sz w:val="24"/>
          <w:szCs w:val="24"/>
        </w:rPr>
        <w:t xml:space="preserve">Project </w:t>
      </w:r>
      <w:r>
        <w:rPr>
          <w:rFonts w:ascii="Times New Roman" w:eastAsia="Times New Roman" w:hAnsi="Times New Roman" w:cs="Times New Roman"/>
          <w:b/>
          <w:bCs/>
          <w:sz w:val="24"/>
          <w:szCs w:val="24"/>
        </w:rPr>
        <w:t>work f</w:t>
      </w:r>
      <w:r w:rsidR="00F96767" w:rsidRPr="00A51681">
        <w:rPr>
          <w:rFonts w:ascii="Times New Roman" w:eastAsia="Times New Roman" w:hAnsi="Times New Roman" w:cs="Times New Roman"/>
          <w:b/>
          <w:bCs/>
          <w:sz w:val="24"/>
          <w:szCs w:val="24"/>
        </w:rPr>
        <w:t>or the course</w:t>
      </w:r>
      <w:r w:rsidR="00DD22BF" w:rsidRPr="00A51681">
        <w:rPr>
          <w:rFonts w:ascii="Times New Roman" w:eastAsia="Times New Roman" w:hAnsi="Times New Roman" w:cs="Times New Roman"/>
          <w:b/>
          <w:bCs/>
          <w:sz w:val="24"/>
          <w:szCs w:val="24"/>
        </w:rPr>
        <w:t xml:space="preserve"> CSDA 1000 Introduction to Big Data</w:t>
      </w:r>
      <w:r w:rsidR="00C00BC3" w:rsidRPr="00A51681">
        <w:rPr>
          <w:rFonts w:ascii="Times New Roman" w:eastAsia="Times New Roman" w:hAnsi="Times New Roman" w:cs="Times New Roman"/>
          <w:b/>
          <w:bCs/>
          <w:sz w:val="24"/>
          <w:szCs w:val="24"/>
        </w:rPr>
        <w:t xml:space="preserve"> – Winter 2020</w:t>
      </w:r>
    </w:p>
    <w:p w14:paraId="0D57F7AC" w14:textId="0D2C4962" w:rsidR="00A51681" w:rsidRPr="00F94F4B" w:rsidRDefault="00CE2F03" w:rsidP="00F94F4B">
      <w:pPr>
        <w:jc w:val="right"/>
        <w:rPr>
          <w:b/>
          <w:bCs/>
          <w:u w:val="single"/>
        </w:rPr>
      </w:pPr>
      <w:r w:rsidRPr="00F94F4B">
        <w:rPr>
          <w:b/>
          <w:bCs/>
          <w:u w:val="single"/>
        </w:rPr>
        <w:t>Project members</w:t>
      </w:r>
    </w:p>
    <w:p w14:paraId="7707FCC1" w14:textId="49376A50" w:rsidR="00CE2F03" w:rsidRPr="00F94F4B" w:rsidRDefault="00CE2F03" w:rsidP="00F94F4B">
      <w:pPr>
        <w:spacing w:after="0"/>
        <w:jc w:val="right"/>
        <w:rPr>
          <w:b/>
          <w:bCs/>
          <w:i/>
          <w:iCs/>
        </w:rPr>
      </w:pPr>
      <w:r w:rsidRPr="00F94F4B">
        <w:rPr>
          <w:b/>
          <w:bCs/>
          <w:i/>
          <w:iCs/>
        </w:rPr>
        <w:t>Melkamu Gishu</w:t>
      </w:r>
    </w:p>
    <w:p w14:paraId="6E1E28D7" w14:textId="0660E5F2" w:rsidR="00F94F4B" w:rsidRPr="00F94F4B" w:rsidRDefault="00F94F4B" w:rsidP="00F94F4B">
      <w:pPr>
        <w:spacing w:after="0"/>
        <w:jc w:val="right"/>
        <w:rPr>
          <w:b/>
          <w:bCs/>
          <w:i/>
          <w:iCs/>
        </w:rPr>
      </w:pPr>
      <w:r w:rsidRPr="00F94F4B">
        <w:rPr>
          <w:b/>
          <w:bCs/>
          <w:i/>
          <w:iCs/>
        </w:rPr>
        <w:t>Gordon Cameron</w:t>
      </w:r>
    </w:p>
    <w:p w14:paraId="1611AE41" w14:textId="34313D63" w:rsidR="00F94F4B" w:rsidRPr="00F94F4B" w:rsidRDefault="00F94F4B" w:rsidP="00F94F4B">
      <w:pPr>
        <w:spacing w:after="0"/>
        <w:jc w:val="right"/>
        <w:rPr>
          <w:b/>
          <w:bCs/>
          <w:i/>
          <w:iCs/>
        </w:rPr>
      </w:pPr>
      <w:proofErr w:type="spellStart"/>
      <w:r w:rsidRPr="00F94F4B">
        <w:rPr>
          <w:b/>
          <w:bCs/>
          <w:i/>
          <w:iCs/>
        </w:rPr>
        <w:t>Parul</w:t>
      </w:r>
      <w:proofErr w:type="spellEnd"/>
      <w:r w:rsidRPr="00F94F4B">
        <w:rPr>
          <w:b/>
          <w:bCs/>
          <w:i/>
          <w:iCs/>
        </w:rPr>
        <w:t xml:space="preserve"> Chaudhary</w:t>
      </w:r>
    </w:p>
    <w:p w14:paraId="6DF6633D" w14:textId="0B1FB8B5" w:rsidR="00CE2F03" w:rsidRPr="00F94F4B" w:rsidRDefault="00F94F4B" w:rsidP="00F94F4B">
      <w:pPr>
        <w:spacing w:after="0"/>
        <w:jc w:val="right"/>
        <w:rPr>
          <w:b/>
          <w:bCs/>
          <w:i/>
          <w:iCs/>
        </w:rPr>
      </w:pPr>
      <w:r w:rsidRPr="00F94F4B">
        <w:rPr>
          <w:b/>
          <w:bCs/>
          <w:i/>
          <w:iCs/>
        </w:rPr>
        <w:t>Paola Merrick</w:t>
      </w:r>
    </w:p>
    <w:p w14:paraId="430C8E51" w14:textId="53BC82A1" w:rsidR="00C00BC3" w:rsidRDefault="00C00BC3" w:rsidP="00B721EF"/>
    <w:p w14:paraId="2C17EF45" w14:textId="222C8C07" w:rsidR="00B118D0" w:rsidRDefault="00B118D0" w:rsidP="003B08D8"/>
    <w:sdt>
      <w:sdtPr>
        <w:rPr>
          <w:rFonts w:asciiTheme="minorHAnsi" w:eastAsiaTheme="minorHAnsi" w:hAnsiTheme="minorHAnsi" w:cstheme="minorBidi"/>
          <w:color w:val="auto"/>
          <w:sz w:val="22"/>
          <w:szCs w:val="22"/>
        </w:rPr>
        <w:id w:val="-2146964403"/>
        <w:docPartObj>
          <w:docPartGallery w:val="Table of Contents"/>
          <w:docPartUnique/>
        </w:docPartObj>
      </w:sdtPr>
      <w:sdtEndPr>
        <w:rPr>
          <w:b/>
          <w:bCs/>
          <w:noProof/>
        </w:rPr>
      </w:sdtEndPr>
      <w:sdtContent>
        <w:p w14:paraId="6CE8E64C" w14:textId="67F9DDD2" w:rsidR="003B08D8" w:rsidRDefault="003B08D8">
          <w:pPr>
            <w:pStyle w:val="TOCHeading"/>
          </w:pPr>
          <w:r>
            <w:t>Table of Contents</w:t>
          </w:r>
        </w:p>
        <w:p w14:paraId="26F5AB0E" w14:textId="5599E502" w:rsidR="003B08D8" w:rsidRPr="00070B62" w:rsidRDefault="003B08D8" w:rsidP="00070B62">
          <w:pPr>
            <w:pStyle w:val="TOC1"/>
            <w:tabs>
              <w:tab w:val="right" w:leader="dot" w:pos="9350"/>
            </w:tabs>
            <w:spacing w:line="480" w:lineRule="auto"/>
            <w:rPr>
              <w:noProof/>
              <w:sz w:val="28"/>
              <w:szCs w:val="28"/>
            </w:rPr>
          </w:pPr>
          <w:r>
            <w:fldChar w:fldCharType="begin"/>
          </w:r>
          <w:r>
            <w:instrText xml:space="preserve"> TOC \o "1-3" \h \z \u </w:instrText>
          </w:r>
          <w:r>
            <w:fldChar w:fldCharType="separate"/>
          </w:r>
          <w:hyperlink w:anchor="_Toc33099649" w:history="1">
            <w:r w:rsidRPr="00070B62">
              <w:rPr>
                <w:rStyle w:val="Hyperlink"/>
                <w:noProof/>
                <w:sz w:val="28"/>
                <w:szCs w:val="28"/>
              </w:rPr>
              <w:t>Introduction/Background.</w:t>
            </w:r>
            <w:r w:rsidRPr="00070B62">
              <w:rPr>
                <w:noProof/>
                <w:webHidden/>
                <w:sz w:val="28"/>
                <w:szCs w:val="28"/>
              </w:rPr>
              <w:tab/>
            </w:r>
            <w:r w:rsidRPr="00070B62">
              <w:rPr>
                <w:noProof/>
                <w:webHidden/>
                <w:sz w:val="28"/>
                <w:szCs w:val="28"/>
              </w:rPr>
              <w:fldChar w:fldCharType="begin"/>
            </w:r>
            <w:r w:rsidRPr="00070B62">
              <w:rPr>
                <w:noProof/>
                <w:webHidden/>
                <w:sz w:val="28"/>
                <w:szCs w:val="28"/>
              </w:rPr>
              <w:instrText xml:space="preserve"> PAGEREF _Toc33099649 \h </w:instrText>
            </w:r>
            <w:r w:rsidRPr="00070B62">
              <w:rPr>
                <w:noProof/>
                <w:webHidden/>
                <w:sz w:val="28"/>
                <w:szCs w:val="28"/>
              </w:rPr>
            </w:r>
            <w:r w:rsidRPr="00070B62">
              <w:rPr>
                <w:noProof/>
                <w:webHidden/>
                <w:sz w:val="28"/>
                <w:szCs w:val="28"/>
              </w:rPr>
              <w:fldChar w:fldCharType="separate"/>
            </w:r>
            <w:r w:rsidR="00070B62">
              <w:rPr>
                <w:noProof/>
                <w:webHidden/>
                <w:sz w:val="28"/>
                <w:szCs w:val="28"/>
              </w:rPr>
              <w:t>3</w:t>
            </w:r>
            <w:r w:rsidRPr="00070B62">
              <w:rPr>
                <w:noProof/>
                <w:webHidden/>
                <w:sz w:val="28"/>
                <w:szCs w:val="28"/>
              </w:rPr>
              <w:fldChar w:fldCharType="end"/>
            </w:r>
          </w:hyperlink>
        </w:p>
        <w:p w14:paraId="39AFF5D4" w14:textId="71EDC119" w:rsidR="003B08D8" w:rsidRPr="00070B62" w:rsidRDefault="00070B62" w:rsidP="00070B62">
          <w:pPr>
            <w:pStyle w:val="TOC2"/>
            <w:tabs>
              <w:tab w:val="right" w:leader="dot" w:pos="9350"/>
            </w:tabs>
            <w:spacing w:line="480" w:lineRule="auto"/>
            <w:rPr>
              <w:noProof/>
              <w:sz w:val="28"/>
              <w:szCs w:val="28"/>
            </w:rPr>
          </w:pPr>
          <w:hyperlink w:anchor="_Toc33099650" w:history="1">
            <w:r w:rsidR="003B08D8" w:rsidRPr="00070B62">
              <w:rPr>
                <w:rStyle w:val="Hyperlink"/>
                <w:noProof/>
                <w:sz w:val="28"/>
                <w:szCs w:val="28"/>
              </w:rPr>
              <w:t>Problem Stat</w:t>
            </w:r>
            <w:bookmarkStart w:id="0" w:name="_GoBack"/>
            <w:bookmarkEnd w:id="0"/>
            <w:r w:rsidR="003B08D8" w:rsidRPr="00070B62">
              <w:rPr>
                <w:rStyle w:val="Hyperlink"/>
                <w:noProof/>
                <w:sz w:val="28"/>
                <w:szCs w:val="28"/>
              </w:rPr>
              <w:t>ement:</w:t>
            </w:r>
            <w:r w:rsidR="003B08D8" w:rsidRPr="00070B62">
              <w:rPr>
                <w:noProof/>
                <w:webHidden/>
                <w:sz w:val="28"/>
                <w:szCs w:val="28"/>
              </w:rPr>
              <w:tab/>
            </w:r>
            <w:r w:rsidR="003B08D8" w:rsidRPr="00070B62">
              <w:rPr>
                <w:noProof/>
                <w:webHidden/>
                <w:sz w:val="28"/>
                <w:szCs w:val="28"/>
              </w:rPr>
              <w:fldChar w:fldCharType="begin"/>
            </w:r>
            <w:r w:rsidR="003B08D8" w:rsidRPr="00070B62">
              <w:rPr>
                <w:noProof/>
                <w:webHidden/>
                <w:sz w:val="28"/>
                <w:szCs w:val="28"/>
              </w:rPr>
              <w:instrText xml:space="preserve"> PAGEREF _Toc33099650 \h </w:instrText>
            </w:r>
            <w:r w:rsidR="003B08D8" w:rsidRPr="00070B62">
              <w:rPr>
                <w:noProof/>
                <w:webHidden/>
                <w:sz w:val="28"/>
                <w:szCs w:val="28"/>
              </w:rPr>
            </w:r>
            <w:r w:rsidR="003B08D8" w:rsidRPr="00070B62">
              <w:rPr>
                <w:noProof/>
                <w:webHidden/>
                <w:sz w:val="28"/>
                <w:szCs w:val="28"/>
              </w:rPr>
              <w:fldChar w:fldCharType="separate"/>
            </w:r>
            <w:r>
              <w:rPr>
                <w:noProof/>
                <w:webHidden/>
                <w:sz w:val="28"/>
                <w:szCs w:val="28"/>
              </w:rPr>
              <w:t>3</w:t>
            </w:r>
            <w:r w:rsidR="003B08D8" w:rsidRPr="00070B62">
              <w:rPr>
                <w:noProof/>
                <w:webHidden/>
                <w:sz w:val="28"/>
                <w:szCs w:val="28"/>
              </w:rPr>
              <w:fldChar w:fldCharType="end"/>
            </w:r>
          </w:hyperlink>
        </w:p>
        <w:p w14:paraId="2E769345" w14:textId="5AA78202" w:rsidR="003B08D8" w:rsidRPr="00070B62" w:rsidRDefault="00070B62" w:rsidP="00070B62">
          <w:pPr>
            <w:pStyle w:val="TOC1"/>
            <w:tabs>
              <w:tab w:val="right" w:leader="dot" w:pos="9350"/>
            </w:tabs>
            <w:spacing w:line="480" w:lineRule="auto"/>
            <w:rPr>
              <w:noProof/>
              <w:sz w:val="28"/>
              <w:szCs w:val="28"/>
            </w:rPr>
          </w:pPr>
          <w:hyperlink w:anchor="_Toc33099651" w:history="1">
            <w:r w:rsidR="003B08D8" w:rsidRPr="00070B62">
              <w:rPr>
                <w:rStyle w:val="Hyperlink"/>
                <w:noProof/>
                <w:sz w:val="28"/>
                <w:szCs w:val="28"/>
              </w:rPr>
              <w:t>Methodology</w:t>
            </w:r>
            <w:r w:rsidR="003B08D8" w:rsidRPr="00070B62">
              <w:rPr>
                <w:noProof/>
                <w:webHidden/>
                <w:sz w:val="28"/>
                <w:szCs w:val="28"/>
              </w:rPr>
              <w:tab/>
            </w:r>
            <w:r w:rsidR="003B08D8" w:rsidRPr="00070B62">
              <w:rPr>
                <w:noProof/>
                <w:webHidden/>
                <w:sz w:val="28"/>
                <w:szCs w:val="28"/>
              </w:rPr>
              <w:fldChar w:fldCharType="begin"/>
            </w:r>
            <w:r w:rsidR="003B08D8" w:rsidRPr="00070B62">
              <w:rPr>
                <w:noProof/>
                <w:webHidden/>
                <w:sz w:val="28"/>
                <w:szCs w:val="28"/>
              </w:rPr>
              <w:instrText xml:space="preserve"> PAGEREF _Toc33099651 \h </w:instrText>
            </w:r>
            <w:r w:rsidR="003B08D8" w:rsidRPr="00070B62">
              <w:rPr>
                <w:noProof/>
                <w:webHidden/>
                <w:sz w:val="28"/>
                <w:szCs w:val="28"/>
              </w:rPr>
            </w:r>
            <w:r w:rsidR="003B08D8" w:rsidRPr="00070B62">
              <w:rPr>
                <w:noProof/>
                <w:webHidden/>
                <w:sz w:val="28"/>
                <w:szCs w:val="28"/>
              </w:rPr>
              <w:fldChar w:fldCharType="separate"/>
            </w:r>
            <w:r>
              <w:rPr>
                <w:noProof/>
                <w:webHidden/>
                <w:sz w:val="28"/>
                <w:szCs w:val="28"/>
              </w:rPr>
              <w:t>4</w:t>
            </w:r>
            <w:r w:rsidR="003B08D8" w:rsidRPr="00070B62">
              <w:rPr>
                <w:noProof/>
                <w:webHidden/>
                <w:sz w:val="28"/>
                <w:szCs w:val="28"/>
              </w:rPr>
              <w:fldChar w:fldCharType="end"/>
            </w:r>
          </w:hyperlink>
        </w:p>
        <w:p w14:paraId="15FC7BF6" w14:textId="244F2CD4" w:rsidR="003B08D8" w:rsidRPr="00070B62" w:rsidRDefault="00070B62" w:rsidP="00070B62">
          <w:pPr>
            <w:pStyle w:val="TOC2"/>
            <w:tabs>
              <w:tab w:val="right" w:leader="dot" w:pos="9350"/>
            </w:tabs>
            <w:spacing w:line="480" w:lineRule="auto"/>
            <w:rPr>
              <w:noProof/>
              <w:sz w:val="28"/>
              <w:szCs w:val="28"/>
            </w:rPr>
          </w:pPr>
          <w:hyperlink w:anchor="_Toc33099652" w:history="1">
            <w:r w:rsidR="003B08D8" w:rsidRPr="00070B62">
              <w:rPr>
                <w:rStyle w:val="Hyperlink"/>
                <w:noProof/>
                <w:sz w:val="28"/>
                <w:szCs w:val="28"/>
              </w:rPr>
              <w:t>Data Set Description:</w:t>
            </w:r>
            <w:r w:rsidR="003B08D8" w:rsidRPr="00070B62">
              <w:rPr>
                <w:noProof/>
                <w:webHidden/>
                <w:sz w:val="28"/>
                <w:szCs w:val="28"/>
              </w:rPr>
              <w:tab/>
            </w:r>
            <w:r w:rsidR="003B08D8" w:rsidRPr="00070B62">
              <w:rPr>
                <w:noProof/>
                <w:webHidden/>
                <w:sz w:val="28"/>
                <w:szCs w:val="28"/>
              </w:rPr>
              <w:fldChar w:fldCharType="begin"/>
            </w:r>
            <w:r w:rsidR="003B08D8" w:rsidRPr="00070B62">
              <w:rPr>
                <w:noProof/>
                <w:webHidden/>
                <w:sz w:val="28"/>
                <w:szCs w:val="28"/>
              </w:rPr>
              <w:instrText xml:space="preserve"> PAGEREF _Toc33099652 \h </w:instrText>
            </w:r>
            <w:r w:rsidR="003B08D8" w:rsidRPr="00070B62">
              <w:rPr>
                <w:noProof/>
                <w:webHidden/>
                <w:sz w:val="28"/>
                <w:szCs w:val="28"/>
              </w:rPr>
            </w:r>
            <w:r w:rsidR="003B08D8" w:rsidRPr="00070B62">
              <w:rPr>
                <w:noProof/>
                <w:webHidden/>
                <w:sz w:val="28"/>
                <w:szCs w:val="28"/>
              </w:rPr>
              <w:fldChar w:fldCharType="separate"/>
            </w:r>
            <w:r>
              <w:rPr>
                <w:noProof/>
                <w:webHidden/>
                <w:sz w:val="28"/>
                <w:szCs w:val="28"/>
              </w:rPr>
              <w:t>4</w:t>
            </w:r>
            <w:r w:rsidR="003B08D8" w:rsidRPr="00070B62">
              <w:rPr>
                <w:noProof/>
                <w:webHidden/>
                <w:sz w:val="28"/>
                <w:szCs w:val="28"/>
              </w:rPr>
              <w:fldChar w:fldCharType="end"/>
            </w:r>
          </w:hyperlink>
        </w:p>
        <w:p w14:paraId="122C4132" w14:textId="28A9223B" w:rsidR="003B08D8" w:rsidRPr="00070B62" w:rsidRDefault="00070B62" w:rsidP="00070B62">
          <w:pPr>
            <w:pStyle w:val="TOC2"/>
            <w:tabs>
              <w:tab w:val="right" w:leader="dot" w:pos="9350"/>
            </w:tabs>
            <w:spacing w:line="480" w:lineRule="auto"/>
            <w:rPr>
              <w:noProof/>
              <w:sz w:val="28"/>
              <w:szCs w:val="28"/>
            </w:rPr>
          </w:pPr>
          <w:hyperlink w:anchor="_Toc33099653" w:history="1">
            <w:r w:rsidR="003B08D8" w:rsidRPr="00070B62">
              <w:rPr>
                <w:rStyle w:val="Hyperlink"/>
                <w:noProof/>
                <w:sz w:val="28"/>
                <w:szCs w:val="28"/>
              </w:rPr>
              <w:t>Statistical analysis</w:t>
            </w:r>
            <w:r w:rsidR="003B08D8" w:rsidRPr="00070B62">
              <w:rPr>
                <w:noProof/>
                <w:webHidden/>
                <w:sz w:val="28"/>
                <w:szCs w:val="28"/>
              </w:rPr>
              <w:tab/>
            </w:r>
            <w:r w:rsidR="003B08D8" w:rsidRPr="00070B62">
              <w:rPr>
                <w:noProof/>
                <w:webHidden/>
                <w:sz w:val="28"/>
                <w:szCs w:val="28"/>
              </w:rPr>
              <w:fldChar w:fldCharType="begin"/>
            </w:r>
            <w:r w:rsidR="003B08D8" w:rsidRPr="00070B62">
              <w:rPr>
                <w:noProof/>
                <w:webHidden/>
                <w:sz w:val="28"/>
                <w:szCs w:val="28"/>
              </w:rPr>
              <w:instrText xml:space="preserve"> PAGEREF _Toc33099653 \h </w:instrText>
            </w:r>
            <w:r w:rsidR="003B08D8" w:rsidRPr="00070B62">
              <w:rPr>
                <w:noProof/>
                <w:webHidden/>
                <w:sz w:val="28"/>
                <w:szCs w:val="28"/>
              </w:rPr>
            </w:r>
            <w:r w:rsidR="003B08D8" w:rsidRPr="00070B62">
              <w:rPr>
                <w:noProof/>
                <w:webHidden/>
                <w:sz w:val="28"/>
                <w:szCs w:val="28"/>
              </w:rPr>
              <w:fldChar w:fldCharType="separate"/>
            </w:r>
            <w:r>
              <w:rPr>
                <w:noProof/>
                <w:webHidden/>
                <w:sz w:val="28"/>
                <w:szCs w:val="28"/>
              </w:rPr>
              <w:t>4</w:t>
            </w:r>
            <w:r w:rsidR="003B08D8" w:rsidRPr="00070B62">
              <w:rPr>
                <w:noProof/>
                <w:webHidden/>
                <w:sz w:val="28"/>
                <w:szCs w:val="28"/>
              </w:rPr>
              <w:fldChar w:fldCharType="end"/>
            </w:r>
          </w:hyperlink>
        </w:p>
        <w:p w14:paraId="46CDD0D0" w14:textId="3982AA08" w:rsidR="003B08D8" w:rsidRPr="00070B62" w:rsidRDefault="00070B62" w:rsidP="00070B62">
          <w:pPr>
            <w:pStyle w:val="TOC1"/>
            <w:tabs>
              <w:tab w:val="right" w:leader="dot" w:pos="9350"/>
            </w:tabs>
            <w:spacing w:line="480" w:lineRule="auto"/>
            <w:rPr>
              <w:noProof/>
              <w:sz w:val="28"/>
              <w:szCs w:val="28"/>
            </w:rPr>
          </w:pPr>
          <w:hyperlink w:anchor="_Toc33099654" w:history="1">
            <w:r w:rsidR="003B08D8" w:rsidRPr="00070B62">
              <w:rPr>
                <w:rStyle w:val="Hyperlink"/>
                <w:noProof/>
                <w:sz w:val="28"/>
                <w:szCs w:val="28"/>
              </w:rPr>
              <w:t>Proposed Plan.</w:t>
            </w:r>
            <w:r w:rsidR="003B08D8" w:rsidRPr="00070B62">
              <w:rPr>
                <w:noProof/>
                <w:webHidden/>
                <w:sz w:val="28"/>
                <w:szCs w:val="28"/>
              </w:rPr>
              <w:tab/>
            </w:r>
            <w:r w:rsidR="003B08D8" w:rsidRPr="00070B62">
              <w:rPr>
                <w:noProof/>
                <w:webHidden/>
                <w:sz w:val="28"/>
                <w:szCs w:val="28"/>
              </w:rPr>
              <w:fldChar w:fldCharType="begin"/>
            </w:r>
            <w:r w:rsidR="003B08D8" w:rsidRPr="00070B62">
              <w:rPr>
                <w:noProof/>
                <w:webHidden/>
                <w:sz w:val="28"/>
                <w:szCs w:val="28"/>
              </w:rPr>
              <w:instrText xml:space="preserve"> PAGEREF _Toc33099654 \h </w:instrText>
            </w:r>
            <w:r w:rsidR="003B08D8" w:rsidRPr="00070B62">
              <w:rPr>
                <w:noProof/>
                <w:webHidden/>
                <w:sz w:val="28"/>
                <w:szCs w:val="28"/>
              </w:rPr>
            </w:r>
            <w:r w:rsidR="003B08D8" w:rsidRPr="00070B62">
              <w:rPr>
                <w:noProof/>
                <w:webHidden/>
                <w:sz w:val="28"/>
                <w:szCs w:val="28"/>
              </w:rPr>
              <w:fldChar w:fldCharType="separate"/>
            </w:r>
            <w:r>
              <w:rPr>
                <w:noProof/>
                <w:webHidden/>
                <w:sz w:val="28"/>
                <w:szCs w:val="28"/>
              </w:rPr>
              <w:t>4</w:t>
            </w:r>
            <w:r w:rsidR="003B08D8" w:rsidRPr="00070B62">
              <w:rPr>
                <w:noProof/>
                <w:webHidden/>
                <w:sz w:val="28"/>
                <w:szCs w:val="28"/>
              </w:rPr>
              <w:fldChar w:fldCharType="end"/>
            </w:r>
          </w:hyperlink>
        </w:p>
        <w:p w14:paraId="60D0977F" w14:textId="325DBFC3" w:rsidR="003B08D8" w:rsidRPr="00070B62" w:rsidRDefault="00070B62" w:rsidP="00070B62">
          <w:pPr>
            <w:pStyle w:val="TOC1"/>
            <w:tabs>
              <w:tab w:val="right" w:leader="dot" w:pos="9350"/>
            </w:tabs>
            <w:spacing w:line="480" w:lineRule="auto"/>
            <w:rPr>
              <w:noProof/>
              <w:sz w:val="28"/>
              <w:szCs w:val="28"/>
            </w:rPr>
          </w:pPr>
          <w:hyperlink w:anchor="_Toc33099655" w:history="1">
            <w:r w:rsidR="003B08D8" w:rsidRPr="00070B62">
              <w:rPr>
                <w:rStyle w:val="Hyperlink"/>
                <w:noProof/>
                <w:sz w:val="28"/>
                <w:szCs w:val="28"/>
              </w:rPr>
              <w:t>Reference/citation</w:t>
            </w:r>
            <w:r w:rsidR="003B08D8" w:rsidRPr="00070B62">
              <w:rPr>
                <w:noProof/>
                <w:webHidden/>
                <w:sz w:val="28"/>
                <w:szCs w:val="28"/>
              </w:rPr>
              <w:tab/>
            </w:r>
            <w:r w:rsidR="003B08D8" w:rsidRPr="00070B62">
              <w:rPr>
                <w:noProof/>
                <w:webHidden/>
                <w:sz w:val="28"/>
                <w:szCs w:val="28"/>
              </w:rPr>
              <w:fldChar w:fldCharType="begin"/>
            </w:r>
            <w:r w:rsidR="003B08D8" w:rsidRPr="00070B62">
              <w:rPr>
                <w:noProof/>
                <w:webHidden/>
                <w:sz w:val="28"/>
                <w:szCs w:val="28"/>
              </w:rPr>
              <w:instrText xml:space="preserve"> PAGEREF _Toc33099655 \h </w:instrText>
            </w:r>
            <w:r w:rsidR="003B08D8" w:rsidRPr="00070B62">
              <w:rPr>
                <w:noProof/>
                <w:webHidden/>
                <w:sz w:val="28"/>
                <w:szCs w:val="28"/>
              </w:rPr>
            </w:r>
            <w:r w:rsidR="003B08D8" w:rsidRPr="00070B62">
              <w:rPr>
                <w:noProof/>
                <w:webHidden/>
                <w:sz w:val="28"/>
                <w:szCs w:val="28"/>
              </w:rPr>
              <w:fldChar w:fldCharType="separate"/>
            </w:r>
            <w:r>
              <w:rPr>
                <w:noProof/>
                <w:webHidden/>
                <w:sz w:val="28"/>
                <w:szCs w:val="28"/>
              </w:rPr>
              <w:t>5</w:t>
            </w:r>
            <w:r w:rsidR="003B08D8" w:rsidRPr="00070B62">
              <w:rPr>
                <w:noProof/>
                <w:webHidden/>
                <w:sz w:val="28"/>
                <w:szCs w:val="28"/>
              </w:rPr>
              <w:fldChar w:fldCharType="end"/>
            </w:r>
          </w:hyperlink>
        </w:p>
        <w:p w14:paraId="3DD7E539" w14:textId="1C8FB231" w:rsidR="003B08D8" w:rsidRDefault="003B08D8">
          <w:r>
            <w:rPr>
              <w:b/>
              <w:bCs/>
              <w:noProof/>
            </w:rPr>
            <w:fldChar w:fldCharType="end"/>
          </w:r>
        </w:p>
      </w:sdtContent>
    </w:sdt>
    <w:p w14:paraId="519B70A6" w14:textId="369D03C5" w:rsidR="00643324" w:rsidRDefault="00643324" w:rsidP="00643324"/>
    <w:p w14:paraId="40A65D9B" w14:textId="4961D042" w:rsidR="00643324" w:rsidRDefault="00643324" w:rsidP="00643324"/>
    <w:p w14:paraId="487F62B8" w14:textId="59FB1884" w:rsidR="00643324" w:rsidRDefault="00643324" w:rsidP="00643324"/>
    <w:p w14:paraId="10E85A78" w14:textId="3CE37141" w:rsidR="00643324" w:rsidRDefault="00643324" w:rsidP="00643324"/>
    <w:p w14:paraId="7C7CA546" w14:textId="54DD6664" w:rsidR="00643324" w:rsidRDefault="00643324" w:rsidP="00643324"/>
    <w:p w14:paraId="4CADDCD3" w14:textId="44FD63F8" w:rsidR="00643324" w:rsidRDefault="00643324" w:rsidP="00643324"/>
    <w:p w14:paraId="47F0E85A" w14:textId="000E9493" w:rsidR="00643324" w:rsidRDefault="00643324" w:rsidP="00643324"/>
    <w:p w14:paraId="4A6670A4" w14:textId="56FC27FB" w:rsidR="00643324" w:rsidRDefault="00643324" w:rsidP="00643324"/>
    <w:p w14:paraId="2296BEF2" w14:textId="0C281FEF" w:rsidR="00643324" w:rsidRDefault="00643324" w:rsidP="00643324"/>
    <w:p w14:paraId="7A5DDB61" w14:textId="7DB603FB" w:rsidR="00643324" w:rsidRDefault="00643324" w:rsidP="00643324"/>
    <w:p w14:paraId="4AC3BC2E" w14:textId="5216FE43" w:rsidR="00643324" w:rsidRDefault="00643324" w:rsidP="00643324"/>
    <w:p w14:paraId="57252A1A" w14:textId="47CD1883" w:rsidR="00643324" w:rsidRDefault="00643324" w:rsidP="00643324"/>
    <w:p w14:paraId="2232371A" w14:textId="7B78AE4B" w:rsidR="00643324" w:rsidRDefault="00643324" w:rsidP="00643324"/>
    <w:p w14:paraId="5FC368E2" w14:textId="669B86D5" w:rsidR="00643324" w:rsidRDefault="00643324" w:rsidP="00643324"/>
    <w:p w14:paraId="77908652" w14:textId="7E7DFC09" w:rsidR="00643324" w:rsidRDefault="00643324" w:rsidP="00643324"/>
    <w:p w14:paraId="1A2AE0C6" w14:textId="369AA60C" w:rsidR="00B118D0" w:rsidRDefault="00E154D4" w:rsidP="00103E48">
      <w:pPr>
        <w:pStyle w:val="Heading1"/>
      </w:pPr>
      <w:bookmarkStart w:id="1" w:name="_Toc33099649"/>
      <w:r w:rsidRPr="00E154D4">
        <w:lastRenderedPageBreak/>
        <w:t>Introduction/Background</w:t>
      </w:r>
      <w:r w:rsidR="00B118D0">
        <w:t>.</w:t>
      </w:r>
      <w:bookmarkEnd w:id="1"/>
    </w:p>
    <w:p w14:paraId="08C8BF0D" w14:textId="5D5AFDDE" w:rsidR="00793A14" w:rsidRDefault="00793A14" w:rsidP="003B08D8">
      <w:pPr>
        <w:spacing w:line="480" w:lineRule="auto"/>
        <w:jc w:val="both"/>
      </w:pPr>
      <w:r>
        <w:t>Crime in Toronto has been relatively low in comparison to other major cities. In 2017, a ranking of 60 cities by The Economist ranked Toronto as the fourth safest major city in the world and the safest major city in North America</w:t>
      </w:r>
      <w:r w:rsidR="002A6AA2">
        <w:fldChar w:fldCharType="begin"/>
      </w:r>
      <w:r w:rsidR="00EE1766">
        <w:instrText xml:space="preserve"> ADDIN EN.CITE &lt;EndNote&gt;&lt;Cite&gt;&lt;Author&gt;https://safecities.economist.com/safe-cities-index-2017/&lt;/Author&gt;&lt;RecNum&gt;1&lt;/RecNum&gt;&lt;DisplayText&gt;[1, 2]&lt;/DisplayText&gt;&lt;record&gt;&lt;rec-number&gt;1&lt;/rec-number&gt;&lt;foreign-keys&gt;&lt;key app="EN" db-id="rresxts58xvasnes5dxvftzd20eds2dtzfpx" timestamp="1582224633"&gt;1&lt;/key&gt;&lt;/foreign-keys&gt;&lt;ref-type name="Web Page"&gt;12&lt;/ref-type&gt;&lt;contributors&gt;&lt;authors&gt;&lt;author&gt;https://safecities.economist.com/safe-cities-index-2017/&lt;/author&gt;&lt;/authors&gt;&lt;/contributors&gt;&lt;titles&gt;&lt;/titles&gt;&lt;dates&gt;&lt;/dates&gt;&lt;urls&gt;&lt;related-urls&gt;&lt;url&gt;https://safecities.economist.com/safe-cities-index-2017/&lt;/url&gt;&lt;/related-urls&gt;&lt;/urls&gt;&lt;/record&gt;&lt;/Cite&gt;&lt;Cite&gt;&lt;Author&gt;https://web.archive.org/web/20170204085548/http://www.torontocrimemap.ca/&lt;/Author&gt;&lt;RecNum&gt;2&lt;/RecNum&gt;&lt;record&gt;&lt;rec-number&gt;2&lt;/rec-number&gt;&lt;foreign-keys&gt;&lt;key app="EN" db-id="rresxts58xvasnes5dxvftzd20eds2dtzfpx" timestamp="1582224689"&gt;2&lt;/key&gt;&lt;/foreign-keys&gt;&lt;ref-type name="Web Page"&gt;12&lt;/ref-type&gt;&lt;contributors&gt;&lt;authors&gt;&lt;author&gt;https://web.archive.org/web/20170204085548/http://www.torontocrimemap.ca/&lt;/author&gt;&lt;/authors&gt;&lt;/contributors&gt;&lt;titles&gt;&lt;/titles&gt;&lt;dates&gt;&lt;/dates&gt;&lt;urls&gt;&lt;related-urls&gt;&lt;url&gt;https://web.archive.org/web/20170204085548/http://www.torontocrimemap.ca/&lt;/url&gt;&lt;/related-urls&gt;&lt;/urls&gt;&lt;/record&gt;&lt;/Cite&gt;&lt;/EndNote&gt;</w:instrText>
      </w:r>
      <w:r w:rsidR="002A6AA2">
        <w:fldChar w:fldCharType="separate"/>
      </w:r>
      <w:r w:rsidR="00EE1766">
        <w:rPr>
          <w:noProof/>
        </w:rPr>
        <w:t>[1, 2]</w:t>
      </w:r>
      <w:r w:rsidR="002A6AA2">
        <w:fldChar w:fldCharType="end"/>
      </w:r>
      <w:r>
        <w:t>. A CEOWORLD magazine ranked Toronto as the 95th safest cities in the world for 2018, running behind several other major cities like Tokyo, Osaka, Singapore, Hong Kong and Taipei but ahead of any other city in North America, other than New York City</w:t>
      </w:r>
      <w:r w:rsidR="00F37801">
        <w:fldChar w:fldCharType="begin"/>
      </w:r>
      <w:r w:rsidR="00F37801">
        <w:instrText xml:space="preserve"> ADDIN EN.CITE &lt;EndNote&gt;&lt;Cite&gt;&lt;Author&gt;https://ceoworld.biz/2019/08/01/the-worlds-safest-cities-ranking-2019/&lt;/Author&gt;&lt;RecNum&gt;3&lt;/RecNum&gt;&lt;DisplayText&gt;[3]&lt;/DisplayText&gt;&lt;record&gt;&lt;rec-number&gt;3&lt;/rec-number&gt;&lt;foreign-keys&gt;&lt;key app="EN" db-id="rresxts58xvasnes5dxvftzd20eds2dtzfpx" timestamp="1582226454"&gt;3&lt;/key&gt;&lt;/foreign-keys&gt;&lt;ref-type name="Web Page"&gt;12&lt;/ref-type&gt;&lt;contributors&gt;&lt;authors&gt;&lt;author&gt;https://ceoworld.biz/2019/08/01/the-worlds-safest-cities-ranking-2019/&lt;/author&gt;&lt;/authors&gt;&lt;/contributors&gt;&lt;titles&gt;&lt;/titles&gt;&lt;dates&gt;&lt;/dates&gt;&lt;urls&gt;&lt;related-urls&gt;&lt;url&gt;https://ceoworld.biz/2019/08/01/the-worlds-safest-cities-ranking-2019/&lt;/url&gt;&lt;/related-urls&gt;&lt;/urls&gt;&lt;/record&gt;&lt;/Cite&gt;&lt;/EndNote&gt;</w:instrText>
      </w:r>
      <w:r w:rsidR="00F37801">
        <w:fldChar w:fldCharType="separate"/>
      </w:r>
      <w:r w:rsidR="00F37801">
        <w:rPr>
          <w:noProof/>
        </w:rPr>
        <w:t>[3]</w:t>
      </w:r>
      <w:r w:rsidR="00F37801">
        <w:fldChar w:fldCharType="end"/>
      </w:r>
      <w:r>
        <w:t>. However, in 2018, Toronto had the highest homicide rate among major Canadian cities</w:t>
      </w:r>
      <w:r w:rsidR="00F977E8">
        <w:fldChar w:fldCharType="begin"/>
      </w:r>
      <w:r w:rsidR="00F977E8">
        <w:instrText xml:space="preserve"> ADDIN EN.CITE &lt;EndNote&gt;&lt;Cite&gt;&lt;Author&gt;https://www.huffingtonpost.ca/2018/11/20/toronto-homicide-rate-murder_a_23594924/&lt;/Author&gt;&lt;RecNum&gt;4&lt;/RecNum&gt;&lt;DisplayText&gt;[4]&lt;/DisplayText&gt;&lt;record&gt;&lt;rec-number&gt;4&lt;/rec-number&gt;&lt;foreign-keys&gt;&lt;key app="EN" db-id="rresxts58xvasnes5dxvftzd20eds2dtzfpx" timestamp="1582226514"&gt;4&lt;/key&gt;&lt;/foreign-keys&gt;&lt;ref-type name="Journal Article"&gt;17&lt;/ref-type&gt;&lt;contributors&gt;&lt;authors&gt;&lt;author&gt;https://www.huffingtonpost.ca/2018/11/20/toronto-homicide-rate-murder_a_23594924/&lt;/author&gt;&lt;/authors&gt;&lt;/contributors&gt;&lt;titles&gt;&lt;/titles&gt;&lt;dates&gt;&lt;/dates&gt;&lt;urls&gt;&lt;related-urls&gt;&lt;url&gt;https://www.huffingtonpost.ca/2018/11/20/toronto-homicide-rate-murder_a_23594924/&lt;/url&gt;&lt;/related-urls&gt;&lt;/urls&gt;&lt;/record&gt;&lt;/Cite&gt;&lt;/EndNote&gt;</w:instrText>
      </w:r>
      <w:r w:rsidR="00F977E8">
        <w:fldChar w:fldCharType="separate"/>
      </w:r>
      <w:r w:rsidR="00F977E8">
        <w:rPr>
          <w:noProof/>
        </w:rPr>
        <w:t>[4]</w:t>
      </w:r>
      <w:r w:rsidR="00F977E8">
        <w:fldChar w:fldCharType="end"/>
      </w:r>
      <w:r>
        <w:t>. Toronto’s reached a record high homicide number count, with a rate of 3.11 per 100,000 people, higher than the 3.05 per 100,000 people for that of New York City</w:t>
      </w:r>
      <w:r w:rsidR="003F0BC7">
        <w:fldChar w:fldCharType="begin"/>
      </w:r>
      <w:r w:rsidR="003F0BC7">
        <w:instrText xml:space="preserve"> ADDIN EN.CITE &lt;EndNote&gt;&lt;Cite&gt;&lt;Author&gt;https://www.ctvnews.ca/canada/stats-show-sharp-uptick-in-toronto-shootings-but-murder-rate-still-below-a-dozen-other-canadian-cities-1.4224142&lt;/Author&gt;&lt;RecNum&gt;5&lt;/RecNum&gt;&lt;DisplayText&gt;[5]&lt;/DisplayText&gt;&lt;record&gt;&lt;rec-number&gt;5&lt;/rec-number&gt;&lt;foreign-keys&gt;&lt;key app="EN" db-id="rresxts58xvasnes5dxvftzd20eds2dtzfpx" timestamp="1582226627"&gt;5&lt;/key&gt;&lt;/foreign-keys&gt;&lt;ref-type name="Web Page"&gt;12&lt;/ref-type&gt;&lt;contributors&gt;&lt;authors&gt;&lt;author&gt;https://www.ctvnews.ca/canada/stats-show-sharp-uptick-in-toronto-shootings-but-murder-rate-still-below-a-dozen-other-canadian-cities-1.4224142&lt;/author&gt;&lt;/authors&gt;&lt;/contributors&gt;&lt;titles&gt;&lt;/titles&gt;&lt;dates&gt;&lt;/dates&gt;&lt;urls&gt;&lt;related-urls&gt;&lt;url&gt;https://www.ctvnews.ca/canada/stats-show-sharp-uptick-in-toronto-shootings-but-murder-rate-still-below-a-dozen-other-canadian-cities-1.4224142&lt;/url&gt;&lt;/related-urls&gt;&lt;/urls&gt;&lt;/record&gt;&lt;/Cite&gt;&lt;/EndNote&gt;</w:instrText>
      </w:r>
      <w:r w:rsidR="003F0BC7">
        <w:fldChar w:fldCharType="separate"/>
      </w:r>
      <w:r w:rsidR="003F0BC7">
        <w:rPr>
          <w:noProof/>
        </w:rPr>
        <w:t>[5]</w:t>
      </w:r>
      <w:r w:rsidR="003F0BC7">
        <w:fldChar w:fldCharType="end"/>
      </w:r>
      <w:r>
        <w:t>. The number of homicides that year broke the homicide record that was set 27 years prior</w:t>
      </w:r>
      <w:r w:rsidR="00C4144E">
        <w:fldChar w:fldCharType="begin"/>
      </w:r>
      <w:r w:rsidR="00C4144E">
        <w:instrText xml:space="preserve"> ADDIN EN.CITE &lt;EndNote&gt;&lt;Cite&gt;&lt;Author&gt;https://toronto.ctvnews.ca/toronto-s-most-deadly-year-a-look-at-the-96-homicide-victims-of-2018-1.4232568&lt;/Author&gt;&lt;RecNum&gt;6&lt;/RecNum&gt;&lt;DisplayText&gt;[6]&lt;/DisplayText&gt;&lt;record&gt;&lt;rec-number&gt;6&lt;/rec-number&gt;&lt;foreign-keys&gt;&lt;key app="EN" db-id="rresxts58xvasnes5dxvftzd20eds2dtzfpx" timestamp="1582226698"&gt;6&lt;/key&gt;&lt;/foreign-keys&gt;&lt;ref-type name="Web Page"&gt;12&lt;/ref-type&gt;&lt;contributors&gt;&lt;authors&gt;&lt;author&gt;https://toronto.ctvnews.ca/toronto-s-most-deadly-year-a-look-at-the-96-homicide-victims-of-2018-1.4232568&lt;/author&gt;&lt;/authors&gt;&lt;/contributors&gt;&lt;titles&gt;&lt;/titles&gt;&lt;dates&gt;&lt;/dates&gt;&lt;urls&gt;&lt;related-urls&gt;&lt;url&gt;https://toronto.ctvnews.ca/toronto-s-most-deadly-year-a-look-at-the-96-homicide-victims-of-2018-1.4232568&lt;/url&gt;&lt;/related-urls&gt;&lt;/urls&gt;&lt;/record&gt;&lt;/Cite&gt;&lt;/EndNote&gt;</w:instrText>
      </w:r>
      <w:r w:rsidR="00C4144E">
        <w:fldChar w:fldCharType="separate"/>
      </w:r>
      <w:r w:rsidR="00C4144E">
        <w:rPr>
          <w:noProof/>
        </w:rPr>
        <w:t>[6]</w:t>
      </w:r>
      <w:r w:rsidR="00C4144E">
        <w:fldChar w:fldCharType="end"/>
      </w:r>
      <w:r>
        <w:t>.</w:t>
      </w:r>
    </w:p>
    <w:p w14:paraId="1856144A" w14:textId="77777777" w:rsidR="00793A14" w:rsidRDefault="00793A14" w:rsidP="003B08D8">
      <w:pPr>
        <w:spacing w:line="480" w:lineRule="auto"/>
        <w:jc w:val="both"/>
      </w:pPr>
      <w:r>
        <w:t xml:space="preserve">With the increase in the number of crimes taking place in Toronto, it will be helpful to have a clear insight into the trend and correlates to better inform law enforcement agencies and other concerned parties to take an appropriate measure. With this in mind, we are going to explore open data of crime from the Toronto Police Service dataset portal in order to investigate the following problems. </w:t>
      </w:r>
    </w:p>
    <w:p w14:paraId="3955280F" w14:textId="77777777" w:rsidR="00793A14" w:rsidRDefault="00793A14" w:rsidP="00103E48">
      <w:pPr>
        <w:pStyle w:val="Heading2"/>
      </w:pPr>
      <w:bookmarkStart w:id="2" w:name="_Toc33099650"/>
      <w:r>
        <w:t>Problem Statement:</w:t>
      </w:r>
      <w:bookmarkEnd w:id="2"/>
      <w:r>
        <w:t xml:space="preserve"> </w:t>
      </w:r>
    </w:p>
    <w:p w14:paraId="3254791A" w14:textId="2CED6F44" w:rsidR="000E324E" w:rsidRDefault="00793A14" w:rsidP="003B08D8">
      <w:pPr>
        <w:spacing w:line="480" w:lineRule="auto"/>
        <w:jc w:val="both"/>
      </w:pPr>
      <w:r>
        <w:t>To analyze and explore the Toronto Crime data set to understand trends and patterns that will help predict any future occurrences</w:t>
      </w:r>
      <w:r w:rsidR="00B46F9C">
        <w:t xml:space="preserve">, </w:t>
      </w:r>
      <w:r w:rsidR="00B92F04">
        <w:t>possibly the</w:t>
      </w:r>
      <w:r>
        <w:t xml:space="preserve"> spatial distribution </w:t>
      </w:r>
      <w:r w:rsidR="00513E5F">
        <w:t>and</w:t>
      </w:r>
      <w:r>
        <w:t xml:space="preserve"> patterns.</w:t>
      </w:r>
      <w:r w:rsidR="00A26784">
        <w:t xml:space="preserve"> </w:t>
      </w:r>
      <w:proofErr w:type="gramStart"/>
      <w:r w:rsidR="00A26784">
        <w:t>Specifically</w:t>
      </w:r>
      <w:proofErr w:type="gramEnd"/>
      <w:r w:rsidR="00A26784">
        <w:t xml:space="preserve"> t</w:t>
      </w:r>
      <w:r w:rsidR="00A26784" w:rsidRPr="00A26784">
        <w:t>he project will be required to answer the following questions</w:t>
      </w:r>
      <w:r w:rsidR="00A26784">
        <w:t>:</w:t>
      </w:r>
    </w:p>
    <w:p w14:paraId="7ED7C7A1" w14:textId="7143D1C7" w:rsidR="00F56537" w:rsidRDefault="001E1909" w:rsidP="003B08D8">
      <w:pPr>
        <w:pStyle w:val="ListParagraph"/>
        <w:numPr>
          <w:ilvl w:val="0"/>
          <w:numId w:val="10"/>
        </w:numPr>
        <w:spacing w:line="480" w:lineRule="auto"/>
        <w:jc w:val="both"/>
      </w:pPr>
      <w:r>
        <w:t>Identifying</w:t>
      </w:r>
      <w:r w:rsidR="00F56537">
        <w:t xml:space="preserve"> the most common types of crime in </w:t>
      </w:r>
      <w:proofErr w:type="spellStart"/>
      <w:r w:rsidR="00F56537">
        <w:t>toronto</w:t>
      </w:r>
      <w:proofErr w:type="spellEnd"/>
      <w:r w:rsidR="00F56537">
        <w:t>?</w:t>
      </w:r>
    </w:p>
    <w:p w14:paraId="37126B04" w14:textId="27BA7B92" w:rsidR="00F56537" w:rsidRDefault="00F56537" w:rsidP="003B08D8">
      <w:pPr>
        <w:pStyle w:val="ListParagraph"/>
        <w:numPr>
          <w:ilvl w:val="0"/>
          <w:numId w:val="10"/>
        </w:numPr>
        <w:spacing w:line="480" w:lineRule="auto"/>
        <w:jc w:val="both"/>
      </w:pPr>
      <w:r>
        <w:t>Which neighborhoods experience the highest crime rates?</w:t>
      </w:r>
    </w:p>
    <w:p w14:paraId="58A05849" w14:textId="6AA2EA85" w:rsidR="00F56537" w:rsidRDefault="00F56537" w:rsidP="003B08D8">
      <w:pPr>
        <w:pStyle w:val="ListParagraph"/>
        <w:numPr>
          <w:ilvl w:val="0"/>
          <w:numId w:val="10"/>
        </w:numPr>
        <w:spacing w:line="480" w:lineRule="auto"/>
        <w:jc w:val="both"/>
      </w:pPr>
      <w:r>
        <w:t>How do crime rates fluctuate over time?</w:t>
      </w:r>
    </w:p>
    <w:p w14:paraId="1A67CE93" w14:textId="7B523D98" w:rsidR="00F56537" w:rsidRDefault="00F56537" w:rsidP="003B08D8">
      <w:pPr>
        <w:pStyle w:val="ListParagraph"/>
        <w:numPr>
          <w:ilvl w:val="0"/>
          <w:numId w:val="10"/>
        </w:numPr>
        <w:spacing w:line="480" w:lineRule="auto"/>
        <w:jc w:val="both"/>
      </w:pPr>
      <w:r>
        <w:t xml:space="preserve">How does the </w:t>
      </w:r>
      <w:r w:rsidR="00CF64B7">
        <w:t>Socioeconomic</w:t>
      </w:r>
      <w:r w:rsidR="00D76CE6">
        <w:t xml:space="preserve"> status</w:t>
      </w:r>
      <w:r>
        <w:t xml:space="preserve"> in a neighborhood affect crime rates?</w:t>
      </w:r>
    </w:p>
    <w:p w14:paraId="53F262F0" w14:textId="7F7E619A" w:rsidR="00F56537" w:rsidRDefault="00F56537" w:rsidP="00793A14"/>
    <w:p w14:paraId="767AE967" w14:textId="77777777" w:rsidR="001C1B82" w:rsidRDefault="001C1B82" w:rsidP="00103E48">
      <w:pPr>
        <w:pStyle w:val="Heading1"/>
      </w:pPr>
      <w:bookmarkStart w:id="3" w:name="_Toc33099651"/>
      <w:r>
        <w:lastRenderedPageBreak/>
        <w:t>Methodology</w:t>
      </w:r>
      <w:bookmarkEnd w:id="3"/>
    </w:p>
    <w:p w14:paraId="247C8E50" w14:textId="77777777" w:rsidR="00F56537" w:rsidRPr="00103E48" w:rsidRDefault="00F56537" w:rsidP="00103E48">
      <w:pPr>
        <w:pStyle w:val="Heading2"/>
      </w:pPr>
      <w:bookmarkStart w:id="4" w:name="_Toc33099652"/>
      <w:r w:rsidRPr="00103E48">
        <w:t>Data Set Description:</w:t>
      </w:r>
      <w:bookmarkEnd w:id="4"/>
      <w:r w:rsidRPr="00103E48">
        <w:t xml:space="preserve"> </w:t>
      </w:r>
    </w:p>
    <w:p w14:paraId="596C4E68" w14:textId="5908C953" w:rsidR="00F56537" w:rsidRDefault="00F56537" w:rsidP="003B08D8">
      <w:pPr>
        <w:pStyle w:val="ListParagraph"/>
        <w:numPr>
          <w:ilvl w:val="0"/>
          <w:numId w:val="7"/>
        </w:numPr>
        <w:spacing w:line="480" w:lineRule="auto"/>
        <w:jc w:val="both"/>
      </w:pPr>
      <w:r>
        <w:t>A reported instance of crime in Toronto will be pulled from the Toronto Police Service Open Data for the time of 2014 - 2019.</w:t>
      </w:r>
    </w:p>
    <w:p w14:paraId="41205A88" w14:textId="530B18D7" w:rsidR="00DE7CC1" w:rsidRDefault="00DE7CC1" w:rsidP="003B08D8">
      <w:pPr>
        <w:pStyle w:val="ListParagraph"/>
        <w:numPr>
          <w:ilvl w:val="0"/>
          <w:numId w:val="7"/>
        </w:numPr>
        <w:spacing w:line="480" w:lineRule="auto"/>
        <w:jc w:val="both"/>
      </w:pPr>
      <w:r>
        <w:t xml:space="preserve">Census tract profile from </w:t>
      </w:r>
      <w:r w:rsidRPr="00C876F7">
        <w:t>Stats Canada Census Profiles API</w:t>
      </w:r>
    </w:p>
    <w:p w14:paraId="74CC855C" w14:textId="30ABB8F5" w:rsidR="00684E6B" w:rsidRDefault="00C876F7" w:rsidP="003B08D8">
      <w:pPr>
        <w:pStyle w:val="ListParagraph"/>
        <w:numPr>
          <w:ilvl w:val="0"/>
          <w:numId w:val="7"/>
        </w:numPr>
        <w:spacing w:line="480" w:lineRule="auto"/>
        <w:jc w:val="both"/>
      </w:pPr>
      <w:r>
        <w:t xml:space="preserve">We will also </w:t>
      </w:r>
      <w:r w:rsidR="001F1D7A">
        <w:t xml:space="preserve">pull a </w:t>
      </w:r>
      <w:r w:rsidR="001F1D7A" w:rsidRPr="00684E6B">
        <w:t xml:space="preserve">neighborhood </w:t>
      </w:r>
      <w:proofErr w:type="gramStart"/>
      <w:r w:rsidR="001F1D7A" w:rsidRPr="00684E6B">
        <w:t>profiles</w:t>
      </w:r>
      <w:proofErr w:type="gramEnd"/>
      <w:r w:rsidR="001F1D7A" w:rsidRPr="00684E6B">
        <w:t xml:space="preserve"> </w:t>
      </w:r>
      <w:r w:rsidR="001F1D7A">
        <w:t xml:space="preserve">from the city of </w:t>
      </w:r>
      <w:r w:rsidR="00684E6B" w:rsidRPr="00684E6B">
        <w:t xml:space="preserve">Toronto </w:t>
      </w:r>
      <w:proofErr w:type="spellStart"/>
      <w:r w:rsidR="001F1D7A">
        <w:t>opendata</w:t>
      </w:r>
      <w:proofErr w:type="spellEnd"/>
      <w:r w:rsidR="001F1D7A">
        <w:t>.</w:t>
      </w:r>
    </w:p>
    <w:p w14:paraId="7236C638" w14:textId="4082D6E5" w:rsidR="00205A00" w:rsidRDefault="001C1B82" w:rsidP="00A1204F">
      <w:pPr>
        <w:pStyle w:val="Heading2"/>
      </w:pPr>
      <w:bookmarkStart w:id="5" w:name="_Toc33099653"/>
      <w:r>
        <w:t>Statistical analysis</w:t>
      </w:r>
      <w:bookmarkEnd w:id="5"/>
    </w:p>
    <w:p w14:paraId="09C33FC0" w14:textId="313FA8AD" w:rsidR="00F56537" w:rsidRDefault="00F56537" w:rsidP="003B08D8">
      <w:pPr>
        <w:spacing w:line="480" w:lineRule="auto"/>
        <w:jc w:val="both"/>
      </w:pPr>
      <w:r>
        <w:t xml:space="preserve">Python version 3.x will be used with appropriate packages to perform the following statistical analysis. </w:t>
      </w:r>
    </w:p>
    <w:p w14:paraId="22715197" w14:textId="2A9C1E87" w:rsidR="00F56537" w:rsidRDefault="00F56537" w:rsidP="003B08D8">
      <w:pPr>
        <w:pStyle w:val="ListParagraph"/>
        <w:numPr>
          <w:ilvl w:val="0"/>
          <w:numId w:val="8"/>
        </w:numPr>
        <w:spacing w:line="480" w:lineRule="auto"/>
        <w:jc w:val="both"/>
      </w:pPr>
      <w:r>
        <w:t>Descriptive analysis</w:t>
      </w:r>
    </w:p>
    <w:p w14:paraId="7053C11B" w14:textId="6C51CF8D" w:rsidR="00F56537" w:rsidRDefault="00F56537" w:rsidP="003B08D8">
      <w:pPr>
        <w:pStyle w:val="ListParagraph"/>
        <w:numPr>
          <w:ilvl w:val="0"/>
          <w:numId w:val="8"/>
        </w:numPr>
        <w:spacing w:line="480" w:lineRule="auto"/>
        <w:jc w:val="both"/>
      </w:pPr>
      <w:r>
        <w:t>Regression analysis</w:t>
      </w:r>
    </w:p>
    <w:p w14:paraId="58240BF0" w14:textId="21513F05" w:rsidR="00F56537" w:rsidRDefault="00F56537" w:rsidP="003B08D8">
      <w:pPr>
        <w:pStyle w:val="ListParagraph"/>
        <w:numPr>
          <w:ilvl w:val="0"/>
          <w:numId w:val="8"/>
        </w:numPr>
        <w:spacing w:line="480" w:lineRule="auto"/>
        <w:jc w:val="both"/>
      </w:pPr>
      <w:r>
        <w:t>Time Series analysis</w:t>
      </w:r>
    </w:p>
    <w:p w14:paraId="0F6B63F4" w14:textId="239F317F" w:rsidR="00793A14" w:rsidRDefault="00F56537" w:rsidP="003B08D8">
      <w:pPr>
        <w:pStyle w:val="ListParagraph"/>
        <w:numPr>
          <w:ilvl w:val="0"/>
          <w:numId w:val="8"/>
        </w:numPr>
        <w:spacing w:line="480" w:lineRule="auto"/>
        <w:jc w:val="both"/>
      </w:pPr>
      <w:r>
        <w:t>Spatial analy</w:t>
      </w:r>
      <w:r w:rsidR="00BA42D8">
        <w:t>sis</w:t>
      </w:r>
    </w:p>
    <w:p w14:paraId="3F3BE1DE" w14:textId="780363EF" w:rsidR="00B118D0" w:rsidRDefault="00E154D4" w:rsidP="00A1204F">
      <w:pPr>
        <w:pStyle w:val="Heading1"/>
      </w:pPr>
      <w:bookmarkStart w:id="6" w:name="_Toc33099654"/>
      <w:r w:rsidRPr="00E154D4">
        <w:t>Proposed Plan</w:t>
      </w:r>
      <w:r w:rsidR="00B118D0">
        <w:t>.</w:t>
      </w:r>
      <w:bookmarkEnd w:id="6"/>
    </w:p>
    <w:tbl>
      <w:tblPr>
        <w:tblStyle w:val="TableGrid"/>
        <w:tblW w:w="0" w:type="auto"/>
        <w:tblLook w:val="04A0" w:firstRow="1" w:lastRow="0" w:firstColumn="1" w:lastColumn="0" w:noHBand="0" w:noVBand="1"/>
      </w:tblPr>
      <w:tblGrid>
        <w:gridCol w:w="3116"/>
        <w:gridCol w:w="3117"/>
        <w:gridCol w:w="3117"/>
      </w:tblGrid>
      <w:tr w:rsidR="005B6081" w14:paraId="75EE63C3" w14:textId="77777777" w:rsidTr="005B6081">
        <w:tc>
          <w:tcPr>
            <w:tcW w:w="3116" w:type="dxa"/>
          </w:tcPr>
          <w:p w14:paraId="4E4CE7F1" w14:textId="460B292A" w:rsidR="005B6081" w:rsidRDefault="005B6081" w:rsidP="00CC7C48">
            <w:pPr>
              <w:spacing w:line="360" w:lineRule="auto"/>
            </w:pPr>
            <w:r>
              <w:t>Activities</w:t>
            </w:r>
          </w:p>
        </w:tc>
        <w:tc>
          <w:tcPr>
            <w:tcW w:w="3117" w:type="dxa"/>
          </w:tcPr>
          <w:p w14:paraId="776AEA67" w14:textId="2ADC0C20" w:rsidR="005B6081" w:rsidRDefault="005B6081" w:rsidP="00CC7C48">
            <w:pPr>
              <w:spacing w:line="360" w:lineRule="auto"/>
            </w:pPr>
            <w:r>
              <w:t>Time</w:t>
            </w:r>
          </w:p>
        </w:tc>
        <w:tc>
          <w:tcPr>
            <w:tcW w:w="3117" w:type="dxa"/>
          </w:tcPr>
          <w:p w14:paraId="5BAF7A29" w14:textId="69B47B74" w:rsidR="005B6081" w:rsidRDefault="005B6081" w:rsidP="00CC7C48">
            <w:pPr>
              <w:spacing w:line="360" w:lineRule="auto"/>
            </w:pPr>
            <w:r>
              <w:t>Notes</w:t>
            </w:r>
          </w:p>
        </w:tc>
      </w:tr>
      <w:tr w:rsidR="005B6081" w14:paraId="73758BE7" w14:textId="77777777" w:rsidTr="005B6081">
        <w:tc>
          <w:tcPr>
            <w:tcW w:w="3116" w:type="dxa"/>
          </w:tcPr>
          <w:p w14:paraId="55762D1E" w14:textId="349A8DD7" w:rsidR="005B6081" w:rsidRDefault="00CC5A70" w:rsidP="00CC7C48">
            <w:pPr>
              <w:spacing w:line="360" w:lineRule="auto"/>
            </w:pPr>
            <w:r>
              <w:t>Concept note preparation by the team</w:t>
            </w:r>
          </w:p>
        </w:tc>
        <w:tc>
          <w:tcPr>
            <w:tcW w:w="3117" w:type="dxa"/>
          </w:tcPr>
          <w:p w14:paraId="31ADCCB6" w14:textId="46B41E43" w:rsidR="005B6081" w:rsidRDefault="00CC5A70" w:rsidP="00CC7C48">
            <w:pPr>
              <w:spacing w:line="360" w:lineRule="auto"/>
            </w:pPr>
            <w:r>
              <w:t>Feb 13-</w:t>
            </w:r>
            <w:r w:rsidR="00432223">
              <w:t>14</w:t>
            </w:r>
          </w:p>
        </w:tc>
        <w:tc>
          <w:tcPr>
            <w:tcW w:w="3117" w:type="dxa"/>
          </w:tcPr>
          <w:p w14:paraId="739342C6" w14:textId="77777777" w:rsidR="005B6081" w:rsidRDefault="005B6081" w:rsidP="00CC7C48">
            <w:pPr>
              <w:spacing w:line="360" w:lineRule="auto"/>
            </w:pPr>
          </w:p>
        </w:tc>
      </w:tr>
      <w:tr w:rsidR="005B6081" w14:paraId="2027C546" w14:textId="77777777" w:rsidTr="005B6081">
        <w:tc>
          <w:tcPr>
            <w:tcW w:w="3116" w:type="dxa"/>
          </w:tcPr>
          <w:p w14:paraId="7F85255C" w14:textId="73FBBE5A" w:rsidR="005B6081" w:rsidRDefault="00A37C08" w:rsidP="00CC7C48">
            <w:pPr>
              <w:spacing w:line="360" w:lineRule="auto"/>
            </w:pPr>
            <w:r>
              <w:t>Data extraction and cleaning</w:t>
            </w:r>
          </w:p>
        </w:tc>
        <w:tc>
          <w:tcPr>
            <w:tcW w:w="3117" w:type="dxa"/>
          </w:tcPr>
          <w:p w14:paraId="31F731C9" w14:textId="71E68AA6" w:rsidR="005B6081" w:rsidRDefault="00A37C08" w:rsidP="00CC7C48">
            <w:pPr>
              <w:spacing w:line="360" w:lineRule="auto"/>
            </w:pPr>
            <w:r>
              <w:t>Feb 15-</w:t>
            </w:r>
            <w:r w:rsidR="00D26329">
              <w:t>21</w:t>
            </w:r>
          </w:p>
        </w:tc>
        <w:tc>
          <w:tcPr>
            <w:tcW w:w="3117" w:type="dxa"/>
          </w:tcPr>
          <w:p w14:paraId="733DAD21" w14:textId="77777777" w:rsidR="005B6081" w:rsidRDefault="005B6081" w:rsidP="00CC7C48">
            <w:pPr>
              <w:spacing w:line="360" w:lineRule="auto"/>
            </w:pPr>
          </w:p>
        </w:tc>
      </w:tr>
      <w:tr w:rsidR="005B6081" w14:paraId="6E8F72A0" w14:textId="77777777" w:rsidTr="005B6081">
        <w:tc>
          <w:tcPr>
            <w:tcW w:w="3116" w:type="dxa"/>
          </w:tcPr>
          <w:p w14:paraId="30C7D2B1" w14:textId="0F67079B" w:rsidR="005B6081" w:rsidRDefault="00D26329" w:rsidP="00CC7C48">
            <w:pPr>
              <w:spacing w:line="360" w:lineRule="auto"/>
            </w:pPr>
            <w:r>
              <w:t>Analysis</w:t>
            </w:r>
          </w:p>
        </w:tc>
        <w:tc>
          <w:tcPr>
            <w:tcW w:w="3117" w:type="dxa"/>
          </w:tcPr>
          <w:p w14:paraId="7CEA95FB" w14:textId="28BFEE78" w:rsidR="005B6081" w:rsidRDefault="00D26329" w:rsidP="00CC7C48">
            <w:pPr>
              <w:spacing w:line="360" w:lineRule="auto"/>
            </w:pPr>
            <w:r>
              <w:t>Feb</w:t>
            </w:r>
            <w:r w:rsidR="00C16582">
              <w:t xml:space="preserve"> 21-24</w:t>
            </w:r>
          </w:p>
        </w:tc>
        <w:tc>
          <w:tcPr>
            <w:tcW w:w="3117" w:type="dxa"/>
          </w:tcPr>
          <w:p w14:paraId="4E88BB8A" w14:textId="77777777" w:rsidR="005B6081" w:rsidRDefault="005B6081" w:rsidP="00CC7C48">
            <w:pPr>
              <w:spacing w:line="360" w:lineRule="auto"/>
            </w:pPr>
          </w:p>
        </w:tc>
      </w:tr>
      <w:tr w:rsidR="005B6081" w14:paraId="4F81D395" w14:textId="77777777" w:rsidTr="005B6081">
        <w:tc>
          <w:tcPr>
            <w:tcW w:w="3116" w:type="dxa"/>
          </w:tcPr>
          <w:p w14:paraId="102D47A2" w14:textId="70341D41" w:rsidR="005B6081" w:rsidRDefault="00182D25" w:rsidP="00CC7C48">
            <w:pPr>
              <w:spacing w:line="360" w:lineRule="auto"/>
            </w:pPr>
            <w:r>
              <w:t>Result summary and writeup</w:t>
            </w:r>
          </w:p>
        </w:tc>
        <w:tc>
          <w:tcPr>
            <w:tcW w:w="3117" w:type="dxa"/>
          </w:tcPr>
          <w:p w14:paraId="3421CDB8" w14:textId="6346D15B" w:rsidR="005B6081" w:rsidRDefault="00182D25" w:rsidP="00CC7C48">
            <w:pPr>
              <w:spacing w:line="360" w:lineRule="auto"/>
            </w:pPr>
            <w:r>
              <w:t>Feb 25-</w:t>
            </w:r>
            <w:r w:rsidR="00F87F20">
              <w:t>27</w:t>
            </w:r>
          </w:p>
        </w:tc>
        <w:tc>
          <w:tcPr>
            <w:tcW w:w="3117" w:type="dxa"/>
          </w:tcPr>
          <w:p w14:paraId="0FDDEAB5" w14:textId="77777777" w:rsidR="005B6081" w:rsidRDefault="005B6081" w:rsidP="00CC7C48">
            <w:pPr>
              <w:spacing w:line="360" w:lineRule="auto"/>
            </w:pPr>
          </w:p>
        </w:tc>
      </w:tr>
      <w:tr w:rsidR="005B6081" w14:paraId="012B9EC1" w14:textId="77777777" w:rsidTr="005B6081">
        <w:tc>
          <w:tcPr>
            <w:tcW w:w="3116" w:type="dxa"/>
          </w:tcPr>
          <w:p w14:paraId="429ECCF3" w14:textId="1B892984" w:rsidR="005B6081" w:rsidRDefault="00B03629" w:rsidP="00CC7C48">
            <w:pPr>
              <w:spacing w:line="360" w:lineRule="auto"/>
            </w:pPr>
            <w:r>
              <w:t xml:space="preserve">Preparing </w:t>
            </w:r>
            <w:proofErr w:type="spellStart"/>
            <w:r>
              <w:t>resentation</w:t>
            </w:r>
            <w:proofErr w:type="spellEnd"/>
            <w:r>
              <w:t xml:space="preserve"> and </w:t>
            </w:r>
            <w:proofErr w:type="spellStart"/>
            <w:r>
              <w:t>Submition</w:t>
            </w:r>
            <w:proofErr w:type="spellEnd"/>
          </w:p>
        </w:tc>
        <w:tc>
          <w:tcPr>
            <w:tcW w:w="3117" w:type="dxa"/>
          </w:tcPr>
          <w:p w14:paraId="61296D9A" w14:textId="30BC123B" w:rsidR="005B6081" w:rsidRDefault="00B03629" w:rsidP="00CC7C48">
            <w:pPr>
              <w:spacing w:line="360" w:lineRule="auto"/>
            </w:pPr>
            <w:r>
              <w:t xml:space="preserve">Feb </w:t>
            </w:r>
            <w:r w:rsidR="009C376D">
              <w:t>28-29</w:t>
            </w:r>
          </w:p>
        </w:tc>
        <w:tc>
          <w:tcPr>
            <w:tcW w:w="3117" w:type="dxa"/>
          </w:tcPr>
          <w:p w14:paraId="0D5E994C" w14:textId="77777777" w:rsidR="005B6081" w:rsidRDefault="005B6081" w:rsidP="00CC7C48">
            <w:pPr>
              <w:spacing w:line="360" w:lineRule="auto"/>
            </w:pPr>
          </w:p>
        </w:tc>
      </w:tr>
    </w:tbl>
    <w:p w14:paraId="351DD25E" w14:textId="77777777" w:rsidR="000E324E" w:rsidRDefault="000E324E" w:rsidP="000E324E"/>
    <w:p w14:paraId="20039A36" w14:textId="3F55EA4A" w:rsidR="00805AA1" w:rsidRDefault="00805AA1" w:rsidP="00805AA1">
      <w:pPr>
        <w:rPr>
          <w:color w:val="FF0000"/>
        </w:rPr>
      </w:pPr>
    </w:p>
    <w:p w14:paraId="5E09E8C1" w14:textId="77777777" w:rsidR="00202F06" w:rsidRDefault="00202F06" w:rsidP="00805AA1">
      <w:pPr>
        <w:rPr>
          <w:color w:val="FF0000"/>
        </w:rPr>
      </w:pPr>
    </w:p>
    <w:p w14:paraId="601C42CB" w14:textId="26C1585E" w:rsidR="00E154D4" w:rsidRDefault="003F71F7" w:rsidP="00B22899">
      <w:pPr>
        <w:pStyle w:val="Heading1"/>
      </w:pPr>
      <w:bookmarkStart w:id="7" w:name="_Toc33099655"/>
      <w:r>
        <w:lastRenderedPageBreak/>
        <w:t>Reference/citation</w:t>
      </w:r>
      <w:bookmarkEnd w:id="7"/>
    </w:p>
    <w:p w14:paraId="77126ADD" w14:textId="77777777" w:rsidR="002A6AA2" w:rsidRDefault="002A6AA2" w:rsidP="00412B8B"/>
    <w:p w14:paraId="167A1181" w14:textId="16A46CA5" w:rsidR="00C4144E" w:rsidRPr="00C4144E" w:rsidRDefault="002A6AA2" w:rsidP="0020048E">
      <w:pPr>
        <w:pStyle w:val="EndNoteBibliography"/>
        <w:spacing w:after="0" w:line="480" w:lineRule="auto"/>
        <w:ind w:left="720" w:hanging="720"/>
      </w:pPr>
      <w:r>
        <w:fldChar w:fldCharType="begin"/>
      </w:r>
      <w:r>
        <w:instrText xml:space="preserve"> ADDIN EN.REFLIST </w:instrText>
      </w:r>
      <w:r>
        <w:fldChar w:fldCharType="separate"/>
      </w:r>
      <w:r w:rsidR="00C4144E" w:rsidRPr="00C4144E">
        <w:t>1.</w:t>
      </w:r>
      <w:r w:rsidR="00C4144E" w:rsidRPr="00C4144E">
        <w:tab/>
      </w:r>
      <w:hyperlink r:id="rId11" w:history="1">
        <w:r w:rsidR="00C4144E" w:rsidRPr="00C4144E">
          <w:rPr>
            <w:rStyle w:val="Hyperlink"/>
          </w:rPr>
          <w:t>https://safecities.economist.com/safe-cities-index-2017/</w:t>
        </w:r>
      </w:hyperlink>
      <w:r w:rsidR="00C4144E" w:rsidRPr="00C4144E">
        <w:t xml:space="preserve">. Available from: </w:t>
      </w:r>
      <w:hyperlink r:id="rId12" w:history="1">
        <w:r w:rsidR="00C4144E" w:rsidRPr="00C4144E">
          <w:rPr>
            <w:rStyle w:val="Hyperlink"/>
          </w:rPr>
          <w:t>https://safecities.economist.com/safe-cities-index-2017/</w:t>
        </w:r>
      </w:hyperlink>
      <w:r w:rsidR="00C4144E" w:rsidRPr="00C4144E">
        <w:t>.</w:t>
      </w:r>
    </w:p>
    <w:p w14:paraId="355AF4BE" w14:textId="4297169A" w:rsidR="00C4144E" w:rsidRPr="00C4144E" w:rsidRDefault="00C4144E" w:rsidP="0020048E">
      <w:pPr>
        <w:pStyle w:val="EndNoteBibliography"/>
        <w:spacing w:after="0" w:line="480" w:lineRule="auto"/>
        <w:ind w:left="720" w:hanging="720"/>
      </w:pPr>
      <w:r w:rsidRPr="00C4144E">
        <w:t>2.</w:t>
      </w:r>
      <w:r w:rsidRPr="00C4144E">
        <w:tab/>
      </w:r>
      <w:hyperlink r:id="rId13" w:history="1">
        <w:r w:rsidRPr="00C4144E">
          <w:rPr>
            <w:rStyle w:val="Hyperlink"/>
          </w:rPr>
          <w:t>https://web.archive.org/web/20170204085548/http://www.torontocrimemap.ca/</w:t>
        </w:r>
      </w:hyperlink>
      <w:r w:rsidRPr="00C4144E">
        <w:t xml:space="preserve">. Available from: </w:t>
      </w:r>
      <w:hyperlink r:id="rId14" w:history="1">
        <w:r w:rsidRPr="00C4144E">
          <w:rPr>
            <w:rStyle w:val="Hyperlink"/>
          </w:rPr>
          <w:t>https://web.archive.org/web/20170204085548/http://www.torontocrimemap.ca/</w:t>
        </w:r>
      </w:hyperlink>
      <w:r w:rsidRPr="00C4144E">
        <w:t>.</w:t>
      </w:r>
    </w:p>
    <w:p w14:paraId="309CDCF6" w14:textId="34671A11" w:rsidR="00C4144E" w:rsidRPr="00C4144E" w:rsidRDefault="00C4144E" w:rsidP="0020048E">
      <w:pPr>
        <w:pStyle w:val="EndNoteBibliography"/>
        <w:spacing w:after="0" w:line="480" w:lineRule="auto"/>
        <w:ind w:left="720" w:hanging="720"/>
      </w:pPr>
      <w:r w:rsidRPr="00C4144E">
        <w:t>3.</w:t>
      </w:r>
      <w:r w:rsidRPr="00C4144E">
        <w:tab/>
      </w:r>
      <w:hyperlink r:id="rId15" w:history="1">
        <w:r w:rsidRPr="00C4144E">
          <w:rPr>
            <w:rStyle w:val="Hyperlink"/>
          </w:rPr>
          <w:t>https://ceoworld.biz/2019/08/01/the-worlds-safest-cities-ranking-2019/</w:t>
        </w:r>
      </w:hyperlink>
      <w:r w:rsidRPr="00C4144E">
        <w:t xml:space="preserve">. Available from: </w:t>
      </w:r>
      <w:hyperlink r:id="rId16" w:history="1">
        <w:r w:rsidRPr="00C4144E">
          <w:rPr>
            <w:rStyle w:val="Hyperlink"/>
          </w:rPr>
          <w:t>https://ceoworld.biz/2019/08/01/the-worlds-safest-cities-ranking-2019/</w:t>
        </w:r>
      </w:hyperlink>
      <w:r w:rsidRPr="00C4144E">
        <w:t>.</w:t>
      </w:r>
    </w:p>
    <w:p w14:paraId="5397011A" w14:textId="2ACCA218" w:rsidR="00C4144E" w:rsidRPr="00C4144E" w:rsidRDefault="00C4144E" w:rsidP="0020048E">
      <w:pPr>
        <w:pStyle w:val="EndNoteBibliography"/>
        <w:spacing w:after="0" w:line="480" w:lineRule="auto"/>
        <w:ind w:left="720" w:hanging="720"/>
      </w:pPr>
      <w:r w:rsidRPr="00C4144E">
        <w:t>4.</w:t>
      </w:r>
      <w:r w:rsidRPr="00C4144E">
        <w:tab/>
      </w:r>
      <w:hyperlink r:id="rId17" w:history="1">
        <w:r w:rsidRPr="00C4144E">
          <w:rPr>
            <w:rStyle w:val="Hyperlink"/>
          </w:rPr>
          <w:t>https://www.huffingtonpost.ca/2018/11/20/toronto-homicide-rate-murder_a_23594924/</w:t>
        </w:r>
      </w:hyperlink>
      <w:r w:rsidRPr="00C4144E">
        <w:t>.</w:t>
      </w:r>
    </w:p>
    <w:p w14:paraId="44723529" w14:textId="2013A9D1" w:rsidR="00C4144E" w:rsidRPr="00C4144E" w:rsidRDefault="00C4144E" w:rsidP="0020048E">
      <w:pPr>
        <w:pStyle w:val="EndNoteBibliography"/>
        <w:spacing w:after="0" w:line="480" w:lineRule="auto"/>
        <w:ind w:left="720" w:hanging="720"/>
      </w:pPr>
      <w:r w:rsidRPr="00C4144E">
        <w:t>5.</w:t>
      </w:r>
      <w:r w:rsidRPr="00C4144E">
        <w:tab/>
      </w:r>
      <w:hyperlink r:id="rId18" w:history="1">
        <w:r w:rsidRPr="00C4144E">
          <w:rPr>
            <w:rStyle w:val="Hyperlink"/>
          </w:rPr>
          <w:t>https://www.ctvnews.ca/canada/stats-show-sharp-uptick-in-toronto-shootings-but-murder-rate-still-below-a-dozen-other-canadian-cities-1.4224142</w:t>
        </w:r>
      </w:hyperlink>
      <w:r w:rsidRPr="00C4144E">
        <w:t xml:space="preserve">. Available from: </w:t>
      </w:r>
      <w:hyperlink r:id="rId19" w:history="1">
        <w:r w:rsidRPr="00C4144E">
          <w:rPr>
            <w:rStyle w:val="Hyperlink"/>
          </w:rPr>
          <w:t>https://www.ctvnews.ca/canada/stats-show-sharp-uptick-in-toronto-shootings-but-murder-rate-still-below-a-dozen-other-canadian-cities-1.4224142</w:t>
        </w:r>
      </w:hyperlink>
      <w:r w:rsidRPr="00C4144E">
        <w:t>.</w:t>
      </w:r>
    </w:p>
    <w:p w14:paraId="0D530C59" w14:textId="58109C9C" w:rsidR="00C4144E" w:rsidRPr="00C4144E" w:rsidRDefault="00C4144E" w:rsidP="0020048E">
      <w:pPr>
        <w:pStyle w:val="EndNoteBibliography"/>
        <w:spacing w:line="480" w:lineRule="auto"/>
        <w:ind w:left="720" w:hanging="720"/>
      </w:pPr>
      <w:r w:rsidRPr="00C4144E">
        <w:t>6.</w:t>
      </w:r>
      <w:r w:rsidRPr="00C4144E">
        <w:tab/>
      </w:r>
      <w:hyperlink r:id="rId20" w:history="1">
        <w:r w:rsidRPr="00C4144E">
          <w:rPr>
            <w:rStyle w:val="Hyperlink"/>
          </w:rPr>
          <w:t>https://toronto.ctvnews.ca/toronto-s-most-deadly-year-a-look-at-the-96-homicide-victims-of-2018-1.4232568</w:t>
        </w:r>
      </w:hyperlink>
      <w:r w:rsidRPr="00C4144E">
        <w:t xml:space="preserve">. Available from: </w:t>
      </w:r>
      <w:hyperlink r:id="rId21" w:history="1">
        <w:r w:rsidRPr="00C4144E">
          <w:rPr>
            <w:rStyle w:val="Hyperlink"/>
          </w:rPr>
          <w:t>https://toronto.ctvnews.ca/toronto-s-most-deadly-year-a-look-at-the-96-homicide-victims-of-2018-1.4232568</w:t>
        </w:r>
      </w:hyperlink>
      <w:r w:rsidRPr="00C4144E">
        <w:t>.</w:t>
      </w:r>
    </w:p>
    <w:p w14:paraId="4EC37533" w14:textId="59CFA0A7" w:rsidR="00E045A4" w:rsidRDefault="002A6AA2" w:rsidP="00412B8B">
      <w:r>
        <w:fldChar w:fldCharType="end"/>
      </w:r>
    </w:p>
    <w:sectPr w:rsidR="00E045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270CE" w14:textId="77777777" w:rsidR="00202F06" w:rsidRDefault="00202F06" w:rsidP="00202F06">
      <w:pPr>
        <w:spacing w:after="0" w:line="240" w:lineRule="auto"/>
      </w:pPr>
      <w:r>
        <w:separator/>
      </w:r>
    </w:p>
  </w:endnote>
  <w:endnote w:type="continuationSeparator" w:id="0">
    <w:p w14:paraId="72A43BF9" w14:textId="77777777" w:rsidR="00202F06" w:rsidRDefault="00202F06" w:rsidP="00202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33F50" w14:textId="77777777" w:rsidR="00202F06" w:rsidRDefault="00202F06" w:rsidP="00202F06">
      <w:pPr>
        <w:spacing w:after="0" w:line="240" w:lineRule="auto"/>
      </w:pPr>
      <w:r>
        <w:separator/>
      </w:r>
    </w:p>
  </w:footnote>
  <w:footnote w:type="continuationSeparator" w:id="0">
    <w:p w14:paraId="4A26322E" w14:textId="77777777" w:rsidR="00202F06" w:rsidRDefault="00202F06" w:rsidP="00202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DF6"/>
    <w:multiLevelType w:val="hybridMultilevel"/>
    <w:tmpl w:val="3DD23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C35EA"/>
    <w:multiLevelType w:val="multilevel"/>
    <w:tmpl w:val="0C16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C3BE9"/>
    <w:multiLevelType w:val="multilevel"/>
    <w:tmpl w:val="2A067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A6FB3"/>
    <w:multiLevelType w:val="hybridMultilevel"/>
    <w:tmpl w:val="3D4CEA84"/>
    <w:lvl w:ilvl="0" w:tplc="7542C6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B76C1"/>
    <w:multiLevelType w:val="hybridMultilevel"/>
    <w:tmpl w:val="829E84CE"/>
    <w:lvl w:ilvl="0" w:tplc="642EC26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D190B"/>
    <w:multiLevelType w:val="hybridMultilevel"/>
    <w:tmpl w:val="04A6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62D85"/>
    <w:multiLevelType w:val="hybridMultilevel"/>
    <w:tmpl w:val="C2E42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50FB3"/>
    <w:multiLevelType w:val="hybridMultilevel"/>
    <w:tmpl w:val="E1E47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07F74"/>
    <w:multiLevelType w:val="hybridMultilevel"/>
    <w:tmpl w:val="9FBC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74F09"/>
    <w:multiLevelType w:val="hybridMultilevel"/>
    <w:tmpl w:val="BE74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C18A3"/>
    <w:multiLevelType w:val="hybridMultilevel"/>
    <w:tmpl w:val="9B1E3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3E079E"/>
    <w:multiLevelType w:val="multilevel"/>
    <w:tmpl w:val="DEA85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2"/>
  </w:num>
  <w:num w:numId="4">
    <w:abstractNumId w:val="5"/>
  </w:num>
  <w:num w:numId="5">
    <w:abstractNumId w:val="9"/>
  </w:num>
  <w:num w:numId="6">
    <w:abstractNumId w:val="6"/>
  </w:num>
  <w:num w:numId="7">
    <w:abstractNumId w:val="0"/>
  </w:num>
  <w:num w:numId="8">
    <w:abstractNumId w:val="10"/>
  </w:num>
  <w:num w:numId="9">
    <w:abstractNumId w:val="4"/>
  </w:num>
  <w:num w:numId="10">
    <w:abstractNumId w:val="7"/>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NjU2MzUzszAzszRT0lEKTi0uzszPAykwrQUA+JJiU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esxts58xvasnes5dxvftzd20eds2dtzfpx&quot;&gt;My EndNote Library&lt;record-ids&gt;&lt;item&gt;1&lt;/item&gt;&lt;item&gt;2&lt;/item&gt;&lt;item&gt;3&lt;/item&gt;&lt;item&gt;4&lt;/item&gt;&lt;item&gt;5&lt;/item&gt;&lt;item&gt;6&lt;/item&gt;&lt;/record-ids&gt;&lt;/item&gt;&lt;/Libraries&gt;"/>
  </w:docVars>
  <w:rsids>
    <w:rsidRoot w:val="00B84895"/>
    <w:rsid w:val="00070B62"/>
    <w:rsid w:val="000E324E"/>
    <w:rsid w:val="00103E48"/>
    <w:rsid w:val="00141D40"/>
    <w:rsid w:val="0015174B"/>
    <w:rsid w:val="001723DA"/>
    <w:rsid w:val="00182D25"/>
    <w:rsid w:val="001C1B82"/>
    <w:rsid w:val="001E1909"/>
    <w:rsid w:val="001F1D7A"/>
    <w:rsid w:val="0020048E"/>
    <w:rsid w:val="00202F06"/>
    <w:rsid w:val="00205A00"/>
    <w:rsid w:val="00253063"/>
    <w:rsid w:val="002A6AA2"/>
    <w:rsid w:val="002C38E7"/>
    <w:rsid w:val="002F0F9E"/>
    <w:rsid w:val="00375529"/>
    <w:rsid w:val="003B08D8"/>
    <w:rsid w:val="003F0BC7"/>
    <w:rsid w:val="003F357E"/>
    <w:rsid w:val="003F71F7"/>
    <w:rsid w:val="00412B8B"/>
    <w:rsid w:val="00432223"/>
    <w:rsid w:val="00473098"/>
    <w:rsid w:val="00476B98"/>
    <w:rsid w:val="00480E5D"/>
    <w:rsid w:val="004E71B3"/>
    <w:rsid w:val="005016CC"/>
    <w:rsid w:val="00513E5F"/>
    <w:rsid w:val="0056637F"/>
    <w:rsid w:val="005B6081"/>
    <w:rsid w:val="005F5BB5"/>
    <w:rsid w:val="00610914"/>
    <w:rsid w:val="00643324"/>
    <w:rsid w:val="00684E6B"/>
    <w:rsid w:val="00695F06"/>
    <w:rsid w:val="006B2D79"/>
    <w:rsid w:val="007051B0"/>
    <w:rsid w:val="00793A14"/>
    <w:rsid w:val="007B37B3"/>
    <w:rsid w:val="007D427D"/>
    <w:rsid w:val="00805AA1"/>
    <w:rsid w:val="0081734C"/>
    <w:rsid w:val="00832533"/>
    <w:rsid w:val="008343E6"/>
    <w:rsid w:val="00890550"/>
    <w:rsid w:val="008937BB"/>
    <w:rsid w:val="008953C2"/>
    <w:rsid w:val="009459A1"/>
    <w:rsid w:val="00955B42"/>
    <w:rsid w:val="00982726"/>
    <w:rsid w:val="00995B4A"/>
    <w:rsid w:val="009A2454"/>
    <w:rsid w:val="009C376D"/>
    <w:rsid w:val="009D1326"/>
    <w:rsid w:val="009D797A"/>
    <w:rsid w:val="009F1DF8"/>
    <w:rsid w:val="00A1204F"/>
    <w:rsid w:val="00A131E0"/>
    <w:rsid w:val="00A26784"/>
    <w:rsid w:val="00A3189B"/>
    <w:rsid w:val="00A37C08"/>
    <w:rsid w:val="00A51681"/>
    <w:rsid w:val="00A674CC"/>
    <w:rsid w:val="00B03493"/>
    <w:rsid w:val="00B03629"/>
    <w:rsid w:val="00B118D0"/>
    <w:rsid w:val="00B212E4"/>
    <w:rsid w:val="00B22899"/>
    <w:rsid w:val="00B46F9C"/>
    <w:rsid w:val="00B721EF"/>
    <w:rsid w:val="00B84895"/>
    <w:rsid w:val="00B92F04"/>
    <w:rsid w:val="00BA42D8"/>
    <w:rsid w:val="00C00AAF"/>
    <w:rsid w:val="00C00BC3"/>
    <w:rsid w:val="00C074C3"/>
    <w:rsid w:val="00C16582"/>
    <w:rsid w:val="00C165D4"/>
    <w:rsid w:val="00C4144E"/>
    <w:rsid w:val="00C61A3E"/>
    <w:rsid w:val="00C73A26"/>
    <w:rsid w:val="00C876F7"/>
    <w:rsid w:val="00C9541C"/>
    <w:rsid w:val="00CC5A70"/>
    <w:rsid w:val="00CC7C48"/>
    <w:rsid w:val="00CE2F03"/>
    <w:rsid w:val="00CE7FC9"/>
    <w:rsid w:val="00CF64B7"/>
    <w:rsid w:val="00D26329"/>
    <w:rsid w:val="00D3349D"/>
    <w:rsid w:val="00D34CA4"/>
    <w:rsid w:val="00D42FE9"/>
    <w:rsid w:val="00D76CE6"/>
    <w:rsid w:val="00DC235B"/>
    <w:rsid w:val="00DD0256"/>
    <w:rsid w:val="00DD22BF"/>
    <w:rsid w:val="00DE7CC1"/>
    <w:rsid w:val="00E045A4"/>
    <w:rsid w:val="00E154D4"/>
    <w:rsid w:val="00E33A67"/>
    <w:rsid w:val="00EA734B"/>
    <w:rsid w:val="00EC54D0"/>
    <w:rsid w:val="00ED3377"/>
    <w:rsid w:val="00EE1766"/>
    <w:rsid w:val="00F248A0"/>
    <w:rsid w:val="00F37801"/>
    <w:rsid w:val="00F56537"/>
    <w:rsid w:val="00F63604"/>
    <w:rsid w:val="00F87F20"/>
    <w:rsid w:val="00F94F4B"/>
    <w:rsid w:val="00F96767"/>
    <w:rsid w:val="00F977E8"/>
    <w:rsid w:val="00FE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3161"/>
  <w15:chartTrackingRefBased/>
  <w15:docId w15:val="{9AD91B5B-DC5F-46C8-9119-C35401E1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4D0"/>
  </w:style>
  <w:style w:type="paragraph" w:styleId="Heading1">
    <w:name w:val="heading 1"/>
    <w:basedOn w:val="Normal"/>
    <w:link w:val="Heading1Char"/>
    <w:uiPriority w:val="9"/>
    <w:qFormat/>
    <w:rsid w:val="00202F06"/>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Heading2">
    <w:name w:val="heading 2"/>
    <w:basedOn w:val="Normal"/>
    <w:link w:val="Heading2Char"/>
    <w:uiPriority w:val="9"/>
    <w:qFormat/>
    <w:rsid w:val="00202F06"/>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link w:val="Heading3Char"/>
    <w:uiPriority w:val="9"/>
    <w:qFormat/>
    <w:rsid w:val="00B848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8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4895"/>
    <w:rPr>
      <w:b/>
      <w:bCs/>
    </w:rPr>
  </w:style>
  <w:style w:type="character" w:styleId="Hyperlink">
    <w:name w:val="Hyperlink"/>
    <w:basedOn w:val="DefaultParagraphFont"/>
    <w:uiPriority w:val="99"/>
    <w:unhideWhenUsed/>
    <w:rsid w:val="00B84895"/>
    <w:rPr>
      <w:color w:val="0000FF"/>
      <w:u w:val="single"/>
    </w:rPr>
  </w:style>
  <w:style w:type="character" w:customStyle="1" w:styleId="Heading1Char">
    <w:name w:val="Heading 1 Char"/>
    <w:basedOn w:val="DefaultParagraphFont"/>
    <w:link w:val="Heading1"/>
    <w:uiPriority w:val="9"/>
    <w:rsid w:val="00202F06"/>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202F06"/>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B84895"/>
    <w:rPr>
      <w:rFonts w:ascii="Times New Roman" w:eastAsia="Times New Roman" w:hAnsi="Times New Roman" w:cs="Times New Roman"/>
      <w:b/>
      <w:bCs/>
      <w:sz w:val="27"/>
      <w:szCs w:val="27"/>
    </w:rPr>
  </w:style>
  <w:style w:type="paragraph" w:styleId="ListParagraph">
    <w:name w:val="List Paragraph"/>
    <w:basedOn w:val="Normal"/>
    <w:uiPriority w:val="34"/>
    <w:qFormat/>
    <w:rsid w:val="00D42FE9"/>
    <w:pPr>
      <w:ind w:left="720"/>
      <w:contextualSpacing/>
    </w:pPr>
  </w:style>
  <w:style w:type="table" w:styleId="TableGrid">
    <w:name w:val="Table Grid"/>
    <w:basedOn w:val="TableNormal"/>
    <w:uiPriority w:val="39"/>
    <w:rsid w:val="005B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B08D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3B08D8"/>
    <w:pPr>
      <w:spacing w:after="100"/>
    </w:pPr>
  </w:style>
  <w:style w:type="paragraph" w:styleId="TOC2">
    <w:name w:val="toc 2"/>
    <w:basedOn w:val="Normal"/>
    <w:next w:val="Normal"/>
    <w:autoRedefine/>
    <w:uiPriority w:val="39"/>
    <w:unhideWhenUsed/>
    <w:rsid w:val="003B08D8"/>
    <w:pPr>
      <w:spacing w:after="100"/>
      <w:ind w:left="220"/>
    </w:pPr>
  </w:style>
  <w:style w:type="paragraph" w:styleId="EndnoteText">
    <w:name w:val="endnote text"/>
    <w:basedOn w:val="Normal"/>
    <w:link w:val="EndnoteTextChar"/>
    <w:uiPriority w:val="99"/>
    <w:semiHidden/>
    <w:unhideWhenUsed/>
    <w:rsid w:val="00202F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02F06"/>
    <w:rPr>
      <w:sz w:val="20"/>
      <w:szCs w:val="20"/>
    </w:rPr>
  </w:style>
  <w:style w:type="character" w:styleId="EndnoteReference">
    <w:name w:val="endnote reference"/>
    <w:basedOn w:val="DefaultParagraphFont"/>
    <w:uiPriority w:val="99"/>
    <w:semiHidden/>
    <w:unhideWhenUsed/>
    <w:rsid w:val="00202F06"/>
    <w:rPr>
      <w:vertAlign w:val="superscript"/>
    </w:rPr>
  </w:style>
  <w:style w:type="paragraph" w:customStyle="1" w:styleId="EndNoteBibliographyTitle">
    <w:name w:val="EndNote Bibliography Title"/>
    <w:basedOn w:val="Normal"/>
    <w:link w:val="EndNoteBibliographyTitleChar"/>
    <w:rsid w:val="002A6AA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A6AA2"/>
    <w:rPr>
      <w:rFonts w:ascii="Calibri" w:hAnsi="Calibri" w:cs="Calibri"/>
      <w:noProof/>
    </w:rPr>
  </w:style>
  <w:style w:type="paragraph" w:customStyle="1" w:styleId="EndNoteBibliography">
    <w:name w:val="EndNote Bibliography"/>
    <w:basedOn w:val="Normal"/>
    <w:link w:val="EndNoteBibliographyChar"/>
    <w:rsid w:val="002A6AA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A6AA2"/>
    <w:rPr>
      <w:rFonts w:ascii="Calibri" w:hAnsi="Calibri" w:cs="Calibri"/>
      <w:noProof/>
    </w:rPr>
  </w:style>
  <w:style w:type="character" w:styleId="UnresolvedMention">
    <w:name w:val="Unresolved Mention"/>
    <w:basedOn w:val="DefaultParagraphFont"/>
    <w:uiPriority w:val="99"/>
    <w:semiHidden/>
    <w:unhideWhenUsed/>
    <w:rsid w:val="002A6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54263">
      <w:bodyDiv w:val="1"/>
      <w:marLeft w:val="0"/>
      <w:marRight w:val="0"/>
      <w:marTop w:val="0"/>
      <w:marBottom w:val="0"/>
      <w:divBdr>
        <w:top w:val="none" w:sz="0" w:space="0" w:color="auto"/>
        <w:left w:val="none" w:sz="0" w:space="0" w:color="auto"/>
        <w:bottom w:val="none" w:sz="0" w:space="0" w:color="auto"/>
        <w:right w:val="none" w:sz="0" w:space="0" w:color="auto"/>
      </w:divBdr>
      <w:divsChild>
        <w:div w:id="1400597435">
          <w:marLeft w:val="0"/>
          <w:marRight w:val="0"/>
          <w:marTop w:val="0"/>
          <w:marBottom w:val="0"/>
          <w:divBdr>
            <w:top w:val="none" w:sz="0" w:space="0" w:color="auto"/>
            <w:left w:val="none" w:sz="0" w:space="0" w:color="auto"/>
            <w:bottom w:val="none" w:sz="0" w:space="0" w:color="auto"/>
            <w:right w:val="none" w:sz="0" w:space="0" w:color="auto"/>
          </w:divBdr>
          <w:divsChild>
            <w:div w:id="463473343">
              <w:marLeft w:val="0"/>
              <w:marRight w:val="0"/>
              <w:marTop w:val="0"/>
              <w:marBottom w:val="0"/>
              <w:divBdr>
                <w:top w:val="none" w:sz="0" w:space="0" w:color="auto"/>
                <w:left w:val="none" w:sz="0" w:space="0" w:color="auto"/>
                <w:bottom w:val="none" w:sz="0" w:space="0" w:color="auto"/>
                <w:right w:val="none" w:sz="0" w:space="0" w:color="auto"/>
              </w:divBdr>
              <w:divsChild>
                <w:div w:id="1940093204">
                  <w:marLeft w:val="0"/>
                  <w:marRight w:val="0"/>
                  <w:marTop w:val="0"/>
                  <w:marBottom w:val="0"/>
                  <w:divBdr>
                    <w:top w:val="none" w:sz="0" w:space="0" w:color="auto"/>
                    <w:left w:val="none" w:sz="0" w:space="0" w:color="auto"/>
                    <w:bottom w:val="none" w:sz="0" w:space="0" w:color="auto"/>
                    <w:right w:val="none" w:sz="0" w:space="0" w:color="auto"/>
                  </w:divBdr>
                  <w:divsChild>
                    <w:div w:id="15903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0895">
          <w:marLeft w:val="0"/>
          <w:marRight w:val="0"/>
          <w:marTop w:val="0"/>
          <w:marBottom w:val="0"/>
          <w:divBdr>
            <w:top w:val="none" w:sz="0" w:space="0" w:color="auto"/>
            <w:left w:val="none" w:sz="0" w:space="0" w:color="auto"/>
            <w:bottom w:val="none" w:sz="0" w:space="0" w:color="auto"/>
            <w:right w:val="none" w:sz="0" w:space="0" w:color="auto"/>
          </w:divBdr>
          <w:divsChild>
            <w:div w:id="1112090969">
              <w:marLeft w:val="0"/>
              <w:marRight w:val="0"/>
              <w:marTop w:val="0"/>
              <w:marBottom w:val="0"/>
              <w:divBdr>
                <w:top w:val="none" w:sz="0" w:space="0" w:color="auto"/>
                <w:left w:val="none" w:sz="0" w:space="0" w:color="auto"/>
                <w:bottom w:val="none" w:sz="0" w:space="0" w:color="auto"/>
                <w:right w:val="none" w:sz="0" w:space="0" w:color="auto"/>
              </w:divBdr>
              <w:divsChild>
                <w:div w:id="1559780210">
                  <w:marLeft w:val="0"/>
                  <w:marRight w:val="0"/>
                  <w:marTop w:val="0"/>
                  <w:marBottom w:val="0"/>
                  <w:divBdr>
                    <w:top w:val="none" w:sz="0" w:space="0" w:color="auto"/>
                    <w:left w:val="none" w:sz="0" w:space="0" w:color="auto"/>
                    <w:bottom w:val="none" w:sz="0" w:space="0" w:color="auto"/>
                    <w:right w:val="none" w:sz="0" w:space="0" w:color="auto"/>
                  </w:divBdr>
                  <w:divsChild>
                    <w:div w:id="1869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5333">
          <w:marLeft w:val="0"/>
          <w:marRight w:val="0"/>
          <w:marTop w:val="0"/>
          <w:marBottom w:val="0"/>
          <w:divBdr>
            <w:top w:val="none" w:sz="0" w:space="0" w:color="auto"/>
            <w:left w:val="none" w:sz="0" w:space="0" w:color="auto"/>
            <w:bottom w:val="none" w:sz="0" w:space="0" w:color="auto"/>
            <w:right w:val="none" w:sz="0" w:space="0" w:color="auto"/>
          </w:divBdr>
          <w:divsChild>
            <w:div w:id="1573003737">
              <w:marLeft w:val="0"/>
              <w:marRight w:val="0"/>
              <w:marTop w:val="0"/>
              <w:marBottom w:val="0"/>
              <w:divBdr>
                <w:top w:val="none" w:sz="0" w:space="0" w:color="auto"/>
                <w:left w:val="none" w:sz="0" w:space="0" w:color="auto"/>
                <w:bottom w:val="none" w:sz="0" w:space="0" w:color="auto"/>
                <w:right w:val="none" w:sz="0" w:space="0" w:color="auto"/>
              </w:divBdr>
              <w:divsChild>
                <w:div w:id="908927895">
                  <w:marLeft w:val="0"/>
                  <w:marRight w:val="0"/>
                  <w:marTop w:val="0"/>
                  <w:marBottom w:val="0"/>
                  <w:divBdr>
                    <w:top w:val="none" w:sz="0" w:space="0" w:color="auto"/>
                    <w:left w:val="none" w:sz="0" w:space="0" w:color="auto"/>
                    <w:bottom w:val="none" w:sz="0" w:space="0" w:color="auto"/>
                    <w:right w:val="none" w:sz="0" w:space="0" w:color="auto"/>
                  </w:divBdr>
                  <w:divsChild>
                    <w:div w:id="17452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0149">
          <w:marLeft w:val="0"/>
          <w:marRight w:val="0"/>
          <w:marTop w:val="0"/>
          <w:marBottom w:val="0"/>
          <w:divBdr>
            <w:top w:val="none" w:sz="0" w:space="0" w:color="auto"/>
            <w:left w:val="none" w:sz="0" w:space="0" w:color="auto"/>
            <w:bottom w:val="none" w:sz="0" w:space="0" w:color="auto"/>
            <w:right w:val="none" w:sz="0" w:space="0" w:color="auto"/>
          </w:divBdr>
          <w:divsChild>
            <w:div w:id="1063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archive.org/web/20170204085548/http://www.torontocrimemap.ca/" TargetMode="External"/><Relationship Id="rId18" Type="http://schemas.openxmlformats.org/officeDocument/2006/relationships/hyperlink" Target="https://www.ctvnews.ca/canada/stats-show-sharp-uptick-in-toronto-shootings-but-murder-rate-still-below-a-dozen-other-canadian-cities-1.4224142" TargetMode="External"/><Relationship Id="rId3" Type="http://schemas.openxmlformats.org/officeDocument/2006/relationships/customXml" Target="../customXml/item3.xml"/><Relationship Id="rId21" Type="http://schemas.openxmlformats.org/officeDocument/2006/relationships/hyperlink" Target="https://toronto.ctvnews.ca/toronto-s-most-deadly-year-a-look-at-the-96-homicide-victims-of-2018-1.4232568" TargetMode="External"/><Relationship Id="rId7" Type="http://schemas.openxmlformats.org/officeDocument/2006/relationships/settings" Target="settings.xml"/><Relationship Id="rId12" Type="http://schemas.openxmlformats.org/officeDocument/2006/relationships/hyperlink" Target="https://safecities.economist.com/safe-cities-index-2017/" TargetMode="External"/><Relationship Id="rId17" Type="http://schemas.openxmlformats.org/officeDocument/2006/relationships/hyperlink" Target="https://www.huffingtonpost.ca/2018/11/20/toronto-homicide-rate-murder_a_23594924/" TargetMode="External"/><Relationship Id="rId2" Type="http://schemas.openxmlformats.org/officeDocument/2006/relationships/customXml" Target="../customXml/item2.xml"/><Relationship Id="rId16" Type="http://schemas.openxmlformats.org/officeDocument/2006/relationships/hyperlink" Target="https://ceoworld.biz/2019/08/01/the-worlds-safest-cities-ranking-2019/" TargetMode="External"/><Relationship Id="rId20" Type="http://schemas.openxmlformats.org/officeDocument/2006/relationships/hyperlink" Target="https://toronto.ctvnews.ca/toronto-s-most-deadly-year-a-look-at-the-96-homicide-victims-of-2018-1.42325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afecities.economist.com/safe-cities-index-2017/" TargetMode="External"/><Relationship Id="rId5" Type="http://schemas.openxmlformats.org/officeDocument/2006/relationships/numbering" Target="numbering.xml"/><Relationship Id="rId15" Type="http://schemas.openxmlformats.org/officeDocument/2006/relationships/hyperlink" Target="https://ceoworld.biz/2019/08/01/the-worlds-safest-cities-ranking-201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tvnews.ca/canada/stats-show-sharp-uptick-in-toronto-shootings-but-murder-rate-still-below-a-dozen-other-canadian-cities-1.422414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archive.org/web/20170204085548/http://www.torontocrimemap.c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84F99DBB262742A4AE100422DE421F" ma:contentTypeVersion="9" ma:contentTypeDescription="Create a new document." ma:contentTypeScope="" ma:versionID="8b517588438b2f056bcda7843f39118d">
  <xsd:schema xmlns:xsd="http://www.w3.org/2001/XMLSchema" xmlns:xs="http://www.w3.org/2001/XMLSchema" xmlns:p="http://schemas.microsoft.com/office/2006/metadata/properties" xmlns:ns3="e6982dcd-cec2-4b5a-a710-4d000740cc94" targetNamespace="http://schemas.microsoft.com/office/2006/metadata/properties" ma:root="true" ma:fieldsID="59803d0ce284adf757a5c4c36fbfb915" ns3:_="">
    <xsd:import namespace="e6982dcd-cec2-4b5a-a710-4d000740cc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82dcd-cec2-4b5a-a710-4d000740cc9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44D1D-CBC0-4BB6-9F28-1BF9BEFB0A98}">
  <ds:schemaRefs>
    <ds:schemaRef ds:uri="http://schemas.microsoft.com/sharepoint/v3/contenttype/forms"/>
  </ds:schemaRefs>
</ds:datastoreItem>
</file>

<file path=customXml/itemProps2.xml><?xml version="1.0" encoding="utf-8"?>
<ds:datastoreItem xmlns:ds="http://schemas.openxmlformats.org/officeDocument/2006/customXml" ds:itemID="{B2BEDFC7-23FF-410F-A987-C8F497B9E7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58EA48-295A-4D86-A037-BA7D273F0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82dcd-cec2-4b5a-a710-4d000740c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A190B4-8D70-4AE5-A708-713072E94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5</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Melkamu Dedefo</dc:creator>
  <cp:keywords/>
  <dc:description/>
  <cp:lastModifiedBy>Melkamu Dedefo</cp:lastModifiedBy>
  <cp:revision>113</cp:revision>
  <dcterms:created xsi:type="dcterms:W3CDTF">2020-02-10T19:09:00Z</dcterms:created>
  <dcterms:modified xsi:type="dcterms:W3CDTF">2020-02-20T19:26:00Z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0x010100BE84F99DBB262742A4AE100422DE421F</vt:lpwstr>
  </property>
</Properties>
</file>