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lin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Scenarios</w:t>
      </w:r>
      <w:r w:rsidDel="00000000" w:rsidR="00000000" w:rsidRPr="00000000">
        <w:rPr>
          <w:rtl w:val="0"/>
        </w:rPr>
      </w:r>
    </w:p>
    <w:p w:rsidR="00000000" w:rsidDel="00000000" w:rsidP="00000000" w:rsidRDefault="00000000" w:rsidRPr="00000000" w14:paraId="00000003">
      <w:pPr>
        <w:spacing w:lin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Please read through the scenario that corresponds to your breakout room. In your small group, discuss the scenario and your responses to the questions below. Be prepared to share your thoughts in the group discussion. </w:t>
      </w:r>
    </w:p>
    <w:p w:rsidR="00000000" w:rsidDel="00000000" w:rsidP="00000000" w:rsidRDefault="00000000" w:rsidRPr="00000000" w14:paraId="00000004">
      <w:pPr>
        <w:spacing w:line="240" w:lineRule="auto"/>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5">
      <w:pPr>
        <w:rPr>
          <w:b w:val="1"/>
          <w:bCs w:val="1"/>
          <w:sz w:val="30"/>
          <w:szCs w:val="30"/>
        </w:rPr>
      </w:pPr>
      <w:r w:rsidDel="00000000" w:rsidR="00000000" w:rsidRPr="00000000">
        <w:rPr>
          <w:b w:val="1"/>
          <w:bCs w:val="1"/>
          <w:sz w:val="30"/>
          <w:szCs w:val="30"/>
          <w:rtl w:val="0"/>
        </w:rPr>
        <w:t xml:space="preserve">For your assigned scenario, please discuss:</w:t>
      </w:r>
    </w:p>
    <w:p w:rsidR="00000000" w:rsidDel="00000000" w:rsidP="00000000" w:rsidRDefault="00000000" w:rsidRPr="00000000" w14:paraId="00000006">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What would be a color-evasive response to this situation?</w:t>
      </w:r>
    </w:p>
    <w:p w:rsidR="00000000" w:rsidDel="00000000" w:rsidP="00000000" w:rsidRDefault="00000000" w:rsidRPr="00000000" w14:paraId="00000007">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What would be a color-brave response to this situation?</w:t>
      </w:r>
    </w:p>
    <w:p w:rsidR="00000000" w:rsidDel="00000000" w:rsidP="00000000" w:rsidRDefault="00000000" w:rsidRPr="00000000" w14:paraId="00000008">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How does this situation negatively affect people of color?</w:t>
      </w:r>
    </w:p>
    <w:p w:rsidR="00000000" w:rsidDel="00000000" w:rsidP="00000000" w:rsidRDefault="00000000" w:rsidRPr="00000000" w14:paraId="00000009">
      <w:pPr>
        <w:spacing w:line="240" w:lineRule="auto"/>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A">
      <w:pPr>
        <w:spacing w:lin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Scenario 1</w:t>
      </w:r>
      <w:r w:rsidDel="00000000" w:rsidR="00000000" w:rsidRPr="00000000">
        <w:rPr>
          <w:rFonts w:ascii="Montserrat" w:cs="Montserrat" w:eastAsia="Montserrat" w:hAnsi="Montserrat"/>
          <w:sz w:val="24"/>
          <w:szCs w:val="24"/>
          <w:rtl w:val="0"/>
        </w:rPr>
        <w:t xml:space="preserve">: You are a postdoc organizing a field trip to south Georgia for yourself, the PI, and two graduate students. During a group meeting, the PI suggests booking the closest lodging site, a former slave plantation that has been converted into an AirBnB. The Black student sitting across from you looks visibly shocked and uncomfortable. Later on, you overhear them telling a peer that this decision is messed up, and they are considering backing out of the field trip.</w:t>
      </w:r>
    </w:p>
    <w:p w:rsidR="00000000" w:rsidDel="00000000" w:rsidP="00000000" w:rsidRDefault="00000000" w:rsidRPr="00000000" w14:paraId="0000000B">
      <w:pPr>
        <w:spacing w:line="240" w:lineRule="auto"/>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C">
      <w:pPr>
        <w:spacing w:line="240" w:lineRule="auto"/>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D">
      <w:pPr>
        <w:spacing w:line="240" w:lineRule="auto"/>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E">
      <w:pPr>
        <w:spacing w:line="240" w:lineRule="auto"/>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F">
      <w:pPr>
        <w:spacing w:lin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Scenario 2</w:t>
      </w:r>
      <w:r w:rsidDel="00000000" w:rsidR="00000000" w:rsidRPr="00000000">
        <w:rPr>
          <w:rFonts w:ascii="Montserrat" w:cs="Montserrat" w:eastAsia="Montserrat" w:hAnsi="Montserrat"/>
          <w:sz w:val="24"/>
          <w:szCs w:val="24"/>
          <w:rtl w:val="0"/>
        </w:rPr>
        <w:t xml:space="preserve">: You are a pre-tenure faculty member on the hiring committee in a department that claims to value “inclusive excellence.” While working on the committee, you notice that there is no part of the application that asks candidates to speak about inclusion. There is no rubric with which to assess candidates, and no standard processes for evaluation. Members of the committee are allowed to invite specific candidates to apply, but there is no guidance on how to do so. When the short list is finalized, only white men have been selected.</w:t>
      </w:r>
    </w:p>
    <w:p w:rsidR="00000000" w:rsidDel="00000000" w:rsidP="00000000" w:rsidRDefault="00000000" w:rsidRPr="00000000" w14:paraId="00000010">
      <w:pPr>
        <w:spacing w:line="240" w:lineRule="auto"/>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1">
      <w:pPr>
        <w:spacing w:line="240" w:lineRule="auto"/>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2">
      <w:pPr>
        <w:spacing w:line="240" w:lineRule="auto"/>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3">
      <w:pPr>
        <w:spacing w:line="240" w:lineRule="auto"/>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4">
      <w:pPr>
        <w:spacing w:lin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Scenario 3</w:t>
      </w:r>
      <w:r w:rsidDel="00000000" w:rsidR="00000000" w:rsidRPr="00000000">
        <w:rPr>
          <w:rFonts w:ascii="Montserrat" w:cs="Montserrat" w:eastAsia="Montserrat" w:hAnsi="Montserrat"/>
          <w:sz w:val="24"/>
          <w:szCs w:val="24"/>
          <w:rtl w:val="0"/>
        </w:rPr>
        <w:t xml:space="preserve">: While conducting office hours for your undergraduate botany class, an Indigenous student keeps using the Native word for a plant, so you correct them with the Latin name. The student proceeds to tell you that Europeans imposed Latin names for flora and fauna as a method of colonization, which erases Traditional Indigenous knowledge and culture. You notice yourself feeling deeply uncomfortable about where this conversation is going.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