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FA53" w14:textId="77777777" w:rsidR="00705E8D" w:rsidRPr="00705E8D" w:rsidRDefault="00705E8D" w:rsidP="00705E8D">
      <w:pPr>
        <w:rPr>
          <w:b/>
          <w:bCs/>
          <w:lang w:val="it-IT"/>
        </w:rPr>
      </w:pPr>
      <w:proofErr w:type="spellStart"/>
      <w:r w:rsidRPr="00705E8D">
        <w:rPr>
          <w:b/>
          <w:bCs/>
          <w:lang w:val="it-IT"/>
        </w:rPr>
        <w:t>Questions</w:t>
      </w:r>
      <w:proofErr w:type="spellEnd"/>
    </w:p>
    <w:p w14:paraId="34310417" w14:textId="30E8BADE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5776BA33" w14:textId="4EB45BDC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00D21A30" w14:textId="22CFC5C9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Indica le principali clausole di uno </w:t>
      </w:r>
      <w:proofErr w:type="spellStart"/>
      <w:r w:rsidRPr="00705E8D">
        <w:rPr>
          <w:lang w:val="it-IT"/>
        </w:rPr>
        <w:t>statement</w:t>
      </w:r>
      <w:proofErr w:type="spellEnd"/>
      <w:r w:rsidRPr="00705E8D">
        <w:rPr>
          <w:lang w:val="it-IT"/>
        </w:rPr>
        <w:t xml:space="preserve"> SELECT in ordine di esecuzione logica. Descrivi per ciascuna delle clausole indicate la logica di funzionamento.</w:t>
      </w:r>
    </w:p>
    <w:p w14:paraId="174346E2" w14:textId="0C35B0BD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0B02FC5C" w14:textId="1AF4175F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0C981381" w14:textId="7A533D60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Dato un medesimo scenario di analisi, qual è la differenza in termini di risultato ottenibile tra una join e una </w:t>
      </w:r>
      <w:proofErr w:type="spellStart"/>
      <w:r w:rsidRPr="00705E8D">
        <w:rPr>
          <w:lang w:val="it-IT"/>
        </w:rPr>
        <w:t>subquery</w:t>
      </w:r>
      <w:proofErr w:type="spellEnd"/>
      <w:r w:rsidRPr="00705E8D">
        <w:rPr>
          <w:lang w:val="it-IT"/>
        </w:rPr>
        <w:t>?</w:t>
      </w:r>
    </w:p>
    <w:p w14:paraId="4130EEED" w14:textId="076C0931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0D4ADEFE" w14:textId="730B74E8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0C596CD3" w14:textId="7657E7CE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gli operatori logici AND e OR?</w:t>
      </w:r>
    </w:p>
    <w:p w14:paraId="5DB0971E" w14:textId="3C3984E2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5AA24A24" w14:textId="7034732D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1F0324AA" w14:textId="0A0E8D01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75ACAEA0" w14:textId="77777777" w:rsidR="00711EA7" w:rsidRDefault="00711EA7" w:rsidP="00705E8D">
      <w:pPr>
        <w:spacing w:after="0"/>
        <w:rPr>
          <w:lang w:val="it-IT"/>
        </w:rPr>
      </w:pPr>
    </w:p>
    <w:p w14:paraId="47014F11" w14:textId="4A31DB08" w:rsidR="00705E8D" w:rsidRDefault="00705E8D" w:rsidP="00705E8D">
      <w:pPr>
        <w:spacing w:after="0"/>
        <w:rPr>
          <w:lang w:val="it-IT"/>
        </w:rPr>
      </w:pPr>
      <w:r w:rsidRPr="00705E8D">
        <w:rPr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C07A9" wp14:editId="77C1DD09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086475" cy="47720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477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BF8CB" w14:textId="4252F902" w:rsidR="00705E8D" w:rsidRDefault="00862A6E" w:rsidP="00862A6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it-IT"/>
                              </w:rPr>
                            </w:pPr>
                            <w:r w:rsidRPr="00862A6E">
                              <w:rPr>
                                <w:lang w:val="it-IT"/>
                              </w:rPr>
                              <w:t>Per database si intende una r</w:t>
                            </w:r>
                            <w:r>
                              <w:rPr>
                                <w:lang w:val="it-IT"/>
                              </w:rPr>
                              <w:t xml:space="preserve">accolta di dati, un oggetto che ha memoria e capacità di organizzare i dati secondo un criterio logico. I database si suddividono in </w:t>
                            </w:r>
                            <w:r w:rsidRPr="00862A6E">
                              <w:rPr>
                                <w:b/>
                                <w:bCs/>
                                <w:lang w:val="it-IT"/>
                              </w:rPr>
                              <w:t>relazionali</w:t>
                            </w:r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 xml:space="preserve"> (SQL), </w:t>
                            </w:r>
                            <w:r>
                              <w:rPr>
                                <w:lang w:val="it-IT"/>
                              </w:rPr>
                              <w:t xml:space="preserve">ovvero database strutturati in tabelle collegate tra loro mediante relazioni e </w:t>
                            </w:r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non relazionali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NoSQL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)</w:t>
                            </w:r>
                            <w:r>
                              <w:rPr>
                                <w:lang w:val="it-IT"/>
                              </w:rPr>
                              <w:t>.</w:t>
                            </w:r>
                          </w:p>
                          <w:p w14:paraId="7B8B3DBF" w14:textId="50EBD27B" w:rsidR="00862A6E" w:rsidRPr="000355F3" w:rsidRDefault="00862A6E" w:rsidP="00862A6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r w:rsidRPr="00862A6E">
                              <w:rPr>
                                <w:b/>
                                <w:bCs/>
                                <w:lang w:val="it-IT"/>
                              </w:rPr>
                              <w:t>DBMS</w:t>
                            </w:r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 xml:space="preserve"> </w:t>
                            </w:r>
                            <w:r w:rsidR="000355F3">
                              <w:rPr>
                                <w:lang w:val="it-IT"/>
                              </w:rPr>
                              <w:t xml:space="preserve">acronimo di </w:t>
                            </w:r>
                            <w:r w:rsidR="000355F3">
                              <w:rPr>
                                <w:b/>
                                <w:bCs/>
                                <w:lang w:val="it-IT"/>
                              </w:rPr>
                              <w:t xml:space="preserve">database management system </w:t>
                            </w:r>
                            <w:r w:rsidRPr="00862A6E">
                              <w:rPr>
                                <w:lang w:val="it-IT"/>
                              </w:rPr>
                              <w:t xml:space="preserve">è un software </w:t>
                            </w:r>
                            <w:r w:rsidR="000355F3">
                              <w:rPr>
                                <w:lang w:val="it-IT"/>
                              </w:rPr>
                              <w:t xml:space="preserve">progettato per consentire operazioni di creazione, manipolazione e interrogazione di un database </w:t>
                            </w:r>
                            <w:r>
                              <w:rPr>
                                <w:lang w:val="it-IT"/>
                              </w:rPr>
                              <w:t>in modo efficiente e sicuro.</w:t>
                            </w:r>
                          </w:p>
                          <w:p w14:paraId="6AE455E9" w14:textId="77777777" w:rsidR="000355F3" w:rsidRPr="00862A6E" w:rsidRDefault="000355F3" w:rsidP="00862A6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C0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05pt;margin-top:7.35pt;width:479.25pt;height:375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">
                <v:textbox>
                  <w:txbxContent>
                    <w:p w14:paraId="2D0BF8CB" w14:textId="4252F902" w:rsidR="00705E8D" w:rsidRDefault="00862A6E" w:rsidP="00862A6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it-IT"/>
                        </w:rPr>
                      </w:pPr>
                      <w:r w:rsidRPr="00862A6E">
                        <w:rPr>
                          <w:lang w:val="it-IT"/>
                        </w:rPr>
                        <w:t>Per database si intende una r</w:t>
                      </w:r>
                      <w:r>
                        <w:rPr>
                          <w:lang w:val="it-IT"/>
                        </w:rPr>
                        <w:t xml:space="preserve">accolta di dati, un oggetto che ha memoria e capacità di organizzare i dati secondo un criterio logico. I database si suddividono in </w:t>
                      </w:r>
                      <w:r w:rsidRPr="00862A6E">
                        <w:rPr>
                          <w:b/>
                          <w:bCs/>
                          <w:lang w:val="it-IT"/>
                        </w:rPr>
                        <w:t>relazionali</w:t>
                      </w:r>
                      <w:r>
                        <w:rPr>
                          <w:b/>
                          <w:bCs/>
                          <w:lang w:val="it-IT"/>
                        </w:rPr>
                        <w:t xml:space="preserve"> (SQL), </w:t>
                      </w:r>
                      <w:r>
                        <w:rPr>
                          <w:lang w:val="it-IT"/>
                        </w:rPr>
                        <w:t xml:space="preserve">ovvero database strutturati in tabelle collegate tra loro mediante relazioni e </w:t>
                      </w:r>
                      <w:r>
                        <w:rPr>
                          <w:b/>
                          <w:bCs/>
                          <w:lang w:val="it-IT"/>
                        </w:rPr>
                        <w:t>non relazionali (</w:t>
                      </w:r>
                      <w:proofErr w:type="spellStart"/>
                      <w:r>
                        <w:rPr>
                          <w:b/>
                          <w:bCs/>
                          <w:lang w:val="it-IT"/>
                        </w:rPr>
                        <w:t>NoSQL</w:t>
                      </w:r>
                      <w:proofErr w:type="spellEnd"/>
                      <w:r>
                        <w:rPr>
                          <w:b/>
                          <w:bCs/>
                          <w:lang w:val="it-IT"/>
                        </w:rPr>
                        <w:t>)</w:t>
                      </w:r>
                      <w:r>
                        <w:rPr>
                          <w:lang w:val="it-IT"/>
                        </w:rPr>
                        <w:t>.</w:t>
                      </w:r>
                    </w:p>
                    <w:p w14:paraId="7B8B3DBF" w14:textId="50EBD27B" w:rsidR="00862A6E" w:rsidRPr="000355F3" w:rsidRDefault="00862A6E" w:rsidP="00862A6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lang w:val="it-IT"/>
                        </w:rPr>
                      </w:pPr>
                      <w:r w:rsidRPr="00862A6E">
                        <w:rPr>
                          <w:b/>
                          <w:bCs/>
                          <w:lang w:val="it-IT"/>
                        </w:rPr>
                        <w:t>DBMS</w:t>
                      </w:r>
                      <w:r>
                        <w:rPr>
                          <w:b/>
                          <w:bCs/>
                          <w:lang w:val="it-IT"/>
                        </w:rPr>
                        <w:t xml:space="preserve"> </w:t>
                      </w:r>
                      <w:r w:rsidR="000355F3">
                        <w:rPr>
                          <w:lang w:val="it-IT"/>
                        </w:rPr>
                        <w:t xml:space="preserve">acronimo di </w:t>
                      </w:r>
                      <w:r w:rsidR="000355F3">
                        <w:rPr>
                          <w:b/>
                          <w:bCs/>
                          <w:lang w:val="it-IT"/>
                        </w:rPr>
                        <w:t xml:space="preserve">database management system </w:t>
                      </w:r>
                      <w:r w:rsidRPr="00862A6E">
                        <w:rPr>
                          <w:lang w:val="it-IT"/>
                        </w:rPr>
                        <w:t xml:space="preserve">è un software </w:t>
                      </w:r>
                      <w:r w:rsidR="000355F3">
                        <w:rPr>
                          <w:lang w:val="it-IT"/>
                        </w:rPr>
                        <w:t xml:space="preserve">progettato per consentire operazioni di creazione, manipolazione e interrogazione di un database </w:t>
                      </w:r>
                      <w:r>
                        <w:rPr>
                          <w:lang w:val="it-IT"/>
                        </w:rPr>
                        <w:t>in modo efficiente e sicuro.</w:t>
                      </w:r>
                    </w:p>
                    <w:p w14:paraId="6AE455E9" w14:textId="77777777" w:rsidR="000355F3" w:rsidRPr="00862A6E" w:rsidRDefault="000355F3" w:rsidP="00862A6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lang w:val="it-I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531FFE" w14:textId="148ADCB9" w:rsidR="00705E8D" w:rsidRDefault="00705E8D" w:rsidP="00705E8D">
      <w:pPr>
        <w:spacing w:after="0"/>
        <w:rPr>
          <w:lang w:val="it-IT"/>
        </w:rPr>
      </w:pPr>
    </w:p>
    <w:p w14:paraId="06ADC4C0" w14:textId="2664A73C" w:rsidR="00962D9B" w:rsidRPr="00962D9B" w:rsidRDefault="00962D9B">
      <w:pPr>
        <w:rPr>
          <w:b/>
          <w:bCs/>
          <w:lang w:val="it-IT"/>
        </w:rPr>
      </w:pPr>
      <w:r w:rsidRPr="00962D9B">
        <w:rPr>
          <w:b/>
          <w:bCs/>
          <w:lang w:val="it-IT"/>
        </w:rPr>
        <w:lastRenderedPageBreak/>
        <w:t>Case Study</w:t>
      </w:r>
    </w:p>
    <w:p w14:paraId="6B5BD698" w14:textId="0CADE819" w:rsidR="006530BD" w:rsidRDefault="00C91951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distribuisce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ListParagraph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Region</w:t>
      </w:r>
      <w:proofErr w:type="spellEnd"/>
    </w:p>
    <w:p w14:paraId="16E3345D" w14:textId="0209CBF0" w:rsidR="00BB5FCE" w:rsidRDefault="00B80D76" w:rsidP="00BB5FCE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ListParagraph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ListParagraph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 xml:space="preserve">Un prodotto </w:t>
      </w:r>
      <w:proofErr w:type="spellStart"/>
      <w:r w:rsidRPr="00B80D76">
        <w:rPr>
          <w:rFonts w:eastAsia="Times New Roman" w:cs="Arial"/>
          <w:lang w:val="it-IT"/>
        </w:rPr>
        <w:t>pu</w:t>
      </w:r>
      <w:r>
        <w:rPr>
          <w:rFonts w:eastAsia="Times New Roman" w:cs="Arial"/>
          <w:lang w:val="it-IT"/>
        </w:rPr>
        <w:t>o’</w:t>
      </w:r>
      <w:proofErr w:type="spellEnd"/>
      <w:r>
        <w:rPr>
          <w:rFonts w:eastAsia="Times New Roman" w:cs="Arial"/>
          <w:lang w:val="it-IT"/>
        </w:rPr>
        <w:t xml:space="preserve">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ListParagraph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 xml:space="preserve">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P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ListParagraph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 xml:space="preserve">Le entità Product e </w:t>
      </w:r>
      <w:proofErr w:type="spellStart"/>
      <w:r w:rsidRPr="00BB5FCE">
        <w:rPr>
          <w:rFonts w:eastAsia="Times New Roman" w:cs="Arial"/>
          <w:lang w:val="it-IT"/>
        </w:rPr>
        <w:t>Region</w:t>
      </w:r>
      <w:proofErr w:type="spellEnd"/>
      <w:r w:rsidRPr="00BB5FCE">
        <w:rPr>
          <w:rFonts w:eastAsia="Times New Roman" w:cs="Arial"/>
          <w:lang w:val="it-IT"/>
        </w:rPr>
        <w:t xml:space="preserve">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15B2D2A3" w:rsidR="00024AAE" w:rsidRDefault="00024AAE" w:rsidP="00BB5FCE">
      <w:pPr>
        <w:pStyle w:val="ListParagraph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 xml:space="preserve">n prodotto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ListParagraph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</w:t>
      </w:r>
      <w:proofErr w:type="spellStart"/>
      <w:r w:rsidR="00794E30" w:rsidRPr="00794E30">
        <w:rPr>
          <w:rFonts w:eastAsia="Times New Roman" w:cs="Arial"/>
          <w:i/>
          <w:iCs/>
          <w:lang w:val="it-IT"/>
        </w:rPr>
        <w:t>Clothing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>.</w:t>
      </w:r>
    </w:p>
    <w:p w14:paraId="6A260F69" w14:textId="3AE21410" w:rsidR="00024AAE" w:rsidRDefault="00024AAE" w:rsidP="00BB5FCE">
      <w:pPr>
        <w:pStyle w:val="ListParagraph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ListParagraph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</w:t>
      </w:r>
      <w:proofErr w:type="spellStart"/>
      <w:r w:rsidRPr="00794E30">
        <w:rPr>
          <w:rFonts w:eastAsia="Times New Roman" w:cs="Arial"/>
          <w:i/>
          <w:iCs/>
          <w:lang w:val="it-IT"/>
        </w:rPr>
        <w:t>region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</w:t>
      </w:r>
      <w:proofErr w:type="spellStart"/>
      <w:r w:rsidRPr="00794E30">
        <w:rPr>
          <w:rFonts w:eastAsia="Times New Roman" w:cs="Arial"/>
          <w:i/>
          <w:iCs/>
          <w:lang w:val="it-IT"/>
        </w:rPr>
        <w:t>WestEurope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;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Italy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Greece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</w:t>
      </w:r>
      <w:proofErr w:type="spellStart"/>
      <w:r w:rsidRPr="00794E30">
        <w:rPr>
          <w:rFonts w:eastAsia="Times New Roman" w:cs="Arial"/>
          <w:i/>
          <w:iCs/>
          <w:lang w:val="it-IT"/>
        </w:rPr>
        <w:t>SouthEurope</w:t>
      </w:r>
      <w:proofErr w:type="spellEnd"/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1159D66F" w14:textId="532CBA36" w:rsidR="00D22AD1" w:rsidRDefault="00D22AD1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75F07D62" w14:textId="0C2CD6C9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79BCA3AA" w14:textId="54DFB455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2515F939" w14:textId="5706B91A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37F7F988" w14:textId="3F2C9D24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2D95338A" w14:textId="4FE6F738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6AA7011F" w14:textId="23E3040A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571EBE2F" w14:textId="51730703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44E0D42F" w14:textId="0038DD9A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209A1E36" w14:textId="5385B91C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4C1B57F0" w14:textId="50097A30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lastRenderedPageBreak/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78E4FAEF" w14:textId="3816A1D9" w:rsidR="00705E8D" w:rsidRDefault="00705E8D" w:rsidP="00705E8D">
      <w:pPr>
        <w:pStyle w:val="ListParagraph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La progettazione </w:t>
      </w:r>
      <w:r w:rsidR="00206596">
        <w:rPr>
          <w:rFonts w:eastAsia="Times New Roman" w:cs="Arial"/>
          <w:lang w:val="it-IT"/>
        </w:rPr>
        <w:t>logica</w:t>
      </w:r>
      <w:r>
        <w:rPr>
          <w:rFonts w:eastAsia="Times New Roman" w:cs="Arial"/>
          <w:lang w:val="it-IT"/>
        </w:rPr>
        <w:t xml:space="preserve">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ListParagraph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40E4" id="_x0000_s1027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ListParagraph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28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ListParagraph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0A580A0B" w14:textId="77777777" w:rsidR="006A444B" w:rsidRDefault="006A444B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5854CA3C" w14:textId="63AF0256" w:rsidR="007350CB" w:rsidRDefault="007350CB" w:rsidP="007350CB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 xml:space="preserve">. Implementa fisicamente le tabelle utilizzando il DBMS </w:t>
      </w:r>
      <w:r w:rsidR="008F15EE">
        <w:rPr>
          <w:rFonts w:eastAsia="Times New Roman" w:cs="Arial"/>
          <w:b/>
          <w:bCs/>
          <w:lang w:val="it-IT"/>
        </w:rPr>
        <w:t xml:space="preserve">SQL </w:t>
      </w:r>
      <w:proofErr w:type="gramStart"/>
      <w:r w:rsidR="008F15EE">
        <w:rPr>
          <w:rFonts w:eastAsia="Times New Roman" w:cs="Arial"/>
          <w:b/>
          <w:bCs/>
          <w:lang w:val="it-IT"/>
        </w:rPr>
        <w:t>Server</w:t>
      </w:r>
      <w:r w:rsidR="00AB4392">
        <w:rPr>
          <w:rFonts w:eastAsia="Times New Roman" w:cs="Arial"/>
          <w:b/>
          <w:bCs/>
          <w:lang w:val="it-IT"/>
        </w:rPr>
        <w:t>(</w:t>
      </w:r>
      <w:proofErr w:type="gramEnd"/>
      <w:r w:rsidR="00AB4392">
        <w:rPr>
          <w:rFonts w:eastAsia="Times New Roman" w:cs="Arial"/>
          <w:b/>
          <w:bCs/>
          <w:lang w:val="it-IT"/>
        </w:rPr>
        <w:t>o altro).</w:t>
      </w:r>
    </w:p>
    <w:p w14:paraId="719E83F4" w14:textId="77777777" w:rsidR="00D477AF" w:rsidRDefault="00D477AF" w:rsidP="007350CB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0BA775AE" w14:textId="77777777" w:rsidR="00D477AF" w:rsidRDefault="00D477AF" w:rsidP="00D477AF">
      <w:pPr>
        <w:pStyle w:val="ListParagraph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4C4EFEAE" w14:textId="77777777" w:rsidR="00D477AF" w:rsidRDefault="00D477AF" w:rsidP="00D477AF">
      <w:pPr>
        <w:pStyle w:val="ListParagraph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</w:p>
    <w:p w14:paraId="06673119" w14:textId="2763F72D" w:rsidR="00F77D79" w:rsidRDefault="00F77D79" w:rsidP="00D477AF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20ADFF3D" w14:textId="77777777" w:rsidR="00D477AF" w:rsidRDefault="00D477AF" w:rsidP="00F77D79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CF15CC0" w14:textId="77777777" w:rsidR="00705E8D" w:rsidRDefault="00705E8D" w:rsidP="00705E8D">
      <w:pPr>
        <w:rPr>
          <w:b/>
          <w:bCs/>
          <w:lang w:val="it-IT"/>
        </w:rPr>
      </w:pPr>
    </w:p>
    <w:p w14:paraId="7A3FF85D" w14:textId="77777777" w:rsidR="00705E8D" w:rsidRDefault="00705E8D" w:rsidP="00705E8D">
      <w:pPr>
        <w:rPr>
          <w:b/>
          <w:bCs/>
          <w:lang w:val="it-IT"/>
        </w:rPr>
      </w:pPr>
    </w:p>
    <w:p w14:paraId="2EF2E740" w14:textId="77777777" w:rsidR="00705E8D" w:rsidRDefault="00705E8D" w:rsidP="00705E8D">
      <w:pPr>
        <w:rPr>
          <w:b/>
          <w:bCs/>
          <w:lang w:val="it-IT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lastRenderedPageBreak/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5D5046E7" w14:textId="44301AAD" w:rsidR="00DC7E27" w:rsidRPr="00705E8D" w:rsidRDefault="00DC7E27" w:rsidP="00705E8D">
      <w:pPr>
        <w:pStyle w:val="ListParagraph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178CDCD4" w14:textId="7FCF56BD" w:rsidR="00AF0191" w:rsidRPr="00705E8D" w:rsidRDefault="00DC7E27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</w:t>
      </w:r>
      <w:proofErr w:type="spellStart"/>
      <w:r w:rsidRPr="00705E8D">
        <w:rPr>
          <w:lang w:val="it-IT"/>
        </w:rPr>
        <w:t>result</w:t>
      </w:r>
      <w:proofErr w:type="spellEnd"/>
      <w:r w:rsidRPr="00705E8D">
        <w:rPr>
          <w:lang w:val="it-IT"/>
        </w:rPr>
        <w:t xml:space="preserve">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3654C0A1" w14:textId="61ED71FD" w:rsidR="00AF0191" w:rsidRPr="00705E8D" w:rsidRDefault="00AF0191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>
        <w:rPr>
          <w:lang w:val="it-IT"/>
        </w:rPr>
        <w:t xml:space="preserve">. Nel </w:t>
      </w:r>
      <w:proofErr w:type="spellStart"/>
      <w:r w:rsidR="00C175E9">
        <w:rPr>
          <w:lang w:val="it-IT"/>
        </w:rPr>
        <w:t>result</w:t>
      </w:r>
      <w:proofErr w:type="spellEnd"/>
      <w:r w:rsidR="00C175E9">
        <w:rPr>
          <w:lang w:val="it-IT"/>
        </w:rPr>
        <w:t xml:space="preserve"> set devono comparire solo il codice prodotto e il totale venduto.</w:t>
      </w:r>
    </w:p>
    <w:p w14:paraId="3C934867" w14:textId="4DE6804E" w:rsidR="00DC7E27" w:rsidRPr="00705E8D" w:rsidRDefault="00DC7E27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50902CCB" w14:textId="13DCD3D4" w:rsidR="00DC7E27" w:rsidRPr="00705E8D" w:rsidRDefault="00DC7E27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4C543DB9" w14:textId="075FC515" w:rsidR="00962D9B" w:rsidRPr="00705E8D" w:rsidRDefault="009516D9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001861CB" w14:textId="2EA2909E" w:rsidR="00D22AD1" w:rsidRPr="00705E8D" w:rsidRDefault="00D22AD1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6D0B97F5" w14:textId="1872891D" w:rsidR="00F77D79" w:rsidRPr="00705E8D" w:rsidRDefault="006A444B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 xml:space="preserve">una “versione </w:t>
      </w:r>
      <w:proofErr w:type="spellStart"/>
      <w:r w:rsidR="009516D9" w:rsidRPr="00705E8D">
        <w:rPr>
          <w:lang w:val="it-IT"/>
        </w:rPr>
        <w:t>denormalizzata</w:t>
      </w:r>
      <w:proofErr w:type="spellEnd"/>
      <w:r w:rsidR="009516D9" w:rsidRPr="00705E8D">
        <w:rPr>
          <w:lang w:val="it-IT"/>
        </w:rPr>
        <w:t>” delle informazioni utili (codice prodotto, nome prodotto, nome categoria)</w:t>
      </w:r>
    </w:p>
    <w:p w14:paraId="6C74C743" w14:textId="3D1D37B2" w:rsidR="00C91951" w:rsidRPr="00705E8D" w:rsidRDefault="009516D9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sectPr w:rsidR="00C91951" w:rsidRPr="00705E8D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0246D"/>
    <w:multiLevelType w:val="hybridMultilevel"/>
    <w:tmpl w:val="A0C88FBA"/>
    <w:lvl w:ilvl="0" w:tplc="5CD02B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1872441">
    <w:abstractNumId w:val="5"/>
  </w:num>
  <w:num w:numId="2" w16cid:durableId="680085299">
    <w:abstractNumId w:val="0"/>
  </w:num>
  <w:num w:numId="3" w16cid:durableId="1121000158">
    <w:abstractNumId w:val="7"/>
  </w:num>
  <w:num w:numId="4" w16cid:durableId="341005796">
    <w:abstractNumId w:val="3"/>
  </w:num>
  <w:num w:numId="5" w16cid:durableId="16397296">
    <w:abstractNumId w:val="6"/>
  </w:num>
  <w:num w:numId="6" w16cid:durableId="512888345">
    <w:abstractNumId w:val="1"/>
  </w:num>
  <w:num w:numId="7" w16cid:durableId="523986173">
    <w:abstractNumId w:val="2"/>
  </w:num>
  <w:num w:numId="8" w16cid:durableId="822086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76E3"/>
    <w:rsid w:val="00024AAE"/>
    <w:rsid w:val="000355F3"/>
    <w:rsid w:val="001A0913"/>
    <w:rsid w:val="00206596"/>
    <w:rsid w:val="00464147"/>
    <w:rsid w:val="004D5720"/>
    <w:rsid w:val="004F2CC5"/>
    <w:rsid w:val="00554667"/>
    <w:rsid w:val="006530BD"/>
    <w:rsid w:val="006870AA"/>
    <w:rsid w:val="006A444B"/>
    <w:rsid w:val="006D1CCE"/>
    <w:rsid w:val="006E3C48"/>
    <w:rsid w:val="00705E8D"/>
    <w:rsid w:val="00711EA7"/>
    <w:rsid w:val="00712E01"/>
    <w:rsid w:val="007350CB"/>
    <w:rsid w:val="00794E30"/>
    <w:rsid w:val="00803F35"/>
    <w:rsid w:val="0084512B"/>
    <w:rsid w:val="00862A6E"/>
    <w:rsid w:val="00884F23"/>
    <w:rsid w:val="008F15EE"/>
    <w:rsid w:val="009516D9"/>
    <w:rsid w:val="00962D9B"/>
    <w:rsid w:val="00A904A9"/>
    <w:rsid w:val="00A91791"/>
    <w:rsid w:val="00AB4392"/>
    <w:rsid w:val="00AF0191"/>
    <w:rsid w:val="00B80D76"/>
    <w:rsid w:val="00BB5FCE"/>
    <w:rsid w:val="00C175E9"/>
    <w:rsid w:val="00C91951"/>
    <w:rsid w:val="00D22AD1"/>
    <w:rsid w:val="00D477AF"/>
    <w:rsid w:val="00D53245"/>
    <w:rsid w:val="00DA46D7"/>
    <w:rsid w:val="00DC7E27"/>
    <w:rsid w:val="00DE2B24"/>
    <w:rsid w:val="00E70BB6"/>
    <w:rsid w:val="00EB05E7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E3"/>
    <w:pPr>
      <w:ind w:left="720"/>
      <w:contextualSpacing/>
    </w:pPr>
  </w:style>
  <w:style w:type="table" w:styleId="TableGrid">
    <w:name w:val="Table Grid"/>
    <w:basedOn w:val="TableNormal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Mellia, Federico</cp:lastModifiedBy>
  <cp:revision>7</cp:revision>
  <dcterms:created xsi:type="dcterms:W3CDTF">2023-11-16T10:29:00Z</dcterms:created>
  <dcterms:modified xsi:type="dcterms:W3CDTF">2025-02-21T15:05:00Z</dcterms:modified>
</cp:coreProperties>
</file>