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KUMPULAN SOAL UJIAN &amp; KUNCI JAWABAN JURNAL AKUNTANSI ERP</w:t>
        <w:br/>
      </w:r>
      <w:r>
        <w:rPr>
          <w:b/>
          <w:color w:val="4472C4"/>
          <w:sz w:val="26"/>
        </w:rPr>
        <w:t>PRAKTIK TRANSAKSI MANUFAKTUR &amp; BUKU BESAR ERPNEXT</w:t>
        <w:br/>
      </w:r>
      <w:r>
        <w:rPr>
          <w:i/>
          <w:sz w:val="22"/>
        </w:rPr>
        <w:t>Studi Kasus Lengkap: Meli Dwi Company (MDC) - Produksi Meja Belajar Kayu Minimalis</w:t>
        <w:br/>
        <w:br/>
      </w:r>
    </w:p>
    <w:p>
      <w:r>
        <w:rPr>
          <w:b/>
        </w:rPr>
        <w:t xml:space="preserve">Mata Kuliah: </w:t>
      </w:r>
      <w:r>
        <w:t>Enterprise Resource Planning (ERP) - Semester 7</w:t>
        <w:br/>
      </w:r>
      <w:r>
        <w:rPr>
          <w:b/>
        </w:rPr>
        <w:t xml:space="preserve">Penyusun: </w:t>
      </w:r>
      <w:r>
        <w:t>Meli Dwi A (melidwyy@gmail.com)</w:t>
        <w:br/>
      </w:r>
      <w:r>
        <w:rPr>
          <w:b/>
        </w:rPr>
        <w:t xml:space="preserve">Cakupan Materi: </w:t>
      </w:r>
      <w:r>
        <w:t>Pengadaan, BOM, Produksi, Penjualan, Ekuitas &amp; Prive, Jurnal Perpetual &amp; Laporan Keuangan</w:t>
        <w:br/>
      </w:r>
    </w:p>
    <w:p>
      <w:pPr>
        <w:pStyle w:val="Heading1"/>
      </w:pPr>
      <w:r>
        <w:t>BAGIAN I: SOAL KASUS TRANSAKSI &amp; KUNCI JURNAL AKUNTANSI (DEBIT / KREDIT)</w:t>
      </w:r>
    </w:p>
    <w:p>
      <w:r>
        <w:t>Berikut disajikan 10 kasus transaksi nyata yang terjadi pada Meli Dwi Company selama simulasi siklus manufaktur. Setiap kasus dilengkapi dengan analisis transaksi dan tabel jurnal akuntansi perpetual resmi.</w:t>
      </w:r>
    </w:p>
    <w:p>
      <w:pPr>
        <w:pStyle w:val="Heading2"/>
      </w:pPr>
      <w:r>
        <w:t>Kasus 1: Setoran Modal Awal Pendirian Perusahaan (Ekuitas Pemilik)</w:t>
      </w:r>
    </w:p>
    <w:p>
      <w:r>
        <w:t>Ibu Meli Dwi A menyetorkan uang tunai sebesar Rp 30.000.000,00 ke rekening kas perusahaan sebagai modal awal pendirian usaha via Journal Entry ACC-JV-2026-00001.</w:t>
      </w:r>
    </w:p>
    <w:p>
      <w:r>
        <w:rPr>
          <w:b/>
        </w:rPr>
        <w:t>Saat Penyetoran Modal Awal: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Kode &amp; Nama Rekening / Akun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Debit (Rp)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Kredit (Rp)</w:t>
            </w:r>
          </w:p>
        </w:tc>
      </w:tr>
      <w:tr>
        <w:tc>
          <w:tcPr>
            <w:tcW w:type="dxa" w:w="3120"/>
          </w:tcPr>
          <w:p>
            <w:r>
              <w:t>1111.002 - Kas Besar - MDC</w:t>
            </w:r>
          </w:p>
        </w:tc>
        <w:tc>
          <w:tcPr>
            <w:tcW w:type="dxa" w:w="3120"/>
          </w:tcPr>
          <w:p>
            <w:r>
              <w:t>30.000.000,00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3110.000 - Modal di Setor - MDC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30.000.000,00</w:t>
            </w:r>
          </w:p>
        </w:tc>
      </w:tr>
    </w:tbl>
    <w:p/>
    <w:p>
      <w:pPr>
        <w:pStyle w:val="Heading2"/>
      </w:pPr>
      <w:r>
        <w:t>Kasus 2: Pengadaan Bahan Baku Awal (Batch 1)</w:t>
      </w:r>
    </w:p>
    <w:p>
      <w:r>
        <w:t>Perusahaan menerima bahan baku dari 3 supplier: 10 Kayu Mahoni (Rp 1.200.000), 40 Kaki Besi &amp; 160 Baut (Rp 2.040.000), dan 5L Cat Vernis (Rp 245.000) dengan total nilai Rp 3.485.000,00 via Bukti Penerimaan Barang (MAT-PRE-2026-00001 s/d 00003) dan Faktur Pembelian (ACC-PINV-2026-00007 s/d 00009).</w:t>
      </w:r>
    </w:p>
    <w:p>
      <w:r>
        <w:rPr>
          <w:b/>
        </w:rPr>
        <w:t>Saat Penerimaan Barang (Purchase Receipt):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Kode &amp; Nama Rekening / Akun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Debit (Rp)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Kredit (Rp)</w:t>
            </w:r>
          </w:p>
        </w:tc>
      </w:tr>
      <w:tr>
        <w:tc>
          <w:tcPr>
            <w:tcW w:type="dxa" w:w="3120"/>
          </w:tcPr>
          <w:p>
            <w:r>
              <w:t>1141.000 - Persediaan Bahan Baku - MDC</w:t>
            </w:r>
          </w:p>
        </w:tc>
        <w:tc>
          <w:tcPr>
            <w:tcW w:type="dxa" w:w="3120"/>
          </w:tcPr>
          <w:p>
            <w:r>
              <w:t>3.485.000,00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2112.000 - Hutang Belum Ditagih (SRNB) - MDC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3.485.000,00</w:t>
            </w:r>
          </w:p>
        </w:tc>
      </w:tr>
    </w:tbl>
    <w:p/>
    <w:p>
      <w:r>
        <w:rPr>
          <w:b/>
        </w:rPr>
        <w:t>Saat Penerbitan Faktur Pembelian (Purchase Invoice):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Kode &amp; Nama Rekening / Akun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Debit (Rp)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Kredit (Rp)</w:t>
            </w:r>
          </w:p>
        </w:tc>
      </w:tr>
      <w:tr>
        <w:tc>
          <w:tcPr>
            <w:tcW w:type="dxa" w:w="3120"/>
          </w:tcPr>
          <w:p>
            <w:r>
              <w:t>2112.000 - Hutang Belum Ditagih (SRNB) - MDC</w:t>
            </w:r>
          </w:p>
        </w:tc>
        <w:tc>
          <w:tcPr>
            <w:tcW w:type="dxa" w:w="3120"/>
          </w:tcPr>
          <w:p>
            <w:r>
              <w:t>3.485.000,00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2111.000 - Hutang Usaha / Supplier - MDC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3.485.000,00</w:t>
            </w:r>
          </w:p>
        </w:tc>
      </w:tr>
    </w:tbl>
    <w:p/>
    <w:p>
      <w:pPr>
        <w:pStyle w:val="Heading2"/>
      </w:pPr>
      <w:r>
        <w:t>Kasus 3: Pengalihan Bahan Baku ke Proses Perakitan (WIP)</w:t>
      </w:r>
    </w:p>
    <w:p>
      <w:r>
        <w:t>Divisi produksi merilis Work Order (MFG-WO-2026-00001) untuk merakit 10 Meja Belajar. Seluruh bahan mentah senilai Rp 3.485.000 dipindahkan dari Gudang Bahan Baku ke Gudang Work In Progress via Stock Entry MAT-STE-2026-00001.</w:t>
      </w:r>
    </w:p>
    <w:p>
      <w:r>
        <w:rPr>
          <w:b/>
        </w:rPr>
        <w:t>Saat Pengalihan Bahan Baku ke Pabrik: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Kode &amp; Nama Rekening / Akun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Debit (Rp)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Kredit (Rp)</w:t>
            </w:r>
          </w:p>
        </w:tc>
      </w:tr>
      <w:tr>
        <w:tc>
          <w:tcPr>
            <w:tcW w:type="dxa" w:w="3120"/>
          </w:tcPr>
          <w:p>
            <w:r>
              <w:t>1142.000 - Persediaan Barang Dalam Proses (WIP) - MDC</w:t>
            </w:r>
          </w:p>
        </w:tc>
        <w:tc>
          <w:tcPr>
            <w:tcW w:type="dxa" w:w="3120"/>
          </w:tcPr>
          <w:p>
            <w:r>
              <w:t>3.485.000,00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1141.000 - Persediaan Bahan Baku - MDC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3.485.000,00</w:t>
            </w:r>
          </w:p>
        </w:tc>
      </w:tr>
    </w:tbl>
    <w:p/>
    <w:p>
      <w:pPr>
        <w:pStyle w:val="Heading2"/>
      </w:pPr>
      <w:r>
        <w:t>Kasus 4: Penyelesaian Manufaktur 10 Unit Meja Belajar Jadi</w:t>
      </w:r>
    </w:p>
    <w:p>
      <w:r>
        <w:t>Proses perakitan dan finishing 10 unit Meja Belajar selesai 100%. Barang jadi dipindahkan ke Gudang Barang Jadi via Stock Entry MAT-STE-2026-00002 dengan total akumulasi biaya Rp 3.485.000,00 (Rp 348.500/unit).</w:t>
      </w:r>
    </w:p>
    <w:p>
      <w:r>
        <w:rPr>
          <w:b/>
        </w:rPr>
        <w:t>Saat Penerimaan Meja Jadi di Gudang Barang Jadi: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Kode &amp; Nama Rekening / Akun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Debit (Rp)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Kredit (Rp)</w:t>
            </w:r>
          </w:p>
        </w:tc>
      </w:tr>
      <w:tr>
        <w:tc>
          <w:tcPr>
            <w:tcW w:type="dxa" w:w="3120"/>
          </w:tcPr>
          <w:p>
            <w:r>
              <w:t>1143.000 - Persediaan Barang Jadi (Finished Goods) - MDC</w:t>
            </w:r>
          </w:p>
        </w:tc>
        <w:tc>
          <w:tcPr>
            <w:tcW w:type="dxa" w:w="3120"/>
          </w:tcPr>
          <w:p>
            <w:r>
              <w:t>3.485.000,00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1142.000 - Persediaan Barang Dalam Proses (WIP) - MDC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3.485.000,00</w:t>
            </w:r>
          </w:p>
        </w:tc>
      </w:tr>
    </w:tbl>
    <w:p/>
    <w:p>
      <w:pPr>
        <w:pStyle w:val="Heading2"/>
      </w:pPr>
      <w:r>
        <w:t>Kasus 5: Pengiriman 5 Unit Meja Belajar ke Pembeli (Delivery Note)</w:t>
      </w:r>
    </w:p>
    <w:p>
      <w:r>
        <w:t>Perusahaan mengirimkan 5 unit Meja Belajar kepada PT Graha Furniture Nusantara menggunakan Surat Jalan MAT-DN-2026-00001. Harga pokok penjualan 5 meja adalah Rp 1.742.500,00 (5 x Rp 348.500).</w:t>
      </w:r>
    </w:p>
    <w:p>
      <w:r>
        <w:rPr>
          <w:b/>
        </w:rPr>
        <w:t>Saat Pengiriman Fisik Meja ke Pembeli: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Kode &amp; Nama Rekening / Akun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Debit (Rp)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Kredit (Rp)</w:t>
            </w:r>
          </w:p>
        </w:tc>
      </w:tr>
      <w:tr>
        <w:tc>
          <w:tcPr>
            <w:tcW w:type="dxa" w:w="3120"/>
          </w:tcPr>
          <w:p>
            <w:r>
              <w:t>4210.000 - Harga Pokok Penjualan (HPP) - MDC</w:t>
            </w:r>
          </w:p>
        </w:tc>
        <w:tc>
          <w:tcPr>
            <w:tcW w:type="dxa" w:w="3120"/>
          </w:tcPr>
          <w:p>
            <w:r>
              <w:t>1.742.500,00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1143.000 - Persediaan Barang Jadi - MDC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1.742.500,00</w:t>
            </w:r>
          </w:p>
        </w:tc>
      </w:tr>
    </w:tbl>
    <w:p/>
    <w:p>
      <w:pPr>
        <w:pStyle w:val="Heading2"/>
      </w:pPr>
      <w:r>
        <w:t>Kasus 6: Penerbitan Faktur Penjualan (Sales Invoice)</w:t>
      </w:r>
    </w:p>
    <w:p>
      <w:r>
        <w:t>Diterbitkan Faktur Penjualan ACC-SINV-2026-00006 kepada PT Graha Furniture Nusantara atas penjualan 5 unit meja @ Rp 550.000 = Rp 2.750.000,00.</w:t>
      </w:r>
    </w:p>
    <w:p>
      <w:r>
        <w:rPr>
          <w:b/>
        </w:rPr>
        <w:t>Saat Pengakuan Piutang &amp; Pendapatan: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Kode &amp; Nama Rekening / Akun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Debit (Rp)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Kredit (Rp)</w:t>
            </w:r>
          </w:p>
        </w:tc>
      </w:tr>
      <w:tr>
        <w:tc>
          <w:tcPr>
            <w:tcW w:type="dxa" w:w="3120"/>
          </w:tcPr>
          <w:p>
            <w:r>
              <w:t>1131.000 - Piutang Usaha (Debtors) - MDC</w:t>
            </w:r>
          </w:p>
        </w:tc>
        <w:tc>
          <w:tcPr>
            <w:tcW w:type="dxa" w:w="3120"/>
          </w:tcPr>
          <w:p>
            <w:r>
              <w:t>2.750.000,00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4110.000 - Pendapatan Penjualan - MDC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2.750.000,00</w:t>
            </w:r>
          </w:p>
        </w:tc>
      </w:tr>
    </w:tbl>
    <w:p/>
    <w:p>
      <w:pPr>
        <w:pStyle w:val="Heading2"/>
      </w:pPr>
      <w:r>
        <w:t>Kasus 7: Penerimaan Kas Pelunasan Piutang dari Pelanggan</w:t>
      </w:r>
    </w:p>
    <w:p>
      <w:r>
        <w:t>PT Graha Furniture Nusantara melunasi seluruh kewajibannya sebesar Rp 2.750.000,00 ke rekening kas perusahaan via Payment Entry ACC-PAY-2026-00006.</w:t>
      </w:r>
    </w:p>
    <w:p>
      <w:r>
        <w:rPr>
          <w:b/>
        </w:rPr>
        <w:t>Saat Kas Diterima di Akun Kas Besar: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Kode &amp; Nama Rekening / Akun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Debit (Rp)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Kredit (Rp)</w:t>
            </w:r>
          </w:p>
        </w:tc>
      </w:tr>
      <w:tr>
        <w:tc>
          <w:tcPr>
            <w:tcW w:type="dxa" w:w="3120"/>
          </w:tcPr>
          <w:p>
            <w:r>
              <w:t>1111.002 - Kas Besar - MDC</w:t>
            </w:r>
          </w:p>
        </w:tc>
        <w:tc>
          <w:tcPr>
            <w:tcW w:type="dxa" w:w="3120"/>
          </w:tcPr>
          <w:p>
            <w:r>
              <w:t>2.750.000,00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1131.000 - Piutang Usaha (Debtors) - MDC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2.750.000,00</w:t>
            </w:r>
          </w:p>
        </w:tc>
      </w:tr>
    </w:tbl>
    <w:p/>
    <w:p>
      <w:pPr>
        <w:pStyle w:val="Heading2"/>
      </w:pPr>
      <w:r>
        <w:t>Kasus 8: Pencatatan Perolehan Aset Tetap Pabrik</w:t>
      </w:r>
    </w:p>
    <w:p>
      <w:r>
        <w:t>Perusahaan mendaftarkan Mesin Table Saw (ACC-ASS-2026-00001, Rp 8.500.000) dan Kompresor Cat (ACC-ASS-2026-00002, Rp 3.200.000) dengan total nilai aktiva tetap Rp 11.700.000,00.</w:t>
      </w:r>
    </w:p>
    <w:p>
      <w:r>
        <w:rPr>
          <w:b/>
        </w:rPr>
        <w:t>Saat Pendaftaran Aktiva Tetap Pabrik: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Kode &amp; Nama Rekening / Akun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Debit (Rp)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Kredit (Rp)</w:t>
            </w:r>
          </w:p>
        </w:tc>
      </w:tr>
      <w:tr>
        <w:tc>
          <w:tcPr>
            <w:tcW w:type="dxa" w:w="3120"/>
          </w:tcPr>
          <w:p>
            <w:r>
              <w:t>1211.001 - Aktiva Mesin &amp; Peralatan - MDC</w:t>
            </w:r>
          </w:p>
        </w:tc>
        <w:tc>
          <w:tcPr>
            <w:tcW w:type="dxa" w:w="3120"/>
          </w:tcPr>
          <w:p>
            <w:r>
              <w:t>11.700.000,00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3110.000 - Modal Disetor Pemilik / Kas - MDC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11.700.000,00</w:t>
            </w:r>
          </w:p>
        </w:tc>
      </w:tr>
    </w:tbl>
    <w:p/>
    <w:p>
      <w:pPr>
        <w:pStyle w:val="Heading2"/>
      </w:pPr>
      <w:r>
        <w:t>Kasus 9: Pengadaan Cadangan Bahan Baku Kayu Mahoni (Batch 2)</w:t>
      </w:r>
    </w:p>
    <w:p>
      <w:r>
        <w:t>Perusahaan membeli tambahan 20 lembar Kayu Mahoni @ Rp 118.000 = Rp 2.360.000 dari CV Kayu Lestari Abadi via PO PUR-ORD-2026-00014 dan barang diterima di gudang (MAT-PRE-2026-00004).</w:t>
      </w:r>
    </w:p>
    <w:p>
      <w:r>
        <w:rPr>
          <w:b/>
        </w:rPr>
        <w:t>Saat Penerimaan Bahan Baku Tambahan: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Kode &amp; Nama Rekening / Akun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Debit (Rp)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Kredit (Rp)</w:t>
            </w:r>
          </w:p>
        </w:tc>
      </w:tr>
      <w:tr>
        <w:tc>
          <w:tcPr>
            <w:tcW w:type="dxa" w:w="3120"/>
          </w:tcPr>
          <w:p>
            <w:r>
              <w:t>1141.000 - Persediaan Bahan Baku - MDC</w:t>
            </w:r>
          </w:p>
        </w:tc>
        <w:tc>
          <w:tcPr>
            <w:tcW w:type="dxa" w:w="3120"/>
          </w:tcPr>
          <w:p>
            <w:r>
              <w:t>2.360.000,00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2112.000 - Hutang Belum Ditagih (SRNB) - MDC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2.360.000,00</w:t>
            </w:r>
          </w:p>
        </w:tc>
      </w:tr>
    </w:tbl>
    <w:p/>
    <w:p>
      <w:pPr>
        <w:pStyle w:val="Heading2"/>
      </w:pPr>
      <w:r>
        <w:t>Kasus 10: Penarikan Dana untuk Keperluan Pribadi Pemilik (Prive)</w:t>
      </w:r>
    </w:p>
    <w:p>
      <w:r>
        <w:t>Ibu Meli Dwi A melakukan penarikan uang tunai dari kas perusahaan untuk keperluan pribadi sebesar Rp 2.000.000,00 via Journal Entry ACC-JV-2026-00002.</w:t>
      </w:r>
    </w:p>
    <w:p>
      <w:r>
        <w:rPr>
          <w:b/>
        </w:rPr>
        <w:t>Saat Penarikan Prive Pemilik: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Kode &amp; Nama Rekening / Akun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Debit (Rp)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Kredit (Rp)</w:t>
            </w:r>
          </w:p>
        </w:tc>
      </w:tr>
      <w:tr>
        <w:tc>
          <w:tcPr>
            <w:tcW w:type="dxa" w:w="3120"/>
          </w:tcPr>
          <w:p>
            <w:r>
              <w:t>3120.000 - Prive P.Saham - MDC</w:t>
            </w:r>
          </w:p>
        </w:tc>
        <w:tc>
          <w:tcPr>
            <w:tcW w:type="dxa" w:w="3120"/>
          </w:tcPr>
          <w:p>
            <w:r>
              <w:t>2.000.000,00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1111.002 - Kas Besar - MDC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2.000.000,00</w:t>
            </w:r>
          </w:p>
        </w:tc>
      </w:tr>
    </w:tbl>
    <w:p/>
    <w:p>
      <w:pPr>
        <w:pStyle w:val="Heading1"/>
      </w:pPr>
      <w:r>
        <w:t>BAGIAN II: SOAL HITUNGAN KEUANGAN &amp; PEMBAHASAN</w:t>
      </w:r>
    </w:p>
    <w:p>
      <w:r>
        <w:t>Soal Analisis Laba Rugi &amp; Neraca:</w:t>
        <w:br/>
        <w:t>1. Hitung Harga Pokok Penjualan (HPP) per unit produk Meja Belajar (MB-001) berdasarkan BOM!</w:t>
        <w:br/>
        <w:t>Jawaban: Rp 120.000 (kayu) + Rp 180.000 (kaki besi) + Rp 24.000 (baut) + Rp 24.500 (cat) = Rp 348.500,00 per unit.</w:t>
        <w:br/>
        <w:br/>
        <w:t>2. Hitung Laba Kotor dan Laba Bersih dari penjualan 5 unit meja belajar!</w:t>
        <w:br/>
        <w:t>Jawaban: Penjualan = 5 x Rp 550.000 = Rp 2.750.000,00.</w:t>
        <w:br/>
        <w:t>HPP Penjualan = 5 x Rp 348.500 = Rp 1.742.500,00.</w:t>
        <w:br/>
        <w:t>Laba Bersih Operasional = Rp 2.750.000 - Rp 1.742.500 = Rp 1.007.500,00.</w:t>
        <w:br/>
        <w:t>Net Profit Margin = (Rp 1.007.500 / Rp 2.750.000) x 100% = 36,63%.</w:t>
        <w:br/>
        <w:br/>
        <w:t>3. Berapakah posisi saldo akhir Kas Besar dan total Ekuitas Pemilik di Neraca?</w:t>
        <w:br/>
        <w:t>Jawaban:</w:t>
        <w:br/>
        <w:t>- Saldo Kas Besar = Rp 2.750.000 (hasil penjualan) + Rp 30.000.000 (setoran modal) - Rp 2.000.000 (prive) = Rp 30.750.000,00.</w:t>
        <w:br/>
        <w:t>- Modal di Setor = Rp 30.000.000,00</w:t>
        <w:br/>
        <w:t>- Prive Pemilik = (Rp 2.000.000,00)</w:t>
        <w:br/>
        <w:t>- Laba Bersih Tahun Berjalan = Rp 1.007.500,00</w:t>
        <w:br/>
        <w:t>- Total Ekuitas Perusahaan = Rp 30.000.000 - Rp 2.000.000 + Rp 1.007.500 = Rp 29.007.500,00.</w:t>
      </w:r>
    </w:p>
    <w:p>
      <w:pPr>
        <w:pStyle w:val="Heading1"/>
      </w:pPr>
      <w:r>
        <w:t>BAGIAN III: SOAL PILIHAN GANDA KONSEPTUAL &amp; ANALITIS ERP</w:t>
      </w:r>
    </w:p>
    <w:p>
      <w:r>
        <w:rPr>
          <w:b/>
        </w:rPr>
        <w:t>1. Dokumen yang menjadi dasar formula kebutuhan bahan baku dan biaya produksi per unit di ERPNext adalah...</w:t>
        <w:br/>
      </w:r>
      <w:r>
        <w:t>A. Purchase Order | B. Bill of Materials (BOM) | C. Work Order | D. Delivery Note</w:t>
        <w:br/>
      </w:r>
      <w:r>
        <w:rPr>
          <w:b/>
          <w:color w:val="008000"/>
        </w:rPr>
        <w:t>Kunci: B (Bill of Materials)</w:t>
        <w:br/>
      </w:r>
    </w:p>
    <w:p>
      <w:r>
        <w:rPr>
          <w:b/>
        </w:rPr>
        <w:t>2. Pada metode pencatatan persediaan perpetual, saat barang diterima fisik via Purchase Receipt, akun yang dikredit adalah...</w:t>
        <w:br/>
      </w:r>
      <w:r>
        <w:t>A. Kas Besar | B. Hutang Dagang Definitif | C. Hutang Belum Ditagih (SRNB) | D. Pendapatan</w:t>
        <w:br/>
      </w:r>
      <w:r>
        <w:rPr>
          <w:b/>
          <w:color w:val="008000"/>
        </w:rPr>
        <w:t>Kunci: C (Hutang Belum Ditagih / Stock Received But Not Billed)</w:t>
        <w:br/>
      </w:r>
    </w:p>
    <w:p>
      <w:r>
        <w:rPr>
          <w:b/>
        </w:rPr>
        <w:t>3. Pengakuan beban pokok penjualan (HPP) atas barang jadi yang dikirim ke pelanggan terjadi pada saat submit dokumen...</w:t>
        <w:br/>
      </w:r>
      <w:r>
        <w:t>A. Customer Quotation | B. Sales Order | C. Delivery Note | D. Bank Deposit</w:t>
        <w:br/>
      </w:r>
      <w:r>
        <w:rPr>
          <w:b/>
          <w:color w:val="008000"/>
        </w:rPr>
        <w:t>Kunci: C (Delivery Note / Surat Jalan Pengiriman Fisik)</w:t>
        <w:br/>
      </w:r>
    </w:p>
    <w:p>
      <w:r>
        <w:rPr>
          <w:b/>
        </w:rPr>
        <w:t>4. Transaksi penarikan uang tunai oleh pemilik untuk keperluan pribadi (Prive) di ERPNext dijurnal sebagai...</w:t>
        <w:br/>
      </w:r>
      <w:r>
        <w:t>A. Debit: Kas Besar | Kredit: Prive</w:t>
        <w:br/>
        <w:t>B. Debit: Prive Pemilik | Kredit: Kas Besar</w:t>
        <w:br/>
        <w:t>C. Debit: Beban Operasional | Kredit: Kas</w:t>
        <w:br/>
        <w:t>D. Debit: Hutang Dagang | Kredit: Kas</w:t>
        <w:br/>
      </w:r>
      <w:r>
        <w:rPr>
          <w:b/>
          <w:color w:val="008000"/>
        </w:rPr>
        <w:t>Kunci: B (Debit: Prive Pemilik | Kredit: Kas Besar)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