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CAB" w:rsidRPr="000D4B82" w:rsidRDefault="005D2CAB" w:rsidP="00DB1481">
      <w:pPr>
        <w:jc w:val="left"/>
        <w:rPr>
          <w:lang w:eastAsia="en-NZ"/>
        </w:rPr>
      </w:pPr>
      <w:r>
        <w:rPr>
          <w:lang w:eastAsia="en-NZ"/>
        </w:rPr>
        <w:t>What are the factors that affect IT Implementation?</w:t>
      </w:r>
    </w:p>
    <w:p w:rsidR="00752CDE" w:rsidRDefault="00752CDE" w:rsidP="00DB1481">
      <w:pPr>
        <w:jc w:val="left"/>
      </w:pPr>
      <w:r>
        <w:br w:type="page"/>
      </w:r>
    </w:p>
    <w:p w:rsidR="00752CDE" w:rsidRDefault="00752CDE" w:rsidP="00DB1481">
      <w:pPr>
        <w:pStyle w:val="Heading1"/>
        <w:jc w:val="left"/>
      </w:pPr>
      <w:r>
        <w:lastRenderedPageBreak/>
        <w:t>Introduction</w:t>
      </w:r>
    </w:p>
    <w:p w:rsidR="00752CDE" w:rsidRDefault="00752CDE" w:rsidP="00DB1481">
      <w:pPr>
        <w:jc w:val="left"/>
      </w:pPr>
      <w:r>
        <w:t>As a practitioner, you are required to demonstrate that you have a clear understanding of the task you are performing. The purpose of the introduction is for the practitioner to demonstrate a clear understanding of the task at hand.</w:t>
      </w:r>
      <w:r>
        <w:tab/>
      </w:r>
    </w:p>
    <w:p w:rsidR="00752CDE" w:rsidRDefault="00752CDE" w:rsidP="00DB1481">
      <w:pPr>
        <w:jc w:val="left"/>
      </w:pPr>
      <w:r>
        <w:t>The introduction should include:</w:t>
      </w:r>
    </w:p>
    <w:p w:rsidR="00752CDE" w:rsidRDefault="00752CDE" w:rsidP="00DB1481">
      <w:pPr>
        <w:jc w:val="left"/>
      </w:pPr>
      <w:r>
        <w:t>-</w:t>
      </w:r>
      <w:r>
        <w:tab/>
        <w:t>What is the task?</w:t>
      </w:r>
    </w:p>
    <w:p w:rsidR="00752CDE" w:rsidRDefault="00752CDE" w:rsidP="00DB1481">
      <w:pPr>
        <w:jc w:val="left"/>
      </w:pPr>
      <w:r>
        <w:t>-</w:t>
      </w:r>
      <w:r>
        <w:tab/>
        <w:t>What is the purpose?</w:t>
      </w:r>
    </w:p>
    <w:p w:rsidR="00752CDE" w:rsidRDefault="00752CDE" w:rsidP="00DB1481">
      <w:pPr>
        <w:jc w:val="left"/>
      </w:pPr>
      <w:r>
        <w:t>-</w:t>
      </w:r>
      <w:r>
        <w:tab/>
        <w:t>What are you delivering, and what is the use of it?</w:t>
      </w:r>
    </w:p>
    <w:p w:rsidR="00752CDE" w:rsidRDefault="00752CDE" w:rsidP="00DB1481">
      <w:pPr>
        <w:jc w:val="left"/>
      </w:pPr>
      <w:r>
        <w:t>-</w:t>
      </w:r>
      <w:r>
        <w:tab/>
        <w:t>How is your report structured?</w:t>
      </w:r>
    </w:p>
    <w:p w:rsidR="00547FAD" w:rsidRDefault="00752CDE" w:rsidP="00547FAD">
      <w:pPr>
        <w:jc w:val="left"/>
      </w:pPr>
      <w:r>
        <w:t>-</w:t>
      </w:r>
      <w:r>
        <w:tab/>
        <w:t>Any other information you see as being important to include.</w:t>
      </w:r>
    </w:p>
    <w:p w:rsidR="00547FAD" w:rsidRDefault="00547FAD" w:rsidP="00547FAD">
      <w:pPr>
        <w:jc w:val="left"/>
      </w:pPr>
      <w:r>
        <w:t xml:space="preserve">In this assignment, our group find four case study articles to analysis the reason why IT project fail or success. According to the articles we select some sentences related to the failure or successful. And then do summarized for the sentences and then select the keywords. Base on keywords we defined some supergroup to </w:t>
      </w:r>
      <w:r>
        <w:t>categorize</w:t>
      </w:r>
      <w:r>
        <w:t xml:space="preserve"> the main factors for failure or successful. Furthermore, we use these keywords and factors to create a check list tool to help organization do project better. They can use tool to check many necessary processes, if they done these things, it will increase the percentage of project success.</w:t>
      </w:r>
    </w:p>
    <w:p w:rsidR="00547FAD" w:rsidRDefault="00547FAD" w:rsidP="00DB1481">
      <w:pPr>
        <w:jc w:val="left"/>
      </w:pPr>
    </w:p>
    <w:p w:rsidR="00752CDE" w:rsidRDefault="00752CDE" w:rsidP="00DB1481">
      <w:pPr>
        <w:jc w:val="left"/>
      </w:pPr>
    </w:p>
    <w:p w:rsidR="00752CDE" w:rsidRDefault="00752CDE" w:rsidP="00DB1481">
      <w:pPr>
        <w:jc w:val="left"/>
        <w:rPr>
          <w:rStyle w:val="Heading1Char"/>
        </w:rPr>
      </w:pPr>
      <w:r w:rsidRPr="00752CDE">
        <w:rPr>
          <w:rStyle w:val="Heading1Char"/>
        </w:rPr>
        <w:t>Structure</w:t>
      </w:r>
    </w:p>
    <w:p w:rsidR="00752CDE" w:rsidRDefault="00752CDE" w:rsidP="00DB1481">
      <w:pPr>
        <w:jc w:val="left"/>
      </w:pPr>
      <w:r>
        <w:t>A professional report at workplaces must consider a structure that helps readers understand discussions more effectively. Structure helps the flow of the contents and a logical connection between sections.</w:t>
      </w:r>
    </w:p>
    <w:p w:rsidR="00752CDE" w:rsidRDefault="00752CDE" w:rsidP="00DB1481">
      <w:pPr>
        <w:jc w:val="left"/>
      </w:pPr>
      <w:r>
        <w:t>Look at your analysis outcome and the groups of themes or factors. It is a good place to think about shaping the main headings of the write-up.</w:t>
      </w:r>
    </w:p>
    <w:p w:rsidR="00752CDE" w:rsidRDefault="00752CDE" w:rsidP="00DB1481">
      <w:pPr>
        <w:jc w:val="left"/>
        <w:rPr>
          <w:rStyle w:val="Heading1Char"/>
        </w:rPr>
      </w:pPr>
      <w:r w:rsidRPr="00752CDE">
        <w:rPr>
          <w:rStyle w:val="Heading1Char"/>
        </w:rPr>
        <w:t>Methodology</w:t>
      </w:r>
    </w:p>
    <w:p w:rsidR="00752CDE" w:rsidRDefault="00752CDE" w:rsidP="00DB1481">
      <w:pPr>
        <w:jc w:val="left"/>
      </w:pPr>
      <w:r>
        <w:t xml:space="preserve">As an IT professional, you must demonstrate how you get data and how you analyse it </w:t>
      </w:r>
      <w:r w:rsidR="001F3919">
        <w:t>to</w:t>
      </w:r>
      <w:r>
        <w:t xml:space="preserve"> support your discussions and recommendations.</w:t>
      </w:r>
    </w:p>
    <w:p w:rsidR="00752CDE" w:rsidRDefault="00752CDE" w:rsidP="00DB1481">
      <w:pPr>
        <w:jc w:val="left"/>
      </w:pPr>
      <w:r>
        <w:t>-</w:t>
      </w:r>
      <w:r>
        <w:tab/>
        <w:t>Any other important issue related to the methodology you would like to present.</w:t>
      </w:r>
    </w:p>
    <w:p w:rsidR="00752CDE" w:rsidRPr="00A55F13" w:rsidRDefault="00A55F13" w:rsidP="00A55F13">
      <w:pPr>
        <w:pStyle w:val="Heading2"/>
        <w:rPr>
          <w:rStyle w:val="Heading2Char"/>
        </w:rPr>
      </w:pPr>
      <w:r>
        <w:t>Introduction</w:t>
      </w:r>
    </w:p>
    <w:p w:rsidR="00547FAD" w:rsidRDefault="00547FAD" w:rsidP="00547FAD">
      <w:pPr>
        <w:jc w:val="left"/>
      </w:pPr>
      <w:r>
        <w:t xml:space="preserve">First, our team selected four data sources. Two of them are reports written by the project organization, </w:t>
      </w:r>
      <w:r>
        <w:t>analysing</w:t>
      </w:r>
      <w:r>
        <w:t xml:space="preserve"> the situation of their projects and the reasons for their success or failure. The other two are case studies that we have found through the network. They also </w:t>
      </w:r>
      <w:r>
        <w:t>analysed</w:t>
      </w:r>
      <w:r>
        <w:t xml:space="preserve"> the reasons for the failure or success of the project. </w:t>
      </w:r>
    </w:p>
    <w:p w:rsidR="00A55F13" w:rsidRDefault="00A55F13" w:rsidP="00A55F13">
      <w:pPr>
        <w:pStyle w:val="Heading2"/>
      </w:pPr>
      <w:r>
        <w:t>Sources for Data</w:t>
      </w:r>
    </w:p>
    <w:p w:rsidR="00547FAD" w:rsidRDefault="00547FAD" w:rsidP="00547FAD">
      <w:pPr>
        <w:jc w:val="left"/>
      </w:pPr>
      <w:r>
        <w:t>The specific information for the four data sources is as follows:</w:t>
      </w:r>
    </w:p>
    <w:p w:rsidR="00547FAD" w:rsidRDefault="00547FAD" w:rsidP="00547FAD">
      <w:pPr>
        <w:pStyle w:val="ListParagraph"/>
        <w:numPr>
          <w:ilvl w:val="0"/>
          <w:numId w:val="5"/>
        </w:numPr>
        <w:jc w:val="left"/>
      </w:pPr>
      <w:r>
        <w:lastRenderedPageBreak/>
        <w:t>Report of the Ministerial Inquiry into the Novopay Project. Published by New Zealand government in 2013. It details the process of the entire project and the reasons for the failure of the analysis project.</w:t>
      </w:r>
    </w:p>
    <w:p w:rsidR="00547FAD" w:rsidRDefault="00547FAD" w:rsidP="00547FAD">
      <w:pPr>
        <w:pStyle w:val="ListParagraph"/>
        <w:numPr>
          <w:ilvl w:val="0"/>
          <w:numId w:val="5"/>
        </w:numPr>
        <w:jc w:val="left"/>
      </w:pPr>
      <w:r>
        <w:t>Queensland Health Payroll System Commission of Inquiry: Report. Which published by Queensland Department of Justice and Attorney-General in 2013. It describes the plan and process of the project. Finally, a detailed analysis report and summary was made.</w:t>
      </w:r>
    </w:p>
    <w:p w:rsidR="00547FAD" w:rsidRDefault="00547FAD" w:rsidP="00547FAD">
      <w:pPr>
        <w:pStyle w:val="ListParagraph"/>
        <w:numPr>
          <w:ilvl w:val="0"/>
          <w:numId w:val="5"/>
        </w:numPr>
        <w:jc w:val="left"/>
      </w:pPr>
      <w:r>
        <w:t xml:space="preserve">Critical success factors across the stages of ERP system implementation in </w:t>
      </w:r>
      <w:proofErr w:type="spellStart"/>
      <w:r>
        <w:t>Sohar</w:t>
      </w:r>
      <w:proofErr w:type="spellEnd"/>
      <w:r>
        <w:t xml:space="preserve"> University: A case study. Published by International journal of management and applied research in 2016. This is a successful project case study. It also details the goals of the project and the development process. Finally, the reasons for refining and the precautions are summarized.</w:t>
      </w:r>
    </w:p>
    <w:p w:rsidR="00C87350" w:rsidRPr="00547FAD" w:rsidRDefault="00547FAD" w:rsidP="00547FAD">
      <w:pPr>
        <w:pStyle w:val="ListParagraph"/>
        <w:numPr>
          <w:ilvl w:val="0"/>
          <w:numId w:val="5"/>
        </w:numPr>
        <w:jc w:val="left"/>
        <w:rPr>
          <w:rFonts w:asciiTheme="majorHAnsi" w:eastAsiaTheme="majorEastAsia" w:hAnsiTheme="majorHAnsi" w:cstheme="majorBidi"/>
          <w:b/>
          <w:bCs/>
          <w:caps/>
          <w:spacing w:val="4"/>
          <w:sz w:val="28"/>
          <w:szCs w:val="28"/>
        </w:rPr>
      </w:pPr>
      <w:r>
        <w:t>The National Programme for IT in the NHS: A Case History. Which published by University of Cambridge in 2014. This is a case study of a failed project. It mentions the project's plan and the opening process. At the end of the summary, several important considerations were also given. These considerations are critical.</w:t>
      </w:r>
    </w:p>
    <w:p w:rsidR="00547FAD" w:rsidRPr="00A55F13" w:rsidRDefault="00A55F13" w:rsidP="00A55F13">
      <w:pPr>
        <w:pStyle w:val="Heading2"/>
      </w:pPr>
      <w:r w:rsidRPr="00A55F13">
        <w:t>Why uses these documents?</w:t>
      </w:r>
    </w:p>
    <w:p w:rsidR="00547FAD" w:rsidRPr="00547FAD" w:rsidRDefault="00547FAD" w:rsidP="00547FAD">
      <w:pPr>
        <w:rPr>
          <w:rFonts w:eastAsiaTheme="majorEastAsia"/>
        </w:rPr>
      </w:pPr>
      <w:r w:rsidRPr="00547FAD">
        <w:rPr>
          <w:rFonts w:eastAsiaTheme="majorEastAsia"/>
        </w:rPr>
        <w:t xml:space="preserve">We selected three of these four articles about the failure of the IT project and one of the successes. Because we feel that the failed case is more analytical, and it allows us to circumvent some important issues in future projects. Not only that, but we also </w:t>
      </w:r>
      <w:r w:rsidR="00A55F13" w:rsidRPr="00547FAD">
        <w:rPr>
          <w:rFonts w:eastAsiaTheme="majorEastAsia"/>
        </w:rPr>
        <w:t>analysed</w:t>
      </w:r>
      <w:r w:rsidRPr="00547FAD">
        <w:rPr>
          <w:rFonts w:eastAsiaTheme="majorEastAsia"/>
        </w:rPr>
        <w:t xml:space="preserve"> a successful case that tells us what factors of success of the IT project is.</w:t>
      </w:r>
    </w:p>
    <w:p w:rsidR="00547FAD" w:rsidRPr="00547FAD" w:rsidRDefault="00547FAD" w:rsidP="00547FAD">
      <w:pPr>
        <w:rPr>
          <w:rFonts w:eastAsiaTheme="majorEastAsia"/>
        </w:rPr>
      </w:pPr>
      <w:r w:rsidRPr="00547FAD">
        <w:rPr>
          <w:rFonts w:eastAsiaTheme="majorEastAsia"/>
        </w:rPr>
        <w:t xml:space="preserve">After we selected the data source, we read all the literature in its entirety. Not only that, we use quantitative analysis and thematic analysis. We selected all the sentences related to the IT project and then abbreviated them. Then we find the keywords for each sentence. Then we </w:t>
      </w:r>
      <w:r w:rsidR="00A55F13" w:rsidRPr="00547FAD">
        <w:rPr>
          <w:rFonts w:eastAsiaTheme="majorEastAsia"/>
        </w:rPr>
        <w:t>analysed</w:t>
      </w:r>
      <w:r w:rsidRPr="00547FAD">
        <w:rPr>
          <w:rFonts w:eastAsiaTheme="majorEastAsia"/>
        </w:rPr>
        <w:t xml:space="preserve"> all the keywords, deleted many of the same results, and used the keywords to </w:t>
      </w:r>
      <w:r w:rsidR="00A55F13" w:rsidRPr="00547FAD">
        <w:rPr>
          <w:rFonts w:eastAsiaTheme="majorEastAsia"/>
        </w:rPr>
        <w:t>analyse</w:t>
      </w:r>
      <w:r w:rsidRPr="00547FAD">
        <w:rPr>
          <w:rFonts w:eastAsiaTheme="majorEastAsia"/>
        </w:rPr>
        <w:t xml:space="preserve"> the corresponding professional words. For example, lack of management, lack of planning and lack of communication, and so on. Then we are categorizing the meaning of these words. The name of the classification that was finally summarized is called supergroup. In the supergroup, we have also removed the problem that does not meet these factors. The supergroup allows employees to check for specific items while </w:t>
      </w:r>
      <w:r w:rsidR="00A55F13" w:rsidRPr="00547FAD">
        <w:rPr>
          <w:rFonts w:eastAsiaTheme="majorEastAsia"/>
        </w:rPr>
        <w:t>analysing</w:t>
      </w:r>
      <w:r w:rsidRPr="00547FAD">
        <w:rPr>
          <w:rFonts w:eastAsiaTheme="majorEastAsia"/>
        </w:rPr>
        <w:t xml:space="preserve"> the project. Through these few steps, we finally made a checklist. We call this the project evaluation tool. When organizing a project, employees can </w:t>
      </w:r>
      <w:r w:rsidR="00A55F13" w:rsidRPr="00547FAD">
        <w:rPr>
          <w:rFonts w:eastAsiaTheme="majorEastAsia"/>
        </w:rPr>
        <w:t>analyse</w:t>
      </w:r>
      <w:r w:rsidRPr="00547FAD">
        <w:rPr>
          <w:rFonts w:eastAsiaTheme="majorEastAsia"/>
        </w:rPr>
        <w:t xml:space="preserve"> the risk profile of the project by comparing this list. If the development project is carried out in strict accordance with the checklist, we can greatly improve the possibility of project success.</w:t>
      </w:r>
    </w:p>
    <w:p w:rsidR="00547FAD" w:rsidRPr="00547FAD" w:rsidRDefault="00547FAD" w:rsidP="00A55F13">
      <w:pPr>
        <w:pStyle w:val="Heading2"/>
      </w:pPr>
      <w:r w:rsidRPr="00547FAD">
        <w:t>Analysis Methods</w:t>
      </w:r>
    </w:p>
    <w:p w:rsidR="00547FAD" w:rsidRPr="00547FAD" w:rsidRDefault="00547FAD" w:rsidP="00547FAD">
      <w:pPr>
        <w:rPr>
          <w:rFonts w:eastAsiaTheme="majorEastAsia"/>
        </w:rPr>
      </w:pPr>
      <w:r w:rsidRPr="00547FAD">
        <w:rPr>
          <w:rFonts w:eastAsiaTheme="majorEastAsia"/>
        </w:rPr>
        <w:t>As for our analysis methods, I need to explain the definition of our methods.</w:t>
      </w:r>
    </w:p>
    <w:p w:rsidR="00547FAD" w:rsidRPr="00547FAD" w:rsidRDefault="00547FAD" w:rsidP="00A55F13">
      <w:pPr>
        <w:pStyle w:val="Heading3"/>
      </w:pPr>
      <w:r w:rsidRPr="00547FAD">
        <w:t>Quantitative analysis</w:t>
      </w:r>
    </w:p>
    <w:p w:rsidR="00547FAD" w:rsidRPr="00547FAD" w:rsidRDefault="00547FAD" w:rsidP="00547FAD">
      <w:pPr>
        <w:rPr>
          <w:rFonts w:eastAsiaTheme="majorEastAsia"/>
        </w:rPr>
      </w:pPr>
      <w:r w:rsidRPr="00547FAD">
        <w:rPr>
          <w:rFonts w:eastAsiaTheme="majorEastAsia"/>
        </w:rPr>
        <w:t xml:space="preserve">Quantitative analysis is a method of </w:t>
      </w:r>
      <w:r w:rsidR="00A55F13" w:rsidRPr="00547FAD">
        <w:rPr>
          <w:rFonts w:eastAsiaTheme="majorEastAsia"/>
        </w:rPr>
        <w:t>analysing</w:t>
      </w:r>
      <w:r w:rsidRPr="00547FAD">
        <w:rPr>
          <w:rFonts w:eastAsiaTheme="majorEastAsia"/>
        </w:rPr>
        <w:t xml:space="preserve"> the quantitative, quantitative, and quantitative changes in social phenomena. In enterprise management, the quantitative analysis method is based on the enterprise financial statements as the main data </w:t>
      </w:r>
      <w:r w:rsidR="00A55F13" w:rsidRPr="00547FAD">
        <w:rPr>
          <w:rFonts w:eastAsiaTheme="majorEastAsia"/>
        </w:rPr>
        <w:t>source and</w:t>
      </w:r>
      <w:r w:rsidRPr="00547FAD">
        <w:rPr>
          <w:rFonts w:eastAsiaTheme="majorEastAsia"/>
        </w:rPr>
        <w:t xml:space="preserve"> processed according to a certain mathematical method to obtain the enterprise credit results. Quantitative analysis is an analysis conducted by an investment analyst using a mathematical module to quantify a company's data. It </w:t>
      </w:r>
      <w:r w:rsidR="00A55F13" w:rsidRPr="00547FAD">
        <w:rPr>
          <w:rFonts w:eastAsiaTheme="majorEastAsia"/>
        </w:rPr>
        <w:t>analyses</w:t>
      </w:r>
      <w:r w:rsidRPr="00547FAD">
        <w:rPr>
          <w:rFonts w:eastAsiaTheme="majorEastAsia"/>
        </w:rPr>
        <w:t xml:space="preserve"> the company's operations and makes an investment judgment. The main objects of quantitative analysis are financial statements, such as the balance sheet, profit and loss statement, and retained income statement. Its function is to reveal and describe the interaction and development trend of social phenomena.</w:t>
      </w:r>
    </w:p>
    <w:p w:rsidR="00547FAD" w:rsidRPr="00547FAD" w:rsidRDefault="00547FAD" w:rsidP="00A55F13">
      <w:pPr>
        <w:pStyle w:val="Heading3"/>
      </w:pPr>
      <w:r w:rsidRPr="00547FAD">
        <w:lastRenderedPageBreak/>
        <w:t>Thematic Analysis</w:t>
      </w:r>
    </w:p>
    <w:p w:rsidR="00547FAD" w:rsidRPr="00547FAD" w:rsidRDefault="00547FAD" w:rsidP="00547FAD">
      <w:pPr>
        <w:rPr>
          <w:rFonts w:eastAsiaTheme="majorEastAsia"/>
        </w:rPr>
      </w:pPr>
      <w:r w:rsidRPr="00547FAD">
        <w:rPr>
          <w:rFonts w:eastAsiaTheme="majorEastAsia"/>
        </w:rPr>
        <w:t>Thematic Analysis is a kind of information analysis method that uses systematic steps to observe the context, culture or interaction relationship. It is also an analytical method that sees and understands the feelings and makes the truth appear.</w:t>
      </w:r>
    </w:p>
    <w:p w:rsidR="00547FAD" w:rsidRDefault="00547FAD" w:rsidP="00547FAD">
      <w:pPr>
        <w:rPr>
          <w:rFonts w:eastAsiaTheme="majorEastAsia"/>
        </w:rPr>
      </w:pPr>
      <w:r w:rsidRPr="00547FAD">
        <w:rPr>
          <w:rFonts w:eastAsiaTheme="majorEastAsia"/>
        </w:rPr>
        <w:t>"Theme" represents the elements that often appear in text, including the meaning of claims, idioms, or contextual contexts, and "thematic analysis" is the process of recreating these themes. From the text of the interview, the recurrence and commonality are the common theme we are looking for, so the whole analysis process follows the "whole-part-the whole" back and forth between the text and the interpretation.</w:t>
      </w:r>
      <w:r>
        <w:rPr>
          <w:rFonts w:eastAsiaTheme="majorEastAsia"/>
        </w:rPr>
        <w:br w:type="page"/>
      </w:r>
    </w:p>
    <w:p w:rsidR="00547FAD" w:rsidRPr="00547FAD" w:rsidRDefault="00547FAD" w:rsidP="00547FAD">
      <w:pPr>
        <w:rPr>
          <w:rFonts w:eastAsiaTheme="majorEastAsia"/>
        </w:rPr>
      </w:pPr>
    </w:p>
    <w:p w:rsidR="00752CDE" w:rsidRDefault="00752CDE" w:rsidP="00DB1481">
      <w:pPr>
        <w:pStyle w:val="Heading1"/>
        <w:jc w:val="left"/>
      </w:pPr>
      <w:r>
        <w:t>Outcome</w:t>
      </w:r>
    </w:p>
    <w:p w:rsidR="00C87350" w:rsidRDefault="00752CDE" w:rsidP="00DB1481">
      <w:pPr>
        <w:jc w:val="left"/>
      </w:pPr>
      <w:r>
        <w:t>Explaining the outcome of the analysis</w:t>
      </w:r>
    </w:p>
    <w:p w:rsidR="00752CDE" w:rsidRDefault="00752CDE" w:rsidP="00DB1481">
      <w:pPr>
        <w:jc w:val="left"/>
      </w:pPr>
      <w:r>
        <w:t>Implement the structure and describe your analysis. Provide examples/evidence to justify that your work is accurate and based on data.</w:t>
      </w:r>
    </w:p>
    <w:p w:rsidR="00C87350" w:rsidRPr="00C87350" w:rsidRDefault="00C87350" w:rsidP="00DB1481">
      <w:pPr>
        <w:pStyle w:val="Heading2"/>
        <w:jc w:val="left"/>
        <w:rPr>
          <w:rFonts w:eastAsia="Times New Roman"/>
          <w:lang w:eastAsia="en-NZ"/>
        </w:rPr>
      </w:pPr>
      <w:r w:rsidRPr="00C87350">
        <w:rPr>
          <w:rFonts w:eastAsia="Times New Roman"/>
          <w:lang w:eastAsia="en-NZ"/>
        </w:rPr>
        <w:t>Delivery Factors</w:t>
      </w:r>
    </w:p>
    <w:p w:rsidR="00C87350" w:rsidRDefault="00C87350" w:rsidP="00DB1481">
      <w:pPr>
        <w:jc w:val="left"/>
      </w:pPr>
      <w:r>
        <w:t>We have 4 different delivery factors to consider</w:t>
      </w:r>
      <w:r w:rsidR="00D01380">
        <w:t>, turns out that these factors align perfectly with testing plan types.</w:t>
      </w:r>
    </w:p>
    <w:p w:rsidR="00D01380" w:rsidRDefault="00D01380" w:rsidP="00DB1481">
      <w:pPr>
        <w:pStyle w:val="ListParagraph"/>
        <w:numPr>
          <w:ilvl w:val="0"/>
          <w:numId w:val="2"/>
        </w:numPr>
        <w:jc w:val="left"/>
      </w:pPr>
      <w:r>
        <w:t>Unit Test Plan</w:t>
      </w:r>
    </w:p>
    <w:p w:rsidR="00D01380" w:rsidRDefault="00D01380" w:rsidP="00DB1481">
      <w:pPr>
        <w:pStyle w:val="ListParagraph"/>
        <w:numPr>
          <w:ilvl w:val="0"/>
          <w:numId w:val="2"/>
        </w:numPr>
        <w:jc w:val="left"/>
      </w:pPr>
      <w:r>
        <w:t>Integration Test Plan</w:t>
      </w:r>
    </w:p>
    <w:p w:rsidR="00D01380" w:rsidRDefault="00D01380" w:rsidP="00DB1481">
      <w:pPr>
        <w:pStyle w:val="ListParagraph"/>
        <w:numPr>
          <w:ilvl w:val="0"/>
          <w:numId w:val="2"/>
        </w:numPr>
        <w:jc w:val="left"/>
      </w:pPr>
      <w:r>
        <w:t>System Test Plan</w:t>
      </w:r>
    </w:p>
    <w:p w:rsidR="00D01380" w:rsidRDefault="00D01380" w:rsidP="00DB1481">
      <w:pPr>
        <w:pStyle w:val="ListParagraph"/>
        <w:numPr>
          <w:ilvl w:val="0"/>
          <w:numId w:val="2"/>
        </w:numPr>
        <w:jc w:val="left"/>
      </w:pPr>
      <w:r>
        <w:t>Acceptance Test Plan</w:t>
      </w:r>
    </w:p>
    <w:p w:rsidR="00D01380" w:rsidRDefault="00C040D9" w:rsidP="00DB1481">
      <w:pPr>
        <w:jc w:val="left"/>
      </w:pPr>
      <w:sdt>
        <w:sdtPr>
          <w:id w:val="1922983833"/>
          <w:citation/>
        </w:sdtPr>
        <w:sdtEndPr/>
        <w:sdtContent>
          <w:r w:rsidR="00D01380">
            <w:fldChar w:fldCharType="begin"/>
          </w:r>
          <w:r w:rsidR="00A67F45">
            <w:instrText xml:space="preserve">CITATION Sof \l 5129 </w:instrText>
          </w:r>
          <w:r w:rsidR="00D01380">
            <w:fldChar w:fldCharType="separate"/>
          </w:r>
          <w:r w:rsidR="00A67F45">
            <w:rPr>
              <w:noProof/>
            </w:rPr>
            <w:t>(Software Testing Fundamentals, n.d.)</w:t>
          </w:r>
          <w:r w:rsidR="00D01380">
            <w:fldChar w:fldCharType="end"/>
          </w:r>
        </w:sdtContent>
      </w:sdt>
    </w:p>
    <w:p w:rsidR="00A43D78" w:rsidRDefault="00D01380" w:rsidP="00DB1481">
      <w:pPr>
        <w:jc w:val="left"/>
      </w:pPr>
      <w:r>
        <w:t>These plans if executed correctly help prevent the fatal errors identified in the analysis.</w:t>
      </w:r>
    </w:p>
    <w:p w:rsidR="00A43D78" w:rsidRDefault="00A43D78" w:rsidP="00DB1481">
      <w:pPr>
        <w:jc w:val="left"/>
      </w:pPr>
      <w:r>
        <w:t>Example</w:t>
      </w:r>
    </w:p>
    <w:p w:rsidR="00A67F45" w:rsidRDefault="0014113A" w:rsidP="00DB1481">
      <w:pPr>
        <w:jc w:val="left"/>
      </w:pPr>
      <w:r>
        <w:t>“</w:t>
      </w:r>
      <w:r w:rsidRPr="0014113A">
        <w:rPr>
          <w:rFonts w:ascii="Calibri" w:eastAsia="Times New Roman" w:hAnsi="Calibri" w:cs="Calibri"/>
          <w:color w:val="000000"/>
          <w:lang w:eastAsia="en-NZ"/>
        </w:rPr>
        <w:t>The objectives for the use of the Beta environment as a substitute for the pilot did not cover the primary in situ testing function that a pilot would typically perform</w:t>
      </w:r>
      <w:r>
        <w:t>”</w:t>
      </w:r>
      <w:r w:rsidR="000D7200">
        <w:t xml:space="preserve"> Ref: 3</w:t>
      </w:r>
      <w:r w:rsidR="00A67F45">
        <w:br/>
        <w:t>A simple functional testing coverage would solve this inside a unit test.</w:t>
      </w:r>
    </w:p>
    <w:p w:rsidR="00E40F10" w:rsidRDefault="00E40F10" w:rsidP="00DB1481">
      <w:pPr>
        <w:jc w:val="left"/>
      </w:pPr>
      <w:r w:rsidRPr="00E40F10">
        <w:rPr>
          <w:rFonts w:asciiTheme="majorHAnsi" w:eastAsia="Times New Roman" w:hAnsiTheme="majorHAnsi" w:cstheme="majorBidi"/>
          <w:b/>
          <w:bCs/>
          <w:sz w:val="28"/>
          <w:szCs w:val="28"/>
          <w:lang w:eastAsia="en-NZ"/>
        </w:rPr>
        <w:t>Implementation Factors</w:t>
      </w:r>
    </w:p>
    <w:p w:rsidR="006D5D6A" w:rsidRDefault="00E40F10" w:rsidP="00DB1481">
      <w:pPr>
        <w:jc w:val="left"/>
      </w:pPr>
      <w:r>
        <w:t xml:space="preserve">A Project plan or </w:t>
      </w:r>
      <w:r w:rsidR="006D5D6A">
        <w:t>a project schedule</w:t>
      </w:r>
      <w:r>
        <w:t xml:space="preserve"> would solve most if not all the issues. Each factor will be addressed with a different part of the plan.</w:t>
      </w:r>
      <w:sdt>
        <w:sdtPr>
          <w:id w:val="-2060311414"/>
          <w:citation/>
        </w:sdtPr>
        <w:sdtEndPr/>
        <w:sdtContent>
          <w:r w:rsidR="001735C9">
            <w:fldChar w:fldCharType="begin"/>
          </w:r>
          <w:r w:rsidR="001735C9">
            <w:instrText xml:space="preserve"> CITATION Sou \l 5129 </w:instrText>
          </w:r>
          <w:r w:rsidR="001735C9">
            <w:fldChar w:fldCharType="separate"/>
          </w:r>
          <w:r w:rsidR="001735C9">
            <w:rPr>
              <w:noProof/>
            </w:rPr>
            <w:t xml:space="preserve"> (South Aftrican Goverment)</w:t>
          </w:r>
          <w:r w:rsidR="001735C9">
            <w:fldChar w:fldCharType="end"/>
          </w:r>
        </w:sdtContent>
      </w:sdt>
      <w:sdt>
        <w:sdtPr>
          <w:id w:val="1754015418"/>
          <w:citation/>
        </w:sdtPr>
        <w:sdtEndPr/>
        <w:sdtContent>
          <w:r w:rsidR="001735C9">
            <w:fldChar w:fldCharType="begin"/>
          </w:r>
          <w:r w:rsidR="007773C2">
            <w:instrText xml:space="preserve">CITATION MIC19 \l 5129 </w:instrText>
          </w:r>
          <w:r w:rsidR="001735C9">
            <w:fldChar w:fldCharType="separate"/>
          </w:r>
          <w:r w:rsidR="007773C2">
            <w:rPr>
              <w:noProof/>
            </w:rPr>
            <w:t xml:space="preserve"> (ROBERTS, 2019)</w:t>
          </w:r>
          <w:r w:rsidR="001735C9">
            <w:fldChar w:fldCharType="end"/>
          </w:r>
        </w:sdtContent>
      </w:sdt>
    </w:p>
    <w:p w:rsidR="006D5D6A" w:rsidRPr="006D5D6A" w:rsidRDefault="006D5D6A" w:rsidP="00DB1481">
      <w:pPr>
        <w:pStyle w:val="Heading3"/>
        <w:jc w:val="left"/>
        <w:rPr>
          <w:rFonts w:eastAsia="Times New Roman"/>
          <w:lang w:eastAsia="en-NZ"/>
        </w:rPr>
      </w:pPr>
      <w:r>
        <w:rPr>
          <w:rFonts w:eastAsia="Times New Roman"/>
          <w:lang w:eastAsia="en-NZ"/>
        </w:rPr>
        <w:t xml:space="preserve">Factor: </w:t>
      </w:r>
      <w:r w:rsidRPr="006D5D6A">
        <w:rPr>
          <w:rFonts w:eastAsia="Times New Roman"/>
          <w:lang w:eastAsia="en-NZ"/>
        </w:rPr>
        <w:t>Project Monitoring</w:t>
      </w:r>
    </w:p>
    <w:p w:rsidR="006D5D6A" w:rsidRPr="006D5D6A" w:rsidRDefault="006D5D6A" w:rsidP="00DB1481">
      <w:pPr>
        <w:pStyle w:val="Heading4"/>
        <w:jc w:val="left"/>
        <w:rPr>
          <w:rFonts w:eastAsia="Times New Roman"/>
          <w:lang w:eastAsia="en-NZ"/>
        </w:rPr>
      </w:pPr>
      <w:r w:rsidRPr="006D5D6A">
        <w:rPr>
          <w:rFonts w:eastAsia="Times New Roman"/>
          <w:lang w:eastAsia="en-NZ"/>
        </w:rPr>
        <w:t xml:space="preserve">Administrative </w:t>
      </w:r>
      <w:r w:rsidR="00F04B1D">
        <w:rPr>
          <w:rFonts w:eastAsia="Times New Roman"/>
          <w:lang w:eastAsia="en-NZ"/>
        </w:rPr>
        <w:t>T</w:t>
      </w:r>
      <w:r w:rsidRPr="006D5D6A">
        <w:rPr>
          <w:rFonts w:eastAsia="Times New Roman"/>
          <w:lang w:eastAsia="en-NZ"/>
        </w:rPr>
        <w:t>asks</w:t>
      </w:r>
      <w:r w:rsidR="00F04B1D">
        <w:rPr>
          <w:rFonts w:eastAsia="Times New Roman"/>
          <w:lang w:eastAsia="en-NZ"/>
        </w:rPr>
        <w:t xml:space="preserve"> Plan</w:t>
      </w:r>
    </w:p>
    <w:p w:rsidR="00836987" w:rsidRDefault="006D5D6A" w:rsidP="00DB1481">
      <w:pPr>
        <w:jc w:val="left"/>
      </w:pPr>
      <w:r>
        <w:t>Allocate time within the project plan to accommodate administrative tasks</w:t>
      </w:r>
      <w:r w:rsidR="00836987">
        <w:t xml:space="preserve"> this could include</w:t>
      </w:r>
      <w:r>
        <w:t xml:space="preserve"> status reports, team meetings</w:t>
      </w:r>
      <w:r w:rsidR="004445C1">
        <w:t>,</w:t>
      </w:r>
      <w:r w:rsidR="00836987">
        <w:t xml:space="preserve"> etc.</w:t>
      </w:r>
      <w:r w:rsidR="00DF30E6">
        <w:t xml:space="preserve"> </w:t>
      </w:r>
      <w:r w:rsidR="00836987">
        <w:t>There needs to be regular updates or intervals to update the management on the project progression and feedback on that progress.</w:t>
      </w:r>
    </w:p>
    <w:p w:rsidR="00172C03" w:rsidRPr="00A107A3" w:rsidRDefault="00A43D78" w:rsidP="008B4FC3">
      <w:pPr>
        <w:jc w:val="left"/>
        <w:rPr>
          <w:rFonts w:ascii="Calibri" w:eastAsia="Times New Roman" w:hAnsi="Calibri" w:cs="Calibri"/>
          <w:color w:val="000000"/>
          <w:lang w:eastAsia="en-NZ"/>
        </w:rPr>
      </w:pPr>
      <w:r>
        <w:t>Example</w:t>
      </w:r>
      <w:r w:rsidR="008B4FC3">
        <w:br/>
      </w:r>
      <w:r>
        <w:rPr>
          <w:rFonts w:ascii="Calibri" w:eastAsia="Times New Roman" w:hAnsi="Calibri" w:cs="Calibri"/>
          <w:color w:val="000000"/>
          <w:lang w:eastAsia="en-NZ"/>
        </w:rPr>
        <w:t>“</w:t>
      </w:r>
      <w:r w:rsidRPr="00A43D78">
        <w:rPr>
          <w:rFonts w:ascii="Calibri" w:eastAsia="Times New Roman" w:hAnsi="Calibri" w:cs="Calibri"/>
          <w:color w:val="000000"/>
          <w:lang w:eastAsia="en-NZ"/>
        </w:rPr>
        <w:t>Found that Ministers were not always well served. Reporting to Ministers has been inconsistent, at times unduly optimistic and sometimes misrepresented the situation</w:t>
      </w:r>
      <w:r>
        <w:rPr>
          <w:rFonts w:ascii="Calibri" w:eastAsia="Times New Roman" w:hAnsi="Calibri" w:cs="Calibri"/>
          <w:color w:val="000000"/>
          <w:lang w:eastAsia="en-NZ"/>
        </w:rPr>
        <w:t xml:space="preserve">” Ref </w:t>
      </w:r>
      <w:r w:rsidRPr="00A43D78">
        <w:rPr>
          <w:rFonts w:ascii="Calibri" w:eastAsia="Times New Roman" w:hAnsi="Calibri" w:cs="Calibri"/>
          <w:color w:val="000000"/>
          <w:lang w:eastAsia="en-NZ"/>
        </w:rPr>
        <w:t>29</w:t>
      </w:r>
      <w:r w:rsidR="00A107A3">
        <w:rPr>
          <w:rFonts w:ascii="Calibri" w:eastAsia="Times New Roman" w:hAnsi="Calibri" w:cs="Calibri"/>
          <w:color w:val="000000"/>
          <w:lang w:eastAsia="en-NZ"/>
        </w:rPr>
        <w:br/>
        <w:t>Without any agreed plan to relay at least a status update to the minister lead to failure.</w:t>
      </w:r>
    </w:p>
    <w:p w:rsidR="00C72E0F" w:rsidRDefault="00C72E0F" w:rsidP="00DB1481">
      <w:pPr>
        <w:jc w:val="left"/>
      </w:pPr>
    </w:p>
    <w:p w:rsidR="004445C1" w:rsidRPr="004445C1" w:rsidRDefault="004445C1" w:rsidP="00DB1481">
      <w:pPr>
        <w:pStyle w:val="Heading3"/>
        <w:jc w:val="left"/>
        <w:rPr>
          <w:rFonts w:eastAsia="Times New Roman"/>
          <w:lang w:eastAsia="en-NZ"/>
        </w:rPr>
      </w:pPr>
      <w:r>
        <w:rPr>
          <w:rFonts w:eastAsia="Times New Roman"/>
          <w:lang w:eastAsia="en-NZ"/>
        </w:rPr>
        <w:t xml:space="preserve">Factor: </w:t>
      </w:r>
      <w:r w:rsidRPr="004445C1">
        <w:rPr>
          <w:rFonts w:eastAsia="Times New Roman"/>
          <w:lang w:eastAsia="en-NZ"/>
        </w:rPr>
        <w:t>Schedules/Deadlines</w:t>
      </w:r>
    </w:p>
    <w:p w:rsidR="004445C1" w:rsidRDefault="004445C1" w:rsidP="00DB1481">
      <w:pPr>
        <w:pStyle w:val="Heading4"/>
        <w:jc w:val="left"/>
        <w:rPr>
          <w:rFonts w:eastAsia="Times New Roman"/>
          <w:lang w:eastAsia="en-NZ"/>
        </w:rPr>
      </w:pPr>
      <w:r w:rsidRPr="004445C1">
        <w:rPr>
          <w:rFonts w:eastAsia="Times New Roman"/>
          <w:lang w:eastAsia="en-NZ"/>
        </w:rPr>
        <w:t>Critical Path</w:t>
      </w:r>
      <w:r w:rsidR="00F04B1D">
        <w:rPr>
          <w:rFonts w:eastAsia="Times New Roman"/>
          <w:lang w:eastAsia="en-NZ"/>
        </w:rPr>
        <w:t xml:space="preserve"> Analysis</w:t>
      </w:r>
    </w:p>
    <w:p w:rsidR="008E3E3C" w:rsidRDefault="002B28FC" w:rsidP="00DB1481">
      <w:pPr>
        <w:jc w:val="left"/>
      </w:pPr>
      <w:r>
        <w:t>Critical path analysis to identify those tasks which are critical to the success and timely completion of the project.</w:t>
      </w:r>
      <w:r w:rsidR="000A1CDE">
        <w:t xml:space="preserve"> This then can be structed into something like milestones or deadlines.</w:t>
      </w:r>
      <w:r w:rsidR="008E3E3C">
        <w:br/>
        <w:t xml:space="preserve">This analysis would Identify the critical path which is defined as a series or path of activities that defines the longest path through the project and therefore establishes the minimum duration of the </w:t>
      </w:r>
      <w:r w:rsidR="008E3E3C">
        <w:lastRenderedPageBreak/>
        <w:t xml:space="preserve">project. It includes </w:t>
      </w:r>
      <w:r w:rsidR="0056751E">
        <w:t>the</w:t>
      </w:r>
      <w:r w:rsidR="008E3E3C">
        <w:t xml:space="preserve"> </w:t>
      </w:r>
      <w:r w:rsidR="0056751E">
        <w:t>Development cost estimates by identifying the type and amount of resources required to produce the deliverables for each project component.</w:t>
      </w:r>
    </w:p>
    <w:p w:rsidR="008E3E3C" w:rsidRPr="008B4FC3" w:rsidRDefault="008E3E3C" w:rsidP="00DB1481">
      <w:pPr>
        <w:jc w:val="left"/>
      </w:pPr>
      <w:r>
        <w:t>Example</w:t>
      </w:r>
      <w:r w:rsidR="008B4FC3">
        <w:br/>
      </w:r>
      <w:r>
        <w:t>“</w:t>
      </w:r>
      <w:r w:rsidR="00BA145C" w:rsidRPr="00BA145C">
        <w:rPr>
          <w:rFonts w:ascii="Calibri" w:eastAsia="Times New Roman" w:hAnsi="Calibri" w:cs="Calibri"/>
          <w:color w:val="000000"/>
          <w:lang w:eastAsia="en-NZ"/>
        </w:rPr>
        <w:t>Over the course of the project, Talent2 had missed agreed milestones or deadlines, which eroded trust and confidence in its ability to deliver</w:t>
      </w:r>
      <w:r w:rsidR="0056751E" w:rsidRPr="00BA145C">
        <w:rPr>
          <w:rFonts w:ascii="Calibri" w:eastAsia="Times New Roman" w:hAnsi="Calibri" w:cs="Calibri"/>
          <w:color w:val="000000"/>
          <w:lang w:eastAsia="en-NZ"/>
        </w:rPr>
        <w:t>.”</w:t>
      </w:r>
      <w:r w:rsidR="0056751E">
        <w:rPr>
          <w:rFonts w:ascii="Calibri" w:eastAsia="Times New Roman" w:hAnsi="Calibri" w:cs="Calibri"/>
          <w:color w:val="000000"/>
          <w:lang w:eastAsia="en-NZ"/>
        </w:rPr>
        <w:t xml:space="preserve"> Ref 34</w:t>
      </w:r>
    </w:p>
    <w:p w:rsidR="00F83992" w:rsidRDefault="0056751E" w:rsidP="00DB1481">
      <w:pPr>
        <w:spacing w:after="0" w:line="240" w:lineRule="auto"/>
        <w:jc w:val="left"/>
        <w:rPr>
          <w:rFonts w:ascii="Calibri" w:eastAsia="Times New Roman" w:hAnsi="Calibri" w:cs="Calibri"/>
          <w:color w:val="000000"/>
          <w:lang w:eastAsia="en-NZ"/>
        </w:rPr>
      </w:pPr>
      <w:r>
        <w:rPr>
          <w:rFonts w:ascii="Calibri" w:eastAsia="Times New Roman" w:hAnsi="Calibri" w:cs="Calibri"/>
          <w:color w:val="000000"/>
          <w:lang w:eastAsia="en-NZ"/>
        </w:rPr>
        <w:t>“</w:t>
      </w:r>
      <w:r w:rsidRPr="0056751E">
        <w:rPr>
          <w:rFonts w:ascii="Calibri" w:eastAsia="Times New Roman" w:hAnsi="Calibri" w:cs="Calibri"/>
          <w:color w:val="000000"/>
          <w:lang w:eastAsia="en-NZ"/>
        </w:rPr>
        <w:t>The objective measures of success and failure of IT projects are project completion within time and budget.</w:t>
      </w:r>
      <w:r>
        <w:rPr>
          <w:rFonts w:ascii="Calibri" w:eastAsia="Times New Roman" w:hAnsi="Calibri" w:cs="Calibri"/>
          <w:color w:val="000000"/>
          <w:lang w:eastAsia="en-NZ"/>
        </w:rPr>
        <w:t>” Ref 36</w:t>
      </w:r>
    </w:p>
    <w:p w:rsidR="0056751E" w:rsidRPr="0056751E" w:rsidRDefault="0056751E" w:rsidP="00DB1481">
      <w:pPr>
        <w:spacing w:after="0" w:line="240" w:lineRule="auto"/>
        <w:jc w:val="left"/>
        <w:rPr>
          <w:rFonts w:ascii="Calibri" w:eastAsia="Times New Roman" w:hAnsi="Calibri" w:cs="Calibri"/>
          <w:color w:val="000000"/>
          <w:lang w:eastAsia="en-NZ"/>
        </w:rPr>
      </w:pPr>
    </w:p>
    <w:p w:rsidR="00F83992" w:rsidRPr="00F83992" w:rsidRDefault="00F83992" w:rsidP="00DB1481">
      <w:pPr>
        <w:pStyle w:val="Heading3"/>
        <w:jc w:val="left"/>
        <w:rPr>
          <w:rFonts w:eastAsia="Times New Roman"/>
          <w:lang w:eastAsia="en-NZ"/>
        </w:rPr>
      </w:pPr>
      <w:r>
        <w:rPr>
          <w:rFonts w:eastAsia="Times New Roman"/>
          <w:lang w:eastAsia="en-NZ"/>
        </w:rPr>
        <w:t xml:space="preserve">Factor: </w:t>
      </w:r>
      <w:r w:rsidRPr="00F83992">
        <w:rPr>
          <w:rFonts w:eastAsia="Times New Roman"/>
          <w:lang w:eastAsia="en-NZ"/>
        </w:rPr>
        <w:t>Scope Creep</w:t>
      </w:r>
    </w:p>
    <w:p w:rsidR="00F83992" w:rsidRPr="00F83992" w:rsidRDefault="00F83992" w:rsidP="00DB1481">
      <w:pPr>
        <w:pStyle w:val="Heading4"/>
        <w:jc w:val="left"/>
        <w:rPr>
          <w:rFonts w:eastAsia="Times New Roman"/>
          <w:lang w:eastAsia="en-NZ"/>
        </w:rPr>
      </w:pPr>
      <w:r w:rsidRPr="00F83992">
        <w:rPr>
          <w:rFonts w:eastAsia="Times New Roman"/>
          <w:lang w:eastAsia="en-NZ"/>
        </w:rPr>
        <w:t>Adjustment Plan</w:t>
      </w:r>
    </w:p>
    <w:p w:rsidR="00E73544" w:rsidRDefault="00E73544" w:rsidP="00DB1481">
      <w:pPr>
        <w:jc w:val="left"/>
      </w:pPr>
      <w:r>
        <w:t>The identification of potential plan adjustments is required when the plan does not meet previously stated project objectives</w:t>
      </w:r>
      <w:r w:rsidR="00E32507">
        <w:t xml:space="preserve"> but should only con</w:t>
      </w:r>
      <w:r w:rsidR="00F217AA">
        <w:t>sidered under</w:t>
      </w:r>
      <w:r w:rsidR="005F4EBC">
        <w:t xml:space="preserve"> certain</w:t>
      </w:r>
      <w:r w:rsidR="00F217AA">
        <w:t xml:space="preserve"> circumstance</w:t>
      </w:r>
      <w:r w:rsidR="005F4EBC">
        <w:t>s</w:t>
      </w:r>
      <w:r w:rsidR="00F217AA">
        <w:t>.</w:t>
      </w:r>
    </w:p>
    <w:p w:rsidR="00E73544" w:rsidRDefault="00E73544" w:rsidP="00DB1481">
      <w:pPr>
        <w:jc w:val="left"/>
      </w:pPr>
      <w:r>
        <w:t>Considerations</w:t>
      </w:r>
    </w:p>
    <w:p w:rsidR="00E73544" w:rsidRDefault="00E73544" w:rsidP="00DB1481">
      <w:pPr>
        <w:pStyle w:val="ListParagraph"/>
        <w:numPr>
          <w:ilvl w:val="0"/>
          <w:numId w:val="3"/>
        </w:numPr>
        <w:jc w:val="left"/>
      </w:pPr>
      <w:r>
        <w:t xml:space="preserve">Opportunities for optimising </w:t>
      </w:r>
      <w:r w:rsidR="00816DB6">
        <w:t>will</w:t>
      </w:r>
      <w:r>
        <w:t xml:space="preserve"> be </w:t>
      </w:r>
      <w:r w:rsidR="00E32507">
        <w:t>directly limited by resources</w:t>
      </w:r>
    </w:p>
    <w:p w:rsidR="00E73544" w:rsidRDefault="00E73544" w:rsidP="00DB1481">
      <w:pPr>
        <w:pStyle w:val="ListParagraph"/>
        <w:numPr>
          <w:ilvl w:val="0"/>
          <w:numId w:val="3"/>
        </w:numPr>
        <w:jc w:val="left"/>
      </w:pPr>
      <w:r>
        <w:t>The approach at the point of integration of projects may need to be re-addressed</w:t>
      </w:r>
    </w:p>
    <w:p w:rsidR="00E73544" w:rsidRDefault="00E73544" w:rsidP="00DB1481">
      <w:pPr>
        <w:pStyle w:val="ListParagraph"/>
        <w:numPr>
          <w:ilvl w:val="0"/>
          <w:numId w:val="3"/>
        </w:numPr>
        <w:jc w:val="left"/>
      </w:pPr>
      <w:r>
        <w:t>The impact of any change on all projects must be considered</w:t>
      </w:r>
    </w:p>
    <w:p w:rsidR="005F4EBC" w:rsidRDefault="005F4EBC" w:rsidP="00DB1481">
      <w:pPr>
        <w:jc w:val="left"/>
      </w:pPr>
      <w:r>
        <w:t>“</w:t>
      </w:r>
      <w:r w:rsidRPr="005F4EBC">
        <w:rPr>
          <w:rFonts w:ascii="Calibri" w:eastAsia="Times New Roman" w:hAnsi="Calibri" w:cs="Calibri"/>
          <w:color w:val="000000"/>
          <w:lang w:eastAsia="en-NZ"/>
        </w:rPr>
        <w:t>Work commenced on the requirements for the school’s payroll project in October 2008. This process was lengthy and was never actually completed. Even after Go Live, new requirements</w:t>
      </w:r>
      <w:r w:rsidRPr="005F4EBC">
        <w:rPr>
          <w:rFonts w:ascii="Calibri" w:eastAsia="Times New Roman" w:hAnsi="Calibri" w:cs="Calibri"/>
          <w:color w:val="000000"/>
          <w:lang w:eastAsia="en-NZ"/>
        </w:rPr>
        <w:br/>
        <w:t>were being discovered</w:t>
      </w:r>
      <w:r>
        <w:t>” Ref 41</w:t>
      </w:r>
    </w:p>
    <w:p w:rsidR="005F4EBC" w:rsidRPr="005F4EBC" w:rsidRDefault="005F4EBC" w:rsidP="00DB1481">
      <w:pPr>
        <w:jc w:val="left"/>
        <w:rPr>
          <w:rFonts w:ascii="Calibri" w:eastAsia="Times New Roman" w:hAnsi="Calibri" w:cs="Calibri"/>
          <w:lang w:eastAsia="en-NZ"/>
        </w:rPr>
      </w:pPr>
      <w:r>
        <w:t>“</w:t>
      </w:r>
      <w:r w:rsidRPr="005F4EBC">
        <w:rPr>
          <w:rFonts w:ascii="Calibri" w:eastAsia="Times New Roman" w:hAnsi="Calibri" w:cs="Calibri"/>
          <w:lang w:eastAsia="en-NZ"/>
        </w:rPr>
        <w:t>The system was inadequately scoped and neither party took any effective measures to stabilise it. Both parties ignored all the warning signs of a project in serious distress.</w:t>
      </w:r>
      <w:r>
        <w:rPr>
          <w:rFonts w:ascii="Calibri" w:eastAsia="Times New Roman" w:hAnsi="Calibri" w:cs="Calibri"/>
          <w:lang w:eastAsia="en-NZ"/>
        </w:rPr>
        <w:t>” Ref 43</w:t>
      </w:r>
    </w:p>
    <w:p w:rsidR="00F83992" w:rsidRDefault="00F83992" w:rsidP="00DB1481">
      <w:pPr>
        <w:jc w:val="left"/>
      </w:pPr>
    </w:p>
    <w:p w:rsidR="00F83992" w:rsidRDefault="00F83992" w:rsidP="00DB1481">
      <w:pPr>
        <w:pStyle w:val="Heading3"/>
        <w:jc w:val="left"/>
        <w:rPr>
          <w:rFonts w:eastAsia="Times New Roman"/>
          <w:lang w:eastAsia="en-NZ"/>
        </w:rPr>
      </w:pPr>
      <w:r>
        <w:rPr>
          <w:rFonts w:eastAsia="Times New Roman"/>
          <w:lang w:eastAsia="en-NZ"/>
        </w:rPr>
        <w:t xml:space="preserve">Factor: </w:t>
      </w:r>
      <w:r w:rsidRPr="00F83992">
        <w:rPr>
          <w:rFonts w:eastAsia="Times New Roman"/>
          <w:lang w:eastAsia="en-NZ"/>
        </w:rPr>
        <w:t>Workflow Communication</w:t>
      </w:r>
    </w:p>
    <w:p w:rsidR="00F83992" w:rsidRPr="00F83992" w:rsidRDefault="00F83992" w:rsidP="00DB1481">
      <w:pPr>
        <w:pStyle w:val="Heading4"/>
        <w:jc w:val="left"/>
        <w:rPr>
          <w:rFonts w:eastAsia="Times New Roman"/>
          <w:lang w:eastAsia="en-NZ"/>
        </w:rPr>
      </w:pPr>
      <w:r w:rsidRPr="00F83992">
        <w:rPr>
          <w:rFonts w:eastAsia="Times New Roman"/>
          <w:lang w:eastAsia="en-NZ"/>
        </w:rPr>
        <w:t>Communication Plan</w:t>
      </w:r>
    </w:p>
    <w:p w:rsidR="00B14FC2" w:rsidRDefault="00B14FC2" w:rsidP="00DB1481">
      <w:pPr>
        <w:jc w:val="left"/>
      </w:pPr>
      <w:r>
        <w:t>A communications plan outlines how a project will be communicated to various audiences. Much like the work breakdown structure, a communications plan assigns responsibility for completing each component to a project team member.</w:t>
      </w:r>
      <w:sdt>
        <w:sdtPr>
          <w:id w:val="-834303782"/>
          <w:citation/>
        </w:sdtPr>
        <w:sdtEndPr/>
        <w:sdtContent>
          <w:r w:rsidR="00C4673B">
            <w:fldChar w:fldCharType="begin"/>
          </w:r>
          <w:r w:rsidR="00C4673B">
            <w:instrText xml:space="preserve"> CITATION Com \l 5129 </w:instrText>
          </w:r>
          <w:r w:rsidR="00C4673B">
            <w:fldChar w:fldCharType="separate"/>
          </w:r>
          <w:r w:rsidR="00C4673B">
            <w:rPr>
              <w:noProof/>
            </w:rPr>
            <w:t xml:space="preserve"> (Community Tool Box)</w:t>
          </w:r>
          <w:r w:rsidR="00C4673B">
            <w:fldChar w:fldCharType="end"/>
          </w:r>
        </w:sdtContent>
      </w:sdt>
    </w:p>
    <w:p w:rsidR="00B14FC2" w:rsidRDefault="00B14FC2" w:rsidP="00DB1481">
      <w:pPr>
        <w:jc w:val="left"/>
      </w:pPr>
      <w:r>
        <w:t xml:space="preserve">In this step, it's important to outline how issues will be communicated and resolved within the team and how often communication will be done to the team and the stakeholders or the boss. </w:t>
      </w:r>
    </w:p>
    <w:p w:rsidR="00B14FC2" w:rsidRDefault="00B14FC2" w:rsidP="00DB1481">
      <w:pPr>
        <w:jc w:val="left"/>
      </w:pPr>
      <w:r>
        <w:t>Each message has an intended audience. A communications plan helps project managers ensure the right information gets to the right people at the right time.</w:t>
      </w:r>
    </w:p>
    <w:p w:rsidR="00B14FC2" w:rsidRPr="00B14FC2" w:rsidRDefault="00B14FC2" w:rsidP="00DB1481">
      <w:pPr>
        <w:jc w:val="left"/>
        <w:rPr>
          <w:rFonts w:ascii="Calibri" w:eastAsia="Times New Roman" w:hAnsi="Calibri" w:cs="Calibri"/>
          <w:color w:val="000000"/>
          <w:lang w:eastAsia="en-NZ"/>
        </w:rPr>
      </w:pPr>
      <w:r>
        <w:t>“</w:t>
      </w:r>
      <w:r w:rsidRPr="00B14FC2">
        <w:rPr>
          <w:rFonts w:ascii="Calibri" w:eastAsia="Times New Roman" w:hAnsi="Calibri" w:cs="Calibri"/>
          <w:color w:val="000000"/>
          <w:lang w:eastAsia="en-NZ"/>
        </w:rPr>
        <w:t>The lack of discussion by the Project Board about the State Services Commission’s guidelines for the Management Factors and monitoring of major IT projects was a major failing. There</w:t>
      </w:r>
      <w:r w:rsidRPr="00B14FC2">
        <w:rPr>
          <w:rFonts w:ascii="Calibri" w:eastAsia="Times New Roman" w:hAnsi="Calibri" w:cs="Calibri"/>
          <w:color w:val="000000"/>
          <w:lang w:eastAsia="en-NZ"/>
        </w:rPr>
        <w:br/>
        <w:t>was a large degree of turnover in key project leadership positions throughout</w:t>
      </w:r>
      <w:r>
        <w:t>” Ref 47</w:t>
      </w:r>
    </w:p>
    <w:p w:rsidR="00604863" w:rsidRDefault="00B14FC2" w:rsidP="00DB1481">
      <w:pPr>
        <w:jc w:val="left"/>
      </w:pPr>
      <w:r>
        <w:t>“</w:t>
      </w:r>
      <w:r w:rsidRPr="00B14FC2">
        <w:rPr>
          <w:rFonts w:ascii="Calibri" w:eastAsia="Times New Roman" w:hAnsi="Calibri" w:cs="Calibri"/>
          <w:color w:val="000000"/>
          <w:lang w:eastAsia="en-NZ"/>
        </w:rPr>
        <w:t>Communications can be instrumental for changes throughout different phases ERP implementation.</w:t>
      </w:r>
      <w:r>
        <w:t>” Ref 52</w:t>
      </w:r>
    </w:p>
    <w:p w:rsidR="00D81CAA" w:rsidRDefault="00D81CAA" w:rsidP="00DB1481">
      <w:pPr>
        <w:jc w:val="left"/>
        <w:rPr>
          <w:rFonts w:asciiTheme="majorHAnsi" w:eastAsiaTheme="majorEastAsia" w:hAnsiTheme="majorHAnsi" w:cstheme="majorBidi"/>
          <w:b/>
          <w:bCs/>
          <w:sz w:val="28"/>
          <w:szCs w:val="28"/>
        </w:rPr>
      </w:pPr>
      <w:r>
        <w:br w:type="page"/>
      </w:r>
    </w:p>
    <w:p w:rsidR="00326731" w:rsidRDefault="00604863" w:rsidP="00DB1481">
      <w:pPr>
        <w:pStyle w:val="Heading2"/>
        <w:jc w:val="left"/>
      </w:pPr>
      <w:r>
        <w:lastRenderedPageBreak/>
        <w:t>Management Factors</w:t>
      </w:r>
    </w:p>
    <w:p w:rsidR="00604863" w:rsidRDefault="00DB1481" w:rsidP="00DB1481">
      <w:pPr>
        <w:jc w:val="left"/>
      </w:pPr>
      <w:r>
        <w:t>The first thing and projects has is a project manager to not only start but manager the progress,</w:t>
      </w:r>
      <w:r w:rsidR="00326731" w:rsidRPr="00326731">
        <w:t xml:space="preserve"> but there are other important factors that contribute largely to a project’s outcome. It takes careful planning, attention to detail and effective communication to make a project succeed. With vigilant management and a strong project closing, a company can consistently reach project success.</w:t>
      </w:r>
      <w:r w:rsidR="00760EF8">
        <w:br/>
      </w:r>
      <w:sdt>
        <w:sdtPr>
          <w:id w:val="1249305433"/>
          <w:citation/>
        </w:sdtPr>
        <w:sdtEndPr/>
        <w:sdtContent>
          <w:r w:rsidR="00760EF8">
            <w:fldChar w:fldCharType="begin"/>
          </w:r>
          <w:r w:rsidR="00760EF8">
            <w:instrText xml:space="preserve"> CITATION ERI18 \l 5129 </w:instrText>
          </w:r>
          <w:r w:rsidR="00760EF8">
            <w:fldChar w:fldCharType="separate"/>
          </w:r>
          <w:r w:rsidR="00760EF8">
            <w:rPr>
              <w:noProof/>
            </w:rPr>
            <w:t>(PALMER, 2018)</w:t>
          </w:r>
          <w:r w:rsidR="00760EF8">
            <w:fldChar w:fldCharType="end"/>
          </w:r>
        </w:sdtContent>
      </w:sdt>
      <w:r w:rsidR="00604863">
        <w:tab/>
      </w:r>
      <w:sdt>
        <w:sdtPr>
          <w:id w:val="1874270908"/>
          <w:citation/>
        </w:sdtPr>
        <w:sdtEndPr/>
        <w:sdtContent>
          <w:r w:rsidR="00760EF8">
            <w:fldChar w:fldCharType="begin"/>
          </w:r>
          <w:r w:rsidR="00760EF8">
            <w:instrText xml:space="preserve"> CITATION Com \l 5129 </w:instrText>
          </w:r>
          <w:r w:rsidR="00760EF8">
            <w:fldChar w:fldCharType="separate"/>
          </w:r>
          <w:r w:rsidR="00760EF8">
            <w:rPr>
              <w:noProof/>
            </w:rPr>
            <w:t>(Community Tool Box)</w:t>
          </w:r>
          <w:r w:rsidR="00760EF8">
            <w:fldChar w:fldCharType="end"/>
          </w:r>
        </w:sdtContent>
      </w:sdt>
      <w:r w:rsidR="00604863">
        <w:tab/>
      </w:r>
    </w:p>
    <w:p w:rsidR="00604863" w:rsidRDefault="00F04B1D" w:rsidP="00DB1481">
      <w:pPr>
        <w:pStyle w:val="Heading3"/>
        <w:jc w:val="left"/>
      </w:pPr>
      <w:r>
        <w:t xml:space="preserve">Factor: </w:t>
      </w:r>
      <w:r w:rsidR="00604863">
        <w:t>Contract Status</w:t>
      </w:r>
    </w:p>
    <w:p w:rsidR="00D81CAA" w:rsidRPr="00D81CAA" w:rsidRDefault="00F53187" w:rsidP="00F04B1D">
      <w:pPr>
        <w:pStyle w:val="Heading4"/>
        <w:rPr>
          <w:rFonts w:eastAsia="Times New Roman"/>
          <w:lang w:eastAsia="en-NZ"/>
        </w:rPr>
      </w:pPr>
      <w:r>
        <w:rPr>
          <w:rFonts w:eastAsia="Times New Roman"/>
          <w:lang w:eastAsia="en-NZ"/>
        </w:rPr>
        <w:t xml:space="preserve">Progress </w:t>
      </w:r>
      <w:r w:rsidR="00661B6A">
        <w:rPr>
          <w:rFonts w:eastAsia="Times New Roman"/>
          <w:lang w:eastAsia="en-NZ"/>
        </w:rPr>
        <w:t>Communication</w:t>
      </w:r>
    </w:p>
    <w:p w:rsidR="00DB1481" w:rsidRDefault="001F3919" w:rsidP="00DB1481">
      <w:pPr>
        <w:pStyle w:val="NoSpacing"/>
        <w:jc w:val="left"/>
      </w:pPr>
      <w:r w:rsidRPr="001F3919">
        <w:t>Communication should also be focused internally within the organization. Keeping an organizational history of major projects will give convenient access to improved policies and business processes. If this isn’t done, then a team may repeat mistakes that have already occurred. Listening to stakeholders and paying attention is a very important ingredient for success.</w:t>
      </w:r>
    </w:p>
    <w:p w:rsidR="00604863" w:rsidRDefault="00DB1481" w:rsidP="00DB1481">
      <w:pPr>
        <w:pStyle w:val="NoSpacing"/>
        <w:jc w:val="left"/>
      </w:pPr>
      <w:r>
        <w:t>For example, will information be distributed via mail or e-mail,</w:t>
      </w:r>
      <w:r w:rsidR="001F3919">
        <w:t xml:space="preserve"> face-to-face meetings,</w:t>
      </w:r>
      <w:r>
        <w:t xml:space="preserve"> is there a shared web site</w:t>
      </w:r>
      <w:r w:rsidR="001F3919">
        <w:t xml:space="preserve"> </w:t>
      </w:r>
      <w:r>
        <w:t>and a glossary of common terms.</w:t>
      </w:r>
    </w:p>
    <w:p w:rsidR="00F04B1D" w:rsidRDefault="00F04B1D" w:rsidP="00DB1481">
      <w:pPr>
        <w:pStyle w:val="NoSpacing"/>
        <w:jc w:val="left"/>
      </w:pPr>
    </w:p>
    <w:p w:rsidR="00E6380E" w:rsidRPr="008B4FC3" w:rsidRDefault="00170C96" w:rsidP="00DB1481">
      <w:pPr>
        <w:jc w:val="left"/>
      </w:pPr>
      <w:r>
        <w:t>Example</w:t>
      </w:r>
      <w:r w:rsidR="008B4FC3">
        <w:br/>
      </w:r>
      <w:r w:rsidR="00E6380E">
        <w:t>“</w:t>
      </w:r>
      <w:r w:rsidR="00E6380E" w:rsidRPr="00E6380E">
        <w:rPr>
          <w:rFonts w:ascii="Calibri" w:eastAsia="Times New Roman" w:hAnsi="Calibri" w:cs="Calibri"/>
          <w:color w:val="000000"/>
          <w:lang w:eastAsia="en-NZ"/>
        </w:rPr>
        <w:t>The tender documents did not make the overall roles and responsibilities clear enough, and did not provide an appropriate process to define the scope and requirements progressively</w:t>
      </w:r>
      <w:r w:rsidR="00E6380E">
        <w:t>” Ref 62</w:t>
      </w:r>
    </w:p>
    <w:p w:rsidR="00170C96" w:rsidRDefault="00170C96" w:rsidP="00DB1481">
      <w:pPr>
        <w:jc w:val="left"/>
      </w:pPr>
      <w:r>
        <w:t>“</w:t>
      </w:r>
      <w:r w:rsidRPr="00170C96">
        <w:rPr>
          <w:rFonts w:ascii="Calibri" w:eastAsia="Times New Roman" w:hAnsi="Calibri" w:cs="Calibri"/>
          <w:color w:val="000000"/>
          <w:lang w:eastAsia="en-NZ"/>
        </w:rPr>
        <w:t>Barriers to success such as high vendor team member turnover and frequent change of deputy governors were managed by hiring trusted, credible mediators to see the project through to fruition.</w:t>
      </w:r>
      <w:r>
        <w:t>”</w:t>
      </w:r>
      <w:r w:rsidR="00E6380E">
        <w:t xml:space="preserve"> Ref 65</w:t>
      </w:r>
    </w:p>
    <w:p w:rsidR="00E6380E" w:rsidRPr="00E6380E" w:rsidRDefault="00E6380E" w:rsidP="00DB1481">
      <w:pPr>
        <w:jc w:val="left"/>
      </w:pPr>
      <w:r>
        <w:t>“</w:t>
      </w:r>
      <w:r w:rsidRPr="00E6380E">
        <w:t>The detail of all the Changes could not be pursued in evidence, and nor would it have been productive to do so. In each case, the parties willingly agreed them. The relevance of them to the Terms of Reference is the effect they had on price, on the time it took for the system to be completed and delivered, and what they reveal about the adequacy of the scoping of the system and whether the system was likely to function as a payroll system ought when it went live.</w:t>
      </w:r>
      <w:r>
        <w:t>” Ref 69</w:t>
      </w:r>
      <w:r>
        <w:br/>
        <w:t>Even with a terms of reference no one meet to discuss the changes.</w:t>
      </w:r>
    </w:p>
    <w:p w:rsidR="00604863" w:rsidRDefault="00604863" w:rsidP="00DB1481">
      <w:pPr>
        <w:pStyle w:val="Heading3"/>
        <w:jc w:val="left"/>
      </w:pPr>
      <w:r>
        <w:t>Management Assumptions</w:t>
      </w:r>
    </w:p>
    <w:p w:rsidR="007773C2" w:rsidRPr="007773C2" w:rsidRDefault="00A107A3" w:rsidP="007773C2">
      <w:pPr>
        <w:pStyle w:val="Heading4"/>
        <w:rPr>
          <w:rFonts w:eastAsia="Times New Roman"/>
          <w:lang w:eastAsia="en-NZ"/>
        </w:rPr>
      </w:pPr>
      <w:r>
        <w:rPr>
          <w:rFonts w:eastAsia="Times New Roman"/>
          <w:lang w:eastAsia="en-NZ"/>
        </w:rPr>
        <w:t xml:space="preserve">Risk </w:t>
      </w:r>
      <w:r>
        <w:rPr>
          <w:rFonts w:eastAsia="Times New Roman"/>
          <w:lang w:eastAsia="en-NZ"/>
        </w:rPr>
        <w:t>Communication</w:t>
      </w:r>
    </w:p>
    <w:p w:rsidR="00604863" w:rsidRDefault="00341BB8" w:rsidP="00DB1481">
      <w:pPr>
        <w:jc w:val="left"/>
      </w:pPr>
      <w:r>
        <w:t>P</w:t>
      </w:r>
      <w:r w:rsidRPr="00341BB8">
        <w:t>roject managers know that things rarely go off exactly as planned. During the planning process, it is vital to produce a risk log with an action plan for the risks that the project could face. Make sure all key stakeholders are aware of your risk log and know where they can find it. If something happens, then the team can quickly resolve the issue with the management plan that has already been set in place. This will give the team confidence when facing project risks and help the clients feel comfortable with the project’s progression.</w:t>
      </w:r>
    </w:p>
    <w:p w:rsidR="007773C2" w:rsidRDefault="00A107A3" w:rsidP="00DB1481">
      <w:pPr>
        <w:jc w:val="left"/>
      </w:pPr>
      <w:r>
        <w:t>Example</w:t>
      </w:r>
      <w:r w:rsidR="00A368B5">
        <w:br/>
      </w:r>
      <w:r>
        <w:t>“</w:t>
      </w:r>
      <w:r w:rsidRPr="00A107A3">
        <w:rPr>
          <w:rFonts w:ascii="Calibri" w:eastAsia="Times New Roman" w:hAnsi="Calibri" w:cs="Calibri"/>
          <w:color w:val="000000"/>
          <w:lang w:eastAsia="en-NZ"/>
        </w:rPr>
        <w:t>It is our overall view that weaknesses in project governance and leadership allowed the service to go live with a number of significant risks which the Ministry and its vendors were over-confident of managing. When these risks resulted in service issues Post-Go Live, the Ministry and its vendors were overwhelmed by their nature and scale.</w:t>
      </w:r>
      <w:r>
        <w:t>”</w:t>
      </w:r>
      <w:r w:rsidR="00A368B5">
        <w:t xml:space="preserve"> Ref 71</w:t>
      </w:r>
      <w:r w:rsidR="00A368B5">
        <w:br/>
      </w:r>
    </w:p>
    <w:p w:rsidR="00A368B5" w:rsidRDefault="00A368B5" w:rsidP="00DB1481">
      <w:pPr>
        <w:jc w:val="left"/>
        <w:rPr>
          <w:rFonts w:ascii="Calibri" w:eastAsia="Times New Roman" w:hAnsi="Calibri" w:cs="Calibri"/>
          <w:color w:val="000000"/>
          <w:lang w:eastAsia="en-NZ"/>
        </w:rPr>
      </w:pPr>
      <w:r>
        <w:rPr>
          <w:rFonts w:ascii="Calibri" w:eastAsia="Times New Roman" w:hAnsi="Calibri" w:cs="Calibri"/>
          <w:color w:val="000000"/>
          <w:lang w:eastAsia="en-NZ"/>
        </w:rPr>
        <w:t>“</w:t>
      </w:r>
      <w:r w:rsidRPr="00A368B5">
        <w:rPr>
          <w:rFonts w:ascii="Calibri" w:eastAsia="Times New Roman" w:hAnsi="Calibri" w:cs="Calibri"/>
          <w:color w:val="000000"/>
          <w:lang w:eastAsia="en-NZ"/>
        </w:rPr>
        <w:t xml:space="preserve">It was not inevitable that the appointment of a Prime Contractor would fail to deliver what CorpTech hoped from it. History has shown that the decision to transfer responsibility for the SS </w:t>
      </w:r>
      <w:r w:rsidRPr="00A368B5">
        <w:rPr>
          <w:rFonts w:ascii="Calibri" w:eastAsia="Times New Roman" w:hAnsi="Calibri" w:cs="Calibri"/>
          <w:color w:val="000000"/>
          <w:lang w:eastAsia="en-NZ"/>
        </w:rPr>
        <w:lastRenderedPageBreak/>
        <w:t>Initiative to a private enterprise contractor was unsuccessful, but there were several reasons for that.</w:t>
      </w:r>
      <w:r>
        <w:rPr>
          <w:rFonts w:ascii="Calibri" w:eastAsia="Times New Roman" w:hAnsi="Calibri" w:cs="Calibri"/>
          <w:color w:val="000000"/>
          <w:lang w:eastAsia="en-NZ"/>
        </w:rPr>
        <w:t>” Ref 74</w:t>
      </w:r>
    </w:p>
    <w:p w:rsidR="00A368B5" w:rsidRPr="00A107A3" w:rsidRDefault="00A368B5" w:rsidP="00DB1481">
      <w:pPr>
        <w:jc w:val="left"/>
        <w:rPr>
          <w:rFonts w:ascii="Calibri" w:eastAsia="Times New Roman" w:hAnsi="Calibri" w:cs="Calibri"/>
          <w:color w:val="000000"/>
          <w:lang w:eastAsia="en-NZ"/>
        </w:rPr>
      </w:pPr>
    </w:p>
    <w:p w:rsidR="00604863" w:rsidRDefault="00604863" w:rsidP="00DB1481">
      <w:pPr>
        <w:pStyle w:val="Heading3"/>
        <w:jc w:val="left"/>
      </w:pPr>
      <w:r>
        <w:t>Project Expertise</w:t>
      </w:r>
    </w:p>
    <w:p w:rsidR="00604863" w:rsidRPr="00604863" w:rsidRDefault="00604863" w:rsidP="00DB1481">
      <w:pPr>
        <w:jc w:val="left"/>
      </w:pPr>
      <w:bookmarkStart w:id="0" w:name="_GoBack"/>
      <w:bookmarkEnd w:id="0"/>
    </w:p>
    <w:p w:rsidR="00604863" w:rsidRDefault="00604863" w:rsidP="00DB1481">
      <w:pPr>
        <w:pStyle w:val="Heading3"/>
        <w:jc w:val="left"/>
      </w:pPr>
      <w:r>
        <w:t>Project Management Skills</w:t>
      </w:r>
    </w:p>
    <w:p w:rsidR="00604863" w:rsidRPr="00604863" w:rsidRDefault="00604863" w:rsidP="00DB1481">
      <w:pPr>
        <w:jc w:val="left"/>
      </w:pPr>
    </w:p>
    <w:p w:rsidR="00604863" w:rsidRDefault="00604863" w:rsidP="00DB1481">
      <w:pPr>
        <w:pStyle w:val="Heading3"/>
        <w:jc w:val="left"/>
      </w:pPr>
      <w:r>
        <w:t>Stakeholder Politics</w:t>
      </w:r>
    </w:p>
    <w:p w:rsidR="00830209" w:rsidRDefault="00830209" w:rsidP="00DB1481">
      <w:pPr>
        <w:pStyle w:val="Heading3"/>
        <w:jc w:val="left"/>
      </w:pPr>
    </w:p>
    <w:p w:rsidR="00830209" w:rsidRDefault="00830209" w:rsidP="00DB1481">
      <w:pPr>
        <w:pStyle w:val="Heading2"/>
        <w:jc w:val="left"/>
      </w:pPr>
      <w:r>
        <w:t>Planning Factors</w:t>
      </w:r>
    </w:p>
    <w:p w:rsidR="00830209" w:rsidRDefault="00830209" w:rsidP="00DB1481">
      <w:pPr>
        <w:pStyle w:val="Heading3"/>
        <w:jc w:val="left"/>
      </w:pPr>
      <w:r>
        <w:t>Project Complexity</w:t>
      </w:r>
    </w:p>
    <w:p w:rsidR="00830209" w:rsidRPr="00830209" w:rsidRDefault="00830209" w:rsidP="00DB1481">
      <w:pPr>
        <w:jc w:val="left"/>
      </w:pPr>
    </w:p>
    <w:p w:rsidR="00830209" w:rsidRDefault="00830209" w:rsidP="00DB1481">
      <w:pPr>
        <w:pStyle w:val="Heading3"/>
        <w:jc w:val="left"/>
      </w:pPr>
      <w:r>
        <w:t>Project Objectives and Goals</w:t>
      </w:r>
      <w:r>
        <w:tab/>
      </w:r>
    </w:p>
    <w:p w:rsidR="00830209" w:rsidRPr="00830209" w:rsidRDefault="00830209" w:rsidP="00DB1481">
      <w:pPr>
        <w:jc w:val="left"/>
      </w:pPr>
    </w:p>
    <w:p w:rsidR="00830209" w:rsidRDefault="00830209" w:rsidP="00DB1481">
      <w:pPr>
        <w:pStyle w:val="Heading3"/>
        <w:jc w:val="left"/>
      </w:pPr>
      <w:r>
        <w:t>Project Risk Analysis</w:t>
      </w:r>
    </w:p>
    <w:p w:rsidR="00C87350" w:rsidRPr="00830209" w:rsidRDefault="00C87350" w:rsidP="00DB1481">
      <w:pPr>
        <w:pStyle w:val="Heading3"/>
        <w:jc w:val="left"/>
      </w:pPr>
      <w:r>
        <w:br w:type="page"/>
      </w:r>
    </w:p>
    <w:p w:rsidR="00752CDE" w:rsidRPr="00752CDE" w:rsidRDefault="00752CDE" w:rsidP="00DB1481">
      <w:pPr>
        <w:pStyle w:val="Heading1"/>
        <w:jc w:val="left"/>
      </w:pPr>
      <w:r>
        <w:lastRenderedPageBreak/>
        <w:t>Conclusion, summary, reflection</w:t>
      </w:r>
    </w:p>
    <w:p w:rsidR="00752CDE" w:rsidRDefault="00752CDE" w:rsidP="00DB1481">
      <w:pPr>
        <w:jc w:val="left"/>
      </w:pPr>
      <w:r>
        <w:t>Demonstrate your in-depth knowledge of the work you have completed and your confidence in pointing out the key points in a concise fashion.</w:t>
      </w:r>
    </w:p>
    <w:p w:rsidR="00752CDE" w:rsidRDefault="00752CDE" w:rsidP="00DB1481">
      <w:pPr>
        <w:jc w:val="left"/>
      </w:pPr>
      <w:r>
        <w:t>Present a summary of what you did. Explain limitations. Outline what worked and what did not. Suggest how the outcome you delivered may be improved. Explain what your contribution to the IT community is? What is the value of your work?</w:t>
      </w:r>
    </w:p>
    <w:p w:rsidR="001E234A" w:rsidRDefault="001E234A" w:rsidP="00DB1481">
      <w:pPr>
        <w:jc w:val="left"/>
      </w:pPr>
    </w:p>
    <w:p w:rsidR="00DB1481" w:rsidRDefault="00DB1481">
      <w:pPr>
        <w:jc w:val="left"/>
      </w:pPr>
    </w:p>
    <w:sectPr w:rsidR="00DB1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5267"/>
    <w:multiLevelType w:val="hybridMultilevel"/>
    <w:tmpl w:val="FD369C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E162CD2"/>
    <w:multiLevelType w:val="hybridMultilevel"/>
    <w:tmpl w:val="5172F5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11C3B5A"/>
    <w:multiLevelType w:val="hybridMultilevel"/>
    <w:tmpl w:val="C4185178"/>
    <w:lvl w:ilvl="0" w:tplc="BDD62F8E">
      <w:start w:val="1"/>
      <w:numFmt w:val="decimal"/>
      <w:lvlText w:val="%1."/>
      <w:lvlJc w:val="left"/>
      <w:pPr>
        <w:ind w:left="720" w:hanging="360"/>
      </w:pPr>
      <w:rPr>
        <w:rFonts w:asciiTheme="minorHAnsi" w:hAnsiTheme="minorHAnsi" w:cstheme="minorHAnsi" w:hint="default"/>
        <w:b w:val="0"/>
        <w:sz w:val="22"/>
        <w:szCs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BC941BC"/>
    <w:multiLevelType w:val="hybridMultilevel"/>
    <w:tmpl w:val="C9182A2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66E64439"/>
    <w:multiLevelType w:val="multilevel"/>
    <w:tmpl w:val="F4D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16A"/>
    <w:rsid w:val="00081F84"/>
    <w:rsid w:val="00090785"/>
    <w:rsid w:val="000A1CDE"/>
    <w:rsid w:val="000D7200"/>
    <w:rsid w:val="000F5BA3"/>
    <w:rsid w:val="0014113A"/>
    <w:rsid w:val="00170C96"/>
    <w:rsid w:val="00172C03"/>
    <w:rsid w:val="001735C9"/>
    <w:rsid w:val="001E234A"/>
    <w:rsid w:val="001F3919"/>
    <w:rsid w:val="0022011D"/>
    <w:rsid w:val="002A43E6"/>
    <w:rsid w:val="002B28FC"/>
    <w:rsid w:val="00316CFD"/>
    <w:rsid w:val="00326731"/>
    <w:rsid w:val="00341BB8"/>
    <w:rsid w:val="0035416A"/>
    <w:rsid w:val="00374112"/>
    <w:rsid w:val="003A5870"/>
    <w:rsid w:val="003D20D4"/>
    <w:rsid w:val="003F7A4D"/>
    <w:rsid w:val="004445C1"/>
    <w:rsid w:val="004B6255"/>
    <w:rsid w:val="00547FAD"/>
    <w:rsid w:val="0056751E"/>
    <w:rsid w:val="005D2CAB"/>
    <w:rsid w:val="005E230F"/>
    <w:rsid w:val="005F4EBC"/>
    <w:rsid w:val="005F6E84"/>
    <w:rsid w:val="00604863"/>
    <w:rsid w:val="00661B6A"/>
    <w:rsid w:val="006D5D6A"/>
    <w:rsid w:val="00752CDE"/>
    <w:rsid w:val="00760EF8"/>
    <w:rsid w:val="007773C2"/>
    <w:rsid w:val="007A691F"/>
    <w:rsid w:val="00816DB6"/>
    <w:rsid w:val="00830209"/>
    <w:rsid w:val="00836987"/>
    <w:rsid w:val="008B4FC3"/>
    <w:rsid w:val="008E3E3C"/>
    <w:rsid w:val="009A7F59"/>
    <w:rsid w:val="009E1684"/>
    <w:rsid w:val="00A107A3"/>
    <w:rsid w:val="00A368B5"/>
    <w:rsid w:val="00A43D78"/>
    <w:rsid w:val="00A55F13"/>
    <w:rsid w:val="00A67F45"/>
    <w:rsid w:val="00A96115"/>
    <w:rsid w:val="00B14FC2"/>
    <w:rsid w:val="00B77EBB"/>
    <w:rsid w:val="00BA145C"/>
    <w:rsid w:val="00C040D9"/>
    <w:rsid w:val="00C4673B"/>
    <w:rsid w:val="00C72E0F"/>
    <w:rsid w:val="00C87350"/>
    <w:rsid w:val="00CD5380"/>
    <w:rsid w:val="00CF3250"/>
    <w:rsid w:val="00D01380"/>
    <w:rsid w:val="00D81CAA"/>
    <w:rsid w:val="00DB1481"/>
    <w:rsid w:val="00DF30E6"/>
    <w:rsid w:val="00E32507"/>
    <w:rsid w:val="00E35EC5"/>
    <w:rsid w:val="00E40F10"/>
    <w:rsid w:val="00E6380E"/>
    <w:rsid w:val="00E73544"/>
    <w:rsid w:val="00F04B1D"/>
    <w:rsid w:val="00F217AA"/>
    <w:rsid w:val="00F53187"/>
    <w:rsid w:val="00F839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C46F"/>
  <w15:chartTrackingRefBased/>
  <w15:docId w15:val="{D7579642-6330-4EC7-A2B7-DB38F83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2CDE"/>
  </w:style>
  <w:style w:type="paragraph" w:styleId="Heading1">
    <w:name w:val="heading 1"/>
    <w:basedOn w:val="Normal"/>
    <w:next w:val="Normal"/>
    <w:link w:val="Heading1Char"/>
    <w:uiPriority w:val="9"/>
    <w:qFormat/>
    <w:rsid w:val="00752CD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52CD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752CD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752CD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52CD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52CD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52CD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52CD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52CD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CDE"/>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52CD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752CD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752CD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52CD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52CD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52CDE"/>
    <w:rPr>
      <w:i/>
      <w:iCs/>
    </w:rPr>
  </w:style>
  <w:style w:type="character" w:customStyle="1" w:styleId="Heading8Char">
    <w:name w:val="Heading 8 Char"/>
    <w:basedOn w:val="DefaultParagraphFont"/>
    <w:link w:val="Heading8"/>
    <w:uiPriority w:val="9"/>
    <w:semiHidden/>
    <w:rsid w:val="00752CDE"/>
    <w:rPr>
      <w:b/>
      <w:bCs/>
    </w:rPr>
  </w:style>
  <w:style w:type="character" w:customStyle="1" w:styleId="Heading9Char">
    <w:name w:val="Heading 9 Char"/>
    <w:basedOn w:val="DefaultParagraphFont"/>
    <w:link w:val="Heading9"/>
    <w:uiPriority w:val="9"/>
    <w:semiHidden/>
    <w:rsid w:val="00752CDE"/>
    <w:rPr>
      <w:i/>
      <w:iCs/>
    </w:rPr>
  </w:style>
  <w:style w:type="paragraph" w:styleId="Caption">
    <w:name w:val="caption"/>
    <w:basedOn w:val="Normal"/>
    <w:next w:val="Normal"/>
    <w:uiPriority w:val="35"/>
    <w:semiHidden/>
    <w:unhideWhenUsed/>
    <w:qFormat/>
    <w:rsid w:val="00752CDE"/>
    <w:rPr>
      <w:b/>
      <w:bCs/>
      <w:sz w:val="18"/>
      <w:szCs w:val="18"/>
    </w:rPr>
  </w:style>
  <w:style w:type="paragraph" w:styleId="Title">
    <w:name w:val="Title"/>
    <w:basedOn w:val="Normal"/>
    <w:next w:val="Normal"/>
    <w:link w:val="TitleChar"/>
    <w:uiPriority w:val="10"/>
    <w:qFormat/>
    <w:rsid w:val="00752CD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52CD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52CD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52CDE"/>
    <w:rPr>
      <w:rFonts w:asciiTheme="majorHAnsi" w:eastAsiaTheme="majorEastAsia" w:hAnsiTheme="majorHAnsi" w:cstheme="majorBidi"/>
      <w:sz w:val="24"/>
      <w:szCs w:val="24"/>
    </w:rPr>
  </w:style>
  <w:style w:type="character" w:styleId="Strong">
    <w:name w:val="Strong"/>
    <w:basedOn w:val="DefaultParagraphFont"/>
    <w:uiPriority w:val="22"/>
    <w:qFormat/>
    <w:rsid w:val="00752CDE"/>
    <w:rPr>
      <w:b/>
      <w:bCs/>
      <w:color w:val="auto"/>
    </w:rPr>
  </w:style>
  <w:style w:type="character" w:styleId="Emphasis">
    <w:name w:val="Emphasis"/>
    <w:basedOn w:val="DefaultParagraphFont"/>
    <w:uiPriority w:val="20"/>
    <w:qFormat/>
    <w:rsid w:val="00752CDE"/>
    <w:rPr>
      <w:i/>
      <w:iCs/>
      <w:color w:val="auto"/>
    </w:rPr>
  </w:style>
  <w:style w:type="paragraph" w:styleId="NoSpacing">
    <w:name w:val="No Spacing"/>
    <w:uiPriority w:val="1"/>
    <w:qFormat/>
    <w:rsid w:val="00752CDE"/>
    <w:pPr>
      <w:spacing w:after="0" w:line="240" w:lineRule="auto"/>
    </w:pPr>
  </w:style>
  <w:style w:type="paragraph" w:styleId="Quote">
    <w:name w:val="Quote"/>
    <w:basedOn w:val="Normal"/>
    <w:next w:val="Normal"/>
    <w:link w:val="QuoteChar"/>
    <w:uiPriority w:val="29"/>
    <w:qFormat/>
    <w:rsid w:val="00752CD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52CD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52CD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52CD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52CDE"/>
    <w:rPr>
      <w:i/>
      <w:iCs/>
      <w:color w:val="auto"/>
    </w:rPr>
  </w:style>
  <w:style w:type="character" w:styleId="IntenseEmphasis">
    <w:name w:val="Intense Emphasis"/>
    <w:basedOn w:val="DefaultParagraphFont"/>
    <w:uiPriority w:val="21"/>
    <w:qFormat/>
    <w:rsid w:val="00752CDE"/>
    <w:rPr>
      <w:b/>
      <w:bCs/>
      <w:i/>
      <w:iCs/>
      <w:color w:val="auto"/>
    </w:rPr>
  </w:style>
  <w:style w:type="character" w:styleId="SubtleReference">
    <w:name w:val="Subtle Reference"/>
    <w:basedOn w:val="DefaultParagraphFont"/>
    <w:uiPriority w:val="31"/>
    <w:qFormat/>
    <w:rsid w:val="00752CDE"/>
    <w:rPr>
      <w:smallCaps/>
      <w:color w:val="auto"/>
      <w:u w:val="single" w:color="7F7F7F" w:themeColor="text1" w:themeTint="80"/>
    </w:rPr>
  </w:style>
  <w:style w:type="character" w:styleId="IntenseReference">
    <w:name w:val="Intense Reference"/>
    <w:basedOn w:val="DefaultParagraphFont"/>
    <w:uiPriority w:val="32"/>
    <w:qFormat/>
    <w:rsid w:val="00752CDE"/>
    <w:rPr>
      <w:b/>
      <w:bCs/>
      <w:smallCaps/>
      <w:color w:val="auto"/>
      <w:u w:val="single"/>
    </w:rPr>
  </w:style>
  <w:style w:type="character" w:styleId="BookTitle">
    <w:name w:val="Book Title"/>
    <w:basedOn w:val="DefaultParagraphFont"/>
    <w:uiPriority w:val="33"/>
    <w:qFormat/>
    <w:rsid w:val="00752CDE"/>
    <w:rPr>
      <w:b/>
      <w:bCs/>
      <w:smallCaps/>
      <w:color w:val="auto"/>
    </w:rPr>
  </w:style>
  <w:style w:type="paragraph" w:styleId="TOCHeading">
    <w:name w:val="TOC Heading"/>
    <w:basedOn w:val="Heading1"/>
    <w:next w:val="Normal"/>
    <w:uiPriority w:val="39"/>
    <w:semiHidden/>
    <w:unhideWhenUsed/>
    <w:qFormat/>
    <w:rsid w:val="00752CDE"/>
    <w:pPr>
      <w:outlineLvl w:val="9"/>
    </w:pPr>
  </w:style>
  <w:style w:type="paragraph" w:styleId="ListParagraph">
    <w:name w:val="List Paragraph"/>
    <w:basedOn w:val="Normal"/>
    <w:uiPriority w:val="34"/>
    <w:qFormat/>
    <w:rsid w:val="00D01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681">
      <w:bodyDiv w:val="1"/>
      <w:marLeft w:val="0"/>
      <w:marRight w:val="0"/>
      <w:marTop w:val="0"/>
      <w:marBottom w:val="0"/>
      <w:divBdr>
        <w:top w:val="none" w:sz="0" w:space="0" w:color="auto"/>
        <w:left w:val="none" w:sz="0" w:space="0" w:color="auto"/>
        <w:bottom w:val="none" w:sz="0" w:space="0" w:color="auto"/>
        <w:right w:val="none" w:sz="0" w:space="0" w:color="auto"/>
      </w:divBdr>
    </w:div>
    <w:div w:id="58748692">
      <w:bodyDiv w:val="1"/>
      <w:marLeft w:val="0"/>
      <w:marRight w:val="0"/>
      <w:marTop w:val="0"/>
      <w:marBottom w:val="0"/>
      <w:divBdr>
        <w:top w:val="none" w:sz="0" w:space="0" w:color="auto"/>
        <w:left w:val="none" w:sz="0" w:space="0" w:color="auto"/>
        <w:bottom w:val="none" w:sz="0" w:space="0" w:color="auto"/>
        <w:right w:val="none" w:sz="0" w:space="0" w:color="auto"/>
      </w:divBdr>
    </w:div>
    <w:div w:id="88308942">
      <w:bodyDiv w:val="1"/>
      <w:marLeft w:val="0"/>
      <w:marRight w:val="0"/>
      <w:marTop w:val="0"/>
      <w:marBottom w:val="0"/>
      <w:divBdr>
        <w:top w:val="none" w:sz="0" w:space="0" w:color="auto"/>
        <w:left w:val="none" w:sz="0" w:space="0" w:color="auto"/>
        <w:bottom w:val="none" w:sz="0" w:space="0" w:color="auto"/>
        <w:right w:val="none" w:sz="0" w:space="0" w:color="auto"/>
      </w:divBdr>
    </w:div>
    <w:div w:id="183593780">
      <w:bodyDiv w:val="1"/>
      <w:marLeft w:val="0"/>
      <w:marRight w:val="0"/>
      <w:marTop w:val="0"/>
      <w:marBottom w:val="0"/>
      <w:divBdr>
        <w:top w:val="none" w:sz="0" w:space="0" w:color="auto"/>
        <w:left w:val="none" w:sz="0" w:space="0" w:color="auto"/>
        <w:bottom w:val="none" w:sz="0" w:space="0" w:color="auto"/>
        <w:right w:val="none" w:sz="0" w:space="0" w:color="auto"/>
      </w:divBdr>
    </w:div>
    <w:div w:id="205532285">
      <w:bodyDiv w:val="1"/>
      <w:marLeft w:val="0"/>
      <w:marRight w:val="0"/>
      <w:marTop w:val="0"/>
      <w:marBottom w:val="0"/>
      <w:divBdr>
        <w:top w:val="none" w:sz="0" w:space="0" w:color="auto"/>
        <w:left w:val="none" w:sz="0" w:space="0" w:color="auto"/>
        <w:bottom w:val="none" w:sz="0" w:space="0" w:color="auto"/>
        <w:right w:val="none" w:sz="0" w:space="0" w:color="auto"/>
      </w:divBdr>
    </w:div>
    <w:div w:id="309528203">
      <w:bodyDiv w:val="1"/>
      <w:marLeft w:val="0"/>
      <w:marRight w:val="0"/>
      <w:marTop w:val="0"/>
      <w:marBottom w:val="0"/>
      <w:divBdr>
        <w:top w:val="none" w:sz="0" w:space="0" w:color="auto"/>
        <w:left w:val="none" w:sz="0" w:space="0" w:color="auto"/>
        <w:bottom w:val="none" w:sz="0" w:space="0" w:color="auto"/>
        <w:right w:val="none" w:sz="0" w:space="0" w:color="auto"/>
      </w:divBdr>
    </w:div>
    <w:div w:id="343171149">
      <w:bodyDiv w:val="1"/>
      <w:marLeft w:val="0"/>
      <w:marRight w:val="0"/>
      <w:marTop w:val="0"/>
      <w:marBottom w:val="0"/>
      <w:divBdr>
        <w:top w:val="none" w:sz="0" w:space="0" w:color="auto"/>
        <w:left w:val="none" w:sz="0" w:space="0" w:color="auto"/>
        <w:bottom w:val="none" w:sz="0" w:space="0" w:color="auto"/>
        <w:right w:val="none" w:sz="0" w:space="0" w:color="auto"/>
      </w:divBdr>
    </w:div>
    <w:div w:id="393431691">
      <w:bodyDiv w:val="1"/>
      <w:marLeft w:val="0"/>
      <w:marRight w:val="0"/>
      <w:marTop w:val="0"/>
      <w:marBottom w:val="0"/>
      <w:divBdr>
        <w:top w:val="none" w:sz="0" w:space="0" w:color="auto"/>
        <w:left w:val="none" w:sz="0" w:space="0" w:color="auto"/>
        <w:bottom w:val="none" w:sz="0" w:space="0" w:color="auto"/>
        <w:right w:val="none" w:sz="0" w:space="0" w:color="auto"/>
      </w:divBdr>
    </w:div>
    <w:div w:id="506676080">
      <w:bodyDiv w:val="1"/>
      <w:marLeft w:val="0"/>
      <w:marRight w:val="0"/>
      <w:marTop w:val="0"/>
      <w:marBottom w:val="0"/>
      <w:divBdr>
        <w:top w:val="none" w:sz="0" w:space="0" w:color="auto"/>
        <w:left w:val="none" w:sz="0" w:space="0" w:color="auto"/>
        <w:bottom w:val="none" w:sz="0" w:space="0" w:color="auto"/>
        <w:right w:val="none" w:sz="0" w:space="0" w:color="auto"/>
      </w:divBdr>
    </w:div>
    <w:div w:id="571962557">
      <w:bodyDiv w:val="1"/>
      <w:marLeft w:val="0"/>
      <w:marRight w:val="0"/>
      <w:marTop w:val="0"/>
      <w:marBottom w:val="0"/>
      <w:divBdr>
        <w:top w:val="none" w:sz="0" w:space="0" w:color="auto"/>
        <w:left w:val="none" w:sz="0" w:space="0" w:color="auto"/>
        <w:bottom w:val="none" w:sz="0" w:space="0" w:color="auto"/>
        <w:right w:val="none" w:sz="0" w:space="0" w:color="auto"/>
      </w:divBdr>
    </w:div>
    <w:div w:id="579483140">
      <w:bodyDiv w:val="1"/>
      <w:marLeft w:val="0"/>
      <w:marRight w:val="0"/>
      <w:marTop w:val="0"/>
      <w:marBottom w:val="0"/>
      <w:divBdr>
        <w:top w:val="none" w:sz="0" w:space="0" w:color="auto"/>
        <w:left w:val="none" w:sz="0" w:space="0" w:color="auto"/>
        <w:bottom w:val="none" w:sz="0" w:space="0" w:color="auto"/>
        <w:right w:val="none" w:sz="0" w:space="0" w:color="auto"/>
      </w:divBdr>
    </w:div>
    <w:div w:id="594945361">
      <w:bodyDiv w:val="1"/>
      <w:marLeft w:val="0"/>
      <w:marRight w:val="0"/>
      <w:marTop w:val="0"/>
      <w:marBottom w:val="0"/>
      <w:divBdr>
        <w:top w:val="none" w:sz="0" w:space="0" w:color="auto"/>
        <w:left w:val="none" w:sz="0" w:space="0" w:color="auto"/>
        <w:bottom w:val="none" w:sz="0" w:space="0" w:color="auto"/>
        <w:right w:val="none" w:sz="0" w:space="0" w:color="auto"/>
      </w:divBdr>
    </w:div>
    <w:div w:id="679431120">
      <w:bodyDiv w:val="1"/>
      <w:marLeft w:val="0"/>
      <w:marRight w:val="0"/>
      <w:marTop w:val="0"/>
      <w:marBottom w:val="0"/>
      <w:divBdr>
        <w:top w:val="none" w:sz="0" w:space="0" w:color="auto"/>
        <w:left w:val="none" w:sz="0" w:space="0" w:color="auto"/>
        <w:bottom w:val="none" w:sz="0" w:space="0" w:color="auto"/>
        <w:right w:val="none" w:sz="0" w:space="0" w:color="auto"/>
      </w:divBdr>
    </w:div>
    <w:div w:id="694690838">
      <w:bodyDiv w:val="1"/>
      <w:marLeft w:val="0"/>
      <w:marRight w:val="0"/>
      <w:marTop w:val="0"/>
      <w:marBottom w:val="0"/>
      <w:divBdr>
        <w:top w:val="none" w:sz="0" w:space="0" w:color="auto"/>
        <w:left w:val="none" w:sz="0" w:space="0" w:color="auto"/>
        <w:bottom w:val="none" w:sz="0" w:space="0" w:color="auto"/>
        <w:right w:val="none" w:sz="0" w:space="0" w:color="auto"/>
      </w:divBdr>
    </w:div>
    <w:div w:id="699161094">
      <w:bodyDiv w:val="1"/>
      <w:marLeft w:val="0"/>
      <w:marRight w:val="0"/>
      <w:marTop w:val="0"/>
      <w:marBottom w:val="0"/>
      <w:divBdr>
        <w:top w:val="none" w:sz="0" w:space="0" w:color="auto"/>
        <w:left w:val="none" w:sz="0" w:space="0" w:color="auto"/>
        <w:bottom w:val="none" w:sz="0" w:space="0" w:color="auto"/>
        <w:right w:val="none" w:sz="0" w:space="0" w:color="auto"/>
      </w:divBdr>
    </w:div>
    <w:div w:id="715591589">
      <w:bodyDiv w:val="1"/>
      <w:marLeft w:val="0"/>
      <w:marRight w:val="0"/>
      <w:marTop w:val="0"/>
      <w:marBottom w:val="0"/>
      <w:divBdr>
        <w:top w:val="none" w:sz="0" w:space="0" w:color="auto"/>
        <w:left w:val="none" w:sz="0" w:space="0" w:color="auto"/>
        <w:bottom w:val="none" w:sz="0" w:space="0" w:color="auto"/>
        <w:right w:val="none" w:sz="0" w:space="0" w:color="auto"/>
      </w:divBdr>
    </w:div>
    <w:div w:id="724108571">
      <w:bodyDiv w:val="1"/>
      <w:marLeft w:val="0"/>
      <w:marRight w:val="0"/>
      <w:marTop w:val="0"/>
      <w:marBottom w:val="0"/>
      <w:divBdr>
        <w:top w:val="none" w:sz="0" w:space="0" w:color="auto"/>
        <w:left w:val="none" w:sz="0" w:space="0" w:color="auto"/>
        <w:bottom w:val="none" w:sz="0" w:space="0" w:color="auto"/>
        <w:right w:val="none" w:sz="0" w:space="0" w:color="auto"/>
      </w:divBdr>
    </w:div>
    <w:div w:id="733088548">
      <w:bodyDiv w:val="1"/>
      <w:marLeft w:val="0"/>
      <w:marRight w:val="0"/>
      <w:marTop w:val="0"/>
      <w:marBottom w:val="0"/>
      <w:divBdr>
        <w:top w:val="none" w:sz="0" w:space="0" w:color="auto"/>
        <w:left w:val="none" w:sz="0" w:space="0" w:color="auto"/>
        <w:bottom w:val="none" w:sz="0" w:space="0" w:color="auto"/>
        <w:right w:val="none" w:sz="0" w:space="0" w:color="auto"/>
      </w:divBdr>
    </w:div>
    <w:div w:id="733313503">
      <w:bodyDiv w:val="1"/>
      <w:marLeft w:val="0"/>
      <w:marRight w:val="0"/>
      <w:marTop w:val="0"/>
      <w:marBottom w:val="0"/>
      <w:divBdr>
        <w:top w:val="none" w:sz="0" w:space="0" w:color="auto"/>
        <w:left w:val="none" w:sz="0" w:space="0" w:color="auto"/>
        <w:bottom w:val="none" w:sz="0" w:space="0" w:color="auto"/>
        <w:right w:val="none" w:sz="0" w:space="0" w:color="auto"/>
      </w:divBdr>
    </w:div>
    <w:div w:id="786044897">
      <w:bodyDiv w:val="1"/>
      <w:marLeft w:val="0"/>
      <w:marRight w:val="0"/>
      <w:marTop w:val="0"/>
      <w:marBottom w:val="0"/>
      <w:divBdr>
        <w:top w:val="none" w:sz="0" w:space="0" w:color="auto"/>
        <w:left w:val="none" w:sz="0" w:space="0" w:color="auto"/>
        <w:bottom w:val="none" w:sz="0" w:space="0" w:color="auto"/>
        <w:right w:val="none" w:sz="0" w:space="0" w:color="auto"/>
      </w:divBdr>
    </w:div>
    <w:div w:id="856695689">
      <w:bodyDiv w:val="1"/>
      <w:marLeft w:val="0"/>
      <w:marRight w:val="0"/>
      <w:marTop w:val="0"/>
      <w:marBottom w:val="0"/>
      <w:divBdr>
        <w:top w:val="none" w:sz="0" w:space="0" w:color="auto"/>
        <w:left w:val="none" w:sz="0" w:space="0" w:color="auto"/>
        <w:bottom w:val="none" w:sz="0" w:space="0" w:color="auto"/>
        <w:right w:val="none" w:sz="0" w:space="0" w:color="auto"/>
      </w:divBdr>
    </w:div>
    <w:div w:id="878862551">
      <w:bodyDiv w:val="1"/>
      <w:marLeft w:val="0"/>
      <w:marRight w:val="0"/>
      <w:marTop w:val="0"/>
      <w:marBottom w:val="0"/>
      <w:divBdr>
        <w:top w:val="none" w:sz="0" w:space="0" w:color="auto"/>
        <w:left w:val="none" w:sz="0" w:space="0" w:color="auto"/>
        <w:bottom w:val="none" w:sz="0" w:space="0" w:color="auto"/>
        <w:right w:val="none" w:sz="0" w:space="0" w:color="auto"/>
      </w:divBdr>
    </w:div>
    <w:div w:id="890386000">
      <w:bodyDiv w:val="1"/>
      <w:marLeft w:val="0"/>
      <w:marRight w:val="0"/>
      <w:marTop w:val="0"/>
      <w:marBottom w:val="0"/>
      <w:divBdr>
        <w:top w:val="none" w:sz="0" w:space="0" w:color="auto"/>
        <w:left w:val="none" w:sz="0" w:space="0" w:color="auto"/>
        <w:bottom w:val="none" w:sz="0" w:space="0" w:color="auto"/>
        <w:right w:val="none" w:sz="0" w:space="0" w:color="auto"/>
      </w:divBdr>
    </w:div>
    <w:div w:id="973146017">
      <w:bodyDiv w:val="1"/>
      <w:marLeft w:val="0"/>
      <w:marRight w:val="0"/>
      <w:marTop w:val="0"/>
      <w:marBottom w:val="0"/>
      <w:divBdr>
        <w:top w:val="none" w:sz="0" w:space="0" w:color="auto"/>
        <w:left w:val="none" w:sz="0" w:space="0" w:color="auto"/>
        <w:bottom w:val="none" w:sz="0" w:space="0" w:color="auto"/>
        <w:right w:val="none" w:sz="0" w:space="0" w:color="auto"/>
      </w:divBdr>
    </w:div>
    <w:div w:id="1074821262">
      <w:bodyDiv w:val="1"/>
      <w:marLeft w:val="0"/>
      <w:marRight w:val="0"/>
      <w:marTop w:val="0"/>
      <w:marBottom w:val="0"/>
      <w:divBdr>
        <w:top w:val="none" w:sz="0" w:space="0" w:color="auto"/>
        <w:left w:val="none" w:sz="0" w:space="0" w:color="auto"/>
        <w:bottom w:val="none" w:sz="0" w:space="0" w:color="auto"/>
        <w:right w:val="none" w:sz="0" w:space="0" w:color="auto"/>
      </w:divBdr>
    </w:div>
    <w:div w:id="1123890623">
      <w:bodyDiv w:val="1"/>
      <w:marLeft w:val="0"/>
      <w:marRight w:val="0"/>
      <w:marTop w:val="0"/>
      <w:marBottom w:val="0"/>
      <w:divBdr>
        <w:top w:val="none" w:sz="0" w:space="0" w:color="auto"/>
        <w:left w:val="none" w:sz="0" w:space="0" w:color="auto"/>
        <w:bottom w:val="none" w:sz="0" w:space="0" w:color="auto"/>
        <w:right w:val="none" w:sz="0" w:space="0" w:color="auto"/>
      </w:divBdr>
    </w:div>
    <w:div w:id="1124926436">
      <w:bodyDiv w:val="1"/>
      <w:marLeft w:val="0"/>
      <w:marRight w:val="0"/>
      <w:marTop w:val="0"/>
      <w:marBottom w:val="0"/>
      <w:divBdr>
        <w:top w:val="none" w:sz="0" w:space="0" w:color="auto"/>
        <w:left w:val="none" w:sz="0" w:space="0" w:color="auto"/>
        <w:bottom w:val="none" w:sz="0" w:space="0" w:color="auto"/>
        <w:right w:val="none" w:sz="0" w:space="0" w:color="auto"/>
      </w:divBdr>
    </w:div>
    <w:div w:id="1162306933">
      <w:bodyDiv w:val="1"/>
      <w:marLeft w:val="0"/>
      <w:marRight w:val="0"/>
      <w:marTop w:val="0"/>
      <w:marBottom w:val="0"/>
      <w:divBdr>
        <w:top w:val="none" w:sz="0" w:space="0" w:color="auto"/>
        <w:left w:val="none" w:sz="0" w:space="0" w:color="auto"/>
        <w:bottom w:val="none" w:sz="0" w:space="0" w:color="auto"/>
        <w:right w:val="none" w:sz="0" w:space="0" w:color="auto"/>
      </w:divBdr>
    </w:div>
    <w:div w:id="1339891507">
      <w:bodyDiv w:val="1"/>
      <w:marLeft w:val="0"/>
      <w:marRight w:val="0"/>
      <w:marTop w:val="0"/>
      <w:marBottom w:val="0"/>
      <w:divBdr>
        <w:top w:val="none" w:sz="0" w:space="0" w:color="auto"/>
        <w:left w:val="none" w:sz="0" w:space="0" w:color="auto"/>
        <w:bottom w:val="none" w:sz="0" w:space="0" w:color="auto"/>
        <w:right w:val="none" w:sz="0" w:space="0" w:color="auto"/>
      </w:divBdr>
    </w:div>
    <w:div w:id="1340111102">
      <w:bodyDiv w:val="1"/>
      <w:marLeft w:val="0"/>
      <w:marRight w:val="0"/>
      <w:marTop w:val="0"/>
      <w:marBottom w:val="0"/>
      <w:divBdr>
        <w:top w:val="none" w:sz="0" w:space="0" w:color="auto"/>
        <w:left w:val="none" w:sz="0" w:space="0" w:color="auto"/>
        <w:bottom w:val="none" w:sz="0" w:space="0" w:color="auto"/>
        <w:right w:val="none" w:sz="0" w:space="0" w:color="auto"/>
      </w:divBdr>
    </w:div>
    <w:div w:id="1364860658">
      <w:bodyDiv w:val="1"/>
      <w:marLeft w:val="0"/>
      <w:marRight w:val="0"/>
      <w:marTop w:val="0"/>
      <w:marBottom w:val="0"/>
      <w:divBdr>
        <w:top w:val="none" w:sz="0" w:space="0" w:color="auto"/>
        <w:left w:val="none" w:sz="0" w:space="0" w:color="auto"/>
        <w:bottom w:val="none" w:sz="0" w:space="0" w:color="auto"/>
        <w:right w:val="none" w:sz="0" w:space="0" w:color="auto"/>
      </w:divBdr>
    </w:div>
    <w:div w:id="1387991528">
      <w:bodyDiv w:val="1"/>
      <w:marLeft w:val="0"/>
      <w:marRight w:val="0"/>
      <w:marTop w:val="0"/>
      <w:marBottom w:val="0"/>
      <w:divBdr>
        <w:top w:val="none" w:sz="0" w:space="0" w:color="auto"/>
        <w:left w:val="none" w:sz="0" w:space="0" w:color="auto"/>
        <w:bottom w:val="none" w:sz="0" w:space="0" w:color="auto"/>
        <w:right w:val="none" w:sz="0" w:space="0" w:color="auto"/>
      </w:divBdr>
    </w:div>
    <w:div w:id="1395085990">
      <w:bodyDiv w:val="1"/>
      <w:marLeft w:val="0"/>
      <w:marRight w:val="0"/>
      <w:marTop w:val="0"/>
      <w:marBottom w:val="0"/>
      <w:divBdr>
        <w:top w:val="none" w:sz="0" w:space="0" w:color="auto"/>
        <w:left w:val="none" w:sz="0" w:space="0" w:color="auto"/>
        <w:bottom w:val="none" w:sz="0" w:space="0" w:color="auto"/>
        <w:right w:val="none" w:sz="0" w:space="0" w:color="auto"/>
      </w:divBdr>
    </w:div>
    <w:div w:id="1412778293">
      <w:bodyDiv w:val="1"/>
      <w:marLeft w:val="0"/>
      <w:marRight w:val="0"/>
      <w:marTop w:val="0"/>
      <w:marBottom w:val="0"/>
      <w:divBdr>
        <w:top w:val="none" w:sz="0" w:space="0" w:color="auto"/>
        <w:left w:val="none" w:sz="0" w:space="0" w:color="auto"/>
        <w:bottom w:val="none" w:sz="0" w:space="0" w:color="auto"/>
        <w:right w:val="none" w:sz="0" w:space="0" w:color="auto"/>
      </w:divBdr>
    </w:div>
    <w:div w:id="1503009182">
      <w:bodyDiv w:val="1"/>
      <w:marLeft w:val="0"/>
      <w:marRight w:val="0"/>
      <w:marTop w:val="0"/>
      <w:marBottom w:val="0"/>
      <w:divBdr>
        <w:top w:val="none" w:sz="0" w:space="0" w:color="auto"/>
        <w:left w:val="none" w:sz="0" w:space="0" w:color="auto"/>
        <w:bottom w:val="none" w:sz="0" w:space="0" w:color="auto"/>
        <w:right w:val="none" w:sz="0" w:space="0" w:color="auto"/>
      </w:divBdr>
    </w:div>
    <w:div w:id="1555002049">
      <w:bodyDiv w:val="1"/>
      <w:marLeft w:val="0"/>
      <w:marRight w:val="0"/>
      <w:marTop w:val="0"/>
      <w:marBottom w:val="0"/>
      <w:divBdr>
        <w:top w:val="none" w:sz="0" w:space="0" w:color="auto"/>
        <w:left w:val="none" w:sz="0" w:space="0" w:color="auto"/>
        <w:bottom w:val="none" w:sz="0" w:space="0" w:color="auto"/>
        <w:right w:val="none" w:sz="0" w:space="0" w:color="auto"/>
      </w:divBdr>
    </w:div>
    <w:div w:id="1566795374">
      <w:bodyDiv w:val="1"/>
      <w:marLeft w:val="0"/>
      <w:marRight w:val="0"/>
      <w:marTop w:val="0"/>
      <w:marBottom w:val="0"/>
      <w:divBdr>
        <w:top w:val="none" w:sz="0" w:space="0" w:color="auto"/>
        <w:left w:val="none" w:sz="0" w:space="0" w:color="auto"/>
        <w:bottom w:val="none" w:sz="0" w:space="0" w:color="auto"/>
        <w:right w:val="none" w:sz="0" w:space="0" w:color="auto"/>
      </w:divBdr>
    </w:div>
    <w:div w:id="1693804385">
      <w:bodyDiv w:val="1"/>
      <w:marLeft w:val="0"/>
      <w:marRight w:val="0"/>
      <w:marTop w:val="0"/>
      <w:marBottom w:val="0"/>
      <w:divBdr>
        <w:top w:val="none" w:sz="0" w:space="0" w:color="auto"/>
        <w:left w:val="none" w:sz="0" w:space="0" w:color="auto"/>
        <w:bottom w:val="none" w:sz="0" w:space="0" w:color="auto"/>
        <w:right w:val="none" w:sz="0" w:space="0" w:color="auto"/>
      </w:divBdr>
    </w:div>
    <w:div w:id="1829055997">
      <w:bodyDiv w:val="1"/>
      <w:marLeft w:val="0"/>
      <w:marRight w:val="0"/>
      <w:marTop w:val="0"/>
      <w:marBottom w:val="0"/>
      <w:divBdr>
        <w:top w:val="none" w:sz="0" w:space="0" w:color="auto"/>
        <w:left w:val="none" w:sz="0" w:space="0" w:color="auto"/>
        <w:bottom w:val="none" w:sz="0" w:space="0" w:color="auto"/>
        <w:right w:val="none" w:sz="0" w:space="0" w:color="auto"/>
      </w:divBdr>
    </w:div>
    <w:div w:id="1892106152">
      <w:bodyDiv w:val="1"/>
      <w:marLeft w:val="0"/>
      <w:marRight w:val="0"/>
      <w:marTop w:val="0"/>
      <w:marBottom w:val="0"/>
      <w:divBdr>
        <w:top w:val="none" w:sz="0" w:space="0" w:color="auto"/>
        <w:left w:val="none" w:sz="0" w:space="0" w:color="auto"/>
        <w:bottom w:val="none" w:sz="0" w:space="0" w:color="auto"/>
        <w:right w:val="none" w:sz="0" w:space="0" w:color="auto"/>
      </w:divBdr>
    </w:div>
    <w:div w:id="1895432492">
      <w:bodyDiv w:val="1"/>
      <w:marLeft w:val="0"/>
      <w:marRight w:val="0"/>
      <w:marTop w:val="0"/>
      <w:marBottom w:val="0"/>
      <w:divBdr>
        <w:top w:val="none" w:sz="0" w:space="0" w:color="auto"/>
        <w:left w:val="none" w:sz="0" w:space="0" w:color="auto"/>
        <w:bottom w:val="none" w:sz="0" w:space="0" w:color="auto"/>
        <w:right w:val="none" w:sz="0" w:space="0" w:color="auto"/>
      </w:divBdr>
    </w:div>
    <w:div w:id="2005665077">
      <w:bodyDiv w:val="1"/>
      <w:marLeft w:val="0"/>
      <w:marRight w:val="0"/>
      <w:marTop w:val="0"/>
      <w:marBottom w:val="0"/>
      <w:divBdr>
        <w:top w:val="none" w:sz="0" w:space="0" w:color="auto"/>
        <w:left w:val="none" w:sz="0" w:space="0" w:color="auto"/>
        <w:bottom w:val="none" w:sz="0" w:space="0" w:color="auto"/>
        <w:right w:val="none" w:sz="0" w:space="0" w:color="auto"/>
      </w:divBdr>
    </w:div>
    <w:div w:id="2053655378">
      <w:bodyDiv w:val="1"/>
      <w:marLeft w:val="0"/>
      <w:marRight w:val="0"/>
      <w:marTop w:val="0"/>
      <w:marBottom w:val="0"/>
      <w:divBdr>
        <w:top w:val="none" w:sz="0" w:space="0" w:color="auto"/>
        <w:left w:val="none" w:sz="0" w:space="0" w:color="auto"/>
        <w:bottom w:val="none" w:sz="0" w:space="0" w:color="auto"/>
        <w:right w:val="none" w:sz="0" w:space="0" w:color="auto"/>
      </w:divBdr>
    </w:div>
    <w:div w:id="213636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b:Tag>
    <b:SourceType>InternetSite</b:SourceType>
    <b:Guid>{58F2FBA6-2332-4DDD-84C0-62DA02C52386}</b:Guid>
    <b:Author>
      <b:Author>
        <b:Corporate>Software Testing Fundamentals</b:Corporate>
      </b:Author>
    </b:Author>
    <b:Title>Test Plan - Software Testing Fundamentals</b:Title>
    <b:InternetSiteTitle>softwaretestingfundamentals.com</b:InternetSiteTitle>
    <b:URL>http://softwaretestingfundamentals.com/test-plan/</b:URL>
    <b:RefOrder>1</b:RefOrder>
  </b:Source>
  <b:Source>
    <b:Tag>Sou</b:Tag>
    <b:SourceType>DocumentFromInternetSite</b:SourceType>
    <b:Guid>{05C145A3-4CC6-47ED-BA24-56A9DD7DB3D4}</b:Guid>
    <b:Title>Planning and Scheduling.PDF</b:Title>
    <b:InternetSiteTitle>http://www.cogta.gov.za</b:InternetSiteTitle>
    <b:URL>http://www.cogta.gov.za/mig/toolkit/TOOLBOX/PM/Planning%20and%20Scheduling.pdf</b:URL>
    <b:Author>
      <b:Author>
        <b:Corporate>South Aftrican Goverment</b:Corporate>
      </b:Author>
    </b:Author>
    <b:RefOrder>2</b:RefOrder>
  </b:Source>
  <b:Source>
    <b:Tag>Com</b:Tag>
    <b:SourceType>DocumentFromInternetSite</b:SourceType>
    <b:Guid>{3A93FB49-02B3-4DAA-9B0F-C0BCEA23B48F}</b:Guid>
    <b:Author>
      <b:Author>
        <b:Corporate>Community Tool Box</b:Corporate>
      </b:Author>
    </b:Author>
    <b:Title>Chapter 6. Communications to Promote Interest | Section 1. Developing a Plan for Communication | Main Section | Community Tool Box</b:Title>
    <b:InternetSiteTitle>ctb.ku.edu</b:InternetSiteTitle>
    <b:URL>https://ctb.ku.edu/en/table-of-contents/participation/promoting-interest/communication-plan/main</b:URL>
    <b:RefOrder>4</b:RefOrder>
  </b:Source>
  <b:Source>
    <b:Tag>ERI18</b:Tag>
    <b:SourceType>DocumentFromInternetSite</b:SourceType>
    <b:Guid>{D71E12B1-74C9-4BA4-AB41-68B39090508E}</b:Guid>
    <b:Author>
      <b:Author>
        <b:NameList>
          <b:Person>
            <b:Last>PALMER</b:Last>
            <b:First>ERIN</b:First>
          </b:Person>
        </b:NameList>
      </b:Author>
    </b:Author>
    <b:Title>Five Factors That Lead to Successful Projects</b:Title>
    <b:InternetSiteTitle>project-management.com</b:InternetSiteTitle>
    <b:Year>2018</b:Year>
    <b:Month>OCTOBER  </b:Month>
    <b:Day>5</b:Day>
    <b:URL>https://project-management.com/five-factors-that-lead-to-successful-projects/</b:URL>
    <b:RefOrder>5</b:RefOrder>
  </b:Source>
  <b:Source>
    <b:Tag>JRS17</b:Tag>
    <b:SourceType>DocumentFromInternetSite</b:SourceType>
    <b:Guid>{BF0E745E-9EA9-4F0B-91D8-E99DFF96B7E7}</b:Guid>
    <b:Author>
      <b:Author>
        <b:NameList>
          <b:Person>
            <b:Last>Cristóbal</b:Last>
            <b:First>J.R.</b:First>
            <b:Middle>San</b:Middle>
          </b:Person>
        </b:NameList>
      </b:Author>
    </b:Author>
    <b:Title>Complexity in Project Management - ScienceDirect</b:Title>
    <b:InternetSiteTitle>www.sciencedirect.com</b:InternetSiteTitle>
    <b:Year>2017</b:Year>
    <b:URL>https://www.sciencedirect.com/science/article/pii/S1877050917323001</b:URL>
    <b:RefOrder>6</b:RefOrder>
  </b:Source>
  <b:Source>
    <b:Tag>MIC19</b:Tag>
    <b:SourceType>InternetSite</b:SourceType>
    <b:Guid>{6B938141-18E6-4EB8-8805-C054E5DCE8D8}</b:Guid>
    <b:Author>
      <b:Author>
        <b:NameList>
          <b:Person>
            <b:Last>ROBERTS</b:Last>
            <b:First>MICHAEL</b:First>
          </b:Person>
        </b:NameList>
      </b:Author>
    </b:Author>
    <b:Title>www.thebalancecareers.com</b:Title>
    <b:InternetSiteTitle>Steps You Should Include in Your Project Plan</b:InternetSiteTitle>
    <b:Year>2019</b:Year>
    <b:Month>June</b:Month>
    <b:Day>25</b:Day>
    <b:URL>https://www.thebalancecareers.com/what-needs-to-be-in-a-project-plan-1669741</b:URL>
    <b:RefOrder>3</b:RefOrder>
  </b:Source>
</b:Sources>
</file>

<file path=customXml/itemProps1.xml><?xml version="1.0" encoding="utf-8"?>
<ds:datastoreItem xmlns:ds="http://schemas.openxmlformats.org/officeDocument/2006/customXml" ds:itemID="{BC455E64-74B5-410D-81E5-130F179FD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9</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Brunette Robles</dc:creator>
  <cp:keywords/>
  <dc:description/>
  <cp:lastModifiedBy>kieran abelen</cp:lastModifiedBy>
  <cp:revision>12</cp:revision>
  <dcterms:created xsi:type="dcterms:W3CDTF">2019-09-02T01:11:00Z</dcterms:created>
  <dcterms:modified xsi:type="dcterms:W3CDTF">2019-10-13T07:53:00Z</dcterms:modified>
</cp:coreProperties>
</file>