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spacing w:before="60" w:after="60" w:line="240" w:lineRule="auto"/>
        <w:ind w:left="-720"/>
        <w:rPr>
          <w:sz w:val="21"/>
          <w:szCs w:val="22"/>
        </w:rPr>
      </w:pPr>
      <w:bookmarkStart w:id="0" w:name="_GoBack"/>
      <w:bookmarkEnd w:id="0"/>
      <w:r>
        <w:rPr>
          <w:rFonts w:hint="default" w:ascii="Arial Black" w:hAnsi="Arial Black" w:eastAsia="Arial Black" w:cs="Arial Black"/>
          <w:sz w:val="21"/>
          <w:szCs w:val="28"/>
          <w:u w:val="single"/>
          <w:lang w:val="en-IN"/>
        </w:rPr>
        <w:t>Behaviour Data Summary</w:t>
      </w:r>
    </w:p>
    <w:tbl>
      <w:tblPr>
        <w:tblStyle w:val="3"/>
        <w:tblW w:w="10189" w:type="dxa"/>
        <w:tblInd w:w="-543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1"/>
        <w:gridCol w:w="468"/>
        <w:gridCol w:w="468"/>
        <w:gridCol w:w="468"/>
        <w:gridCol w:w="468"/>
        <w:gridCol w:w="468"/>
        <w:gridCol w:w="990"/>
        <w:gridCol w:w="2016"/>
        <w:gridCol w:w="1260"/>
        <w:gridCol w:w="104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541" w:type="dxa"/>
          </w:tcPr>
          <w:p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Identify behaviors targeted for deceleration and acceleration</w:t>
            </w:r>
          </w:p>
          <w:p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(List IEP objectives first)</w:t>
            </w:r>
          </w:p>
        </w:tc>
        <w:tc>
          <w:tcPr>
            <w:tcW w:w="468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212090</wp:posOffset>
                      </wp:positionV>
                      <wp:extent cx="191770" cy="109855"/>
                      <wp:effectExtent l="2540" t="4445" r="15240" b="19050"/>
                      <wp:wrapNone/>
                      <wp:docPr id="6" name="Straight Connector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Aspect="1" noChangeShapeType="1"/>
                            </wps:cNvCnPr>
                            <wps:spPr bwMode="auto">
                              <a:xfrm flipH="1" flipV="1">
                                <a:off x="0" y="0"/>
                                <a:ext cx="191770" cy="1098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-2.6pt;margin-top:16.7pt;height:8.65pt;width:15.1pt;z-index:251663360;mso-width-relative:page;mso-height-relative:page;" filled="f" stroked="t" coordsize="21600,21600" o:gfxdata="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6&#10;0Wjt0wAAAAcBAAAPAAAAAAAAAAEAIAAAACIAAABkcnMvZG93bnJldi54bWxQSwECFAAUAAAACACH&#10;TuJAdiXnnfABAADmAwAADgAAAAAAAAABACAAAAAiAQAAZHJzL2Uyb0RvYy54bWxQSwUGAAAAAAYA&#10;BgBZAQAAhAUAAAAA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</w:pict>
                </mc:Fallback>
              </mc:AlternateContent>
            </w:r>
          </w:p>
        </w:tc>
        <w:tc>
          <w:tcPr>
            <w:tcW w:w="468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275590</wp:posOffset>
                      </wp:positionV>
                      <wp:extent cx="182880" cy="45720"/>
                      <wp:effectExtent l="1270" t="4445" r="6350" b="6985"/>
                      <wp:wrapNone/>
                      <wp:docPr id="5" name="Straight Connector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Aspect="1" noChangeShapeType="1"/>
                            </wps:cNvCnPr>
                            <wps:spPr bwMode="auto">
                              <a:xfrm flipH="1" flipV="1">
                                <a:off x="0" y="0"/>
                                <a:ext cx="182880" cy="457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-1.4pt;margin-top:21.7pt;height:3.6pt;width:14.4pt;z-index:251662336;mso-width-relative:page;mso-height-relative:page;" filled="f" stroked="t" coordsize="21600,21600" o:gfxdata="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nGlQHUAAAABwEAAA8AAAAAAAAAAQAgAAAAIgAAAGRycy9kb3ducmV2LnhtbFBLAQIUABQAAAAI&#10;AIdO4kAScQ+o8QEAAOUDAAAOAAAAAAAAAAEAIAAAACMBAABkcnMvZTJvRG9jLnhtbFBLBQYAAAAA&#10;BgAGAFkBAACGBQAAAAA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</w:pict>
                </mc:Fallback>
              </mc:AlternateContent>
            </w:r>
          </w:p>
        </w:tc>
        <w:tc>
          <w:tcPr>
            <w:tcW w:w="468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328295</wp:posOffset>
                      </wp:positionV>
                      <wp:extent cx="18097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09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0.6pt;margin-top:25.85pt;height:0pt;width:14.25pt;z-index:251661312;mso-width-relative:page;mso-height-relative:page;" filled="f" stroked="t" coordsize="21600,21600" o:gfxdata="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edQLp1AAAAAcBAAAPAAAAAAAAAAEAIAAA&#10;ACIAAABkcnMvZG93bnJldi54bWxQSwECFAAUAAAACACHTuJAebMnp9cBAAC6AwAADgAAAAAAAAAB&#10;ACAAAAAjAQAAZHJzL2Uyb0RvYy54bWxQSwUGAAAAAAYABgBZAQAAb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468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277495</wp:posOffset>
                      </wp:positionV>
                      <wp:extent cx="182880" cy="49530"/>
                      <wp:effectExtent l="1270" t="4445" r="6350" b="22225"/>
                      <wp:wrapNone/>
                      <wp:docPr id="3" name="Straight Connector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Aspect="1" noChangeShapeType="1"/>
                            </wps:cNvCnPr>
                            <wps:spPr bwMode="auto">
                              <a:xfrm flipV="1">
                                <a:off x="0" y="0"/>
                                <a:ext cx="182880" cy="495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1.1pt;margin-top:21.85pt;height:3.9pt;width:14.4pt;z-index:251660288;mso-width-relative:page;mso-height-relative:page;" filled="f" stroked="t" coordsize="21600,21600" o:gfxdata="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56&#10;2f/WAAAABwEAAA8AAAAAAAAAAQAgAAAAIgAAAGRycy9kb3ducmV2LnhtbFBLAQIUABQAAAAIAIdO&#10;4kDFbS3p7AEAANsDAAAOAAAAAAAAAAEAIAAAACUBAABkcnMvZTJvRG9jLnhtbFBLBQYAAAAABgAG&#10;AFkBAACDBQAAAAA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</w:pict>
                </mc:Fallback>
              </mc:AlternateContent>
            </w:r>
          </w:p>
        </w:tc>
        <w:tc>
          <w:tcPr>
            <w:tcW w:w="468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217805</wp:posOffset>
                      </wp:positionV>
                      <wp:extent cx="191770" cy="109220"/>
                      <wp:effectExtent l="2540" t="4445" r="15240" b="19685"/>
                      <wp:wrapNone/>
                      <wp:docPr id="2" name="Straight Connector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Aspect="1" noChangeShapeType="1"/>
                            </wps:cNvCnPr>
                            <wps:spPr bwMode="auto">
                              <a:xfrm flipV="1">
                                <a:off x="0" y="0"/>
                                <a:ext cx="191770" cy="1092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0.75pt;margin-top:17.15pt;height:8.6pt;width:15.1pt;z-index:251659264;mso-width-relative:page;mso-height-relative:page;" filled="f" stroked="t" coordsize="21600,21600" o:gfxdata="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ixAs&#10;CdUAAAAHAQAADwAAAAAAAAABACAAAAAiAAAAZHJzL2Rvd25yZXYueG1sUEsBAhQAFAAAAAgAh07i&#10;QIMtFy/sAQAA3AMAAA4AAAAAAAAAAQAgAAAAJAEAAGRycy9lMm9Eb2MueG1sUEsFBgAAAAAGAAYA&#10;WQEAAIIF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</w:pict>
                </mc:Fallback>
              </mc:AlternateContent>
            </w:r>
          </w:p>
        </w:tc>
        <w:tc>
          <w:tcPr>
            <w:tcW w:w="990" w:type="dxa"/>
          </w:tcPr>
          <w:p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Number of days of data and summary unit</w:t>
            </w:r>
          </w:p>
        </w:tc>
        <w:tc>
          <w:tcPr>
            <w:tcW w:w="2016" w:type="dxa"/>
          </w:tcPr>
          <w:p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IEP objective (copied from IEP document)</w:t>
            </w:r>
          </w:p>
        </w:tc>
        <w:tc>
          <w:tcPr>
            <w:tcW w:w="1260" w:type="dxa"/>
          </w:tcPr>
          <w:p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Baseline or current performance level</w:t>
            </w:r>
          </w:p>
        </w:tc>
        <w:tc>
          <w:tcPr>
            <w:tcW w:w="1042" w:type="dxa"/>
          </w:tcPr>
          <w:p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Last two IOA points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" w:hRule="exact"/>
        </w:trPr>
        <w:tc>
          <w:tcPr>
            <w:tcW w:w="2541" w:type="dxa"/>
            <w:shd w:val="clear" w:color="auto" w:fill="606060"/>
          </w:tcPr>
          <w:p>
            <w:pPr>
              <w:tabs>
                <w:tab w:val="left" w:pos="252"/>
              </w:tabs>
              <w:spacing w:line="288" w:lineRule="auto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606060"/>
          </w:tcPr>
          <w:p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606060"/>
          </w:tcPr>
          <w:p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606060"/>
          </w:tcPr>
          <w:p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606060"/>
          </w:tcPr>
          <w:p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606060"/>
          </w:tcPr>
          <w:p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606060"/>
          </w:tcPr>
          <w:p>
            <w:pPr>
              <w:spacing w:line="288" w:lineRule="auto"/>
              <w:rPr>
                <w:sz w:val="18"/>
                <w:szCs w:val="18"/>
              </w:rPr>
            </w:pPr>
          </w:p>
        </w:tc>
        <w:tc>
          <w:tcPr>
            <w:tcW w:w="2016" w:type="dxa"/>
            <w:shd w:val="clear" w:color="auto" w:fill="606060"/>
          </w:tcPr>
          <w:p>
            <w:pPr>
              <w:spacing w:line="288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606060"/>
          </w:tcPr>
          <w:p>
            <w:pPr>
              <w:spacing w:line="288" w:lineRule="auto"/>
              <w:rPr>
                <w:sz w:val="18"/>
                <w:szCs w:val="18"/>
              </w:rPr>
            </w:pPr>
          </w:p>
        </w:tc>
        <w:tc>
          <w:tcPr>
            <w:tcW w:w="1042" w:type="dxa"/>
            <w:shd w:val="clear" w:color="auto" w:fill="606060"/>
          </w:tcPr>
          <w:p>
            <w:pPr>
              <w:spacing w:line="288" w:lineRule="auto"/>
              <w:rPr>
                <w:sz w:val="18"/>
                <w:szCs w:val="18"/>
              </w:rPr>
            </w:pPr>
          </w:p>
        </w:tc>
      </w:tr>
    </w:tbl>
    <w:p>
      <w:pPr>
        <w:keepNext/>
        <w:spacing w:before="60" w:after="60" w:line="240" w:lineRule="auto"/>
        <w:ind w:left="-720"/>
        <w:rPr>
          <w:rFonts w:ascii="Arial Black" w:hAnsi="Arial Black" w:eastAsia="Arial Black" w:cs="Arial Black"/>
          <w:sz w:val="21"/>
          <w:szCs w:val="28"/>
          <w:u w:val="single"/>
        </w:rPr>
      </w:pPr>
      <w:r>
        <w:rPr>
          <w:rFonts w:ascii="Arial Black" w:hAnsi="Arial Black" w:eastAsia="Arial Black" w:cs="Arial Black"/>
          <w:sz w:val="21"/>
          <w:szCs w:val="28"/>
          <w:u w:val="single"/>
        </w:rPr>
        <w:t>Setting Events and Program Changes</w:t>
      </w:r>
    </w:p>
    <w:p>
      <w:pPr>
        <w:keepNext/>
        <w:spacing w:after="60" w:line="240" w:lineRule="auto"/>
        <w:ind w:left="-576"/>
        <w:rPr>
          <w:rFonts w:ascii="Times New Roman" w:hAnsi="Times New Roman" w:eastAsia="Times New Roman" w:cs="Times New Roman"/>
          <w:i/>
          <w:sz w:val="18"/>
        </w:rPr>
      </w:pPr>
      <w:r>
        <w:rPr>
          <w:rFonts w:ascii="Times New Roman" w:hAnsi="Times New Roman" w:eastAsia="Times New Roman" w:cs="Times New Roman"/>
          <w:i/>
          <w:sz w:val="18"/>
        </w:rPr>
        <w:t>Briefly identify variables or factors in the following areas that may help explain behavior change (Include dates and list most recent first).</w:t>
      </w:r>
    </w:p>
    <w:tbl>
      <w:tblPr>
        <w:tblStyle w:val="3"/>
        <w:tblW w:w="10187" w:type="dxa"/>
        <w:tblInd w:w="-55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965"/>
        <w:gridCol w:w="722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1" w:hRule="atLeast"/>
        </w:trPr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keepNext/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>Type</w:t>
            </w:r>
          </w:p>
        </w:tc>
        <w:tc>
          <w:tcPr>
            <w:tcW w:w="7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keepNext/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>Description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06060"/>
            <w:tcMar>
              <w:left w:w="108" w:type="dxa"/>
              <w:right w:w="108" w:type="dxa"/>
            </w:tcMar>
          </w:tcPr>
          <w:p>
            <w:pPr>
              <w:tabs>
                <w:tab w:val="left" w:pos="252"/>
              </w:tabs>
              <w:spacing w:after="0" w:line="264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06060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tabs>
                <w:tab w:val="left" w:pos="252"/>
              </w:tabs>
              <w:spacing w:after="0" w:line="264" w:lineRule="auto"/>
              <w:rPr>
                <w:rFonts w:hint="default"/>
                <w:lang w:val="en-GB"/>
              </w:rPr>
            </w:pPr>
            <w:r>
              <w:rPr>
                <w:rFonts w:hint="default" w:ascii="Arial" w:hAnsi="Arial" w:eastAsia="Arial" w:cs="Arial"/>
                <w:b/>
                <w:i/>
                <w:sz w:val="18"/>
                <w:lang w:val="en-GB"/>
              </w:rPr>
              <w:t>Major Condition Lines</w:t>
            </w:r>
          </w:p>
        </w:tc>
        <w:tc>
          <w:tcPr>
            <w:tcW w:w="7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18"/>
              </w:rPr>
              <w:t>PlcPhaseline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tabs>
                <w:tab w:val="left" w:pos="252"/>
              </w:tabs>
              <w:spacing w:after="0" w:line="264" w:lineRule="auto"/>
            </w:pPr>
            <w:r>
              <w:rPr>
                <w:rFonts w:hint="default" w:ascii="Arial" w:hAnsi="Arial" w:eastAsia="Arial" w:cs="Arial"/>
                <w:b/>
                <w:i/>
                <w:sz w:val="18"/>
                <w:lang w:val="en-GB"/>
              </w:rPr>
              <w:t xml:space="preserve">Minor </w:t>
            </w:r>
            <w:r>
              <w:rPr>
                <w:rFonts w:ascii="Arial" w:hAnsi="Arial" w:eastAsia="Arial" w:cs="Arial"/>
                <w:b/>
                <w:i/>
                <w:sz w:val="18"/>
              </w:rPr>
              <w:t>Condition</w:t>
            </w:r>
            <w:r>
              <w:rPr>
                <w:rFonts w:hint="default" w:ascii="Arial" w:hAnsi="Arial" w:eastAsia="Arial" w:cs="Arial"/>
                <w:b/>
                <w:i/>
                <w:sz w:val="18"/>
                <w:lang w:val="en-GB"/>
              </w:rPr>
              <w:t xml:space="preserve"> L</w:t>
            </w:r>
            <w:r>
              <w:rPr>
                <w:rFonts w:ascii="Arial" w:hAnsi="Arial" w:eastAsia="Arial" w:cs="Arial"/>
                <w:b/>
                <w:i/>
                <w:sz w:val="18"/>
              </w:rPr>
              <w:t>ines</w:t>
            </w:r>
          </w:p>
        </w:tc>
        <w:tc>
          <w:tcPr>
            <w:tcW w:w="7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18"/>
              </w:rPr>
              <w:t>PlcConditionline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tabs>
                <w:tab w:val="left" w:pos="252"/>
              </w:tabs>
              <w:spacing w:after="0" w:line="264" w:lineRule="auto"/>
            </w:pPr>
            <w:r>
              <w:rPr>
                <w:rFonts w:ascii="Arial" w:hAnsi="Arial" w:eastAsia="Arial" w:cs="Arial"/>
                <w:b/>
                <w:i/>
                <w:sz w:val="18"/>
              </w:rPr>
              <w:t xml:space="preserve">Arrow </w:t>
            </w:r>
            <w:r>
              <w:rPr>
                <w:rFonts w:hint="default" w:ascii="Arial" w:hAnsi="Arial" w:eastAsia="Arial" w:cs="Arial"/>
                <w:b/>
                <w:i/>
                <w:sz w:val="18"/>
                <w:lang w:val="en-GB"/>
              </w:rPr>
              <w:t>N</w:t>
            </w:r>
            <w:r>
              <w:rPr>
                <w:rFonts w:ascii="Arial" w:hAnsi="Arial" w:eastAsia="Arial" w:cs="Arial"/>
                <w:b/>
                <w:i/>
                <w:sz w:val="18"/>
              </w:rPr>
              <w:t>otes</w:t>
            </w:r>
          </w:p>
        </w:tc>
        <w:tc>
          <w:tcPr>
            <w:tcW w:w="7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>PlcArrowNotes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</w:rPr>
            </w:pPr>
          </w:p>
          <w:p>
            <w:pPr>
              <w:spacing w:after="0" w:line="240" w:lineRule="auto"/>
            </w:pPr>
          </w:p>
        </w:tc>
      </w:tr>
    </w:tbl>
    <w:p>
      <w:pPr>
        <w:keepNext/>
        <w:spacing w:before="60" w:after="60" w:line="240" w:lineRule="auto"/>
        <w:ind w:left="-720"/>
        <w:rPr>
          <w:rFonts w:ascii="Arial Black" w:hAnsi="Arial Black" w:eastAsia="Arial Black" w:cs="Arial Black"/>
          <w:sz w:val="21"/>
          <w:szCs w:val="28"/>
          <w:u w:val="single"/>
        </w:rPr>
      </w:pPr>
      <w:r>
        <w:rPr>
          <w:rFonts w:ascii="Arial Black" w:hAnsi="Arial Black" w:eastAsia="Arial Black" w:cs="Arial Black"/>
          <w:sz w:val="21"/>
          <w:szCs w:val="28"/>
          <w:u w:val="single"/>
        </w:rPr>
        <w:t>Assessment Tool Usage</w:t>
      </w:r>
    </w:p>
    <w:p>
      <w:pPr>
        <w:keepNext/>
        <w:spacing w:after="60" w:line="240" w:lineRule="auto"/>
        <w:ind w:left="-576"/>
        <w:rPr>
          <w:sz w:val="21"/>
          <w:szCs w:val="22"/>
        </w:rPr>
      </w:pPr>
      <w:r>
        <w:rPr>
          <w:rFonts w:ascii="Times New Roman" w:hAnsi="Times New Roman" w:eastAsia="Times New Roman" w:cs="Times New Roman"/>
          <w:i/>
          <w:sz w:val="18"/>
        </w:rPr>
        <w:t>Identify last three assessment tools that were implemented (most recent first) and apparent functions.</w:t>
      </w:r>
    </w:p>
    <w:tbl>
      <w:tblPr>
        <w:tblStyle w:val="3"/>
        <w:tblW w:w="10204" w:type="dxa"/>
        <w:tblInd w:w="-5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2955"/>
        <w:gridCol w:w="4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</w:tcPr>
          <w:p>
            <w:pPr>
              <w:pStyle w:val="5"/>
            </w:pPr>
            <w:r>
              <w:rPr>
                <w:rFonts w:ascii="Arial" w:hAnsi="Arial" w:eastAsia="Arial" w:cs="Arial"/>
                <w:b/>
                <w:sz w:val="20"/>
              </w:rPr>
              <w:t>Target Behavior</w:t>
            </w:r>
          </w:p>
        </w:tc>
        <w:tc>
          <w:tcPr>
            <w:tcW w:w="2955" w:type="dxa"/>
          </w:tcPr>
          <w:p>
            <w:pPr>
              <w:pStyle w:val="5"/>
            </w:pPr>
            <w:r>
              <w:rPr>
                <w:rFonts w:ascii="Arial" w:hAnsi="Arial" w:eastAsia="Arial" w:cs="Arial"/>
                <w:b/>
                <w:sz w:val="20"/>
              </w:rPr>
              <w:t>Function(s)</w:t>
            </w:r>
          </w:p>
        </w:tc>
        <w:tc>
          <w:tcPr>
            <w:tcW w:w="4279" w:type="dxa"/>
          </w:tcPr>
          <w:p>
            <w:pPr>
              <w:pStyle w:val="5"/>
            </w:pPr>
            <w:r>
              <w:rPr>
                <w:rFonts w:ascii="Arial" w:hAnsi="Arial" w:eastAsia="Arial" w:cs="Arial"/>
                <w:b/>
                <w:sz w:val="20"/>
              </w:rPr>
              <w:t>Analysis Tools and Dates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" w:hRule="exact"/>
        </w:trPr>
        <w:tc>
          <w:tcPr>
            <w:tcW w:w="2970" w:type="dxa"/>
            <w:shd w:val="clear" w:color="auto" w:fill="606060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55" w:type="dxa"/>
            <w:shd w:val="clear" w:color="auto" w:fill="606060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279" w:type="dxa"/>
            <w:shd w:val="clear" w:color="auto" w:fill="606060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keepNext/>
        <w:spacing w:before="60" w:after="60" w:line="240" w:lineRule="auto"/>
        <w:ind w:left="-720"/>
        <w:rPr>
          <w:rFonts w:ascii="Arial Black" w:hAnsi="Arial Black" w:eastAsia="Arial Black" w:cs="Arial Black"/>
          <w:sz w:val="21"/>
          <w:szCs w:val="28"/>
          <w:u w:val="single"/>
        </w:rPr>
      </w:pPr>
      <w:r>
        <w:rPr>
          <w:rFonts w:ascii="Arial Black" w:hAnsi="Arial Black" w:eastAsia="Arial Black" w:cs="Arial Black"/>
          <w:sz w:val="21"/>
          <w:szCs w:val="28"/>
          <w:u w:val="single"/>
        </w:rPr>
        <w:t>Preference Assessments and Reinforcement Surveys</w:t>
      </w:r>
    </w:p>
    <w:p>
      <w:pPr>
        <w:keepNext/>
        <w:spacing w:after="60" w:line="240" w:lineRule="auto"/>
        <w:ind w:left="-576"/>
        <w:rPr>
          <w:sz w:val="21"/>
          <w:szCs w:val="22"/>
        </w:rPr>
      </w:pPr>
      <w:r>
        <w:rPr>
          <w:rFonts w:ascii="Times New Roman" w:hAnsi="Times New Roman" w:eastAsia="Times New Roman" w:cs="Times New Roman"/>
          <w:i/>
          <w:sz w:val="18"/>
        </w:rPr>
        <w:t>Identify date of most recent preference assessment or reinforcement survey.</w:t>
      </w:r>
    </w:p>
    <w:tbl>
      <w:tblPr>
        <w:tblStyle w:val="3"/>
        <w:tblW w:w="10187" w:type="dxa"/>
        <w:tblInd w:w="-5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5"/>
        <w:gridCol w:w="7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5" w:type="dxa"/>
          </w:tcPr>
          <w:p>
            <w:pPr>
              <w:pStyle w:val="5"/>
            </w:pPr>
            <w:r>
              <w:rPr>
                <w:rFonts w:ascii="Arial" w:hAnsi="Arial" w:eastAsia="Arial" w:cs="Arial"/>
                <w:b/>
                <w:sz w:val="20"/>
              </w:rPr>
              <w:t>Date</w:t>
            </w:r>
          </w:p>
        </w:tc>
        <w:tc>
          <w:tcPr>
            <w:tcW w:w="7232" w:type="dxa"/>
          </w:tcPr>
          <w:p>
            <w:pPr>
              <w:pStyle w:val="5"/>
            </w:pPr>
            <w:r>
              <w:rPr>
                <w:rFonts w:ascii="Arial" w:hAnsi="Arial" w:eastAsia="Arial" w:cs="Arial"/>
                <w:b/>
                <w:sz w:val="20"/>
              </w:rPr>
              <w:t>Tool Utilized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" w:hRule="exact"/>
        </w:trPr>
        <w:tc>
          <w:tcPr>
            <w:tcW w:w="2955" w:type="dxa"/>
            <w:shd w:val="clear" w:color="auto" w:fill="606060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232" w:type="dxa"/>
            <w:shd w:val="clear" w:color="auto" w:fill="606060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keepNext/>
        <w:spacing w:before="60" w:after="60" w:line="240" w:lineRule="auto"/>
        <w:ind w:left="-720"/>
        <w:rPr>
          <w:sz w:val="21"/>
          <w:szCs w:val="22"/>
        </w:rPr>
      </w:pPr>
      <w:r>
        <w:rPr>
          <w:rFonts w:hint="default" w:ascii="Arial Black" w:hAnsi="Arial Black" w:eastAsia="Arial Black" w:cs="Arial Black"/>
          <w:sz w:val="21"/>
          <w:szCs w:val="28"/>
          <w:u w:val="single"/>
          <w:lang w:val="en-IN"/>
        </w:rPr>
        <w:t>Follow-Up</w:t>
      </w:r>
    </w:p>
    <w:tbl>
      <w:tblPr>
        <w:tblStyle w:val="3"/>
        <w:tblW w:w="10219" w:type="dxa"/>
        <w:tblInd w:w="-5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PlcFollwUp</w:t>
            </w:r>
          </w:p>
        </w:tc>
      </w:tr>
    </w:tbl>
    <w:p>
      <w:pPr>
        <w:keepNext/>
        <w:spacing w:before="60" w:after="60" w:line="240" w:lineRule="auto"/>
        <w:ind w:left="-720"/>
        <w:rPr>
          <w:sz w:val="21"/>
          <w:szCs w:val="22"/>
        </w:rPr>
      </w:pPr>
      <w:r>
        <w:rPr>
          <w:rFonts w:ascii="Arial Black" w:hAnsi="Arial Black" w:eastAsia="Arial Black" w:cs="Arial Black"/>
          <w:sz w:val="21"/>
          <w:szCs w:val="28"/>
          <w:u w:val="single"/>
        </w:rPr>
        <w:t>Pr</w:t>
      </w:r>
      <w:r>
        <w:rPr>
          <w:rFonts w:hint="default" w:ascii="Arial Black" w:hAnsi="Arial Black" w:eastAsia="Arial Black" w:cs="Arial Black"/>
          <w:sz w:val="21"/>
          <w:szCs w:val="28"/>
          <w:u w:val="single"/>
          <w:lang w:val="en-IN"/>
        </w:rPr>
        <w:t>oposals</w:t>
      </w:r>
    </w:p>
    <w:tbl>
      <w:tblPr>
        <w:tblStyle w:val="3"/>
        <w:tblW w:w="10219" w:type="dxa"/>
        <w:tblInd w:w="-5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PlcProposals</w:t>
            </w:r>
          </w:p>
        </w:tc>
      </w:tr>
    </w:tbl>
    <w:p>
      <w:pPr>
        <w:keepNext/>
        <w:spacing w:before="60" w:after="60" w:line="240" w:lineRule="auto"/>
        <w:ind w:left="-720"/>
        <w:rPr>
          <w:sz w:val="21"/>
          <w:szCs w:val="22"/>
        </w:rPr>
      </w:pPr>
      <w:r>
        <w:rPr>
          <w:rFonts w:hint="default" w:ascii="Arial Black" w:hAnsi="Arial Black" w:eastAsia="Arial Black" w:cs="Arial Black"/>
          <w:sz w:val="21"/>
          <w:szCs w:val="28"/>
          <w:u w:val="single"/>
          <w:lang w:val="en-IN"/>
        </w:rPr>
        <w:t>Recommended Changes</w:t>
      </w:r>
    </w:p>
    <w:tbl>
      <w:tblPr>
        <w:tblStyle w:val="3"/>
        <w:tblW w:w="10204" w:type="dxa"/>
        <w:tblInd w:w="-5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8"/>
        <w:gridCol w:w="1605"/>
        <w:gridCol w:w="2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8" w:type="dxa"/>
          </w:tcPr>
          <w:p>
            <w:pPr>
              <w:pStyle w:val="5"/>
            </w:pPr>
            <w:r>
              <w:t xml:space="preserve">Recommendation </w:t>
            </w:r>
          </w:p>
        </w:tc>
        <w:tc>
          <w:tcPr>
            <w:tcW w:w="1605" w:type="dxa"/>
          </w:tcPr>
          <w:p>
            <w:pPr>
              <w:pStyle w:val="5"/>
            </w:pPr>
            <w:r>
              <w:t>Timeline</w:t>
            </w:r>
          </w:p>
        </w:tc>
        <w:tc>
          <w:tcPr>
            <w:tcW w:w="2941" w:type="dxa"/>
          </w:tcPr>
          <w:p>
            <w:pPr>
              <w:pStyle w:val="5"/>
            </w:pPr>
            <w:r>
              <w:t>Person Responsible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" w:hRule="exact"/>
        </w:trPr>
        <w:tc>
          <w:tcPr>
            <w:tcW w:w="5658" w:type="dxa"/>
            <w:shd w:val="clear" w:color="auto" w:fill="606060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606060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41" w:type="dxa"/>
            <w:shd w:val="clear" w:color="auto" w:fill="606060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keepNext/>
        <w:spacing w:before="60" w:after="60" w:line="240" w:lineRule="auto"/>
        <w:ind w:left="-720"/>
        <w:rPr>
          <w:rFonts w:hint="default" w:ascii="Arial Black" w:hAnsi="Arial Black" w:eastAsia="Arial Black" w:cs="Arial Black"/>
          <w:sz w:val="21"/>
          <w:szCs w:val="28"/>
          <w:u w:val="single"/>
          <w:lang w:val="en-IN"/>
        </w:rPr>
      </w:pPr>
      <w:r>
        <w:rPr>
          <w:rFonts w:hint="default" w:ascii="Arial Black" w:hAnsi="Arial Black" w:eastAsia="Arial Black" w:cs="Arial Black"/>
          <w:sz w:val="21"/>
          <w:szCs w:val="28"/>
          <w:u w:val="single"/>
          <w:lang w:val="en-IN"/>
        </w:rPr>
        <w:t>Bi-Weekly Clinical Signatures of Review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6"/>
        <w:gridCol w:w="959"/>
        <w:gridCol w:w="2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9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keepNext/>
              <w:widowControl w:val="0"/>
              <w:spacing w:before="60" w:after="60" w:line="240" w:lineRule="auto"/>
              <w:jc w:val="both"/>
              <w:rPr>
                <w:rFonts w:hint="default" w:ascii="Arial Black" w:hAnsi="Arial Black" w:eastAsia="Arial Black" w:cs="Arial Black"/>
                <w:sz w:val="21"/>
                <w:szCs w:val="28"/>
                <w:u w:val="single"/>
                <w:vertAlign w:val="baseline"/>
                <w:lang w:val="en-IN"/>
              </w:rPr>
            </w:pPr>
            <w:r>
              <w:t>PlcPgmCoordinator</w:t>
            </w:r>
            <w:r>
              <w:rPr>
                <w:rFonts w:hint="default"/>
                <w:lang w:val="en-IN"/>
              </w:rPr>
              <w:t xml:space="preserve">  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/>
              <w:widowControl w:val="0"/>
              <w:spacing w:before="60" w:after="60" w:line="240" w:lineRule="auto"/>
              <w:jc w:val="both"/>
              <w:rPr>
                <w:rFonts w:hint="default" w:ascii="Arial Black" w:hAnsi="Arial Black" w:eastAsia="Arial Black" w:cs="Arial Black"/>
                <w:sz w:val="21"/>
                <w:szCs w:val="28"/>
                <w:u w:val="single"/>
                <w:vertAlign w:val="baseline"/>
                <w:lang w:val="en-IN"/>
              </w:rPr>
            </w:pPr>
          </w:p>
        </w:tc>
        <w:tc>
          <w:tcPr>
            <w:tcW w:w="2627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keepNext/>
              <w:widowControl w:val="0"/>
              <w:spacing w:before="60" w:after="60" w:line="240" w:lineRule="auto"/>
              <w:jc w:val="center"/>
              <w:rPr>
                <w:rFonts w:hint="default" w:ascii="Arial Black" w:hAnsi="Arial Black" w:eastAsia="Arial Black" w:cs="Arial Black"/>
                <w:sz w:val="21"/>
                <w:szCs w:val="28"/>
                <w:u w:val="single"/>
                <w:vertAlign w:val="baseline"/>
                <w:lang w:val="en-IN"/>
              </w:rPr>
            </w:pPr>
            <w:r>
              <w:t>plcPdate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9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>
            <w:pPr>
              <w:keepNext/>
              <w:widowControl w:val="0"/>
              <w:spacing w:before="60" w:after="60" w:line="240" w:lineRule="auto"/>
              <w:jc w:val="both"/>
              <w:rPr>
                <w:rFonts w:hint="default" w:ascii="Arial" w:hAnsi="Arial" w:eastAsia="Arial Black" w:cs="Arial"/>
                <w:sz w:val="21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>Program Coordinator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/>
              <w:widowControl w:val="0"/>
              <w:spacing w:before="60" w:after="60" w:line="240" w:lineRule="auto"/>
              <w:jc w:val="both"/>
              <w:rPr>
                <w:rFonts w:hint="default" w:ascii="Arial Black" w:hAnsi="Arial Black" w:eastAsia="Arial Black" w:cs="Arial Black"/>
                <w:sz w:val="21"/>
                <w:szCs w:val="28"/>
                <w:u w:val="single"/>
                <w:vertAlign w:val="baseline"/>
                <w:lang w:val="en-IN"/>
              </w:rPr>
            </w:pPr>
          </w:p>
        </w:tc>
        <w:tc>
          <w:tcPr>
            <w:tcW w:w="2627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>
            <w:pPr>
              <w:keepNext/>
              <w:widowControl w:val="0"/>
              <w:spacing w:before="60" w:after="60" w:line="240" w:lineRule="auto"/>
              <w:jc w:val="center"/>
              <w:rPr>
                <w:rFonts w:hint="default" w:ascii="Arial" w:hAnsi="Arial" w:eastAsia="Arial Black" w:cs="Arial"/>
                <w:sz w:val="16"/>
                <w:szCs w:val="16"/>
                <w:u w:val="singl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9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keepNext/>
              <w:widowControl w:val="0"/>
              <w:spacing w:before="60" w:after="60" w:line="240" w:lineRule="auto"/>
              <w:jc w:val="both"/>
              <w:rPr>
                <w:rFonts w:hint="default" w:ascii="Arial Black" w:hAnsi="Arial Black" w:eastAsia="Arial Black" w:cs="Arial Black"/>
                <w:sz w:val="21"/>
                <w:szCs w:val="28"/>
                <w:u w:val="single"/>
                <w:vertAlign w:val="baseline"/>
                <w:lang w:val="en-IN"/>
              </w:rPr>
            </w:pPr>
            <w:r>
              <w:t>plcEduCod</w:t>
            </w:r>
            <w:r>
              <w:rPr>
                <w:rFonts w:hint="default"/>
                <w:lang w:val="en-IN"/>
              </w:rPr>
              <w:t xml:space="preserve">   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/>
              <w:widowControl w:val="0"/>
              <w:spacing w:before="60" w:after="60" w:line="240" w:lineRule="auto"/>
              <w:jc w:val="both"/>
              <w:rPr>
                <w:rFonts w:hint="default" w:ascii="Arial Black" w:hAnsi="Arial Black" w:eastAsia="Arial Black" w:cs="Arial Black"/>
                <w:sz w:val="21"/>
                <w:szCs w:val="28"/>
                <w:u w:val="single"/>
                <w:vertAlign w:val="baseline"/>
                <w:lang w:val="en-IN"/>
              </w:rPr>
            </w:pPr>
          </w:p>
        </w:tc>
        <w:tc>
          <w:tcPr>
            <w:tcW w:w="2627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keepNext/>
              <w:widowControl w:val="0"/>
              <w:spacing w:before="60" w:after="60" w:line="240" w:lineRule="auto"/>
              <w:jc w:val="center"/>
              <w:rPr>
                <w:rFonts w:hint="default" w:ascii="Arial Black" w:hAnsi="Arial Black" w:eastAsia="Arial Black" w:cs="Arial Black"/>
                <w:sz w:val="21"/>
                <w:szCs w:val="28"/>
                <w:u w:val="single"/>
                <w:vertAlign w:val="baseline"/>
                <w:lang w:val="en-IN"/>
              </w:rPr>
            </w:pPr>
            <w:r>
              <w:t>PlcEduDate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9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>
            <w:pPr>
              <w:keepNext/>
              <w:widowControl w:val="0"/>
              <w:spacing w:before="60" w:after="60" w:line="240" w:lineRule="auto"/>
              <w:jc w:val="both"/>
              <w:rPr>
                <w:rFonts w:hint="default" w:ascii="Arial" w:hAnsi="Arial" w:eastAsia="Arial Black" w:cs="Arial"/>
                <w:sz w:val="16"/>
                <w:szCs w:val="16"/>
                <w:u w:val="singl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>Educational Coordinator / Lead Teacher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/>
              <w:widowControl w:val="0"/>
              <w:spacing w:before="60" w:after="60" w:line="240" w:lineRule="auto"/>
              <w:jc w:val="both"/>
              <w:rPr>
                <w:rFonts w:hint="default" w:ascii="Arial Black" w:hAnsi="Arial Black" w:eastAsia="Arial Black" w:cs="Arial Black"/>
                <w:sz w:val="21"/>
                <w:szCs w:val="28"/>
                <w:u w:val="single"/>
                <w:vertAlign w:val="baseline"/>
                <w:lang w:val="en-IN"/>
              </w:rPr>
            </w:pPr>
          </w:p>
        </w:tc>
        <w:tc>
          <w:tcPr>
            <w:tcW w:w="2627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>
            <w:pPr>
              <w:keepNext/>
              <w:widowControl w:val="0"/>
              <w:spacing w:before="60" w:after="60" w:line="240" w:lineRule="auto"/>
              <w:jc w:val="center"/>
              <w:rPr>
                <w:rFonts w:hint="default" w:ascii="Arial" w:hAnsi="Arial" w:eastAsia="Arial Black" w:cs="Arial"/>
                <w:sz w:val="16"/>
                <w:szCs w:val="16"/>
                <w:u w:val="singl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9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keepNext/>
              <w:widowControl w:val="0"/>
              <w:spacing w:before="60" w:after="60" w:line="240" w:lineRule="auto"/>
              <w:jc w:val="both"/>
              <w:rPr>
                <w:rFonts w:hint="default" w:ascii="Arial Black" w:hAnsi="Arial Black" w:eastAsia="Arial Black" w:cs="Arial Black"/>
                <w:sz w:val="21"/>
                <w:szCs w:val="28"/>
                <w:u w:val="single"/>
                <w:vertAlign w:val="baseline"/>
                <w:lang w:val="en-IN"/>
              </w:rPr>
            </w:pPr>
            <w:r>
              <w:t>plcBcB</w:t>
            </w:r>
            <w:r>
              <w:rPr>
                <w:rFonts w:hint="default"/>
                <w:lang w:val="en-IN"/>
              </w:rPr>
              <w:t xml:space="preserve">                                                                                                                                       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/>
              <w:widowControl w:val="0"/>
              <w:spacing w:before="60" w:after="60" w:line="240" w:lineRule="auto"/>
              <w:jc w:val="both"/>
              <w:rPr>
                <w:rFonts w:hint="default" w:ascii="Arial Black" w:hAnsi="Arial Black" w:eastAsia="Arial Black" w:cs="Arial Black"/>
                <w:sz w:val="21"/>
                <w:szCs w:val="28"/>
                <w:u w:val="single"/>
                <w:vertAlign w:val="baseline"/>
                <w:lang w:val="en-IN"/>
              </w:rPr>
            </w:pPr>
          </w:p>
        </w:tc>
        <w:tc>
          <w:tcPr>
            <w:tcW w:w="2627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keepNext/>
              <w:widowControl w:val="0"/>
              <w:spacing w:before="60" w:after="60" w:line="240" w:lineRule="auto"/>
              <w:jc w:val="center"/>
              <w:rPr>
                <w:rFonts w:hint="default" w:ascii="Arial Black" w:hAnsi="Arial Black" w:eastAsia="Arial Black" w:cs="Arial Black"/>
                <w:sz w:val="21"/>
                <w:szCs w:val="28"/>
                <w:u w:val="single"/>
                <w:vertAlign w:val="baseline"/>
                <w:lang w:val="en-IN"/>
              </w:rPr>
            </w:pPr>
            <w:r>
              <w:t>plcBdate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9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>
            <w:pPr>
              <w:keepNext/>
              <w:widowControl w:val="0"/>
              <w:spacing w:before="60" w:after="60" w:line="240" w:lineRule="auto"/>
              <w:jc w:val="both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>BCBA Clinician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/>
              <w:widowControl w:val="0"/>
              <w:spacing w:before="60" w:after="60" w:line="240" w:lineRule="auto"/>
              <w:jc w:val="both"/>
              <w:rPr>
                <w:rFonts w:hint="default" w:ascii="Arial Black" w:hAnsi="Arial Black" w:eastAsia="Arial Black" w:cs="Arial Black"/>
                <w:sz w:val="21"/>
                <w:szCs w:val="28"/>
                <w:u w:val="single"/>
                <w:vertAlign w:val="baseline"/>
                <w:lang w:val="en-IN"/>
              </w:rPr>
            </w:pPr>
          </w:p>
        </w:tc>
        <w:tc>
          <w:tcPr>
            <w:tcW w:w="2627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>
            <w:pPr>
              <w:keepNext/>
              <w:widowControl w:val="0"/>
              <w:spacing w:before="60" w:after="60" w:line="240" w:lineRule="auto"/>
              <w:jc w:val="center"/>
              <w:rPr>
                <w:rFonts w:hint="default" w:ascii="Arial" w:hAnsi="Arial" w:eastAsia="Arial Black" w:cs="Arial"/>
                <w:sz w:val="21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>Date</w:t>
            </w:r>
          </w:p>
        </w:tc>
      </w:tr>
    </w:tbl>
    <w:p>
      <w:pPr>
        <w:rPr>
          <w:rFonts w:hint="default"/>
          <w:lang w:val="en-IN"/>
        </w:rPr>
      </w:pPr>
    </w:p>
    <w:sectPr>
      <w:pgSz w:w="11906" w:h="16838"/>
      <w:pgMar w:top="1440" w:right="1706" w:bottom="1440" w:left="131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1D1EBF"/>
    <w:rsid w:val="054A2835"/>
    <w:rsid w:val="1ED419CE"/>
    <w:rsid w:val="375D5866"/>
    <w:rsid w:val="4A473653"/>
    <w:rsid w:val="681D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M Column Head"/>
    <w:basedOn w:val="1"/>
    <w:qFormat/>
    <w:uiPriority w:val="99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hAnsi="Arial" w:eastAsia="Times New Roman" w:cs="Arial"/>
      <w:b/>
      <w:sz w:val="20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2022-11-03T11:46:00Z</dcterms:created>
  <dc:creator>dhisigma</dc:creator>
  <cp:lastModifiedBy>dhisigma</cp:lastModifiedBy>
  <dcterms:modified xsi:type="dcterms:W3CDTF">2022-11-04T09:22:37Z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4F5640DBEA4A4569ABC4B95363632587</vt:lpwstr>
  </property>
</Properties>
</file>