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7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60"/>
        <w:gridCol w:w="6390"/>
        <w:gridCol w:w="1530"/>
        <w:gridCol w:w="2520"/>
      </w:tblGrid>
      <w:tr w:rsidR="00117B60" w:rsidRPr="009443C1" w:rsidTr="001468E6">
        <w:trPr>
          <w:cantSplit/>
        </w:trPr>
        <w:tc>
          <w:tcPr>
            <w:tcW w:w="11700" w:type="dxa"/>
            <w:gridSpan w:val="4"/>
            <w:shd w:val="clear" w:color="auto" w:fill="000000"/>
          </w:tcPr>
          <w:p w:rsidR="00117B60" w:rsidRPr="009443C1" w:rsidRDefault="00424D50" w:rsidP="001468E6">
            <w:pPr>
              <w:pStyle w:val="Header"/>
              <w:tabs>
                <w:tab w:val="clear" w:pos="4320"/>
                <w:tab w:val="clear" w:pos="8640"/>
              </w:tabs>
              <w:jc w:val="center"/>
              <w:rPr>
                <w:b/>
                <w:bCs/>
                <w:color w:val="FFFFFF" w:themeColor="background1"/>
                <w:sz w:val="20"/>
              </w:rPr>
            </w:pPr>
            <w:r w:rsidRPr="009443C1">
              <w:rPr>
                <w:b/>
                <w:bCs/>
                <w:color w:val="FFFFFF" w:themeColor="background1"/>
                <w:sz w:val="20"/>
              </w:rPr>
              <w:t>Levels of Supervision [</w:t>
            </w:r>
            <w:r w:rsidR="001468E6" w:rsidRPr="009443C1">
              <w:rPr>
                <w:b/>
                <w:bCs/>
                <w:color w:val="FFFFFF" w:themeColor="background1"/>
                <w:sz w:val="20"/>
              </w:rPr>
              <w:t>12.5</w:t>
            </w:r>
            <w:r w:rsidRPr="009443C1">
              <w:rPr>
                <w:b/>
                <w:bCs/>
                <w:color w:val="FFFFFF" w:themeColor="background1"/>
                <w:sz w:val="20"/>
              </w:rPr>
              <w:t>.2011</w:t>
            </w:r>
            <w:r w:rsidR="00117B60" w:rsidRPr="009443C1">
              <w:rPr>
                <w:b/>
                <w:bCs/>
                <w:color w:val="FFFFFF" w:themeColor="background1"/>
                <w:sz w:val="20"/>
              </w:rPr>
              <w:t>]</w:t>
            </w:r>
          </w:p>
        </w:tc>
      </w:tr>
      <w:tr w:rsidR="00117B60" w:rsidRPr="009443C1" w:rsidTr="001468E6">
        <w:tc>
          <w:tcPr>
            <w:tcW w:w="1260" w:type="dxa"/>
          </w:tcPr>
          <w:p w:rsidR="00117B60" w:rsidRPr="009443C1" w:rsidRDefault="00117B60">
            <w:pPr>
              <w:rPr>
                <w:sz w:val="20"/>
              </w:rPr>
            </w:pPr>
            <w:r w:rsidRPr="009443C1">
              <w:rPr>
                <w:sz w:val="20"/>
              </w:rPr>
              <w:t xml:space="preserve">Home </w:t>
            </w:r>
            <w:r w:rsidRPr="009443C1">
              <w:rPr>
                <w:i/>
                <w:iCs/>
                <w:sz w:val="20"/>
              </w:rPr>
              <w:t>(common areas)</w:t>
            </w:r>
          </w:p>
        </w:tc>
        <w:tc>
          <w:tcPr>
            <w:tcW w:w="6390" w:type="dxa"/>
          </w:tcPr>
          <w:p w:rsidR="00117B60" w:rsidRPr="009443C1" w:rsidRDefault="00117B60">
            <w:pPr>
              <w:rPr>
                <w:sz w:val="20"/>
              </w:rPr>
            </w:pPr>
            <w:r w:rsidRPr="009443C1">
              <w:rPr>
                <w:sz w:val="20"/>
              </w:rPr>
              <w:t xml:space="preserve">Visual, </w:t>
            </w:r>
            <w:r w:rsidRPr="009443C1">
              <w:rPr>
                <w:b/>
                <w:sz w:val="20"/>
              </w:rPr>
              <w:t>Arms Length</w:t>
            </w:r>
            <w:r w:rsidR="00424D50" w:rsidRPr="009443C1">
              <w:rPr>
                <w:b/>
                <w:sz w:val="20"/>
              </w:rPr>
              <w:t>- when engaging in challenging behaviors or when KH has experienced a seizure that day</w:t>
            </w:r>
            <w:r w:rsidR="00424D50" w:rsidRPr="009443C1">
              <w:rPr>
                <w:sz w:val="20"/>
              </w:rPr>
              <w:t>.</w:t>
            </w:r>
          </w:p>
        </w:tc>
        <w:tc>
          <w:tcPr>
            <w:tcW w:w="1530" w:type="dxa"/>
          </w:tcPr>
          <w:p w:rsidR="00117B60" w:rsidRPr="009443C1" w:rsidRDefault="00117B60">
            <w:pPr>
              <w:rPr>
                <w:sz w:val="20"/>
              </w:rPr>
            </w:pPr>
            <w:r w:rsidRPr="009443C1">
              <w:rPr>
                <w:sz w:val="20"/>
              </w:rPr>
              <w:t xml:space="preserve">School </w:t>
            </w:r>
            <w:r w:rsidRPr="009443C1">
              <w:rPr>
                <w:i/>
                <w:iCs/>
                <w:sz w:val="20"/>
              </w:rPr>
              <w:t>(common area)</w:t>
            </w:r>
          </w:p>
        </w:tc>
        <w:tc>
          <w:tcPr>
            <w:tcW w:w="2520" w:type="dxa"/>
          </w:tcPr>
          <w:p w:rsidR="00117B60" w:rsidRPr="009443C1" w:rsidRDefault="00117B60">
            <w:pPr>
              <w:rPr>
                <w:sz w:val="20"/>
              </w:rPr>
            </w:pPr>
            <w:r w:rsidRPr="009443C1">
              <w:rPr>
                <w:sz w:val="20"/>
              </w:rPr>
              <w:t>Visual, Arms Length</w:t>
            </w:r>
          </w:p>
        </w:tc>
      </w:tr>
      <w:tr w:rsidR="00117B60" w:rsidRPr="009443C1" w:rsidTr="001468E6">
        <w:tc>
          <w:tcPr>
            <w:tcW w:w="1260" w:type="dxa"/>
          </w:tcPr>
          <w:p w:rsidR="00117B60" w:rsidRPr="009443C1" w:rsidRDefault="00117B60">
            <w:pPr>
              <w:rPr>
                <w:sz w:val="20"/>
              </w:rPr>
            </w:pPr>
            <w:r w:rsidRPr="009443C1">
              <w:rPr>
                <w:sz w:val="20"/>
              </w:rPr>
              <w:t xml:space="preserve">Home </w:t>
            </w:r>
            <w:r w:rsidRPr="009443C1">
              <w:rPr>
                <w:i/>
                <w:iCs/>
                <w:sz w:val="20"/>
              </w:rPr>
              <w:t>(bedroom)</w:t>
            </w:r>
          </w:p>
        </w:tc>
        <w:tc>
          <w:tcPr>
            <w:tcW w:w="6390" w:type="dxa"/>
          </w:tcPr>
          <w:p w:rsidR="00117B60" w:rsidRPr="009443C1" w:rsidRDefault="006B08C8">
            <w:pPr>
              <w:rPr>
                <w:b/>
                <w:sz w:val="20"/>
              </w:rPr>
            </w:pPr>
            <w:r w:rsidRPr="009443C1">
              <w:rPr>
                <w:b/>
                <w:sz w:val="20"/>
              </w:rPr>
              <w:t xml:space="preserve">Awake: </w:t>
            </w:r>
            <w:r w:rsidR="00117B60" w:rsidRPr="009443C1">
              <w:rPr>
                <w:sz w:val="20"/>
              </w:rPr>
              <w:t xml:space="preserve">Visual, </w:t>
            </w:r>
            <w:r w:rsidR="00117B60" w:rsidRPr="009443C1">
              <w:rPr>
                <w:b/>
                <w:sz w:val="20"/>
              </w:rPr>
              <w:t>Arms Length</w:t>
            </w:r>
            <w:r w:rsidR="00424D50" w:rsidRPr="009443C1">
              <w:rPr>
                <w:b/>
                <w:sz w:val="20"/>
              </w:rPr>
              <w:t>- when engaging in challenging behaviors or when KH has experienced a seizure that day.</w:t>
            </w:r>
          </w:p>
          <w:p w:rsidR="003400BE" w:rsidRPr="009443C1" w:rsidRDefault="003400BE" w:rsidP="003400BE">
            <w:pPr>
              <w:rPr>
                <w:sz w:val="20"/>
              </w:rPr>
            </w:pPr>
          </w:p>
          <w:p w:rsidR="003400BE" w:rsidRPr="009443C1" w:rsidRDefault="003400BE" w:rsidP="003400BE">
            <w:pPr>
              <w:rPr>
                <w:sz w:val="20"/>
              </w:rPr>
            </w:pPr>
            <w:r w:rsidRPr="009443C1">
              <w:rPr>
                <w:sz w:val="20"/>
              </w:rPr>
              <w:t xml:space="preserve">Once Kristy is in her bedroom for the night before sleeping LOS can be assumed. Kristy must have her eyes closed, no twitching, no body movement, for 30 consecutive minutes </w:t>
            </w:r>
            <w:r w:rsidRPr="009443C1">
              <w:rPr>
                <w:b/>
                <w:sz w:val="20"/>
              </w:rPr>
              <w:t xml:space="preserve">before </w:t>
            </w:r>
            <w:r w:rsidRPr="009443C1">
              <w:rPr>
                <w:sz w:val="20"/>
              </w:rPr>
              <w:t>sleeping LOS can be assumed</w:t>
            </w:r>
          </w:p>
          <w:p w:rsidR="003400BE" w:rsidRPr="009443C1" w:rsidRDefault="003400BE">
            <w:pPr>
              <w:rPr>
                <w:b/>
                <w:sz w:val="20"/>
              </w:rPr>
            </w:pPr>
          </w:p>
          <w:p w:rsidR="006B08C8" w:rsidRPr="009443C1" w:rsidRDefault="006B08C8">
            <w:pPr>
              <w:rPr>
                <w:sz w:val="20"/>
              </w:rPr>
            </w:pPr>
            <w:r w:rsidRPr="009443C1">
              <w:rPr>
                <w:b/>
                <w:sz w:val="20"/>
              </w:rPr>
              <w:t>Sleeping</w:t>
            </w:r>
            <w:r w:rsidR="001468E6" w:rsidRPr="009443C1">
              <w:rPr>
                <w:b/>
                <w:sz w:val="20"/>
              </w:rPr>
              <w:t xml:space="preserve"> (upstairs bed check)</w:t>
            </w:r>
            <w:r w:rsidRPr="009443C1">
              <w:rPr>
                <w:b/>
                <w:sz w:val="20"/>
              </w:rPr>
              <w:t xml:space="preserve">: </w:t>
            </w:r>
            <w:r w:rsidRPr="009443C1">
              <w:rPr>
                <w:sz w:val="20"/>
              </w:rPr>
              <w:t xml:space="preserve">15 minute </w:t>
            </w:r>
            <w:r w:rsidR="001468E6" w:rsidRPr="009443C1">
              <w:rPr>
                <w:sz w:val="20"/>
              </w:rPr>
              <w:t xml:space="preserve">bed </w:t>
            </w:r>
            <w:r w:rsidRPr="009443C1">
              <w:rPr>
                <w:sz w:val="20"/>
              </w:rPr>
              <w:t>checks</w:t>
            </w:r>
            <w:r w:rsidR="001468E6" w:rsidRPr="009443C1">
              <w:rPr>
                <w:sz w:val="20"/>
              </w:rPr>
              <w:t xml:space="preserve"> by the staff assigned upstairs</w:t>
            </w:r>
          </w:p>
          <w:p w:rsidR="001468E6" w:rsidRPr="009443C1" w:rsidRDefault="001468E6">
            <w:pPr>
              <w:rPr>
                <w:sz w:val="20"/>
              </w:rPr>
            </w:pPr>
            <w:r w:rsidRPr="009443C1">
              <w:rPr>
                <w:b/>
                <w:sz w:val="20"/>
              </w:rPr>
              <w:t>Sleeping (downstairs monitor)</w:t>
            </w:r>
            <w:r w:rsidRPr="009443C1">
              <w:rPr>
                <w:sz w:val="20"/>
              </w:rPr>
              <w:t>: 15 minutes monitor checks by the staff assigned downstairs</w:t>
            </w:r>
          </w:p>
        </w:tc>
        <w:tc>
          <w:tcPr>
            <w:tcW w:w="1530" w:type="dxa"/>
          </w:tcPr>
          <w:p w:rsidR="00117B60" w:rsidRPr="009443C1" w:rsidRDefault="00117B60">
            <w:pPr>
              <w:rPr>
                <w:sz w:val="20"/>
              </w:rPr>
            </w:pPr>
            <w:r w:rsidRPr="009443C1">
              <w:rPr>
                <w:sz w:val="20"/>
              </w:rPr>
              <w:t xml:space="preserve">School </w:t>
            </w:r>
            <w:r w:rsidRPr="009443C1">
              <w:rPr>
                <w:i/>
                <w:iCs/>
                <w:sz w:val="20"/>
              </w:rPr>
              <w:t>(bathroom)</w:t>
            </w:r>
          </w:p>
        </w:tc>
        <w:tc>
          <w:tcPr>
            <w:tcW w:w="2520" w:type="dxa"/>
          </w:tcPr>
          <w:p w:rsidR="00117B60" w:rsidRPr="009443C1" w:rsidRDefault="00117B60">
            <w:pPr>
              <w:rPr>
                <w:sz w:val="20"/>
              </w:rPr>
            </w:pPr>
            <w:r w:rsidRPr="009443C1">
              <w:rPr>
                <w:sz w:val="20"/>
              </w:rPr>
              <w:t>Visual, Arms Length</w:t>
            </w:r>
          </w:p>
        </w:tc>
      </w:tr>
      <w:tr w:rsidR="00117B60" w:rsidRPr="009443C1" w:rsidTr="001468E6">
        <w:tc>
          <w:tcPr>
            <w:tcW w:w="1260" w:type="dxa"/>
          </w:tcPr>
          <w:p w:rsidR="00117B60" w:rsidRPr="009443C1" w:rsidRDefault="00117B60">
            <w:pPr>
              <w:rPr>
                <w:sz w:val="20"/>
              </w:rPr>
            </w:pPr>
            <w:r w:rsidRPr="009443C1">
              <w:rPr>
                <w:sz w:val="20"/>
              </w:rPr>
              <w:t xml:space="preserve">Home </w:t>
            </w:r>
            <w:r w:rsidRPr="009443C1">
              <w:rPr>
                <w:i/>
                <w:iCs/>
                <w:sz w:val="20"/>
              </w:rPr>
              <w:t>(bathroom)</w:t>
            </w:r>
          </w:p>
        </w:tc>
        <w:tc>
          <w:tcPr>
            <w:tcW w:w="6390" w:type="dxa"/>
          </w:tcPr>
          <w:p w:rsidR="00117B60" w:rsidRPr="009443C1" w:rsidRDefault="00117B60">
            <w:pPr>
              <w:rPr>
                <w:sz w:val="20"/>
              </w:rPr>
            </w:pPr>
            <w:r w:rsidRPr="009443C1">
              <w:rPr>
                <w:sz w:val="20"/>
              </w:rPr>
              <w:t xml:space="preserve">Visual, </w:t>
            </w:r>
            <w:r w:rsidRPr="009443C1">
              <w:rPr>
                <w:b/>
                <w:sz w:val="20"/>
              </w:rPr>
              <w:t>Arms Length</w:t>
            </w:r>
            <w:r w:rsidR="00424D50" w:rsidRPr="009443C1">
              <w:rPr>
                <w:b/>
                <w:sz w:val="20"/>
              </w:rPr>
              <w:t>- when engaging in challenging behaviors or when KH has experienced a seizure that day</w:t>
            </w:r>
            <w:r w:rsidR="00424D50" w:rsidRPr="009443C1">
              <w:rPr>
                <w:sz w:val="20"/>
              </w:rPr>
              <w:t>.</w:t>
            </w:r>
          </w:p>
        </w:tc>
        <w:tc>
          <w:tcPr>
            <w:tcW w:w="1530" w:type="dxa"/>
          </w:tcPr>
          <w:p w:rsidR="00117B60" w:rsidRPr="009443C1" w:rsidRDefault="00117B60">
            <w:pPr>
              <w:pStyle w:val="Header"/>
              <w:tabs>
                <w:tab w:val="clear" w:pos="4320"/>
                <w:tab w:val="clear" w:pos="8640"/>
              </w:tabs>
              <w:rPr>
                <w:sz w:val="20"/>
              </w:rPr>
            </w:pPr>
            <w:r w:rsidRPr="009443C1">
              <w:rPr>
                <w:sz w:val="20"/>
              </w:rPr>
              <w:t xml:space="preserve">School </w:t>
            </w:r>
            <w:r w:rsidRPr="009443C1">
              <w:rPr>
                <w:i/>
                <w:iCs/>
                <w:sz w:val="20"/>
              </w:rPr>
              <w:t>(transitions outside CR)</w:t>
            </w:r>
          </w:p>
        </w:tc>
        <w:tc>
          <w:tcPr>
            <w:tcW w:w="2520" w:type="dxa"/>
          </w:tcPr>
          <w:p w:rsidR="00117B60" w:rsidRPr="009443C1" w:rsidRDefault="00117B60">
            <w:pPr>
              <w:rPr>
                <w:sz w:val="20"/>
              </w:rPr>
            </w:pPr>
            <w:r w:rsidRPr="009443C1">
              <w:rPr>
                <w:sz w:val="20"/>
              </w:rPr>
              <w:t>Visual, Arms Length</w:t>
            </w:r>
          </w:p>
        </w:tc>
      </w:tr>
      <w:tr w:rsidR="00117B60" w:rsidRPr="009443C1" w:rsidTr="001468E6">
        <w:tc>
          <w:tcPr>
            <w:tcW w:w="1260" w:type="dxa"/>
          </w:tcPr>
          <w:p w:rsidR="00117B60" w:rsidRPr="009443C1" w:rsidRDefault="00117B60">
            <w:pPr>
              <w:rPr>
                <w:sz w:val="20"/>
              </w:rPr>
            </w:pPr>
            <w:r w:rsidRPr="009443C1">
              <w:rPr>
                <w:sz w:val="20"/>
              </w:rPr>
              <w:t>Campus</w:t>
            </w:r>
          </w:p>
        </w:tc>
        <w:tc>
          <w:tcPr>
            <w:tcW w:w="6390" w:type="dxa"/>
          </w:tcPr>
          <w:p w:rsidR="00117B60" w:rsidRPr="009443C1" w:rsidRDefault="00117B60">
            <w:pPr>
              <w:rPr>
                <w:b/>
                <w:sz w:val="20"/>
              </w:rPr>
            </w:pPr>
            <w:r w:rsidRPr="009443C1">
              <w:rPr>
                <w:sz w:val="20"/>
              </w:rPr>
              <w:t>Visual, Arms Length</w:t>
            </w:r>
            <w:r w:rsidR="00424D50" w:rsidRPr="009443C1">
              <w:rPr>
                <w:sz w:val="20"/>
              </w:rPr>
              <w:t>-</w:t>
            </w:r>
            <w:r w:rsidR="00424D50" w:rsidRPr="009443C1">
              <w:rPr>
                <w:b/>
                <w:sz w:val="20"/>
              </w:rPr>
              <w:t>- when engaging in challenging behaviors or when KH has experienced a seizure that day</w:t>
            </w:r>
            <w:r w:rsidR="00424D50" w:rsidRPr="009443C1">
              <w:rPr>
                <w:sz w:val="20"/>
              </w:rPr>
              <w:t>.</w:t>
            </w:r>
          </w:p>
        </w:tc>
        <w:tc>
          <w:tcPr>
            <w:tcW w:w="1530" w:type="dxa"/>
          </w:tcPr>
          <w:p w:rsidR="00117B60" w:rsidRPr="009443C1" w:rsidRDefault="00117B60">
            <w:pPr>
              <w:rPr>
                <w:sz w:val="20"/>
              </w:rPr>
            </w:pPr>
            <w:r w:rsidRPr="009443C1">
              <w:rPr>
                <w:sz w:val="20"/>
              </w:rPr>
              <w:t>Pool</w:t>
            </w:r>
          </w:p>
        </w:tc>
        <w:tc>
          <w:tcPr>
            <w:tcW w:w="2520" w:type="dxa"/>
          </w:tcPr>
          <w:p w:rsidR="00117B60" w:rsidRPr="009443C1" w:rsidRDefault="00117B60">
            <w:pPr>
              <w:rPr>
                <w:sz w:val="20"/>
              </w:rPr>
            </w:pPr>
            <w:r w:rsidRPr="009443C1">
              <w:rPr>
                <w:sz w:val="20"/>
              </w:rPr>
              <w:t xml:space="preserve">Visual- staff to remain on pool deck with VNS magnet </w:t>
            </w:r>
          </w:p>
        </w:tc>
      </w:tr>
      <w:tr w:rsidR="00117B60" w:rsidRPr="009443C1" w:rsidTr="001468E6">
        <w:tc>
          <w:tcPr>
            <w:tcW w:w="1260" w:type="dxa"/>
          </w:tcPr>
          <w:p w:rsidR="00117B60" w:rsidRPr="009443C1" w:rsidRDefault="00117B60">
            <w:pPr>
              <w:rPr>
                <w:sz w:val="20"/>
              </w:rPr>
            </w:pPr>
            <w:r w:rsidRPr="009443C1">
              <w:rPr>
                <w:sz w:val="20"/>
              </w:rPr>
              <w:t>Community</w:t>
            </w:r>
          </w:p>
        </w:tc>
        <w:tc>
          <w:tcPr>
            <w:tcW w:w="6390" w:type="dxa"/>
          </w:tcPr>
          <w:p w:rsidR="00117B60" w:rsidRPr="009443C1" w:rsidRDefault="00117B60">
            <w:pPr>
              <w:rPr>
                <w:sz w:val="20"/>
              </w:rPr>
            </w:pPr>
            <w:r w:rsidRPr="009443C1">
              <w:rPr>
                <w:sz w:val="20"/>
              </w:rPr>
              <w:t>Arms Length</w:t>
            </w:r>
          </w:p>
        </w:tc>
        <w:tc>
          <w:tcPr>
            <w:tcW w:w="1530" w:type="dxa"/>
          </w:tcPr>
          <w:p w:rsidR="00117B60" w:rsidRPr="009443C1" w:rsidRDefault="00117B60">
            <w:pPr>
              <w:rPr>
                <w:sz w:val="20"/>
              </w:rPr>
            </w:pPr>
            <w:r w:rsidRPr="009443C1">
              <w:rPr>
                <w:sz w:val="20"/>
              </w:rPr>
              <w:t>Van</w:t>
            </w:r>
          </w:p>
        </w:tc>
        <w:tc>
          <w:tcPr>
            <w:tcW w:w="2520" w:type="dxa"/>
          </w:tcPr>
          <w:p w:rsidR="00117B60" w:rsidRPr="009443C1" w:rsidRDefault="00117B60">
            <w:pPr>
              <w:rPr>
                <w:sz w:val="20"/>
              </w:rPr>
            </w:pPr>
            <w:r w:rsidRPr="009443C1">
              <w:rPr>
                <w:sz w:val="20"/>
              </w:rPr>
              <w:t>Visual</w:t>
            </w:r>
          </w:p>
        </w:tc>
      </w:tr>
    </w:tbl>
    <w:p w:rsidR="00117B60" w:rsidRPr="009443C1" w:rsidRDefault="001468E6" w:rsidP="001468E6">
      <w:pPr>
        <w:tabs>
          <w:tab w:val="left" w:pos="2325"/>
        </w:tabs>
        <w:ind w:left="-720"/>
        <w:jc w:val="center"/>
        <w:rPr>
          <w:b/>
          <w:sz w:val="20"/>
        </w:rPr>
      </w:pPr>
      <w:r w:rsidRPr="009443C1">
        <w:rPr>
          <w:b/>
          <w:sz w:val="20"/>
        </w:rPr>
        <w:t>**</w:t>
      </w:r>
      <w:r w:rsidR="003C4268" w:rsidRPr="009443C1">
        <w:rPr>
          <w:b/>
          <w:sz w:val="20"/>
        </w:rPr>
        <w:t>Kristy is not to be carrying her laundry basket down ANY stairs.</w:t>
      </w:r>
    </w:p>
    <w:p w:rsidR="003C4268" w:rsidRPr="009443C1" w:rsidRDefault="001468E6" w:rsidP="001468E6">
      <w:pPr>
        <w:tabs>
          <w:tab w:val="left" w:pos="2325"/>
        </w:tabs>
        <w:ind w:left="-720"/>
        <w:jc w:val="center"/>
        <w:rPr>
          <w:b/>
          <w:sz w:val="20"/>
        </w:rPr>
      </w:pPr>
      <w:r w:rsidRPr="009443C1">
        <w:rPr>
          <w:b/>
          <w:sz w:val="20"/>
        </w:rPr>
        <w:t>**</w:t>
      </w:r>
      <w:r w:rsidR="003C4268" w:rsidRPr="009443C1">
        <w:rPr>
          <w:b/>
          <w:sz w:val="20"/>
        </w:rPr>
        <w:t>Staff should be going down ALL stairs before Kristy to ensure Kristy’s safety.</w:t>
      </w:r>
    </w:p>
    <w:p w:rsidR="0041129E" w:rsidRPr="009443C1" w:rsidRDefault="0041129E" w:rsidP="001468E6">
      <w:pPr>
        <w:tabs>
          <w:tab w:val="left" w:pos="2325"/>
        </w:tabs>
        <w:ind w:left="-720"/>
        <w:jc w:val="center"/>
        <w:rPr>
          <w:b/>
          <w:sz w:val="20"/>
        </w:rPr>
      </w:pPr>
      <w:r w:rsidRPr="00044F76">
        <w:rPr>
          <w:b/>
          <w:sz w:val="20"/>
        </w:rPr>
        <w:t>**Kristy should be prompted to go to bed at night at 9:00pm</w:t>
      </w:r>
    </w:p>
    <w:tbl>
      <w:tblPr>
        <w:tblW w:w="117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50"/>
        <w:gridCol w:w="2070"/>
        <w:gridCol w:w="7380"/>
      </w:tblGrid>
      <w:tr w:rsidR="00117B60" w:rsidRPr="009443C1" w:rsidTr="001468E6">
        <w:tc>
          <w:tcPr>
            <w:tcW w:w="11700" w:type="dxa"/>
            <w:gridSpan w:val="3"/>
            <w:tcBorders>
              <w:top w:val="single" w:sz="2" w:space="0" w:color="FFFFFF"/>
              <w:left w:val="single" w:sz="2" w:space="0" w:color="FFFFFF"/>
              <w:bottom w:val="single" w:sz="2" w:space="0" w:color="FFFFFF"/>
              <w:right w:val="single" w:sz="2" w:space="0" w:color="FFFFFF"/>
            </w:tcBorders>
            <w:shd w:val="clear" w:color="auto" w:fill="000000"/>
          </w:tcPr>
          <w:p w:rsidR="00117B60" w:rsidRPr="00645140" w:rsidRDefault="00117B60">
            <w:pPr>
              <w:pStyle w:val="Header"/>
              <w:tabs>
                <w:tab w:val="clear" w:pos="4320"/>
                <w:tab w:val="clear" w:pos="8640"/>
              </w:tabs>
              <w:ind w:left="-720"/>
              <w:jc w:val="center"/>
              <w:rPr>
                <w:b/>
                <w:bCs/>
                <w:color w:val="FFFF00"/>
                <w:sz w:val="20"/>
              </w:rPr>
            </w:pPr>
            <w:r w:rsidRPr="00645140">
              <w:rPr>
                <w:b/>
                <w:bCs/>
                <w:color w:val="FFFF00"/>
                <w:sz w:val="20"/>
              </w:rPr>
              <w:t xml:space="preserve">Assistive </w:t>
            </w:r>
            <w:r w:rsidR="00E131F9" w:rsidRPr="00645140">
              <w:rPr>
                <w:b/>
                <w:bCs/>
                <w:color w:val="FFFF00"/>
                <w:sz w:val="20"/>
              </w:rPr>
              <w:t>Technology [ 5.31.13</w:t>
            </w:r>
            <w:r w:rsidRPr="00645140">
              <w:rPr>
                <w:b/>
                <w:bCs/>
                <w:color w:val="FFFF00"/>
                <w:sz w:val="20"/>
              </w:rPr>
              <w:t>]</w:t>
            </w:r>
          </w:p>
        </w:tc>
      </w:tr>
      <w:tr w:rsidR="00117B60" w:rsidRPr="009443C1" w:rsidTr="001468E6">
        <w:tc>
          <w:tcPr>
            <w:tcW w:w="2250" w:type="dxa"/>
            <w:tcBorders>
              <w:top w:val="single" w:sz="2" w:space="0" w:color="FFFFFF"/>
              <w:left w:val="single" w:sz="2" w:space="0" w:color="FFFFFF"/>
              <w:bottom w:val="single" w:sz="2" w:space="0" w:color="FFFFFF"/>
              <w:right w:val="single" w:sz="2" w:space="0" w:color="FFFFFF"/>
            </w:tcBorders>
            <w:shd w:val="clear" w:color="auto" w:fill="000000"/>
          </w:tcPr>
          <w:p w:rsidR="00117B60" w:rsidRPr="009443C1" w:rsidRDefault="00117B60">
            <w:pPr>
              <w:pStyle w:val="Header"/>
              <w:tabs>
                <w:tab w:val="clear" w:pos="4320"/>
                <w:tab w:val="clear" w:pos="8640"/>
              </w:tabs>
              <w:ind w:left="-18"/>
              <w:jc w:val="center"/>
              <w:rPr>
                <w:b/>
                <w:bCs/>
                <w:sz w:val="20"/>
              </w:rPr>
            </w:pPr>
            <w:r w:rsidRPr="009443C1">
              <w:rPr>
                <w:b/>
                <w:bCs/>
                <w:sz w:val="20"/>
              </w:rPr>
              <w:t>Type</w:t>
            </w:r>
          </w:p>
        </w:tc>
        <w:tc>
          <w:tcPr>
            <w:tcW w:w="2070" w:type="dxa"/>
            <w:tcBorders>
              <w:top w:val="single" w:sz="2" w:space="0" w:color="FFFFFF"/>
              <w:left w:val="single" w:sz="2" w:space="0" w:color="FFFFFF"/>
              <w:bottom w:val="single" w:sz="2" w:space="0" w:color="FFFFFF"/>
              <w:right w:val="single" w:sz="2" w:space="0" w:color="FFFFFF"/>
            </w:tcBorders>
            <w:shd w:val="clear" w:color="auto" w:fill="000000"/>
          </w:tcPr>
          <w:p w:rsidR="00117B60" w:rsidRPr="009443C1" w:rsidRDefault="00117B60">
            <w:pPr>
              <w:pStyle w:val="Header"/>
              <w:tabs>
                <w:tab w:val="clear" w:pos="4320"/>
                <w:tab w:val="clear" w:pos="8640"/>
              </w:tabs>
              <w:ind w:left="-108"/>
              <w:jc w:val="center"/>
              <w:rPr>
                <w:b/>
                <w:bCs/>
                <w:sz w:val="20"/>
              </w:rPr>
            </w:pPr>
            <w:r w:rsidRPr="009443C1">
              <w:rPr>
                <w:b/>
                <w:bCs/>
                <w:sz w:val="20"/>
              </w:rPr>
              <w:t>Schedule for Use</w:t>
            </w:r>
          </w:p>
        </w:tc>
        <w:tc>
          <w:tcPr>
            <w:tcW w:w="7380" w:type="dxa"/>
            <w:tcBorders>
              <w:top w:val="single" w:sz="2" w:space="0" w:color="FFFFFF"/>
              <w:left w:val="single" w:sz="2" w:space="0" w:color="FFFFFF"/>
              <w:bottom w:val="single" w:sz="2" w:space="0" w:color="FFFFFF"/>
              <w:right w:val="single" w:sz="2" w:space="0" w:color="FFFFFF"/>
            </w:tcBorders>
            <w:shd w:val="clear" w:color="auto" w:fill="000000"/>
          </w:tcPr>
          <w:p w:rsidR="00117B60" w:rsidRPr="009443C1" w:rsidRDefault="00117B60">
            <w:pPr>
              <w:pStyle w:val="Header"/>
              <w:tabs>
                <w:tab w:val="clear" w:pos="4320"/>
                <w:tab w:val="clear" w:pos="8640"/>
              </w:tabs>
              <w:ind w:left="-18"/>
              <w:jc w:val="center"/>
              <w:rPr>
                <w:b/>
                <w:bCs/>
                <w:sz w:val="20"/>
              </w:rPr>
            </w:pPr>
            <w:r w:rsidRPr="009443C1">
              <w:rPr>
                <w:b/>
                <w:bCs/>
                <w:sz w:val="20"/>
              </w:rPr>
              <w:t>Storage Location</w:t>
            </w:r>
          </w:p>
        </w:tc>
      </w:tr>
      <w:tr w:rsidR="00117B60" w:rsidRPr="009443C1" w:rsidTr="001468E6">
        <w:tc>
          <w:tcPr>
            <w:tcW w:w="2250" w:type="dxa"/>
            <w:tcBorders>
              <w:top w:val="single" w:sz="2" w:space="0" w:color="FFFFFF"/>
            </w:tcBorders>
          </w:tcPr>
          <w:p w:rsidR="00117B60" w:rsidRPr="009443C1" w:rsidRDefault="00117B60" w:rsidP="001468E6">
            <w:pPr>
              <w:pStyle w:val="Header"/>
              <w:tabs>
                <w:tab w:val="clear" w:pos="4320"/>
                <w:tab w:val="clear" w:pos="8640"/>
              </w:tabs>
              <w:jc w:val="both"/>
              <w:rPr>
                <w:sz w:val="20"/>
              </w:rPr>
            </w:pPr>
            <w:r w:rsidRPr="009443C1">
              <w:rPr>
                <w:sz w:val="20"/>
              </w:rPr>
              <w:t>Visual Schedule</w:t>
            </w:r>
          </w:p>
        </w:tc>
        <w:tc>
          <w:tcPr>
            <w:tcW w:w="2070" w:type="dxa"/>
            <w:tcBorders>
              <w:top w:val="single" w:sz="2" w:space="0" w:color="FFFFFF"/>
            </w:tcBorders>
          </w:tcPr>
          <w:p w:rsidR="00117B60" w:rsidRPr="009443C1" w:rsidRDefault="00117B60" w:rsidP="001468E6">
            <w:pPr>
              <w:pStyle w:val="Header"/>
              <w:tabs>
                <w:tab w:val="clear" w:pos="4320"/>
                <w:tab w:val="clear" w:pos="8640"/>
              </w:tabs>
              <w:rPr>
                <w:sz w:val="20"/>
              </w:rPr>
            </w:pPr>
            <w:r w:rsidRPr="009443C1">
              <w:rPr>
                <w:sz w:val="20"/>
              </w:rPr>
              <w:t>All Waking Hours</w:t>
            </w:r>
          </w:p>
        </w:tc>
        <w:tc>
          <w:tcPr>
            <w:tcW w:w="7380" w:type="dxa"/>
            <w:tcBorders>
              <w:top w:val="single" w:sz="2" w:space="0" w:color="FFFFFF"/>
            </w:tcBorders>
          </w:tcPr>
          <w:p w:rsidR="00117B60" w:rsidRPr="009443C1" w:rsidRDefault="00117B60" w:rsidP="001468E6">
            <w:pPr>
              <w:pStyle w:val="Header"/>
              <w:tabs>
                <w:tab w:val="clear" w:pos="4320"/>
                <w:tab w:val="clear" w:pos="8640"/>
              </w:tabs>
              <w:rPr>
                <w:sz w:val="20"/>
              </w:rPr>
            </w:pPr>
            <w:r w:rsidRPr="009443C1">
              <w:rPr>
                <w:sz w:val="20"/>
              </w:rPr>
              <w:t>Residential: Stored in assistive tech. closet</w:t>
            </w:r>
            <w:r w:rsidR="001468E6" w:rsidRPr="009443C1">
              <w:rPr>
                <w:sz w:val="20"/>
              </w:rPr>
              <w:t xml:space="preserve"> </w:t>
            </w:r>
            <w:r w:rsidRPr="009443C1">
              <w:rPr>
                <w:sz w:val="20"/>
              </w:rPr>
              <w:t>Located in the kitchen.</w:t>
            </w:r>
          </w:p>
          <w:p w:rsidR="00117B60" w:rsidRPr="009443C1" w:rsidRDefault="00117B60" w:rsidP="001468E6">
            <w:pPr>
              <w:pStyle w:val="Header"/>
              <w:tabs>
                <w:tab w:val="clear" w:pos="4320"/>
                <w:tab w:val="clear" w:pos="8640"/>
              </w:tabs>
              <w:rPr>
                <w:sz w:val="20"/>
              </w:rPr>
            </w:pPr>
            <w:r w:rsidRPr="009443C1">
              <w:rPr>
                <w:sz w:val="20"/>
              </w:rPr>
              <w:t>Education: kept on clipboard which is stored on</w:t>
            </w:r>
            <w:r w:rsidR="001468E6" w:rsidRPr="009443C1">
              <w:rPr>
                <w:sz w:val="20"/>
              </w:rPr>
              <w:t xml:space="preserve"> </w:t>
            </w:r>
            <w:r w:rsidRPr="009443C1">
              <w:rPr>
                <w:sz w:val="20"/>
              </w:rPr>
              <w:t>file cabinet</w:t>
            </w:r>
          </w:p>
        </w:tc>
      </w:tr>
      <w:tr w:rsidR="00117B60" w:rsidRPr="009443C1" w:rsidTr="001468E6">
        <w:tc>
          <w:tcPr>
            <w:tcW w:w="2250" w:type="dxa"/>
          </w:tcPr>
          <w:p w:rsidR="00117B60" w:rsidRPr="009443C1" w:rsidRDefault="00117B60" w:rsidP="001468E6">
            <w:pPr>
              <w:pStyle w:val="Header"/>
              <w:tabs>
                <w:tab w:val="clear" w:pos="4320"/>
                <w:tab w:val="clear" w:pos="8640"/>
              </w:tabs>
              <w:jc w:val="both"/>
              <w:rPr>
                <w:sz w:val="20"/>
              </w:rPr>
            </w:pPr>
            <w:r w:rsidRPr="009443C1">
              <w:rPr>
                <w:sz w:val="20"/>
              </w:rPr>
              <w:t>Token Board</w:t>
            </w:r>
          </w:p>
        </w:tc>
        <w:tc>
          <w:tcPr>
            <w:tcW w:w="2070" w:type="dxa"/>
          </w:tcPr>
          <w:p w:rsidR="00117B60" w:rsidRPr="009443C1" w:rsidRDefault="00117B60" w:rsidP="001468E6">
            <w:pPr>
              <w:pStyle w:val="Header"/>
              <w:tabs>
                <w:tab w:val="clear" w:pos="4320"/>
                <w:tab w:val="clear" w:pos="8640"/>
              </w:tabs>
              <w:rPr>
                <w:sz w:val="20"/>
              </w:rPr>
            </w:pPr>
            <w:r w:rsidRPr="009443C1">
              <w:rPr>
                <w:sz w:val="20"/>
              </w:rPr>
              <w:t>All Waking Hours</w:t>
            </w:r>
          </w:p>
        </w:tc>
        <w:tc>
          <w:tcPr>
            <w:tcW w:w="7380" w:type="dxa"/>
          </w:tcPr>
          <w:p w:rsidR="00117B60" w:rsidRPr="009443C1" w:rsidRDefault="00117B60" w:rsidP="001468E6">
            <w:pPr>
              <w:pStyle w:val="Header"/>
              <w:tabs>
                <w:tab w:val="clear" w:pos="4320"/>
                <w:tab w:val="clear" w:pos="8640"/>
              </w:tabs>
              <w:rPr>
                <w:sz w:val="20"/>
              </w:rPr>
            </w:pPr>
            <w:r w:rsidRPr="009443C1">
              <w:rPr>
                <w:sz w:val="20"/>
              </w:rPr>
              <w:t>Residential: Stored in assistive tech. closet</w:t>
            </w:r>
            <w:r w:rsidR="001468E6" w:rsidRPr="009443C1">
              <w:rPr>
                <w:sz w:val="20"/>
              </w:rPr>
              <w:t xml:space="preserve"> </w:t>
            </w:r>
            <w:r w:rsidRPr="009443C1">
              <w:rPr>
                <w:sz w:val="20"/>
              </w:rPr>
              <w:t>Located in the kitchen.</w:t>
            </w:r>
          </w:p>
          <w:p w:rsidR="00117B60" w:rsidRPr="009443C1" w:rsidRDefault="00117B60" w:rsidP="001468E6">
            <w:pPr>
              <w:pStyle w:val="Header"/>
              <w:tabs>
                <w:tab w:val="clear" w:pos="4320"/>
                <w:tab w:val="clear" w:pos="8640"/>
              </w:tabs>
              <w:rPr>
                <w:sz w:val="20"/>
              </w:rPr>
            </w:pPr>
            <w:r w:rsidRPr="009443C1">
              <w:rPr>
                <w:sz w:val="20"/>
              </w:rPr>
              <w:lastRenderedPageBreak/>
              <w:t>Education: kept on clipboard which is stored on</w:t>
            </w:r>
            <w:r w:rsidR="001468E6" w:rsidRPr="009443C1">
              <w:rPr>
                <w:sz w:val="20"/>
              </w:rPr>
              <w:t xml:space="preserve"> </w:t>
            </w:r>
            <w:r w:rsidRPr="009443C1">
              <w:rPr>
                <w:sz w:val="20"/>
              </w:rPr>
              <w:t>file cabinet</w:t>
            </w:r>
          </w:p>
        </w:tc>
      </w:tr>
      <w:tr w:rsidR="00117B60" w:rsidRPr="009443C1" w:rsidTr="001468E6">
        <w:tc>
          <w:tcPr>
            <w:tcW w:w="2250" w:type="dxa"/>
          </w:tcPr>
          <w:p w:rsidR="00117B60" w:rsidRPr="009443C1" w:rsidRDefault="00117B60" w:rsidP="001468E6">
            <w:pPr>
              <w:pStyle w:val="Header"/>
              <w:tabs>
                <w:tab w:val="clear" w:pos="4320"/>
                <w:tab w:val="clear" w:pos="8640"/>
              </w:tabs>
              <w:jc w:val="both"/>
              <w:rPr>
                <w:sz w:val="20"/>
              </w:rPr>
            </w:pPr>
            <w:r w:rsidRPr="009443C1">
              <w:rPr>
                <w:sz w:val="20"/>
              </w:rPr>
              <w:lastRenderedPageBreak/>
              <w:t>Script Cards</w:t>
            </w:r>
          </w:p>
        </w:tc>
        <w:tc>
          <w:tcPr>
            <w:tcW w:w="2070" w:type="dxa"/>
          </w:tcPr>
          <w:p w:rsidR="00117B60" w:rsidRPr="009443C1" w:rsidRDefault="00117B60">
            <w:pPr>
              <w:pStyle w:val="Header"/>
              <w:tabs>
                <w:tab w:val="clear" w:pos="4320"/>
                <w:tab w:val="clear" w:pos="8640"/>
              </w:tabs>
              <w:rPr>
                <w:sz w:val="20"/>
              </w:rPr>
            </w:pPr>
            <w:r w:rsidRPr="009443C1">
              <w:rPr>
                <w:sz w:val="20"/>
              </w:rPr>
              <w:t>All Waking Hours</w:t>
            </w:r>
          </w:p>
        </w:tc>
        <w:tc>
          <w:tcPr>
            <w:tcW w:w="7380" w:type="dxa"/>
          </w:tcPr>
          <w:p w:rsidR="00117B60" w:rsidRPr="009443C1" w:rsidRDefault="00117B60" w:rsidP="001468E6">
            <w:pPr>
              <w:pStyle w:val="Header"/>
              <w:tabs>
                <w:tab w:val="clear" w:pos="4320"/>
                <w:tab w:val="clear" w:pos="8640"/>
              </w:tabs>
              <w:rPr>
                <w:sz w:val="20"/>
              </w:rPr>
            </w:pPr>
            <w:r w:rsidRPr="009443C1">
              <w:rPr>
                <w:sz w:val="20"/>
              </w:rPr>
              <w:t>Residential: Stored in assistive tech. closet</w:t>
            </w:r>
            <w:r w:rsidR="001468E6" w:rsidRPr="009443C1">
              <w:rPr>
                <w:sz w:val="20"/>
              </w:rPr>
              <w:t xml:space="preserve"> </w:t>
            </w:r>
            <w:r w:rsidRPr="009443C1">
              <w:rPr>
                <w:sz w:val="20"/>
              </w:rPr>
              <w:t>Located in the kitchen.</w:t>
            </w:r>
          </w:p>
          <w:p w:rsidR="00117B60" w:rsidRPr="009443C1" w:rsidRDefault="00117B60" w:rsidP="001468E6">
            <w:pPr>
              <w:pStyle w:val="Header"/>
              <w:tabs>
                <w:tab w:val="clear" w:pos="4320"/>
                <w:tab w:val="clear" w:pos="8640"/>
              </w:tabs>
              <w:rPr>
                <w:sz w:val="20"/>
              </w:rPr>
            </w:pPr>
            <w:r w:rsidRPr="009443C1">
              <w:rPr>
                <w:sz w:val="20"/>
              </w:rPr>
              <w:t>Education: kept on clipboard which is stored on</w:t>
            </w:r>
            <w:r w:rsidR="001468E6" w:rsidRPr="009443C1">
              <w:rPr>
                <w:sz w:val="20"/>
              </w:rPr>
              <w:t xml:space="preserve"> </w:t>
            </w:r>
            <w:r w:rsidRPr="009443C1">
              <w:rPr>
                <w:sz w:val="20"/>
              </w:rPr>
              <w:t>file cabinet</w:t>
            </w:r>
          </w:p>
        </w:tc>
      </w:tr>
      <w:tr w:rsidR="00F64716" w:rsidRPr="009443C1" w:rsidTr="001468E6">
        <w:tc>
          <w:tcPr>
            <w:tcW w:w="2250" w:type="dxa"/>
          </w:tcPr>
          <w:p w:rsidR="00F64716" w:rsidRPr="009443C1" w:rsidRDefault="00F64716" w:rsidP="001468E6">
            <w:pPr>
              <w:pStyle w:val="Header"/>
              <w:tabs>
                <w:tab w:val="clear" w:pos="4320"/>
                <w:tab w:val="clear" w:pos="8640"/>
              </w:tabs>
              <w:jc w:val="both"/>
              <w:rPr>
                <w:sz w:val="20"/>
              </w:rPr>
            </w:pPr>
            <w:r w:rsidRPr="009443C1">
              <w:rPr>
                <w:sz w:val="20"/>
              </w:rPr>
              <w:t>PRN Seizure medication pouch</w:t>
            </w:r>
          </w:p>
        </w:tc>
        <w:tc>
          <w:tcPr>
            <w:tcW w:w="2070" w:type="dxa"/>
          </w:tcPr>
          <w:p w:rsidR="00F64716" w:rsidRPr="009443C1" w:rsidRDefault="00F64716">
            <w:pPr>
              <w:pStyle w:val="Header"/>
              <w:tabs>
                <w:tab w:val="clear" w:pos="4320"/>
                <w:tab w:val="clear" w:pos="8640"/>
              </w:tabs>
              <w:rPr>
                <w:sz w:val="20"/>
              </w:rPr>
            </w:pPr>
            <w:r w:rsidRPr="009443C1">
              <w:rPr>
                <w:sz w:val="20"/>
              </w:rPr>
              <w:t>During all residential hours</w:t>
            </w:r>
          </w:p>
        </w:tc>
        <w:tc>
          <w:tcPr>
            <w:tcW w:w="7380" w:type="dxa"/>
          </w:tcPr>
          <w:p w:rsidR="00F64716" w:rsidRPr="00E131F9" w:rsidRDefault="00E131F9" w:rsidP="00E131F9">
            <w:pPr>
              <w:rPr>
                <w:color w:val="000000"/>
                <w:sz w:val="20"/>
              </w:rPr>
            </w:pPr>
            <w:r w:rsidRPr="00E131F9">
              <w:rPr>
                <w:color w:val="000000"/>
                <w:sz w:val="20"/>
                <w:highlight w:val="yellow"/>
              </w:rPr>
              <w:t xml:space="preserve">Staff should ensure that they carry Kristy’s seizure bag at all times, both in the residence and at school.  This bag should be signed in and out during each shift.  Kristy’s bag contains </w:t>
            </w:r>
            <w:proofErr w:type="spellStart"/>
            <w:r w:rsidRPr="00E131F9">
              <w:rPr>
                <w:color w:val="000000"/>
                <w:sz w:val="20"/>
                <w:highlight w:val="yellow"/>
              </w:rPr>
              <w:t>Ativan</w:t>
            </w:r>
            <w:proofErr w:type="spellEnd"/>
            <w:r w:rsidRPr="00E131F9">
              <w:rPr>
                <w:color w:val="000000"/>
                <w:sz w:val="20"/>
                <w:highlight w:val="yellow"/>
              </w:rPr>
              <w:t xml:space="preserve"> to be utilized as outlined </w:t>
            </w:r>
            <w:r>
              <w:rPr>
                <w:color w:val="000000"/>
                <w:sz w:val="20"/>
                <w:highlight w:val="yellow"/>
              </w:rPr>
              <w:t>in her seizure protocol</w:t>
            </w:r>
            <w:r w:rsidRPr="00E131F9">
              <w:rPr>
                <w:color w:val="000000"/>
                <w:sz w:val="20"/>
                <w:highlight w:val="yellow"/>
              </w:rPr>
              <w:t xml:space="preserve">.  Since this is a controlled substance, all staff should be doing a pill count at any point the bag is transferred to another staff and document on the controlled substance sheet that is with the medication.  If staff working with Kristy is not medication certified, they can still conduct the pill count, but should not provide the </w:t>
            </w:r>
            <w:proofErr w:type="spellStart"/>
            <w:r w:rsidRPr="00E131F9">
              <w:rPr>
                <w:color w:val="000000"/>
                <w:sz w:val="20"/>
                <w:highlight w:val="yellow"/>
              </w:rPr>
              <w:t>Ativan</w:t>
            </w:r>
            <w:proofErr w:type="spellEnd"/>
            <w:r w:rsidRPr="00E131F9">
              <w:rPr>
                <w:color w:val="000000"/>
                <w:sz w:val="20"/>
                <w:highlight w:val="yellow"/>
              </w:rPr>
              <w:t>.  In the residence or on community outings, a staff that is certified in medication administration should always be present and available to provide this medication.</w:t>
            </w:r>
          </w:p>
        </w:tc>
      </w:tr>
      <w:tr w:rsidR="004B4672" w:rsidRPr="009443C1" w:rsidTr="001468E6">
        <w:tc>
          <w:tcPr>
            <w:tcW w:w="2250" w:type="dxa"/>
          </w:tcPr>
          <w:p w:rsidR="004B4672" w:rsidRPr="009443C1" w:rsidRDefault="004B4672" w:rsidP="001468E6">
            <w:pPr>
              <w:pStyle w:val="Header"/>
              <w:tabs>
                <w:tab w:val="clear" w:pos="4320"/>
                <w:tab w:val="clear" w:pos="8640"/>
              </w:tabs>
              <w:jc w:val="both"/>
              <w:rPr>
                <w:sz w:val="20"/>
              </w:rPr>
            </w:pPr>
            <w:proofErr w:type="spellStart"/>
            <w:r w:rsidRPr="009443C1">
              <w:rPr>
                <w:sz w:val="20"/>
              </w:rPr>
              <w:t>Walkie</w:t>
            </w:r>
            <w:proofErr w:type="spellEnd"/>
            <w:r w:rsidRPr="009443C1">
              <w:rPr>
                <w:sz w:val="20"/>
              </w:rPr>
              <w:t xml:space="preserve"> Talkie</w:t>
            </w:r>
          </w:p>
        </w:tc>
        <w:tc>
          <w:tcPr>
            <w:tcW w:w="2070" w:type="dxa"/>
          </w:tcPr>
          <w:p w:rsidR="004B4672" w:rsidRPr="009443C1" w:rsidRDefault="004B4672" w:rsidP="001468E6">
            <w:pPr>
              <w:pStyle w:val="Header"/>
              <w:tabs>
                <w:tab w:val="clear" w:pos="4320"/>
                <w:tab w:val="clear" w:pos="8640"/>
              </w:tabs>
              <w:rPr>
                <w:sz w:val="20"/>
              </w:rPr>
            </w:pPr>
            <w:r w:rsidRPr="009443C1">
              <w:rPr>
                <w:sz w:val="20"/>
              </w:rPr>
              <w:t>During all transitions on Campus</w:t>
            </w:r>
          </w:p>
        </w:tc>
        <w:tc>
          <w:tcPr>
            <w:tcW w:w="7380" w:type="dxa"/>
          </w:tcPr>
          <w:p w:rsidR="004B4672" w:rsidRPr="009443C1" w:rsidRDefault="004B4672" w:rsidP="001468E6">
            <w:pPr>
              <w:pStyle w:val="Header"/>
              <w:tabs>
                <w:tab w:val="clear" w:pos="4320"/>
                <w:tab w:val="clear" w:pos="8640"/>
              </w:tabs>
              <w:rPr>
                <w:sz w:val="20"/>
              </w:rPr>
            </w:pPr>
            <w:r w:rsidRPr="009443C1">
              <w:rPr>
                <w:sz w:val="20"/>
              </w:rPr>
              <w:t xml:space="preserve">Residential:  Should be carried by staff </w:t>
            </w:r>
            <w:r w:rsidR="001468E6" w:rsidRPr="009443C1">
              <w:rPr>
                <w:sz w:val="20"/>
              </w:rPr>
              <w:t xml:space="preserve"> </w:t>
            </w:r>
            <w:r w:rsidRPr="009443C1">
              <w:rPr>
                <w:sz w:val="20"/>
              </w:rPr>
              <w:t>(when available)</w:t>
            </w:r>
          </w:p>
          <w:p w:rsidR="004B4672" w:rsidRPr="009443C1" w:rsidRDefault="004B4672" w:rsidP="001468E6">
            <w:pPr>
              <w:pStyle w:val="Header"/>
              <w:tabs>
                <w:tab w:val="clear" w:pos="4320"/>
                <w:tab w:val="clear" w:pos="8640"/>
              </w:tabs>
              <w:rPr>
                <w:sz w:val="20"/>
              </w:rPr>
            </w:pPr>
            <w:r w:rsidRPr="009443C1">
              <w:rPr>
                <w:sz w:val="20"/>
              </w:rPr>
              <w:t>Education: On desk in classroom and Should be carried by staff</w:t>
            </w:r>
          </w:p>
        </w:tc>
      </w:tr>
    </w:tbl>
    <w:p w:rsidR="00117B60" w:rsidRPr="009443C1" w:rsidRDefault="00117B60">
      <w:pPr>
        <w:pStyle w:val="Heading3"/>
        <w:ind w:left="-720"/>
        <w:rPr>
          <w:sz w:val="20"/>
        </w:rPr>
      </w:pPr>
    </w:p>
    <w:tbl>
      <w:tblPr>
        <w:tblW w:w="117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670"/>
        <w:gridCol w:w="6030"/>
      </w:tblGrid>
      <w:tr w:rsidR="00117B60" w:rsidRPr="009443C1" w:rsidTr="001468E6">
        <w:tc>
          <w:tcPr>
            <w:tcW w:w="11700" w:type="dxa"/>
            <w:gridSpan w:val="2"/>
            <w:tcBorders>
              <w:top w:val="single" w:sz="2" w:space="0" w:color="auto"/>
              <w:left w:val="single" w:sz="2" w:space="0" w:color="auto"/>
              <w:bottom w:val="single" w:sz="2" w:space="0" w:color="auto"/>
              <w:right w:val="single" w:sz="2" w:space="0" w:color="auto"/>
            </w:tcBorders>
            <w:shd w:val="clear" w:color="auto" w:fill="000000"/>
          </w:tcPr>
          <w:p w:rsidR="00117B60" w:rsidRPr="009443C1" w:rsidRDefault="00117B60">
            <w:pPr>
              <w:pStyle w:val="Header"/>
              <w:tabs>
                <w:tab w:val="clear" w:pos="4320"/>
                <w:tab w:val="clear" w:pos="8640"/>
              </w:tabs>
              <w:ind w:left="-720"/>
              <w:jc w:val="center"/>
              <w:rPr>
                <w:b/>
                <w:bCs/>
                <w:sz w:val="20"/>
              </w:rPr>
            </w:pPr>
            <w:r w:rsidRPr="009443C1">
              <w:rPr>
                <w:b/>
                <w:bCs/>
                <w:sz w:val="20"/>
              </w:rPr>
              <w:t xml:space="preserve">Typical Prompting Hierarchy  [1.1.2010]   </w:t>
            </w:r>
          </w:p>
        </w:tc>
      </w:tr>
      <w:tr w:rsidR="00117B60" w:rsidRPr="009443C1" w:rsidTr="001468E6">
        <w:tc>
          <w:tcPr>
            <w:tcW w:w="5670" w:type="dxa"/>
            <w:tcBorders>
              <w:top w:val="single" w:sz="2" w:space="0" w:color="auto"/>
              <w:left w:val="single" w:sz="2" w:space="0" w:color="auto"/>
              <w:bottom w:val="single" w:sz="2" w:space="0" w:color="auto"/>
              <w:right w:val="single" w:sz="2" w:space="0" w:color="auto"/>
            </w:tcBorders>
          </w:tcPr>
          <w:p w:rsidR="00117B60" w:rsidRPr="009443C1" w:rsidRDefault="00117B60">
            <w:pPr>
              <w:pStyle w:val="Header"/>
              <w:tabs>
                <w:tab w:val="clear" w:pos="4320"/>
                <w:tab w:val="clear" w:pos="8640"/>
              </w:tabs>
              <w:ind w:left="-18"/>
              <w:rPr>
                <w:b/>
                <w:bCs/>
                <w:sz w:val="20"/>
              </w:rPr>
            </w:pPr>
            <w:r w:rsidRPr="009443C1">
              <w:rPr>
                <w:b/>
                <w:bCs/>
                <w:sz w:val="20"/>
              </w:rPr>
              <w:t xml:space="preserve">Mastered Tasks: </w:t>
            </w:r>
            <w:r w:rsidRPr="009443C1">
              <w:rPr>
                <w:sz w:val="20"/>
              </w:rPr>
              <w:t>G-V- PF, FF</w:t>
            </w:r>
          </w:p>
        </w:tc>
        <w:tc>
          <w:tcPr>
            <w:tcW w:w="6030" w:type="dxa"/>
            <w:tcBorders>
              <w:top w:val="single" w:sz="2" w:space="0" w:color="auto"/>
              <w:left w:val="single" w:sz="2" w:space="0" w:color="auto"/>
              <w:bottom w:val="single" w:sz="2" w:space="0" w:color="auto"/>
              <w:right w:val="single" w:sz="2" w:space="0" w:color="auto"/>
            </w:tcBorders>
          </w:tcPr>
          <w:p w:rsidR="00117B60" w:rsidRPr="009443C1" w:rsidRDefault="00117B60">
            <w:pPr>
              <w:pStyle w:val="Header"/>
              <w:tabs>
                <w:tab w:val="clear" w:pos="4320"/>
                <w:tab w:val="clear" w:pos="8640"/>
              </w:tabs>
              <w:ind w:left="-108"/>
              <w:rPr>
                <w:b/>
                <w:bCs/>
                <w:sz w:val="20"/>
              </w:rPr>
            </w:pPr>
            <w:r w:rsidRPr="009443C1">
              <w:rPr>
                <w:b/>
                <w:bCs/>
                <w:sz w:val="20"/>
              </w:rPr>
              <w:t xml:space="preserve"> New/Novel Tasks:  </w:t>
            </w:r>
            <w:r w:rsidRPr="009443C1">
              <w:rPr>
                <w:sz w:val="20"/>
              </w:rPr>
              <w:t>FP-PP-V-G</w:t>
            </w:r>
          </w:p>
        </w:tc>
      </w:tr>
    </w:tbl>
    <w:p w:rsidR="00117B60" w:rsidRPr="009443C1" w:rsidRDefault="00117B60">
      <w:pPr>
        <w:rPr>
          <w:sz w:val="20"/>
        </w:rPr>
      </w:pPr>
    </w:p>
    <w:tbl>
      <w:tblPr>
        <w:tblW w:w="117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80"/>
        <w:gridCol w:w="7920"/>
      </w:tblGrid>
      <w:tr w:rsidR="00117B60" w:rsidRPr="009443C1" w:rsidTr="001468E6">
        <w:tc>
          <w:tcPr>
            <w:tcW w:w="11700" w:type="dxa"/>
            <w:gridSpan w:val="2"/>
            <w:tcBorders>
              <w:top w:val="single" w:sz="2" w:space="0" w:color="auto"/>
              <w:left w:val="single" w:sz="2" w:space="0" w:color="auto"/>
              <w:bottom w:val="single" w:sz="2" w:space="0" w:color="auto"/>
              <w:right w:val="single" w:sz="2" w:space="0" w:color="auto"/>
            </w:tcBorders>
            <w:shd w:val="clear" w:color="auto" w:fill="000000"/>
          </w:tcPr>
          <w:p w:rsidR="00117B60" w:rsidRPr="00645140" w:rsidRDefault="00117B60" w:rsidP="000125F0">
            <w:pPr>
              <w:pStyle w:val="Header"/>
              <w:tabs>
                <w:tab w:val="clear" w:pos="4320"/>
                <w:tab w:val="clear" w:pos="8640"/>
              </w:tabs>
              <w:ind w:left="-720"/>
              <w:jc w:val="center"/>
              <w:rPr>
                <w:b/>
                <w:bCs/>
                <w:color w:val="FFFF00"/>
                <w:sz w:val="20"/>
              </w:rPr>
            </w:pPr>
            <w:r w:rsidRPr="00645140">
              <w:rPr>
                <w:b/>
                <w:bCs/>
                <w:color w:val="FFFF00"/>
                <w:sz w:val="20"/>
              </w:rPr>
              <w:t>Medical Information [</w:t>
            </w:r>
            <w:r w:rsidR="00AC12EC">
              <w:rPr>
                <w:b/>
                <w:bCs/>
                <w:color w:val="FFFF00"/>
                <w:sz w:val="20"/>
              </w:rPr>
              <w:t>06.03</w:t>
            </w:r>
            <w:r w:rsidR="00645140" w:rsidRPr="00645140">
              <w:rPr>
                <w:b/>
                <w:bCs/>
                <w:color w:val="FFFF00"/>
                <w:sz w:val="20"/>
              </w:rPr>
              <w:t>.13</w:t>
            </w:r>
            <w:r w:rsidRPr="00645140">
              <w:rPr>
                <w:b/>
                <w:bCs/>
                <w:color w:val="FFFF00"/>
                <w:sz w:val="20"/>
              </w:rPr>
              <w:t>]</w:t>
            </w:r>
          </w:p>
        </w:tc>
      </w:tr>
      <w:tr w:rsidR="00117B60" w:rsidRPr="009443C1" w:rsidTr="001468E6">
        <w:tc>
          <w:tcPr>
            <w:tcW w:w="3780" w:type="dxa"/>
            <w:tcBorders>
              <w:top w:val="single" w:sz="2" w:space="0" w:color="auto"/>
              <w:left w:val="single" w:sz="2" w:space="0" w:color="auto"/>
              <w:bottom w:val="single" w:sz="2" w:space="0" w:color="auto"/>
              <w:right w:val="single" w:sz="2" w:space="0" w:color="auto"/>
            </w:tcBorders>
          </w:tcPr>
          <w:p w:rsidR="00117B60" w:rsidRPr="009443C1" w:rsidRDefault="00117B60">
            <w:pPr>
              <w:pStyle w:val="Header"/>
              <w:tabs>
                <w:tab w:val="clear" w:pos="4320"/>
                <w:tab w:val="clear" w:pos="8640"/>
              </w:tabs>
              <w:ind w:left="-18"/>
              <w:rPr>
                <w:b/>
                <w:bCs/>
                <w:sz w:val="20"/>
              </w:rPr>
            </w:pPr>
            <w:r w:rsidRPr="009443C1">
              <w:rPr>
                <w:b/>
                <w:bCs/>
                <w:sz w:val="20"/>
              </w:rPr>
              <w:t>Allergies</w:t>
            </w:r>
          </w:p>
        </w:tc>
        <w:tc>
          <w:tcPr>
            <w:tcW w:w="7920" w:type="dxa"/>
            <w:tcBorders>
              <w:top w:val="single" w:sz="2" w:space="0" w:color="auto"/>
              <w:left w:val="single" w:sz="2" w:space="0" w:color="auto"/>
              <w:bottom w:val="single" w:sz="2" w:space="0" w:color="auto"/>
              <w:right w:val="single" w:sz="2" w:space="0" w:color="auto"/>
            </w:tcBorders>
          </w:tcPr>
          <w:p w:rsidR="00117B60" w:rsidRPr="009443C1" w:rsidRDefault="00117B60">
            <w:pPr>
              <w:pStyle w:val="Header"/>
              <w:tabs>
                <w:tab w:val="clear" w:pos="4320"/>
                <w:tab w:val="clear" w:pos="8640"/>
              </w:tabs>
              <w:ind w:left="-108"/>
              <w:rPr>
                <w:bCs/>
                <w:sz w:val="20"/>
              </w:rPr>
            </w:pPr>
            <w:r w:rsidRPr="009443C1">
              <w:rPr>
                <w:bCs/>
                <w:sz w:val="20"/>
              </w:rPr>
              <w:t xml:space="preserve">Amoxicillin, </w:t>
            </w:r>
            <w:proofErr w:type="spellStart"/>
            <w:r w:rsidRPr="009443C1">
              <w:rPr>
                <w:bCs/>
                <w:sz w:val="20"/>
              </w:rPr>
              <w:t>Biaxen</w:t>
            </w:r>
            <w:proofErr w:type="spellEnd"/>
          </w:p>
        </w:tc>
      </w:tr>
      <w:tr w:rsidR="00117B60" w:rsidRPr="009443C1" w:rsidTr="001468E6">
        <w:tc>
          <w:tcPr>
            <w:tcW w:w="3780" w:type="dxa"/>
            <w:tcBorders>
              <w:top w:val="single" w:sz="2" w:space="0" w:color="auto"/>
            </w:tcBorders>
          </w:tcPr>
          <w:p w:rsidR="00117B60" w:rsidRPr="009443C1" w:rsidRDefault="00117B60">
            <w:pPr>
              <w:pStyle w:val="Header"/>
              <w:tabs>
                <w:tab w:val="clear" w:pos="4320"/>
                <w:tab w:val="clear" w:pos="8640"/>
              </w:tabs>
              <w:ind w:left="-720" w:firstLine="702"/>
              <w:rPr>
                <w:b/>
                <w:sz w:val="20"/>
              </w:rPr>
            </w:pPr>
            <w:r w:rsidRPr="009443C1">
              <w:rPr>
                <w:b/>
                <w:sz w:val="20"/>
              </w:rPr>
              <w:t>Seizure Information</w:t>
            </w:r>
          </w:p>
        </w:tc>
        <w:tc>
          <w:tcPr>
            <w:tcW w:w="7920" w:type="dxa"/>
            <w:tcBorders>
              <w:top w:val="single" w:sz="2" w:space="0" w:color="auto"/>
            </w:tcBorders>
          </w:tcPr>
          <w:p w:rsidR="00AC12EC" w:rsidRDefault="00117B60" w:rsidP="00AC12EC">
            <w:pPr>
              <w:pStyle w:val="Header"/>
              <w:tabs>
                <w:tab w:val="clear" w:pos="4320"/>
                <w:tab w:val="clear" w:pos="8640"/>
              </w:tabs>
              <w:ind w:left="-108"/>
              <w:rPr>
                <w:sz w:val="20"/>
              </w:rPr>
            </w:pPr>
            <w:r w:rsidRPr="009443C1">
              <w:rPr>
                <w:sz w:val="20"/>
              </w:rPr>
              <w:t xml:space="preserve">GRS, CPS, </w:t>
            </w:r>
            <w:proofErr w:type="spellStart"/>
            <w:r w:rsidRPr="009443C1">
              <w:rPr>
                <w:sz w:val="20"/>
              </w:rPr>
              <w:t>Atonic</w:t>
            </w:r>
            <w:proofErr w:type="spellEnd"/>
            <w:r w:rsidRPr="009443C1">
              <w:rPr>
                <w:sz w:val="20"/>
              </w:rPr>
              <w:t xml:space="preserve"> – convulsive, twitching. Use VNS magnet</w:t>
            </w:r>
          </w:p>
          <w:p w:rsidR="00AC12EC" w:rsidRDefault="00AC12EC" w:rsidP="00AC12EC">
            <w:pPr>
              <w:pStyle w:val="Header"/>
              <w:tabs>
                <w:tab w:val="clear" w:pos="4320"/>
                <w:tab w:val="clear" w:pos="8640"/>
              </w:tabs>
              <w:ind w:left="-108"/>
              <w:rPr>
                <w:sz w:val="20"/>
              </w:rPr>
            </w:pPr>
          </w:p>
          <w:p w:rsidR="00AC12EC" w:rsidRPr="00AC12EC" w:rsidRDefault="00AC12EC" w:rsidP="00AC12EC">
            <w:pPr>
              <w:pStyle w:val="Header"/>
              <w:tabs>
                <w:tab w:val="clear" w:pos="4320"/>
                <w:tab w:val="clear" w:pos="8640"/>
              </w:tabs>
              <w:ind w:left="-108"/>
              <w:rPr>
                <w:color w:val="000000"/>
                <w:sz w:val="20"/>
                <w:highlight w:val="yellow"/>
              </w:rPr>
            </w:pPr>
            <w:r w:rsidRPr="00AC12EC">
              <w:rPr>
                <w:b/>
                <w:sz w:val="20"/>
                <w:highlight w:val="yellow"/>
              </w:rPr>
              <w:t>Seizure Protocol</w:t>
            </w:r>
            <w:proofErr w:type="gramStart"/>
            <w:r w:rsidRPr="00AC12EC">
              <w:rPr>
                <w:b/>
                <w:sz w:val="20"/>
                <w:highlight w:val="yellow"/>
              </w:rPr>
              <w:t>:</w:t>
            </w:r>
            <w:proofErr w:type="gramEnd"/>
            <w:r w:rsidRPr="00AC12EC">
              <w:rPr>
                <w:sz w:val="20"/>
                <w:highlight w:val="yellow"/>
              </w:rPr>
              <w:br/>
              <w:t xml:space="preserve">Kristy </w:t>
            </w:r>
            <w:r w:rsidRPr="00AC12EC">
              <w:rPr>
                <w:color w:val="000000"/>
                <w:sz w:val="20"/>
                <w:highlight w:val="yellow"/>
              </w:rPr>
              <w:t xml:space="preserve">seizes primarily during sleep. </w:t>
            </w:r>
            <w:proofErr w:type="gramStart"/>
            <w:r w:rsidRPr="00AC12EC">
              <w:rPr>
                <w:color w:val="000000"/>
                <w:sz w:val="20"/>
                <w:highlight w:val="yellow"/>
              </w:rPr>
              <w:t>has</w:t>
            </w:r>
            <w:proofErr w:type="gramEnd"/>
            <w:r w:rsidRPr="00AC12EC">
              <w:rPr>
                <w:color w:val="000000"/>
                <w:sz w:val="20"/>
                <w:highlight w:val="yellow"/>
              </w:rPr>
              <w:t xml:space="preserve"> </w:t>
            </w:r>
            <w:proofErr w:type="spellStart"/>
            <w:r w:rsidRPr="00AC12EC">
              <w:rPr>
                <w:color w:val="000000"/>
                <w:sz w:val="20"/>
                <w:highlight w:val="yellow"/>
              </w:rPr>
              <w:t>atonic</w:t>
            </w:r>
            <w:proofErr w:type="spellEnd"/>
            <w:r w:rsidRPr="00AC12EC">
              <w:rPr>
                <w:color w:val="000000"/>
                <w:sz w:val="20"/>
                <w:highlight w:val="yellow"/>
              </w:rPr>
              <w:t xml:space="preserve"> (drop seizure), </w:t>
            </w:r>
            <w:proofErr w:type="spellStart"/>
            <w:r w:rsidRPr="00AC12EC">
              <w:rPr>
                <w:color w:val="000000"/>
                <w:sz w:val="20"/>
                <w:highlight w:val="yellow"/>
              </w:rPr>
              <w:t>myoclonic</w:t>
            </w:r>
            <w:proofErr w:type="spellEnd"/>
            <w:r w:rsidRPr="00AC12EC">
              <w:rPr>
                <w:color w:val="000000"/>
                <w:sz w:val="20"/>
                <w:highlight w:val="yellow"/>
              </w:rPr>
              <w:t xml:space="preserve"> (twitching/jerking), generalized tonic </w:t>
            </w:r>
            <w:proofErr w:type="spellStart"/>
            <w:r w:rsidRPr="00AC12EC">
              <w:rPr>
                <w:color w:val="000000"/>
                <w:sz w:val="20"/>
                <w:highlight w:val="yellow"/>
              </w:rPr>
              <w:t>clonic</w:t>
            </w:r>
            <w:proofErr w:type="spellEnd"/>
            <w:r w:rsidRPr="00AC12EC">
              <w:rPr>
                <w:color w:val="000000"/>
                <w:sz w:val="20"/>
                <w:highlight w:val="yellow"/>
              </w:rPr>
              <w:t xml:space="preserve"> ("grand mal") and complex partial seizures (may stare, lip smack, chew, swallow, lose </w:t>
            </w:r>
            <w:proofErr w:type="spellStart"/>
            <w:r w:rsidRPr="00AC12EC">
              <w:rPr>
                <w:color w:val="000000"/>
                <w:sz w:val="20"/>
                <w:highlight w:val="yellow"/>
              </w:rPr>
              <w:t>conciousness</w:t>
            </w:r>
            <w:proofErr w:type="spellEnd"/>
            <w:r w:rsidRPr="00AC12EC">
              <w:rPr>
                <w:color w:val="000000"/>
                <w:sz w:val="20"/>
                <w:highlight w:val="yellow"/>
              </w:rPr>
              <w:t xml:space="preserve"> or report visual disturbances).</w:t>
            </w:r>
          </w:p>
          <w:p w:rsidR="00AC12EC" w:rsidRPr="00AC12EC" w:rsidRDefault="00AC12EC" w:rsidP="00AC12EC">
            <w:pPr>
              <w:pStyle w:val="Header"/>
              <w:tabs>
                <w:tab w:val="clear" w:pos="4320"/>
                <w:tab w:val="clear" w:pos="8640"/>
              </w:tabs>
              <w:ind w:left="-108"/>
              <w:rPr>
                <w:color w:val="000000"/>
                <w:sz w:val="20"/>
                <w:highlight w:val="yellow"/>
              </w:rPr>
            </w:pPr>
          </w:p>
          <w:p w:rsidR="00AC12EC" w:rsidRPr="00AC12EC" w:rsidRDefault="00AC12EC" w:rsidP="00AC12EC">
            <w:pPr>
              <w:pStyle w:val="Header"/>
              <w:tabs>
                <w:tab w:val="clear" w:pos="4320"/>
                <w:tab w:val="clear" w:pos="8640"/>
              </w:tabs>
              <w:ind w:left="-108"/>
              <w:rPr>
                <w:sz w:val="20"/>
                <w:highlight w:val="yellow"/>
              </w:rPr>
            </w:pPr>
            <w:r w:rsidRPr="00AC12EC">
              <w:rPr>
                <w:color w:val="000000"/>
                <w:sz w:val="20"/>
                <w:highlight w:val="yellow"/>
              </w:rPr>
              <w:lastRenderedPageBreak/>
              <w:t>Treatment as follows:</w:t>
            </w:r>
          </w:p>
          <w:p w:rsidR="00AC12EC" w:rsidRPr="00AC12EC" w:rsidRDefault="00AC12EC" w:rsidP="00AC12EC">
            <w:pPr>
              <w:rPr>
                <w:b/>
                <w:bCs/>
                <w:color w:val="000000"/>
                <w:sz w:val="20"/>
                <w:highlight w:val="yellow"/>
              </w:rPr>
            </w:pPr>
            <w:r w:rsidRPr="00AC12EC">
              <w:rPr>
                <w:b/>
                <w:bCs/>
                <w:color w:val="000000"/>
                <w:sz w:val="20"/>
                <w:highlight w:val="yellow"/>
              </w:rPr>
              <w:t xml:space="preserve">A) VNS magnet = PRN for seizure. </w:t>
            </w:r>
          </w:p>
          <w:p w:rsidR="00AC12EC" w:rsidRPr="00AC12EC" w:rsidRDefault="00AC12EC" w:rsidP="00AC12EC">
            <w:pPr>
              <w:rPr>
                <w:color w:val="000000"/>
                <w:sz w:val="20"/>
                <w:highlight w:val="yellow"/>
              </w:rPr>
            </w:pPr>
            <w:r w:rsidRPr="00AC12EC">
              <w:rPr>
                <w:color w:val="000000"/>
                <w:sz w:val="20"/>
                <w:highlight w:val="yellow"/>
              </w:rPr>
              <w:t xml:space="preserve">         </w:t>
            </w:r>
            <w:proofErr w:type="gramStart"/>
            <w:r w:rsidRPr="00AC12EC">
              <w:rPr>
                <w:color w:val="000000"/>
                <w:sz w:val="20"/>
                <w:highlight w:val="yellow"/>
              </w:rPr>
              <w:t>1)As</w:t>
            </w:r>
            <w:proofErr w:type="gramEnd"/>
            <w:r w:rsidRPr="00AC12EC">
              <w:rPr>
                <w:color w:val="000000"/>
                <w:sz w:val="20"/>
                <w:highlight w:val="yellow"/>
              </w:rPr>
              <w:t xml:space="preserve"> soon as a seizure starts or if she has warning to a seizure, place the magnet over the generator in the left chest area and hold for 2-3 seconds. Remove the magnet from the chest (this will trigger an extra burst of stimulation that will last 60 seconds)</w:t>
            </w:r>
          </w:p>
          <w:p w:rsidR="00AC12EC" w:rsidRPr="00AC12EC" w:rsidRDefault="00AC12EC" w:rsidP="00AC12EC">
            <w:pPr>
              <w:rPr>
                <w:color w:val="000000"/>
                <w:sz w:val="20"/>
                <w:highlight w:val="yellow"/>
              </w:rPr>
            </w:pPr>
          </w:p>
          <w:p w:rsidR="00AC12EC" w:rsidRPr="00AC12EC" w:rsidRDefault="00AC12EC" w:rsidP="00AC12EC">
            <w:pPr>
              <w:rPr>
                <w:color w:val="000000"/>
                <w:sz w:val="20"/>
                <w:highlight w:val="yellow"/>
              </w:rPr>
            </w:pPr>
            <w:r w:rsidRPr="00AC12EC">
              <w:rPr>
                <w:color w:val="000000"/>
                <w:sz w:val="20"/>
                <w:highlight w:val="yellow"/>
              </w:rPr>
              <w:t xml:space="preserve">         2) If the seizure continues for 1 minute use the magnet again using the same technique to send an extra 60 seconds of stimulation. If the </w:t>
            </w:r>
            <w:proofErr w:type="spellStart"/>
            <w:r w:rsidRPr="00AC12EC">
              <w:rPr>
                <w:color w:val="000000"/>
                <w:sz w:val="20"/>
                <w:highlight w:val="yellow"/>
              </w:rPr>
              <w:t>sezure</w:t>
            </w:r>
            <w:proofErr w:type="spellEnd"/>
            <w:r w:rsidRPr="00AC12EC">
              <w:rPr>
                <w:color w:val="000000"/>
                <w:sz w:val="20"/>
                <w:highlight w:val="yellow"/>
              </w:rPr>
              <w:t xml:space="preserve"> persists, repeat a third time, with each of the 3 swipes being 60 seconds apart.</w:t>
            </w:r>
          </w:p>
          <w:p w:rsidR="00AC12EC" w:rsidRPr="00AC12EC" w:rsidRDefault="00AC12EC" w:rsidP="00AC12EC">
            <w:pPr>
              <w:rPr>
                <w:color w:val="000000"/>
                <w:sz w:val="20"/>
                <w:highlight w:val="yellow"/>
              </w:rPr>
            </w:pPr>
          </w:p>
          <w:p w:rsidR="00AC12EC" w:rsidRPr="00AC12EC" w:rsidRDefault="00AC12EC" w:rsidP="00AC12EC">
            <w:pPr>
              <w:rPr>
                <w:color w:val="000000"/>
                <w:sz w:val="20"/>
                <w:highlight w:val="yellow"/>
              </w:rPr>
            </w:pPr>
            <w:r w:rsidRPr="00AC12EC">
              <w:rPr>
                <w:color w:val="000000"/>
                <w:sz w:val="20"/>
                <w:highlight w:val="yellow"/>
              </w:rPr>
              <w:t xml:space="preserve">         3) If Kristy is recovering from a seizure and appears </w:t>
            </w:r>
            <w:proofErr w:type="spellStart"/>
            <w:r w:rsidRPr="00AC12EC">
              <w:rPr>
                <w:color w:val="000000"/>
                <w:sz w:val="20"/>
                <w:highlight w:val="yellow"/>
              </w:rPr>
              <w:t>postictal</w:t>
            </w:r>
            <w:proofErr w:type="spellEnd"/>
            <w:r w:rsidRPr="00AC12EC">
              <w:rPr>
                <w:color w:val="000000"/>
                <w:sz w:val="20"/>
                <w:highlight w:val="yellow"/>
              </w:rPr>
              <w:t xml:space="preserve"> (shivering, chattering teeth, </w:t>
            </w:r>
            <w:proofErr w:type="gramStart"/>
            <w:r w:rsidRPr="00AC12EC">
              <w:rPr>
                <w:color w:val="000000"/>
                <w:sz w:val="20"/>
                <w:highlight w:val="yellow"/>
              </w:rPr>
              <w:t>saying</w:t>
            </w:r>
            <w:proofErr w:type="gramEnd"/>
            <w:r w:rsidRPr="00AC12EC">
              <w:rPr>
                <w:color w:val="000000"/>
                <w:sz w:val="20"/>
                <w:highlight w:val="yellow"/>
              </w:rPr>
              <w:t xml:space="preserve"> "help") the magnet should be used to shorten this recovery phase, up to 3 swipes, each 1 minute apart.</w:t>
            </w:r>
          </w:p>
          <w:p w:rsidR="00AC12EC" w:rsidRPr="00AC12EC" w:rsidRDefault="00AC12EC" w:rsidP="00AC12EC">
            <w:pPr>
              <w:rPr>
                <w:color w:val="000000"/>
                <w:sz w:val="20"/>
                <w:highlight w:val="yellow"/>
              </w:rPr>
            </w:pPr>
          </w:p>
          <w:p w:rsidR="00AC12EC" w:rsidRPr="00AC12EC" w:rsidRDefault="00AC12EC" w:rsidP="00AC12EC">
            <w:pPr>
              <w:rPr>
                <w:b/>
                <w:bCs/>
                <w:color w:val="000000"/>
                <w:sz w:val="20"/>
                <w:highlight w:val="yellow"/>
              </w:rPr>
            </w:pPr>
            <w:r w:rsidRPr="00AC12EC">
              <w:rPr>
                <w:b/>
                <w:bCs/>
                <w:color w:val="000000"/>
                <w:sz w:val="20"/>
                <w:highlight w:val="yellow"/>
              </w:rPr>
              <w:t xml:space="preserve">B) </w:t>
            </w:r>
            <w:proofErr w:type="spellStart"/>
            <w:r w:rsidRPr="00AC12EC">
              <w:rPr>
                <w:b/>
                <w:bCs/>
                <w:color w:val="000000"/>
                <w:sz w:val="20"/>
                <w:highlight w:val="yellow"/>
              </w:rPr>
              <w:t>Diastat</w:t>
            </w:r>
            <w:proofErr w:type="spellEnd"/>
            <w:r w:rsidRPr="00AC12EC">
              <w:rPr>
                <w:b/>
                <w:bCs/>
                <w:color w:val="000000"/>
                <w:sz w:val="20"/>
                <w:highlight w:val="yellow"/>
              </w:rPr>
              <w:t xml:space="preserve"> 5mg rectal gel = convulsive seizure &gt;2.5 minutes or 2 seizures in 3 hours</w:t>
            </w:r>
          </w:p>
          <w:p w:rsidR="00AC12EC" w:rsidRPr="00AC12EC" w:rsidRDefault="00AC12EC" w:rsidP="00AC12EC">
            <w:pPr>
              <w:rPr>
                <w:color w:val="000000"/>
                <w:sz w:val="20"/>
                <w:highlight w:val="yellow"/>
              </w:rPr>
            </w:pPr>
            <w:r w:rsidRPr="00AC12EC">
              <w:rPr>
                <w:color w:val="000000"/>
                <w:sz w:val="20"/>
                <w:highlight w:val="yellow"/>
              </w:rPr>
              <w:t xml:space="preserve">       1) If the seizure is CONVULSIVE and lasts 2.5 minutes despite 3 swipes of the VNS, or if she has two seizures in 3 hours, administer </w:t>
            </w:r>
            <w:proofErr w:type="spellStart"/>
            <w:r w:rsidRPr="00AC12EC">
              <w:rPr>
                <w:color w:val="000000"/>
                <w:sz w:val="20"/>
                <w:highlight w:val="yellow"/>
              </w:rPr>
              <w:t>Diastst</w:t>
            </w:r>
            <w:proofErr w:type="spellEnd"/>
            <w:r w:rsidRPr="00AC12EC">
              <w:rPr>
                <w:color w:val="000000"/>
                <w:sz w:val="20"/>
                <w:highlight w:val="yellow"/>
              </w:rPr>
              <w:t xml:space="preserve"> 5mg rectally</w:t>
            </w:r>
          </w:p>
          <w:p w:rsidR="00AC12EC" w:rsidRPr="00AC12EC" w:rsidRDefault="00AC12EC" w:rsidP="00AC12EC">
            <w:pPr>
              <w:rPr>
                <w:color w:val="000000"/>
                <w:sz w:val="20"/>
                <w:highlight w:val="yellow"/>
              </w:rPr>
            </w:pPr>
            <w:r w:rsidRPr="00AC12EC">
              <w:rPr>
                <w:color w:val="000000"/>
                <w:sz w:val="20"/>
                <w:highlight w:val="yellow"/>
              </w:rPr>
              <w:t xml:space="preserve">    </w:t>
            </w:r>
          </w:p>
          <w:p w:rsidR="00AC12EC" w:rsidRPr="00AC12EC" w:rsidRDefault="00AC12EC" w:rsidP="00AC12EC">
            <w:pPr>
              <w:rPr>
                <w:b/>
                <w:bCs/>
                <w:color w:val="000000"/>
                <w:sz w:val="20"/>
                <w:highlight w:val="yellow"/>
              </w:rPr>
            </w:pPr>
            <w:r w:rsidRPr="00AC12EC">
              <w:rPr>
                <w:b/>
                <w:bCs/>
                <w:color w:val="000000"/>
                <w:sz w:val="20"/>
                <w:highlight w:val="yellow"/>
              </w:rPr>
              <w:t xml:space="preserve">C) </w:t>
            </w:r>
            <w:proofErr w:type="spellStart"/>
            <w:r w:rsidRPr="00AC12EC">
              <w:rPr>
                <w:b/>
                <w:bCs/>
                <w:color w:val="000000"/>
                <w:sz w:val="20"/>
                <w:highlight w:val="yellow"/>
              </w:rPr>
              <w:t>Ativan</w:t>
            </w:r>
            <w:proofErr w:type="spellEnd"/>
            <w:r w:rsidRPr="00AC12EC">
              <w:rPr>
                <w:b/>
                <w:bCs/>
                <w:color w:val="000000"/>
                <w:sz w:val="20"/>
                <w:highlight w:val="yellow"/>
              </w:rPr>
              <w:t xml:space="preserve"> 1 mg PRN</w:t>
            </w:r>
          </w:p>
          <w:p w:rsidR="00AC12EC" w:rsidRPr="00AC12EC" w:rsidRDefault="00AC12EC" w:rsidP="00AC12EC">
            <w:pPr>
              <w:rPr>
                <w:b/>
                <w:bCs/>
                <w:color w:val="000000"/>
                <w:sz w:val="20"/>
                <w:highlight w:val="yellow"/>
              </w:rPr>
            </w:pPr>
          </w:p>
          <w:p w:rsidR="00AC12EC" w:rsidRPr="00AC12EC" w:rsidRDefault="00AC12EC" w:rsidP="00AC12EC">
            <w:pPr>
              <w:rPr>
                <w:color w:val="000000"/>
                <w:sz w:val="20"/>
                <w:highlight w:val="yellow"/>
              </w:rPr>
            </w:pPr>
            <w:r w:rsidRPr="00AC12EC">
              <w:rPr>
                <w:b/>
                <w:bCs/>
                <w:color w:val="000000"/>
                <w:sz w:val="20"/>
                <w:highlight w:val="yellow"/>
              </w:rPr>
              <w:t xml:space="preserve">     1</w:t>
            </w:r>
            <w:r w:rsidRPr="00AC12EC">
              <w:rPr>
                <w:color w:val="000000"/>
                <w:sz w:val="20"/>
                <w:highlight w:val="yellow"/>
              </w:rPr>
              <w:t xml:space="preserve">) For approximately 15 MYOCLONIC (twitching/jerking) seizures observed within 1 hour during sleep despite use of the magnet, administer </w:t>
            </w:r>
            <w:proofErr w:type="spellStart"/>
            <w:r w:rsidRPr="00AC12EC">
              <w:rPr>
                <w:color w:val="000000"/>
                <w:sz w:val="20"/>
                <w:highlight w:val="yellow"/>
              </w:rPr>
              <w:t>Ativan</w:t>
            </w:r>
            <w:proofErr w:type="spellEnd"/>
            <w:r w:rsidRPr="00AC12EC">
              <w:rPr>
                <w:color w:val="000000"/>
                <w:sz w:val="20"/>
                <w:highlight w:val="yellow"/>
              </w:rPr>
              <w:t xml:space="preserve"> 1mg by mouth if she is awake (if she does not waken, medication </w:t>
            </w:r>
            <w:proofErr w:type="spellStart"/>
            <w:r w:rsidRPr="00AC12EC">
              <w:rPr>
                <w:color w:val="000000"/>
                <w:sz w:val="20"/>
                <w:highlight w:val="yellow"/>
              </w:rPr>
              <w:t>doesnt</w:t>
            </w:r>
            <w:proofErr w:type="spellEnd"/>
            <w:r w:rsidRPr="00AC12EC">
              <w:rPr>
                <w:color w:val="000000"/>
                <w:sz w:val="20"/>
                <w:highlight w:val="yellow"/>
              </w:rPr>
              <w:t xml:space="preserve"> need to be given). If she wakes and </w:t>
            </w:r>
            <w:proofErr w:type="spellStart"/>
            <w:r w:rsidRPr="00AC12EC">
              <w:rPr>
                <w:color w:val="000000"/>
                <w:sz w:val="20"/>
                <w:highlight w:val="yellow"/>
              </w:rPr>
              <w:t>myoclonic</w:t>
            </w:r>
            <w:proofErr w:type="spellEnd"/>
            <w:r w:rsidRPr="00AC12EC">
              <w:rPr>
                <w:color w:val="000000"/>
                <w:sz w:val="20"/>
                <w:highlight w:val="yellow"/>
              </w:rPr>
              <w:t xml:space="preserve"> seizures persist, </w:t>
            </w:r>
            <w:proofErr w:type="spellStart"/>
            <w:r w:rsidRPr="00AC12EC">
              <w:rPr>
                <w:color w:val="000000"/>
                <w:sz w:val="20"/>
                <w:highlight w:val="yellow"/>
              </w:rPr>
              <w:t>Ativan</w:t>
            </w:r>
            <w:proofErr w:type="spellEnd"/>
            <w:r w:rsidRPr="00AC12EC">
              <w:rPr>
                <w:color w:val="000000"/>
                <w:sz w:val="20"/>
                <w:highlight w:val="yellow"/>
              </w:rPr>
              <w:t xml:space="preserve"> may be given at that time.</w:t>
            </w:r>
          </w:p>
          <w:p w:rsidR="00AC12EC" w:rsidRPr="00AC12EC" w:rsidRDefault="00AC12EC" w:rsidP="00AC12EC">
            <w:pPr>
              <w:rPr>
                <w:color w:val="000000"/>
                <w:sz w:val="20"/>
                <w:highlight w:val="yellow"/>
              </w:rPr>
            </w:pPr>
            <w:r w:rsidRPr="00AC12EC">
              <w:rPr>
                <w:color w:val="000000"/>
                <w:sz w:val="20"/>
                <w:highlight w:val="yellow"/>
              </w:rPr>
              <w:t xml:space="preserve">      2) Administer </w:t>
            </w:r>
            <w:proofErr w:type="spellStart"/>
            <w:r w:rsidRPr="00AC12EC">
              <w:rPr>
                <w:color w:val="000000"/>
                <w:sz w:val="20"/>
                <w:highlight w:val="yellow"/>
              </w:rPr>
              <w:t>Ativan</w:t>
            </w:r>
            <w:proofErr w:type="spellEnd"/>
            <w:r w:rsidRPr="00AC12EC">
              <w:rPr>
                <w:color w:val="000000"/>
                <w:sz w:val="20"/>
                <w:highlight w:val="yellow"/>
              </w:rPr>
              <w:t xml:space="preserve"> for seizures - waking or sleeping - that meet the following criteria:</w:t>
            </w:r>
          </w:p>
          <w:p w:rsidR="00AC12EC" w:rsidRPr="00AC12EC" w:rsidRDefault="00AC12EC" w:rsidP="00AC12EC">
            <w:pPr>
              <w:rPr>
                <w:color w:val="000000"/>
                <w:sz w:val="20"/>
                <w:highlight w:val="yellow"/>
              </w:rPr>
            </w:pPr>
            <w:r w:rsidRPr="00AC12EC">
              <w:rPr>
                <w:color w:val="000000"/>
                <w:sz w:val="20"/>
                <w:highlight w:val="yellow"/>
              </w:rPr>
              <w:t xml:space="preserve">                 a) seizures lasting 10 minutes consisting of staring, visual changes, facial or body jerking or self reports of sensory experiences (verbalizes "I am having a seizure")</w:t>
            </w:r>
          </w:p>
          <w:p w:rsidR="00AC12EC" w:rsidRPr="00AC12EC" w:rsidRDefault="00AC12EC" w:rsidP="00AC12EC">
            <w:pPr>
              <w:rPr>
                <w:color w:val="000000"/>
                <w:sz w:val="20"/>
                <w:highlight w:val="yellow"/>
              </w:rPr>
            </w:pPr>
            <w:r w:rsidRPr="00AC12EC">
              <w:rPr>
                <w:color w:val="000000"/>
                <w:sz w:val="20"/>
                <w:highlight w:val="yellow"/>
              </w:rPr>
              <w:t xml:space="preserve">                  b) </w:t>
            </w:r>
            <w:proofErr w:type="spellStart"/>
            <w:r w:rsidRPr="00AC12EC">
              <w:rPr>
                <w:color w:val="000000"/>
                <w:sz w:val="20"/>
                <w:highlight w:val="yellow"/>
              </w:rPr>
              <w:t>Atonic</w:t>
            </w:r>
            <w:proofErr w:type="spellEnd"/>
            <w:r w:rsidRPr="00AC12EC">
              <w:rPr>
                <w:color w:val="000000"/>
                <w:sz w:val="20"/>
                <w:highlight w:val="yellow"/>
              </w:rPr>
              <w:t xml:space="preserve"> seizure of ANY duration</w:t>
            </w:r>
          </w:p>
          <w:p w:rsidR="00AC12EC" w:rsidRPr="00AC12EC" w:rsidRDefault="00AC12EC" w:rsidP="00AC12EC">
            <w:pPr>
              <w:rPr>
                <w:color w:val="000000"/>
                <w:sz w:val="20"/>
                <w:highlight w:val="yellow"/>
              </w:rPr>
            </w:pPr>
            <w:r w:rsidRPr="00AC12EC">
              <w:rPr>
                <w:color w:val="000000"/>
                <w:sz w:val="20"/>
                <w:highlight w:val="yellow"/>
              </w:rPr>
              <w:t xml:space="preserve">                  c) tonic </w:t>
            </w:r>
            <w:proofErr w:type="spellStart"/>
            <w:r w:rsidRPr="00AC12EC">
              <w:rPr>
                <w:color w:val="000000"/>
                <w:sz w:val="20"/>
                <w:highlight w:val="yellow"/>
              </w:rPr>
              <w:t>clonic</w:t>
            </w:r>
            <w:proofErr w:type="spellEnd"/>
            <w:r w:rsidRPr="00AC12EC">
              <w:rPr>
                <w:color w:val="000000"/>
                <w:sz w:val="20"/>
                <w:highlight w:val="yellow"/>
              </w:rPr>
              <w:t xml:space="preserve"> seizure WHILE AWAKE of less than 2.5 minutes</w:t>
            </w:r>
          </w:p>
          <w:p w:rsidR="00AC12EC" w:rsidRPr="00AC12EC" w:rsidRDefault="00AC12EC" w:rsidP="00AC12EC">
            <w:pPr>
              <w:rPr>
                <w:color w:val="000000"/>
                <w:sz w:val="20"/>
                <w:highlight w:val="yellow"/>
              </w:rPr>
            </w:pPr>
            <w:r w:rsidRPr="00AC12EC">
              <w:rPr>
                <w:color w:val="000000"/>
                <w:sz w:val="20"/>
                <w:highlight w:val="yellow"/>
              </w:rPr>
              <w:t xml:space="preserve">                  d) </w:t>
            </w:r>
            <w:proofErr w:type="gramStart"/>
            <w:r w:rsidRPr="00AC12EC">
              <w:rPr>
                <w:color w:val="000000"/>
                <w:sz w:val="20"/>
                <w:highlight w:val="yellow"/>
              </w:rPr>
              <w:t>cluster</w:t>
            </w:r>
            <w:proofErr w:type="gramEnd"/>
            <w:r w:rsidRPr="00AC12EC">
              <w:rPr>
                <w:color w:val="000000"/>
                <w:sz w:val="20"/>
                <w:highlight w:val="yellow"/>
              </w:rPr>
              <w:t xml:space="preserve"> of 15 or more </w:t>
            </w:r>
            <w:proofErr w:type="spellStart"/>
            <w:r w:rsidRPr="00AC12EC">
              <w:rPr>
                <w:color w:val="000000"/>
                <w:sz w:val="20"/>
                <w:highlight w:val="yellow"/>
              </w:rPr>
              <w:t>myoclonic</w:t>
            </w:r>
            <w:proofErr w:type="spellEnd"/>
            <w:r w:rsidRPr="00AC12EC">
              <w:rPr>
                <w:color w:val="000000"/>
                <w:sz w:val="20"/>
                <w:highlight w:val="yellow"/>
              </w:rPr>
              <w:t xml:space="preserve"> seizures during sleep within one hour.</w:t>
            </w:r>
          </w:p>
          <w:p w:rsidR="00AC12EC" w:rsidRPr="00AC12EC" w:rsidRDefault="00AC12EC" w:rsidP="00AC12EC">
            <w:pPr>
              <w:rPr>
                <w:color w:val="000000"/>
                <w:sz w:val="20"/>
                <w:highlight w:val="yellow"/>
              </w:rPr>
            </w:pPr>
          </w:p>
          <w:p w:rsidR="00AC12EC" w:rsidRPr="00AC12EC" w:rsidRDefault="00AC12EC" w:rsidP="00AC12EC">
            <w:pPr>
              <w:rPr>
                <w:color w:val="000000"/>
                <w:sz w:val="20"/>
                <w:highlight w:val="yellow"/>
              </w:rPr>
            </w:pPr>
          </w:p>
          <w:p w:rsidR="00AC12EC" w:rsidRPr="00AC12EC" w:rsidRDefault="00AC12EC" w:rsidP="00AC12EC">
            <w:pPr>
              <w:rPr>
                <w:b/>
                <w:bCs/>
                <w:color w:val="000000"/>
                <w:sz w:val="20"/>
                <w:highlight w:val="yellow"/>
              </w:rPr>
            </w:pPr>
            <w:r w:rsidRPr="00AC12EC">
              <w:rPr>
                <w:b/>
                <w:bCs/>
                <w:color w:val="000000"/>
                <w:sz w:val="20"/>
                <w:highlight w:val="yellow"/>
              </w:rPr>
              <w:t>call 911 for continuous convulsive seizure despite PRN treatment lasting 15 minutes</w:t>
            </w:r>
          </w:p>
          <w:p w:rsidR="00AC12EC" w:rsidRPr="00AC12EC" w:rsidRDefault="00AC12EC" w:rsidP="00AC12EC">
            <w:pPr>
              <w:rPr>
                <w:b/>
                <w:bCs/>
                <w:color w:val="000000"/>
                <w:sz w:val="20"/>
                <w:highlight w:val="yellow"/>
              </w:rPr>
            </w:pPr>
          </w:p>
          <w:p w:rsidR="00AC12EC" w:rsidRPr="00AC12EC" w:rsidRDefault="00AC12EC" w:rsidP="00AC12EC">
            <w:pPr>
              <w:rPr>
                <w:b/>
                <w:bCs/>
                <w:color w:val="000000"/>
                <w:sz w:val="20"/>
                <w:highlight w:val="yellow"/>
              </w:rPr>
            </w:pPr>
          </w:p>
          <w:p w:rsidR="00AC12EC" w:rsidRPr="00AC12EC" w:rsidRDefault="00AC12EC" w:rsidP="00AC12EC">
            <w:pPr>
              <w:rPr>
                <w:color w:val="000000"/>
                <w:sz w:val="20"/>
                <w:highlight w:val="yellow"/>
              </w:rPr>
            </w:pPr>
            <w:r w:rsidRPr="00AC12EC">
              <w:rPr>
                <w:color w:val="000000"/>
                <w:sz w:val="20"/>
                <w:highlight w:val="yellow"/>
              </w:rPr>
              <w:t>- following a seizure Kristy should rest.</w:t>
            </w:r>
          </w:p>
          <w:p w:rsidR="00AC12EC" w:rsidRPr="00AC12EC" w:rsidRDefault="00AC12EC" w:rsidP="00AC12EC">
            <w:pPr>
              <w:rPr>
                <w:color w:val="000000"/>
                <w:sz w:val="20"/>
                <w:highlight w:val="yellow"/>
              </w:rPr>
            </w:pPr>
            <w:r w:rsidRPr="00AC12EC">
              <w:rPr>
                <w:color w:val="000000"/>
                <w:sz w:val="20"/>
                <w:highlight w:val="yellow"/>
              </w:rPr>
              <w:t xml:space="preserve">- notify parents only if </w:t>
            </w:r>
            <w:proofErr w:type="spellStart"/>
            <w:r w:rsidRPr="00AC12EC">
              <w:rPr>
                <w:color w:val="000000"/>
                <w:sz w:val="20"/>
                <w:highlight w:val="yellow"/>
              </w:rPr>
              <w:t>Diastat</w:t>
            </w:r>
            <w:proofErr w:type="spellEnd"/>
            <w:r w:rsidRPr="00AC12EC">
              <w:rPr>
                <w:color w:val="000000"/>
                <w:sz w:val="20"/>
                <w:highlight w:val="yellow"/>
              </w:rPr>
              <w:t xml:space="preserve"> is used and/or 911 called (or if there is an injury due to seizure)</w:t>
            </w:r>
          </w:p>
          <w:p w:rsidR="00AC12EC" w:rsidRPr="00AC12EC" w:rsidRDefault="00AC12EC" w:rsidP="00AC12EC">
            <w:pPr>
              <w:rPr>
                <w:color w:val="000000"/>
                <w:sz w:val="20"/>
                <w:highlight w:val="yellow"/>
              </w:rPr>
            </w:pPr>
            <w:r w:rsidRPr="00AC12EC">
              <w:rPr>
                <w:color w:val="000000"/>
                <w:sz w:val="20"/>
                <w:highlight w:val="yellow"/>
              </w:rPr>
              <w:t>- send home a copy of the seizure report to parents</w:t>
            </w:r>
          </w:p>
          <w:p w:rsidR="00AC12EC" w:rsidRPr="00AC12EC" w:rsidRDefault="00AC12EC" w:rsidP="00AC12EC">
            <w:pPr>
              <w:rPr>
                <w:color w:val="000000"/>
                <w:sz w:val="20"/>
              </w:rPr>
            </w:pPr>
            <w:r w:rsidRPr="00AC12EC">
              <w:rPr>
                <w:color w:val="000000"/>
                <w:sz w:val="20"/>
                <w:highlight w:val="yellow"/>
              </w:rPr>
              <w:t xml:space="preserve">- </w:t>
            </w:r>
            <w:proofErr w:type="gramStart"/>
            <w:r w:rsidRPr="00AC12EC">
              <w:rPr>
                <w:color w:val="000000"/>
                <w:sz w:val="20"/>
                <w:highlight w:val="yellow"/>
              </w:rPr>
              <w:t>if</w:t>
            </w:r>
            <w:proofErr w:type="gramEnd"/>
            <w:r w:rsidRPr="00AC12EC">
              <w:rPr>
                <w:color w:val="000000"/>
                <w:sz w:val="20"/>
                <w:highlight w:val="yellow"/>
              </w:rPr>
              <w:t xml:space="preserve"> Kristy is recovering from a seizure ("</w:t>
            </w:r>
            <w:proofErr w:type="spellStart"/>
            <w:r w:rsidRPr="00AC12EC">
              <w:rPr>
                <w:color w:val="000000"/>
                <w:sz w:val="20"/>
                <w:highlight w:val="yellow"/>
              </w:rPr>
              <w:t>postictal</w:t>
            </w:r>
            <w:proofErr w:type="spellEnd"/>
            <w:r w:rsidRPr="00AC12EC">
              <w:rPr>
                <w:color w:val="000000"/>
                <w:sz w:val="20"/>
                <w:highlight w:val="yellow"/>
              </w:rPr>
              <w:t>") or sedated from treatment, allow her to rest where she is and dispense her medications there. If she is unable to take her medications on time and the medications are given more than 2 hours past dosage time, adjust subsequent doses so that no two doses of medication are given in a 3 hour period. If she misses a dose of medications (such as due to a long recovery), call CHOP neurology or have neurologist on call paged.</w:t>
            </w:r>
          </w:p>
          <w:p w:rsidR="00AC12EC" w:rsidRPr="009443C1" w:rsidRDefault="00AC12EC">
            <w:pPr>
              <w:pStyle w:val="Header"/>
              <w:tabs>
                <w:tab w:val="clear" w:pos="4320"/>
                <w:tab w:val="clear" w:pos="8640"/>
              </w:tabs>
              <w:ind w:left="-108"/>
              <w:rPr>
                <w:sz w:val="20"/>
              </w:rPr>
            </w:pPr>
          </w:p>
        </w:tc>
      </w:tr>
      <w:tr w:rsidR="00117B60" w:rsidRPr="009443C1" w:rsidTr="001468E6">
        <w:tc>
          <w:tcPr>
            <w:tcW w:w="3780" w:type="dxa"/>
          </w:tcPr>
          <w:p w:rsidR="00117B60" w:rsidRPr="009443C1" w:rsidRDefault="00117B60">
            <w:pPr>
              <w:pStyle w:val="Header"/>
              <w:tabs>
                <w:tab w:val="clear" w:pos="4320"/>
                <w:tab w:val="clear" w:pos="8640"/>
              </w:tabs>
              <w:rPr>
                <w:b/>
                <w:sz w:val="20"/>
              </w:rPr>
            </w:pPr>
            <w:r w:rsidRPr="009443C1">
              <w:rPr>
                <w:b/>
                <w:sz w:val="20"/>
              </w:rPr>
              <w:lastRenderedPageBreak/>
              <w:t>Med Times</w:t>
            </w:r>
          </w:p>
        </w:tc>
        <w:tc>
          <w:tcPr>
            <w:tcW w:w="7920" w:type="dxa"/>
          </w:tcPr>
          <w:p w:rsidR="00117B60" w:rsidRPr="009443C1" w:rsidRDefault="00697A36" w:rsidP="00697A36">
            <w:pPr>
              <w:pStyle w:val="Header"/>
              <w:tabs>
                <w:tab w:val="clear" w:pos="4320"/>
                <w:tab w:val="clear" w:pos="8640"/>
              </w:tabs>
              <w:ind w:left="-108"/>
              <w:rPr>
                <w:sz w:val="20"/>
              </w:rPr>
            </w:pPr>
            <w:r w:rsidRPr="009443C1">
              <w:rPr>
                <w:sz w:val="20"/>
              </w:rPr>
              <w:t>12 pm , 4 pm,</w:t>
            </w:r>
            <w:r w:rsidR="00E131F9">
              <w:rPr>
                <w:sz w:val="20"/>
              </w:rPr>
              <w:t xml:space="preserve"> </w:t>
            </w:r>
            <w:r w:rsidR="00261FD2" w:rsidRPr="009443C1">
              <w:rPr>
                <w:sz w:val="20"/>
              </w:rPr>
              <w:t>8 pm</w:t>
            </w:r>
          </w:p>
        </w:tc>
      </w:tr>
      <w:tr w:rsidR="00117B60" w:rsidRPr="009443C1" w:rsidTr="001468E6">
        <w:tc>
          <w:tcPr>
            <w:tcW w:w="3780" w:type="dxa"/>
          </w:tcPr>
          <w:p w:rsidR="00117B60" w:rsidRPr="009443C1" w:rsidRDefault="00117B60">
            <w:pPr>
              <w:pStyle w:val="Header"/>
              <w:tabs>
                <w:tab w:val="clear" w:pos="4320"/>
                <w:tab w:val="clear" w:pos="8640"/>
              </w:tabs>
              <w:rPr>
                <w:b/>
                <w:sz w:val="20"/>
                <w:highlight w:val="yellow"/>
              </w:rPr>
            </w:pPr>
            <w:r w:rsidRPr="00044F76">
              <w:rPr>
                <w:b/>
                <w:sz w:val="20"/>
              </w:rPr>
              <w:t xml:space="preserve">Other: </w:t>
            </w:r>
            <w:r w:rsidR="001877EC" w:rsidRPr="00044F76">
              <w:rPr>
                <w:b/>
                <w:sz w:val="20"/>
              </w:rPr>
              <w:t>Morning routine</w:t>
            </w:r>
          </w:p>
        </w:tc>
        <w:tc>
          <w:tcPr>
            <w:tcW w:w="7920" w:type="dxa"/>
          </w:tcPr>
          <w:p w:rsidR="001877EC" w:rsidRPr="00044F76" w:rsidRDefault="001877EC" w:rsidP="001877EC">
            <w:pPr>
              <w:pStyle w:val="MTableText"/>
              <w:rPr>
                <w:sz w:val="20"/>
              </w:rPr>
            </w:pPr>
            <w:r w:rsidRPr="009443C1">
              <w:rPr>
                <w:sz w:val="20"/>
              </w:rPr>
              <w:t xml:space="preserve">Kristy’s staff will set an alarm clock each night so that Kristy can wake up to music. Staff members will have a written schedule prepared before Kristy is woken each morning. This schedule will be used throughout the morning and as she transitions to school. </w:t>
            </w:r>
            <w:r w:rsidR="0041129E" w:rsidRPr="00044F76">
              <w:rPr>
                <w:sz w:val="20"/>
              </w:rPr>
              <w:t>Kristy should be prompted to</w:t>
            </w:r>
            <w:r w:rsidR="00AD046E" w:rsidRPr="00044F76">
              <w:rPr>
                <w:sz w:val="20"/>
              </w:rPr>
              <w:t xml:space="preserve"> get out of bed starting at 7:00</w:t>
            </w:r>
            <w:r w:rsidR="0041129E" w:rsidRPr="00044F76">
              <w:rPr>
                <w:sz w:val="20"/>
              </w:rPr>
              <w:t>am</w:t>
            </w:r>
            <w:r w:rsidR="009443C1" w:rsidRPr="00044F76">
              <w:rPr>
                <w:sz w:val="20"/>
              </w:rPr>
              <w:t xml:space="preserve">, </w:t>
            </w:r>
            <w:r w:rsidR="00E131F9">
              <w:rPr>
                <w:sz w:val="20"/>
              </w:rPr>
              <w:t xml:space="preserve">unless she has a seizure after </w:t>
            </w:r>
            <w:r w:rsidR="00E131F9" w:rsidRPr="00E131F9">
              <w:rPr>
                <w:sz w:val="20"/>
                <w:highlight w:val="yellow"/>
              </w:rPr>
              <w:t>4</w:t>
            </w:r>
            <w:r w:rsidR="009443C1" w:rsidRPr="00E131F9">
              <w:rPr>
                <w:sz w:val="20"/>
                <w:highlight w:val="yellow"/>
              </w:rPr>
              <w:t>:00am</w:t>
            </w:r>
            <w:r w:rsidR="009443C1" w:rsidRPr="00044F76">
              <w:rPr>
                <w:sz w:val="20"/>
              </w:rPr>
              <w:t xml:space="preserve">. </w:t>
            </w:r>
            <w:r w:rsidR="009443C1" w:rsidRPr="00E131F9">
              <w:rPr>
                <w:sz w:val="20"/>
                <w:highlight w:val="yellow"/>
              </w:rPr>
              <w:t xml:space="preserve">If </w:t>
            </w:r>
            <w:r w:rsidR="00E131F9" w:rsidRPr="00E131F9">
              <w:rPr>
                <w:sz w:val="20"/>
                <w:highlight w:val="yellow"/>
              </w:rPr>
              <w:t>Kristy has had a seizure after 4</w:t>
            </w:r>
            <w:r w:rsidR="009443C1" w:rsidRPr="00E131F9">
              <w:rPr>
                <w:sz w:val="20"/>
                <w:highlight w:val="yellow"/>
              </w:rPr>
              <w:t>:00am, staff will provide Kristy with an additional hour to sleep in the morning (e.g. begin to provide a verbal prompt at 8:00.) unless Kristy self-initiates waking up.</w:t>
            </w:r>
            <w:r w:rsidR="00E131F9" w:rsidRPr="00E131F9">
              <w:rPr>
                <w:sz w:val="20"/>
                <w:highlight w:val="yellow"/>
              </w:rPr>
              <w:t xml:space="preserve"> If Kristy has had a convulsive seizure after 6am or has incontinence as a result of a seizure, staff will provide Kristy with an additional 4 hours to sleep in the morning (e.g. begin to provide a verbal prompt at 11:00am), unless Kristy self-initiates waking up.</w:t>
            </w:r>
          </w:p>
          <w:p w:rsidR="00AD046E" w:rsidRPr="00AD046E" w:rsidRDefault="00AD046E" w:rsidP="001877EC">
            <w:pPr>
              <w:pStyle w:val="MTableText"/>
              <w:rPr>
                <w:sz w:val="20"/>
              </w:rPr>
            </w:pPr>
            <w:r w:rsidRPr="00044F76">
              <w:rPr>
                <w:b/>
                <w:bCs/>
                <w:sz w:val="20"/>
              </w:rPr>
              <w:t>**No</w:t>
            </w:r>
            <w:r w:rsidR="00E131F9">
              <w:rPr>
                <w:b/>
                <w:bCs/>
                <w:sz w:val="20"/>
              </w:rPr>
              <w:t xml:space="preserve">te-if Kristy has a seizure b/t </w:t>
            </w:r>
            <w:r w:rsidR="00E131F9" w:rsidRPr="00E131F9">
              <w:rPr>
                <w:b/>
                <w:bCs/>
                <w:sz w:val="20"/>
                <w:highlight w:val="yellow"/>
              </w:rPr>
              <w:t>4</w:t>
            </w:r>
            <w:r w:rsidRPr="00E131F9">
              <w:rPr>
                <w:b/>
                <w:bCs/>
                <w:sz w:val="20"/>
                <w:highlight w:val="yellow"/>
              </w:rPr>
              <w:t>a</w:t>
            </w:r>
            <w:r w:rsidRPr="00044F76">
              <w:rPr>
                <w:b/>
                <w:bCs/>
                <w:sz w:val="20"/>
              </w:rPr>
              <w:t>-7a OR is not up by 8a, a call should be placed to the education office (x2939) and a staff should be sent with an additional van to Rosary Lane to transport Kristy to school.</w:t>
            </w:r>
          </w:p>
          <w:p w:rsidR="001877EC" w:rsidRPr="009443C1" w:rsidRDefault="001877EC" w:rsidP="001877EC">
            <w:pPr>
              <w:pStyle w:val="MTableText"/>
              <w:rPr>
                <w:b/>
                <w:bCs/>
                <w:sz w:val="20"/>
              </w:rPr>
            </w:pPr>
            <w:r w:rsidRPr="009443C1">
              <w:rPr>
                <w:sz w:val="20"/>
              </w:rPr>
              <w:t xml:space="preserve">The written schedule </w:t>
            </w:r>
            <w:r w:rsidR="00AD046E">
              <w:rPr>
                <w:sz w:val="20"/>
              </w:rPr>
              <w:t xml:space="preserve">in the morning </w:t>
            </w:r>
            <w:r w:rsidRPr="009443C1">
              <w:rPr>
                <w:sz w:val="20"/>
              </w:rPr>
              <w:t xml:space="preserve">should include these steps: </w:t>
            </w:r>
            <w:r w:rsidRPr="009443C1">
              <w:rPr>
                <w:b/>
                <w:bCs/>
                <w:sz w:val="20"/>
              </w:rPr>
              <w:t>getting out of bed, getting dressed, brushing her teeth, brushing hair, eating breakfast, leaving</w:t>
            </w:r>
            <w:r w:rsidR="009443C1">
              <w:rPr>
                <w:b/>
                <w:bCs/>
                <w:sz w:val="20"/>
              </w:rPr>
              <w:t xml:space="preserve"> the house, and</w:t>
            </w:r>
            <w:r w:rsidRPr="009443C1">
              <w:rPr>
                <w:b/>
                <w:bCs/>
                <w:sz w:val="20"/>
              </w:rPr>
              <w:t xml:space="preserve"> </w:t>
            </w:r>
            <w:r w:rsidRPr="00044F76">
              <w:rPr>
                <w:b/>
                <w:bCs/>
                <w:sz w:val="20"/>
              </w:rPr>
              <w:t>getting on/off the bus.</w:t>
            </w:r>
            <w:r w:rsidRPr="009443C1">
              <w:rPr>
                <w:b/>
                <w:bCs/>
                <w:sz w:val="20"/>
              </w:rPr>
              <w:t xml:space="preserve">  </w:t>
            </w:r>
          </w:p>
          <w:p w:rsidR="00117B60" w:rsidRPr="009443C1" w:rsidRDefault="001877EC" w:rsidP="009443C1">
            <w:pPr>
              <w:pStyle w:val="MTableText"/>
              <w:rPr>
                <w:sz w:val="20"/>
              </w:rPr>
            </w:pPr>
            <w:r w:rsidRPr="009443C1">
              <w:rPr>
                <w:bCs/>
                <w:sz w:val="20"/>
              </w:rPr>
              <w:t xml:space="preserve">When staff is working with Kristy in the am they should not provide a physical prompt to wake up and begin to follow her schedule. Staff will provide a verbal prompt that is it time to wake up and present her morning schedule. If task refusal continues staff will continue to </w:t>
            </w:r>
            <w:r w:rsidRPr="009443C1">
              <w:rPr>
                <w:sz w:val="20"/>
              </w:rPr>
              <w:t xml:space="preserve">verbally prompt Kristy back to the current activity every 30 seconds.  </w:t>
            </w:r>
          </w:p>
        </w:tc>
      </w:tr>
      <w:tr w:rsidR="001877EC" w:rsidRPr="009443C1" w:rsidTr="001468E6">
        <w:tc>
          <w:tcPr>
            <w:tcW w:w="3780" w:type="dxa"/>
          </w:tcPr>
          <w:p w:rsidR="001877EC" w:rsidRPr="009443C1" w:rsidRDefault="001877EC">
            <w:pPr>
              <w:pStyle w:val="Header"/>
              <w:tabs>
                <w:tab w:val="clear" w:pos="4320"/>
                <w:tab w:val="clear" w:pos="8640"/>
              </w:tabs>
              <w:rPr>
                <w:b/>
                <w:sz w:val="20"/>
              </w:rPr>
            </w:pPr>
            <w:r w:rsidRPr="009443C1">
              <w:rPr>
                <w:b/>
                <w:sz w:val="20"/>
              </w:rPr>
              <w:t>Other Information</w:t>
            </w:r>
          </w:p>
        </w:tc>
        <w:tc>
          <w:tcPr>
            <w:tcW w:w="7920" w:type="dxa"/>
          </w:tcPr>
          <w:p w:rsidR="001877EC" w:rsidRPr="009443C1" w:rsidRDefault="001877EC" w:rsidP="001877EC">
            <w:pPr>
              <w:pStyle w:val="MTableText"/>
              <w:rPr>
                <w:sz w:val="20"/>
              </w:rPr>
            </w:pPr>
            <w:r w:rsidRPr="009443C1">
              <w:rPr>
                <w:sz w:val="20"/>
              </w:rPr>
              <w:t xml:space="preserve">When it is necessary to provide physical prompting to Kristy to complete necessary task demands (e.g. ADLs) staff will ensure that there is an additional staff person present whenever physically assisting Kristy.  </w:t>
            </w:r>
          </w:p>
          <w:p w:rsidR="001877EC" w:rsidRPr="009443C1" w:rsidRDefault="001877EC" w:rsidP="001877EC">
            <w:pPr>
              <w:pStyle w:val="MTableText"/>
              <w:rPr>
                <w:sz w:val="20"/>
              </w:rPr>
            </w:pPr>
            <w:r w:rsidRPr="009443C1">
              <w:rPr>
                <w:sz w:val="20"/>
              </w:rPr>
              <w:t>Staff will also inform Kristy that they will be providing physical assistance.</w:t>
            </w:r>
          </w:p>
        </w:tc>
      </w:tr>
      <w:tr w:rsidR="0041129E" w:rsidRPr="009443C1" w:rsidTr="001468E6">
        <w:tc>
          <w:tcPr>
            <w:tcW w:w="3780" w:type="dxa"/>
          </w:tcPr>
          <w:p w:rsidR="0041129E" w:rsidRPr="00044F76" w:rsidRDefault="009443C1">
            <w:pPr>
              <w:pStyle w:val="Header"/>
              <w:tabs>
                <w:tab w:val="clear" w:pos="4320"/>
                <w:tab w:val="clear" w:pos="8640"/>
              </w:tabs>
              <w:rPr>
                <w:b/>
                <w:sz w:val="20"/>
              </w:rPr>
            </w:pPr>
            <w:r w:rsidRPr="00044F76">
              <w:rPr>
                <w:b/>
                <w:sz w:val="20"/>
              </w:rPr>
              <w:t>Other: Transporting to and from school on the van</w:t>
            </w:r>
          </w:p>
        </w:tc>
        <w:tc>
          <w:tcPr>
            <w:tcW w:w="7920" w:type="dxa"/>
          </w:tcPr>
          <w:p w:rsidR="0041129E" w:rsidRPr="00044F76" w:rsidRDefault="0041129E" w:rsidP="001877EC">
            <w:pPr>
              <w:pStyle w:val="MTableText"/>
              <w:rPr>
                <w:sz w:val="20"/>
              </w:rPr>
            </w:pPr>
            <w:r w:rsidRPr="00044F76">
              <w:rPr>
                <w:b/>
                <w:sz w:val="20"/>
              </w:rPr>
              <w:t xml:space="preserve">**Kristy should be engaged whenever she is riding on a van to prevent the likelihood that she will fall asleep. </w:t>
            </w:r>
            <w:r w:rsidR="00AD046E" w:rsidRPr="00044F76">
              <w:rPr>
                <w:sz w:val="20"/>
              </w:rPr>
              <w:t xml:space="preserve">Once Kristy transitions onto the van, she </w:t>
            </w:r>
            <w:r w:rsidRPr="00044F76">
              <w:rPr>
                <w:sz w:val="20"/>
              </w:rPr>
              <w:t xml:space="preserve">should have access to personal electronics (e.g. </w:t>
            </w:r>
            <w:proofErr w:type="spellStart"/>
            <w:r w:rsidRPr="00044F76">
              <w:rPr>
                <w:sz w:val="20"/>
              </w:rPr>
              <w:t>iPad</w:t>
            </w:r>
            <w:proofErr w:type="spellEnd"/>
            <w:r w:rsidRPr="00044F76">
              <w:rPr>
                <w:sz w:val="20"/>
              </w:rPr>
              <w:t xml:space="preserve"> and </w:t>
            </w:r>
            <w:proofErr w:type="spellStart"/>
            <w:r w:rsidRPr="00044F76">
              <w:rPr>
                <w:sz w:val="20"/>
              </w:rPr>
              <w:t>Leapst</w:t>
            </w:r>
            <w:r w:rsidR="00AD046E" w:rsidRPr="00044F76">
              <w:rPr>
                <w:sz w:val="20"/>
              </w:rPr>
              <w:t>er</w:t>
            </w:r>
            <w:proofErr w:type="spellEnd"/>
            <w:r w:rsidR="00AD046E" w:rsidRPr="00044F76">
              <w:rPr>
                <w:sz w:val="20"/>
              </w:rPr>
              <w:t>)</w:t>
            </w:r>
            <w:r w:rsidR="00E131F9">
              <w:rPr>
                <w:sz w:val="20"/>
              </w:rPr>
              <w:t>.</w:t>
            </w:r>
          </w:p>
        </w:tc>
      </w:tr>
    </w:tbl>
    <w:p w:rsidR="00117B60" w:rsidRPr="009443C1" w:rsidRDefault="00117B60">
      <w:pPr>
        <w:pStyle w:val="Heading2"/>
        <w:ind w:left="-720"/>
        <w:rPr>
          <w:sz w:val="20"/>
        </w:rPr>
      </w:pPr>
    </w:p>
    <w:tbl>
      <w:tblPr>
        <w:tblW w:w="11700" w:type="dxa"/>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46"/>
        <w:gridCol w:w="2237"/>
        <w:gridCol w:w="2771"/>
        <w:gridCol w:w="3215"/>
        <w:gridCol w:w="2331"/>
      </w:tblGrid>
      <w:tr w:rsidR="00117B60" w:rsidRPr="009443C1" w:rsidTr="001468E6">
        <w:trPr>
          <w:trHeight w:val="294"/>
        </w:trPr>
        <w:tc>
          <w:tcPr>
            <w:tcW w:w="11700" w:type="dxa"/>
            <w:gridSpan w:val="5"/>
            <w:tcBorders>
              <w:top w:val="single" w:sz="2" w:space="0" w:color="FFFFFF"/>
              <w:left w:val="single" w:sz="2" w:space="0" w:color="FFFFFF"/>
              <w:bottom w:val="single" w:sz="2" w:space="0" w:color="FFFFFF"/>
              <w:right w:val="single" w:sz="2" w:space="0" w:color="FFFFFF"/>
            </w:tcBorders>
            <w:shd w:val="clear" w:color="auto" w:fill="000000"/>
          </w:tcPr>
          <w:p w:rsidR="00117B60" w:rsidRPr="00AC12EC" w:rsidRDefault="00117B60">
            <w:pPr>
              <w:pStyle w:val="Heading1"/>
              <w:rPr>
                <w:bCs w:val="0"/>
                <w:color w:val="FFFF00"/>
                <w:sz w:val="20"/>
              </w:rPr>
            </w:pPr>
            <w:r w:rsidRPr="00AC12EC">
              <w:rPr>
                <w:bCs w:val="0"/>
                <w:color w:val="FFFF00"/>
                <w:sz w:val="20"/>
              </w:rPr>
              <w:t xml:space="preserve">Personal Care </w:t>
            </w:r>
            <w:r w:rsidR="00AC12EC" w:rsidRPr="00AC12EC">
              <w:rPr>
                <w:color w:val="FFFF00"/>
                <w:sz w:val="20"/>
              </w:rPr>
              <w:t>[06.03.2013</w:t>
            </w:r>
            <w:r w:rsidRPr="00AC12EC">
              <w:rPr>
                <w:color w:val="FFFF00"/>
                <w:sz w:val="20"/>
              </w:rPr>
              <w:t>]</w:t>
            </w:r>
          </w:p>
        </w:tc>
      </w:tr>
      <w:tr w:rsidR="00117B60" w:rsidRPr="009443C1" w:rsidTr="0041129E">
        <w:trPr>
          <w:trHeight w:val="249"/>
        </w:trPr>
        <w:tc>
          <w:tcPr>
            <w:tcW w:w="1146" w:type="dxa"/>
            <w:tcBorders>
              <w:top w:val="single" w:sz="2" w:space="0" w:color="FFFFFF"/>
              <w:left w:val="single" w:sz="2" w:space="0" w:color="FFFFFF"/>
              <w:bottom w:val="single" w:sz="2" w:space="0" w:color="FFFFFF"/>
              <w:right w:val="single" w:sz="2" w:space="0" w:color="FFFFFF"/>
            </w:tcBorders>
            <w:shd w:val="clear" w:color="auto" w:fill="000000"/>
          </w:tcPr>
          <w:p w:rsidR="00117B60" w:rsidRPr="009443C1" w:rsidRDefault="00117B60">
            <w:pPr>
              <w:rPr>
                <w:bCs/>
                <w:i/>
                <w:iCs/>
                <w:sz w:val="20"/>
              </w:rPr>
            </w:pPr>
            <w:r w:rsidRPr="009443C1">
              <w:rPr>
                <w:b/>
                <w:sz w:val="20"/>
              </w:rPr>
              <w:t>Activity</w:t>
            </w:r>
          </w:p>
        </w:tc>
        <w:tc>
          <w:tcPr>
            <w:tcW w:w="2237" w:type="dxa"/>
            <w:tcBorders>
              <w:top w:val="single" w:sz="2" w:space="0" w:color="FFFFFF"/>
              <w:left w:val="single" w:sz="2" w:space="0" w:color="FFFFFF"/>
              <w:bottom w:val="single" w:sz="2" w:space="0" w:color="FFFFFF"/>
              <w:right w:val="single" w:sz="2" w:space="0" w:color="FFFFFF"/>
            </w:tcBorders>
            <w:shd w:val="clear" w:color="auto" w:fill="000000"/>
          </w:tcPr>
          <w:p w:rsidR="00117B60" w:rsidRPr="009443C1" w:rsidRDefault="00117B60">
            <w:pPr>
              <w:rPr>
                <w:b/>
                <w:sz w:val="20"/>
              </w:rPr>
            </w:pPr>
            <w:r w:rsidRPr="009443C1">
              <w:rPr>
                <w:b/>
                <w:sz w:val="20"/>
              </w:rPr>
              <w:t>General info.</w:t>
            </w:r>
          </w:p>
        </w:tc>
        <w:tc>
          <w:tcPr>
            <w:tcW w:w="2771" w:type="dxa"/>
            <w:tcBorders>
              <w:top w:val="single" w:sz="2" w:space="0" w:color="FFFFFF"/>
              <w:left w:val="single" w:sz="2" w:space="0" w:color="FFFFFF"/>
              <w:bottom w:val="single" w:sz="2" w:space="0" w:color="FFFFFF"/>
              <w:right w:val="single" w:sz="2" w:space="0" w:color="FFFFFF"/>
            </w:tcBorders>
            <w:shd w:val="clear" w:color="auto" w:fill="000000"/>
          </w:tcPr>
          <w:p w:rsidR="00117B60" w:rsidRPr="009443C1" w:rsidRDefault="00117B60">
            <w:pPr>
              <w:rPr>
                <w:b/>
                <w:sz w:val="20"/>
              </w:rPr>
            </w:pPr>
            <w:r w:rsidRPr="009443C1">
              <w:rPr>
                <w:b/>
                <w:sz w:val="20"/>
              </w:rPr>
              <w:t>Able to:</w:t>
            </w:r>
          </w:p>
        </w:tc>
        <w:tc>
          <w:tcPr>
            <w:tcW w:w="3215" w:type="dxa"/>
            <w:tcBorders>
              <w:top w:val="single" w:sz="2" w:space="0" w:color="FFFFFF"/>
              <w:left w:val="single" w:sz="2" w:space="0" w:color="FFFFFF"/>
              <w:bottom w:val="single" w:sz="2" w:space="0" w:color="FFFFFF"/>
              <w:right w:val="single" w:sz="2" w:space="0" w:color="FFFFFF"/>
            </w:tcBorders>
            <w:shd w:val="clear" w:color="auto" w:fill="000000"/>
          </w:tcPr>
          <w:p w:rsidR="00117B60" w:rsidRPr="009443C1" w:rsidRDefault="00117B60">
            <w:pPr>
              <w:rPr>
                <w:b/>
                <w:sz w:val="20"/>
              </w:rPr>
            </w:pPr>
            <w:r w:rsidRPr="009443C1">
              <w:rPr>
                <w:b/>
                <w:sz w:val="20"/>
              </w:rPr>
              <w:t>Needs help with:</w:t>
            </w:r>
          </w:p>
        </w:tc>
        <w:tc>
          <w:tcPr>
            <w:tcW w:w="2331" w:type="dxa"/>
            <w:tcBorders>
              <w:top w:val="single" w:sz="2" w:space="0" w:color="FFFFFF"/>
              <w:left w:val="single" w:sz="2" w:space="0" w:color="FFFFFF"/>
              <w:bottom w:val="single" w:sz="2" w:space="0" w:color="FFFFFF"/>
              <w:right w:val="single" w:sz="2" w:space="0" w:color="FFFFFF"/>
            </w:tcBorders>
            <w:shd w:val="clear" w:color="auto" w:fill="000000"/>
          </w:tcPr>
          <w:p w:rsidR="00117B60" w:rsidRPr="009443C1" w:rsidRDefault="00117B60">
            <w:pPr>
              <w:rPr>
                <w:b/>
                <w:sz w:val="20"/>
              </w:rPr>
            </w:pPr>
            <w:r w:rsidRPr="009443C1">
              <w:rPr>
                <w:b/>
                <w:sz w:val="20"/>
              </w:rPr>
              <w:t>IEP related goals:</w:t>
            </w:r>
          </w:p>
        </w:tc>
      </w:tr>
      <w:tr w:rsidR="0018632B" w:rsidRPr="009443C1" w:rsidTr="0041129E">
        <w:trPr>
          <w:trHeight w:val="222"/>
        </w:trPr>
        <w:tc>
          <w:tcPr>
            <w:tcW w:w="1146" w:type="dxa"/>
            <w:tcBorders>
              <w:top w:val="single" w:sz="2" w:space="0" w:color="FFFFFF"/>
            </w:tcBorders>
          </w:tcPr>
          <w:p w:rsidR="00117B60" w:rsidRPr="009443C1" w:rsidRDefault="00117B60">
            <w:pPr>
              <w:pStyle w:val="Heading8"/>
              <w:rPr>
                <w:b w:val="0"/>
                <w:bCs/>
              </w:rPr>
            </w:pPr>
            <w:r w:rsidRPr="009443C1">
              <w:rPr>
                <w:b w:val="0"/>
                <w:bCs/>
              </w:rPr>
              <w:t>Eating</w:t>
            </w:r>
          </w:p>
        </w:tc>
        <w:tc>
          <w:tcPr>
            <w:tcW w:w="2237" w:type="dxa"/>
            <w:tcBorders>
              <w:top w:val="single" w:sz="2" w:space="0" w:color="FFFFFF"/>
            </w:tcBorders>
          </w:tcPr>
          <w:p w:rsidR="00117B60" w:rsidRPr="009443C1" w:rsidRDefault="00117B60" w:rsidP="00661C5B">
            <w:pPr>
              <w:pStyle w:val="ListParagraph"/>
              <w:numPr>
                <w:ilvl w:val="0"/>
                <w:numId w:val="19"/>
              </w:numPr>
              <w:ind w:left="162" w:hanging="180"/>
              <w:rPr>
                <w:sz w:val="20"/>
              </w:rPr>
            </w:pPr>
            <w:r w:rsidRPr="009443C1">
              <w:rPr>
                <w:sz w:val="20"/>
              </w:rPr>
              <w:t>Feeding Protocol</w:t>
            </w:r>
            <w:r w:rsidR="00E235F7" w:rsidRPr="009443C1">
              <w:rPr>
                <w:sz w:val="20"/>
              </w:rPr>
              <w:t xml:space="preserve"> has been discontinued </w:t>
            </w:r>
          </w:p>
          <w:p w:rsidR="00E235F7" w:rsidRPr="009443C1" w:rsidRDefault="00E235F7" w:rsidP="00661C5B">
            <w:pPr>
              <w:pStyle w:val="ListParagraph"/>
              <w:numPr>
                <w:ilvl w:val="0"/>
                <w:numId w:val="19"/>
              </w:numPr>
              <w:ind w:left="162" w:hanging="180"/>
              <w:rPr>
                <w:sz w:val="20"/>
              </w:rPr>
            </w:pPr>
            <w:r w:rsidRPr="009443C1">
              <w:rPr>
                <w:sz w:val="20"/>
              </w:rPr>
              <w:t>If Kristy eats 50% of the meal presented to her, she can choose to make something of her choice. If she does not eat 50% of the meal presented, she can re-heat the remaining portion if she gets hungry later.</w:t>
            </w:r>
          </w:p>
        </w:tc>
        <w:tc>
          <w:tcPr>
            <w:tcW w:w="2771" w:type="dxa"/>
            <w:tcBorders>
              <w:top w:val="single" w:sz="2" w:space="0" w:color="FFFFFF"/>
            </w:tcBorders>
          </w:tcPr>
          <w:p w:rsidR="00117B60" w:rsidRPr="009443C1" w:rsidRDefault="00117B60" w:rsidP="00661C5B">
            <w:pPr>
              <w:pStyle w:val="ListParagraph"/>
              <w:numPr>
                <w:ilvl w:val="0"/>
                <w:numId w:val="19"/>
              </w:numPr>
              <w:ind w:left="193" w:hanging="180"/>
              <w:rPr>
                <w:sz w:val="20"/>
              </w:rPr>
            </w:pPr>
            <w:r w:rsidRPr="009443C1">
              <w:rPr>
                <w:sz w:val="20"/>
              </w:rPr>
              <w:t>Use utensils</w:t>
            </w:r>
          </w:p>
        </w:tc>
        <w:tc>
          <w:tcPr>
            <w:tcW w:w="3215" w:type="dxa"/>
            <w:tcBorders>
              <w:top w:val="single" w:sz="2" w:space="0" w:color="FFFFFF"/>
            </w:tcBorders>
          </w:tcPr>
          <w:p w:rsidR="00117B60" w:rsidRPr="009443C1" w:rsidRDefault="00117B60" w:rsidP="00661C5B">
            <w:pPr>
              <w:pStyle w:val="ListParagraph"/>
              <w:numPr>
                <w:ilvl w:val="0"/>
                <w:numId w:val="19"/>
              </w:numPr>
              <w:ind w:left="246" w:hanging="270"/>
              <w:rPr>
                <w:sz w:val="20"/>
              </w:rPr>
            </w:pPr>
            <w:r w:rsidRPr="009443C1">
              <w:rPr>
                <w:sz w:val="20"/>
              </w:rPr>
              <w:t>Completing meal</w:t>
            </w:r>
          </w:p>
        </w:tc>
        <w:tc>
          <w:tcPr>
            <w:tcW w:w="2331" w:type="dxa"/>
            <w:tcBorders>
              <w:top w:val="single" w:sz="2" w:space="0" w:color="FFFFFF"/>
            </w:tcBorders>
          </w:tcPr>
          <w:p w:rsidR="00117B60" w:rsidRDefault="00117B60" w:rsidP="00661C5B">
            <w:pPr>
              <w:pStyle w:val="ListParagraph"/>
              <w:numPr>
                <w:ilvl w:val="0"/>
                <w:numId w:val="19"/>
              </w:numPr>
              <w:ind w:left="194" w:hanging="180"/>
              <w:rPr>
                <w:sz w:val="20"/>
              </w:rPr>
            </w:pPr>
            <w:r w:rsidRPr="009443C1">
              <w:rPr>
                <w:sz w:val="20"/>
              </w:rPr>
              <w:t>Increasing amount and variety of food.</w:t>
            </w:r>
          </w:p>
          <w:p w:rsidR="00AC12EC" w:rsidRPr="009443C1" w:rsidRDefault="00AC12EC" w:rsidP="00661C5B">
            <w:pPr>
              <w:pStyle w:val="ListParagraph"/>
              <w:numPr>
                <w:ilvl w:val="0"/>
                <w:numId w:val="19"/>
              </w:numPr>
              <w:ind w:left="194" w:hanging="180"/>
              <w:rPr>
                <w:sz w:val="20"/>
              </w:rPr>
            </w:pPr>
            <w:r w:rsidRPr="00AC12EC">
              <w:rPr>
                <w:sz w:val="20"/>
                <w:highlight w:val="yellow"/>
              </w:rPr>
              <w:t>Using toaster oven in the residence</w:t>
            </w:r>
          </w:p>
        </w:tc>
      </w:tr>
      <w:tr w:rsidR="0018632B" w:rsidRPr="009443C1" w:rsidTr="0041129E">
        <w:trPr>
          <w:trHeight w:val="251"/>
        </w:trPr>
        <w:tc>
          <w:tcPr>
            <w:tcW w:w="1146" w:type="dxa"/>
          </w:tcPr>
          <w:p w:rsidR="00117B60" w:rsidRPr="009443C1" w:rsidRDefault="00117B60">
            <w:pPr>
              <w:rPr>
                <w:bCs/>
                <w:sz w:val="20"/>
              </w:rPr>
            </w:pPr>
            <w:r w:rsidRPr="009443C1">
              <w:rPr>
                <w:bCs/>
                <w:sz w:val="20"/>
              </w:rPr>
              <w:t>Toileting</w:t>
            </w:r>
          </w:p>
        </w:tc>
        <w:tc>
          <w:tcPr>
            <w:tcW w:w="2237" w:type="dxa"/>
          </w:tcPr>
          <w:p w:rsidR="00117B60" w:rsidRDefault="00117B60" w:rsidP="00661C5B">
            <w:pPr>
              <w:pStyle w:val="ListParagraph"/>
              <w:numPr>
                <w:ilvl w:val="0"/>
                <w:numId w:val="19"/>
              </w:numPr>
              <w:ind w:left="162" w:hanging="180"/>
              <w:rPr>
                <w:sz w:val="20"/>
              </w:rPr>
            </w:pPr>
            <w:r w:rsidRPr="009443C1">
              <w:rPr>
                <w:sz w:val="20"/>
              </w:rPr>
              <w:t>Almost independent</w:t>
            </w:r>
          </w:p>
          <w:p w:rsidR="00AC12EC" w:rsidRPr="009443C1" w:rsidRDefault="00AC12EC" w:rsidP="00661C5B">
            <w:pPr>
              <w:pStyle w:val="ListParagraph"/>
              <w:numPr>
                <w:ilvl w:val="0"/>
                <w:numId w:val="19"/>
              </w:numPr>
              <w:ind w:left="162" w:hanging="180"/>
              <w:rPr>
                <w:sz w:val="20"/>
              </w:rPr>
            </w:pPr>
            <w:r w:rsidRPr="00AC12EC">
              <w:rPr>
                <w:sz w:val="20"/>
                <w:highlight w:val="yellow"/>
              </w:rPr>
              <w:t>Whenever possible, female staff should switch out with male staff when assisting Kristy with toileting needs</w:t>
            </w:r>
          </w:p>
        </w:tc>
        <w:tc>
          <w:tcPr>
            <w:tcW w:w="2771" w:type="dxa"/>
          </w:tcPr>
          <w:p w:rsidR="00117B60" w:rsidRPr="009443C1" w:rsidRDefault="00117B60" w:rsidP="00AC12EC">
            <w:pPr>
              <w:pStyle w:val="ListParagraph"/>
              <w:ind w:left="193"/>
              <w:rPr>
                <w:sz w:val="20"/>
              </w:rPr>
            </w:pPr>
          </w:p>
        </w:tc>
        <w:tc>
          <w:tcPr>
            <w:tcW w:w="3215" w:type="dxa"/>
          </w:tcPr>
          <w:p w:rsidR="00117B60" w:rsidRDefault="00117B60" w:rsidP="00661C5B">
            <w:pPr>
              <w:pStyle w:val="ListParagraph"/>
              <w:numPr>
                <w:ilvl w:val="0"/>
                <w:numId w:val="19"/>
              </w:numPr>
              <w:ind w:left="246" w:hanging="270"/>
              <w:rPr>
                <w:sz w:val="20"/>
              </w:rPr>
            </w:pPr>
            <w:r w:rsidRPr="009443C1">
              <w:rPr>
                <w:sz w:val="20"/>
              </w:rPr>
              <w:t>Wiping after bowel movements</w:t>
            </w:r>
          </w:p>
          <w:p w:rsidR="00AC12EC" w:rsidRPr="009443C1" w:rsidRDefault="00AC12EC" w:rsidP="00661C5B">
            <w:pPr>
              <w:pStyle w:val="ListParagraph"/>
              <w:numPr>
                <w:ilvl w:val="0"/>
                <w:numId w:val="19"/>
              </w:numPr>
              <w:ind w:left="246" w:hanging="270"/>
              <w:rPr>
                <w:sz w:val="20"/>
              </w:rPr>
            </w:pPr>
            <w:r w:rsidRPr="00AC12EC">
              <w:rPr>
                <w:sz w:val="20"/>
                <w:highlight w:val="yellow"/>
              </w:rPr>
              <w:t>Using/changing sanitary pads</w:t>
            </w:r>
          </w:p>
        </w:tc>
        <w:tc>
          <w:tcPr>
            <w:tcW w:w="2331" w:type="dxa"/>
          </w:tcPr>
          <w:p w:rsidR="00117B60" w:rsidRPr="009443C1" w:rsidRDefault="00117B60" w:rsidP="00EF58C3">
            <w:pPr>
              <w:pStyle w:val="ListParagraph"/>
              <w:ind w:left="194"/>
              <w:rPr>
                <w:sz w:val="20"/>
              </w:rPr>
            </w:pPr>
          </w:p>
        </w:tc>
      </w:tr>
      <w:tr w:rsidR="0018632B" w:rsidRPr="009443C1" w:rsidTr="0041129E">
        <w:trPr>
          <w:trHeight w:val="251"/>
        </w:trPr>
        <w:tc>
          <w:tcPr>
            <w:tcW w:w="1146" w:type="dxa"/>
          </w:tcPr>
          <w:p w:rsidR="00117B60" w:rsidRPr="009443C1" w:rsidRDefault="00117B60">
            <w:pPr>
              <w:rPr>
                <w:bCs/>
                <w:sz w:val="20"/>
              </w:rPr>
            </w:pPr>
            <w:r w:rsidRPr="009443C1">
              <w:rPr>
                <w:bCs/>
                <w:sz w:val="20"/>
              </w:rPr>
              <w:t>Brushing Teeth</w:t>
            </w:r>
          </w:p>
        </w:tc>
        <w:tc>
          <w:tcPr>
            <w:tcW w:w="2237" w:type="dxa"/>
          </w:tcPr>
          <w:p w:rsidR="00117B60" w:rsidRPr="009443C1" w:rsidRDefault="00D26E33" w:rsidP="00661C5B">
            <w:pPr>
              <w:pStyle w:val="ListParagraph"/>
              <w:numPr>
                <w:ilvl w:val="0"/>
                <w:numId w:val="19"/>
              </w:numPr>
              <w:ind w:left="162" w:hanging="180"/>
              <w:rPr>
                <w:sz w:val="20"/>
              </w:rPr>
            </w:pPr>
            <w:r w:rsidRPr="009443C1">
              <w:rPr>
                <w:sz w:val="20"/>
              </w:rPr>
              <w:t xml:space="preserve">Has a </w:t>
            </w:r>
            <w:r w:rsidR="00193187" w:rsidRPr="009443C1">
              <w:rPr>
                <w:sz w:val="20"/>
              </w:rPr>
              <w:t>tooth brushing</w:t>
            </w:r>
            <w:r w:rsidRPr="009443C1">
              <w:rPr>
                <w:sz w:val="20"/>
              </w:rPr>
              <w:t xml:space="preserve"> protocol – please see academic book</w:t>
            </w:r>
          </w:p>
        </w:tc>
        <w:tc>
          <w:tcPr>
            <w:tcW w:w="2771" w:type="dxa"/>
          </w:tcPr>
          <w:p w:rsidR="00117B60" w:rsidRPr="009443C1" w:rsidRDefault="00117B60" w:rsidP="00661C5B">
            <w:pPr>
              <w:pStyle w:val="ListParagraph"/>
              <w:numPr>
                <w:ilvl w:val="0"/>
                <w:numId w:val="19"/>
              </w:numPr>
              <w:ind w:left="193" w:hanging="180"/>
              <w:rPr>
                <w:sz w:val="20"/>
              </w:rPr>
            </w:pPr>
            <w:r w:rsidRPr="009443C1">
              <w:rPr>
                <w:sz w:val="20"/>
              </w:rPr>
              <w:t>Able to prepare toothbrush with correct amount of toothpaste</w:t>
            </w:r>
          </w:p>
        </w:tc>
        <w:tc>
          <w:tcPr>
            <w:tcW w:w="3215" w:type="dxa"/>
          </w:tcPr>
          <w:p w:rsidR="00117B60" w:rsidRPr="009443C1" w:rsidRDefault="00117B60" w:rsidP="00D26E33">
            <w:pPr>
              <w:pStyle w:val="ListParagraph"/>
              <w:ind w:left="246"/>
              <w:rPr>
                <w:sz w:val="20"/>
              </w:rPr>
            </w:pPr>
          </w:p>
        </w:tc>
        <w:tc>
          <w:tcPr>
            <w:tcW w:w="2331" w:type="dxa"/>
          </w:tcPr>
          <w:p w:rsidR="00117B60" w:rsidRPr="009443C1" w:rsidRDefault="00117B60" w:rsidP="00D26E33">
            <w:pPr>
              <w:pStyle w:val="ListParagraph"/>
              <w:ind w:left="194"/>
              <w:rPr>
                <w:sz w:val="20"/>
              </w:rPr>
            </w:pPr>
          </w:p>
        </w:tc>
      </w:tr>
      <w:tr w:rsidR="0018632B" w:rsidRPr="009443C1" w:rsidTr="0041129E">
        <w:trPr>
          <w:trHeight w:val="224"/>
        </w:trPr>
        <w:tc>
          <w:tcPr>
            <w:tcW w:w="1146" w:type="dxa"/>
          </w:tcPr>
          <w:p w:rsidR="00117B60" w:rsidRPr="009443C1" w:rsidRDefault="00117B60">
            <w:pPr>
              <w:rPr>
                <w:sz w:val="20"/>
              </w:rPr>
            </w:pPr>
            <w:r w:rsidRPr="009443C1">
              <w:rPr>
                <w:sz w:val="20"/>
              </w:rPr>
              <w:t>Showering</w:t>
            </w:r>
          </w:p>
        </w:tc>
        <w:tc>
          <w:tcPr>
            <w:tcW w:w="2237" w:type="dxa"/>
          </w:tcPr>
          <w:p w:rsidR="00117B60" w:rsidRPr="009443C1" w:rsidRDefault="00117B60" w:rsidP="00661C5B">
            <w:pPr>
              <w:pStyle w:val="ListParagraph"/>
              <w:numPr>
                <w:ilvl w:val="0"/>
                <w:numId w:val="19"/>
              </w:numPr>
              <w:ind w:left="162" w:hanging="180"/>
              <w:rPr>
                <w:sz w:val="20"/>
              </w:rPr>
            </w:pPr>
            <w:r w:rsidRPr="009443C1">
              <w:rPr>
                <w:sz w:val="20"/>
              </w:rPr>
              <w:t>Requires some prompting</w:t>
            </w:r>
          </w:p>
          <w:p w:rsidR="00117B60" w:rsidRDefault="00117B60" w:rsidP="00661C5B">
            <w:pPr>
              <w:pStyle w:val="ListParagraph"/>
              <w:numPr>
                <w:ilvl w:val="0"/>
                <w:numId w:val="19"/>
              </w:numPr>
              <w:ind w:left="162" w:hanging="180"/>
              <w:rPr>
                <w:sz w:val="20"/>
              </w:rPr>
            </w:pPr>
            <w:r w:rsidRPr="009443C1">
              <w:rPr>
                <w:sz w:val="20"/>
              </w:rPr>
              <w:t>*uses a shower chair</w:t>
            </w:r>
          </w:p>
          <w:p w:rsidR="00AC12EC" w:rsidRPr="009443C1" w:rsidRDefault="00AC12EC" w:rsidP="00661C5B">
            <w:pPr>
              <w:pStyle w:val="ListParagraph"/>
              <w:numPr>
                <w:ilvl w:val="0"/>
                <w:numId w:val="19"/>
              </w:numPr>
              <w:ind w:left="162" w:hanging="180"/>
              <w:rPr>
                <w:sz w:val="20"/>
              </w:rPr>
            </w:pPr>
            <w:r w:rsidRPr="00AC12EC">
              <w:rPr>
                <w:sz w:val="20"/>
                <w:highlight w:val="yellow"/>
              </w:rPr>
              <w:t>Whenever possible, female staff should switch out with male staff when assisting Kristy with showering needs</w:t>
            </w:r>
          </w:p>
        </w:tc>
        <w:tc>
          <w:tcPr>
            <w:tcW w:w="2771" w:type="dxa"/>
          </w:tcPr>
          <w:p w:rsidR="00117B60" w:rsidRPr="009443C1" w:rsidRDefault="00117B60" w:rsidP="00661C5B">
            <w:pPr>
              <w:pStyle w:val="ListParagraph"/>
              <w:numPr>
                <w:ilvl w:val="0"/>
                <w:numId w:val="19"/>
              </w:numPr>
              <w:ind w:left="193" w:hanging="180"/>
              <w:rPr>
                <w:sz w:val="20"/>
              </w:rPr>
            </w:pPr>
            <w:r w:rsidRPr="009443C1">
              <w:rPr>
                <w:sz w:val="20"/>
              </w:rPr>
              <w:t>Able to wash body parts</w:t>
            </w:r>
          </w:p>
        </w:tc>
        <w:tc>
          <w:tcPr>
            <w:tcW w:w="3215" w:type="dxa"/>
          </w:tcPr>
          <w:p w:rsidR="00117B60" w:rsidRPr="009443C1" w:rsidRDefault="00117B60" w:rsidP="0018632B">
            <w:pPr>
              <w:pStyle w:val="ListParagraph"/>
              <w:numPr>
                <w:ilvl w:val="0"/>
                <w:numId w:val="19"/>
              </w:numPr>
              <w:ind w:left="246" w:hanging="270"/>
              <w:rPr>
                <w:sz w:val="20"/>
              </w:rPr>
            </w:pPr>
            <w:r w:rsidRPr="009443C1">
              <w:rPr>
                <w:sz w:val="20"/>
              </w:rPr>
              <w:t>Needs some assistance washing/rinsing hair</w:t>
            </w:r>
          </w:p>
        </w:tc>
        <w:tc>
          <w:tcPr>
            <w:tcW w:w="2331" w:type="dxa"/>
          </w:tcPr>
          <w:p w:rsidR="00117B60" w:rsidRPr="009443C1" w:rsidRDefault="00117B60" w:rsidP="00661C5B">
            <w:pPr>
              <w:pStyle w:val="ListParagraph"/>
              <w:numPr>
                <w:ilvl w:val="0"/>
                <w:numId w:val="19"/>
              </w:numPr>
              <w:ind w:left="194" w:hanging="180"/>
              <w:rPr>
                <w:sz w:val="20"/>
              </w:rPr>
            </w:pPr>
            <w:r w:rsidRPr="009443C1">
              <w:rPr>
                <w:sz w:val="20"/>
              </w:rPr>
              <w:t>Washing/Rinsing Hair</w:t>
            </w:r>
          </w:p>
        </w:tc>
      </w:tr>
      <w:tr w:rsidR="0018632B" w:rsidRPr="009443C1" w:rsidTr="0041129E">
        <w:trPr>
          <w:trHeight w:val="912"/>
        </w:trPr>
        <w:tc>
          <w:tcPr>
            <w:tcW w:w="1146" w:type="dxa"/>
          </w:tcPr>
          <w:p w:rsidR="00117B60" w:rsidRPr="009443C1" w:rsidRDefault="00117B60">
            <w:pPr>
              <w:rPr>
                <w:sz w:val="20"/>
              </w:rPr>
            </w:pPr>
            <w:r w:rsidRPr="009443C1">
              <w:rPr>
                <w:sz w:val="20"/>
              </w:rPr>
              <w:t>Dressing</w:t>
            </w:r>
          </w:p>
        </w:tc>
        <w:tc>
          <w:tcPr>
            <w:tcW w:w="2237" w:type="dxa"/>
          </w:tcPr>
          <w:p w:rsidR="00117B60" w:rsidRDefault="00117B60" w:rsidP="00661C5B">
            <w:pPr>
              <w:pStyle w:val="ListParagraph"/>
              <w:numPr>
                <w:ilvl w:val="0"/>
                <w:numId w:val="19"/>
              </w:numPr>
              <w:ind w:left="162" w:hanging="180"/>
              <w:rPr>
                <w:sz w:val="20"/>
              </w:rPr>
            </w:pPr>
            <w:r w:rsidRPr="009443C1">
              <w:rPr>
                <w:sz w:val="20"/>
              </w:rPr>
              <w:t>Independent with most areas</w:t>
            </w:r>
          </w:p>
          <w:p w:rsidR="00AC12EC" w:rsidRPr="009443C1" w:rsidRDefault="00AC12EC" w:rsidP="00661C5B">
            <w:pPr>
              <w:pStyle w:val="ListParagraph"/>
              <w:numPr>
                <w:ilvl w:val="0"/>
                <w:numId w:val="19"/>
              </w:numPr>
              <w:ind w:left="162" w:hanging="180"/>
              <w:rPr>
                <w:sz w:val="20"/>
              </w:rPr>
            </w:pPr>
            <w:r w:rsidRPr="00AC12EC">
              <w:rPr>
                <w:sz w:val="20"/>
                <w:highlight w:val="yellow"/>
              </w:rPr>
              <w:t>Whenever possible, female staff should switch out with male staff when assisting Kristy with dressing needs</w:t>
            </w:r>
          </w:p>
        </w:tc>
        <w:tc>
          <w:tcPr>
            <w:tcW w:w="2771" w:type="dxa"/>
          </w:tcPr>
          <w:p w:rsidR="00117B60" w:rsidRPr="009443C1" w:rsidRDefault="00117B60" w:rsidP="00661C5B">
            <w:pPr>
              <w:pStyle w:val="ListParagraph"/>
              <w:numPr>
                <w:ilvl w:val="0"/>
                <w:numId w:val="19"/>
              </w:numPr>
              <w:ind w:left="193" w:hanging="180"/>
              <w:rPr>
                <w:sz w:val="20"/>
              </w:rPr>
            </w:pPr>
            <w:r w:rsidRPr="009443C1">
              <w:rPr>
                <w:sz w:val="20"/>
              </w:rPr>
              <w:t>Able to put on undergarments.</w:t>
            </w:r>
          </w:p>
          <w:p w:rsidR="00117B60" w:rsidRPr="009443C1" w:rsidRDefault="00117B60" w:rsidP="00661C5B">
            <w:pPr>
              <w:pStyle w:val="ListParagraph"/>
              <w:numPr>
                <w:ilvl w:val="0"/>
                <w:numId w:val="19"/>
              </w:numPr>
              <w:ind w:left="193" w:hanging="180"/>
              <w:rPr>
                <w:sz w:val="20"/>
              </w:rPr>
            </w:pPr>
            <w:r w:rsidRPr="009443C1">
              <w:rPr>
                <w:sz w:val="20"/>
              </w:rPr>
              <w:t>Able to put on a shirt or blouse.</w:t>
            </w:r>
          </w:p>
          <w:p w:rsidR="00117B60" w:rsidRPr="009443C1" w:rsidRDefault="00117B60" w:rsidP="00661C5B">
            <w:pPr>
              <w:pStyle w:val="ListParagraph"/>
              <w:numPr>
                <w:ilvl w:val="0"/>
                <w:numId w:val="19"/>
              </w:numPr>
              <w:ind w:left="193" w:hanging="180"/>
              <w:rPr>
                <w:sz w:val="20"/>
              </w:rPr>
            </w:pPr>
            <w:r w:rsidRPr="009443C1">
              <w:rPr>
                <w:sz w:val="20"/>
              </w:rPr>
              <w:t>Able to put on pants or dress.</w:t>
            </w:r>
          </w:p>
          <w:p w:rsidR="00117B60" w:rsidRPr="009443C1" w:rsidRDefault="00117B60" w:rsidP="00661C5B">
            <w:pPr>
              <w:pStyle w:val="ListParagraph"/>
              <w:numPr>
                <w:ilvl w:val="0"/>
                <w:numId w:val="19"/>
              </w:numPr>
              <w:ind w:left="193" w:hanging="180"/>
              <w:rPr>
                <w:sz w:val="20"/>
              </w:rPr>
            </w:pPr>
            <w:r w:rsidRPr="009443C1">
              <w:rPr>
                <w:sz w:val="20"/>
              </w:rPr>
              <w:t>Able to put on coat, hat, gloves.</w:t>
            </w:r>
          </w:p>
        </w:tc>
        <w:tc>
          <w:tcPr>
            <w:tcW w:w="3215" w:type="dxa"/>
          </w:tcPr>
          <w:p w:rsidR="00117B60" w:rsidRPr="009443C1" w:rsidRDefault="00117B60" w:rsidP="00661C5B">
            <w:pPr>
              <w:pStyle w:val="ListParagraph"/>
              <w:numPr>
                <w:ilvl w:val="0"/>
                <w:numId w:val="19"/>
              </w:numPr>
              <w:ind w:left="246" w:hanging="270"/>
              <w:rPr>
                <w:sz w:val="20"/>
              </w:rPr>
            </w:pPr>
            <w:r w:rsidRPr="009443C1">
              <w:rPr>
                <w:sz w:val="20"/>
              </w:rPr>
              <w:t>May need some assistance with choosing weather appropriate clothing.</w:t>
            </w:r>
          </w:p>
          <w:p w:rsidR="00117B60" w:rsidRPr="009443C1" w:rsidRDefault="00117B60" w:rsidP="0018632B">
            <w:pPr>
              <w:pStyle w:val="ListParagraph"/>
              <w:numPr>
                <w:ilvl w:val="0"/>
                <w:numId w:val="19"/>
              </w:numPr>
              <w:ind w:left="246" w:hanging="270"/>
              <w:rPr>
                <w:sz w:val="20"/>
              </w:rPr>
            </w:pPr>
            <w:r w:rsidRPr="009443C1">
              <w:rPr>
                <w:sz w:val="20"/>
              </w:rPr>
              <w:t>Needs assistance tying shoe</w:t>
            </w:r>
            <w:r w:rsidR="0018632B" w:rsidRPr="009443C1">
              <w:rPr>
                <w:sz w:val="20"/>
              </w:rPr>
              <w:t>s</w:t>
            </w:r>
          </w:p>
        </w:tc>
        <w:tc>
          <w:tcPr>
            <w:tcW w:w="2331" w:type="dxa"/>
          </w:tcPr>
          <w:p w:rsidR="00117B60" w:rsidRPr="009443C1" w:rsidRDefault="00117B60" w:rsidP="000125F0">
            <w:pPr>
              <w:pStyle w:val="ListParagraph"/>
              <w:ind w:left="194"/>
              <w:rPr>
                <w:sz w:val="20"/>
              </w:rPr>
            </w:pPr>
          </w:p>
        </w:tc>
      </w:tr>
    </w:tbl>
    <w:p w:rsidR="00117B60" w:rsidRPr="009443C1" w:rsidRDefault="00117B60">
      <w:pPr>
        <w:ind w:left="-720"/>
        <w:rPr>
          <w:sz w:val="20"/>
        </w:rPr>
      </w:pPr>
    </w:p>
    <w:tbl>
      <w:tblPr>
        <w:tblW w:w="1161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950"/>
        <w:gridCol w:w="6660"/>
      </w:tblGrid>
      <w:tr w:rsidR="00117B60" w:rsidRPr="009443C1" w:rsidTr="00661C5B">
        <w:tc>
          <w:tcPr>
            <w:tcW w:w="11610" w:type="dxa"/>
            <w:gridSpan w:val="2"/>
            <w:tcBorders>
              <w:top w:val="single" w:sz="4" w:space="0" w:color="000000"/>
              <w:left w:val="single" w:sz="4" w:space="0" w:color="000000"/>
              <w:bottom w:val="single" w:sz="4" w:space="0" w:color="FFFFFF"/>
              <w:right w:val="single" w:sz="4" w:space="0" w:color="000000"/>
            </w:tcBorders>
            <w:shd w:val="clear" w:color="auto" w:fill="000000"/>
          </w:tcPr>
          <w:p w:rsidR="00117B60" w:rsidRPr="00645140" w:rsidRDefault="00117B60" w:rsidP="00661C5B">
            <w:pPr>
              <w:pStyle w:val="Heading6"/>
              <w:rPr>
                <w:color w:val="FFFF00"/>
                <w:sz w:val="20"/>
                <w:u w:val="none"/>
              </w:rPr>
            </w:pPr>
            <w:r w:rsidRPr="00645140">
              <w:rPr>
                <w:color w:val="FFFF00"/>
                <w:sz w:val="20"/>
                <w:u w:val="none"/>
              </w:rPr>
              <w:t xml:space="preserve"> Basic Behavioral Information </w:t>
            </w:r>
            <w:r w:rsidR="00645140" w:rsidRPr="00645140">
              <w:rPr>
                <w:color w:val="FFFF00"/>
                <w:sz w:val="20"/>
              </w:rPr>
              <w:t>[05.31.13</w:t>
            </w:r>
            <w:r w:rsidRPr="00645140">
              <w:rPr>
                <w:color w:val="FFFF00"/>
                <w:sz w:val="20"/>
              </w:rPr>
              <w:t>]</w:t>
            </w:r>
          </w:p>
        </w:tc>
      </w:tr>
      <w:tr w:rsidR="00117B60" w:rsidRPr="009443C1" w:rsidTr="00547A2D">
        <w:tc>
          <w:tcPr>
            <w:tcW w:w="4950" w:type="dxa"/>
            <w:tcBorders>
              <w:top w:val="single" w:sz="4" w:space="0" w:color="FFFFFF"/>
              <w:left w:val="single" w:sz="4" w:space="0" w:color="000000"/>
              <w:bottom w:val="single" w:sz="4" w:space="0" w:color="000000"/>
              <w:right w:val="single" w:sz="4" w:space="0" w:color="FFFFFF"/>
            </w:tcBorders>
            <w:shd w:val="clear" w:color="auto" w:fill="000000"/>
          </w:tcPr>
          <w:p w:rsidR="00117B60" w:rsidRPr="009443C1" w:rsidRDefault="00117B60">
            <w:pPr>
              <w:pStyle w:val="Heading5"/>
              <w:rPr>
                <w:sz w:val="20"/>
                <w:u w:val="none"/>
              </w:rPr>
            </w:pPr>
            <w:r w:rsidRPr="009443C1">
              <w:rPr>
                <w:sz w:val="20"/>
                <w:u w:val="none"/>
              </w:rPr>
              <w:t xml:space="preserve">Behavior </w:t>
            </w:r>
            <w:r w:rsidRPr="009443C1">
              <w:rPr>
                <w:i/>
                <w:iCs/>
                <w:sz w:val="20"/>
                <w:u w:val="none"/>
              </w:rPr>
              <w:t xml:space="preserve">(for acceleration &amp; </w:t>
            </w:r>
            <w:r w:rsidR="00193187" w:rsidRPr="009443C1">
              <w:rPr>
                <w:i/>
                <w:iCs/>
                <w:sz w:val="20"/>
                <w:u w:val="none"/>
              </w:rPr>
              <w:t>deceleration</w:t>
            </w:r>
            <w:r w:rsidRPr="009443C1">
              <w:rPr>
                <w:i/>
                <w:iCs/>
                <w:sz w:val="20"/>
                <w:u w:val="none"/>
              </w:rPr>
              <w:t>)</w:t>
            </w:r>
          </w:p>
        </w:tc>
        <w:tc>
          <w:tcPr>
            <w:tcW w:w="6660" w:type="dxa"/>
            <w:tcBorders>
              <w:top w:val="single" w:sz="4" w:space="0" w:color="FFFFFF"/>
              <w:left w:val="single" w:sz="4" w:space="0" w:color="FFFFFF"/>
              <w:bottom w:val="single" w:sz="4" w:space="0" w:color="000000"/>
              <w:right w:val="single" w:sz="4" w:space="0" w:color="000000"/>
            </w:tcBorders>
            <w:shd w:val="clear" w:color="auto" w:fill="000000"/>
          </w:tcPr>
          <w:p w:rsidR="00117B60" w:rsidRPr="009443C1" w:rsidRDefault="00117B60">
            <w:pPr>
              <w:pStyle w:val="Heading6"/>
              <w:rPr>
                <w:sz w:val="20"/>
                <w:u w:val="none"/>
              </w:rPr>
            </w:pPr>
            <w:r w:rsidRPr="009443C1">
              <w:rPr>
                <w:sz w:val="20"/>
                <w:u w:val="none"/>
              </w:rPr>
              <w:t>Strategy/Response</w:t>
            </w:r>
          </w:p>
        </w:tc>
      </w:tr>
      <w:tr w:rsidR="000F14B3" w:rsidRPr="009443C1" w:rsidTr="00547A2D">
        <w:tc>
          <w:tcPr>
            <w:tcW w:w="4950" w:type="dxa"/>
            <w:tcBorders>
              <w:top w:val="single" w:sz="4" w:space="0" w:color="000000"/>
            </w:tcBorders>
            <w:vAlign w:val="center"/>
          </w:tcPr>
          <w:p w:rsidR="000F14B3" w:rsidRPr="009443C1" w:rsidRDefault="000F14B3" w:rsidP="00547A2D">
            <w:pPr>
              <w:pStyle w:val="MHead2Numbers"/>
              <w:numPr>
                <w:ilvl w:val="0"/>
                <w:numId w:val="0"/>
              </w:numPr>
              <w:tabs>
                <w:tab w:val="left" w:pos="4950"/>
              </w:tabs>
              <w:rPr>
                <w:rFonts w:ascii="Times New Roman" w:hAnsi="Times New Roman" w:cs="Times New Roman"/>
                <w:b w:val="0"/>
                <w:bCs/>
              </w:rPr>
            </w:pPr>
            <w:r w:rsidRPr="009443C1">
              <w:rPr>
                <w:rFonts w:ascii="Times New Roman" w:hAnsi="Times New Roman" w:cs="Times New Roman"/>
                <w:b w:val="0"/>
                <w:u w:val="single"/>
              </w:rPr>
              <w:t>*Aggression:</w:t>
            </w:r>
            <w:r w:rsidRPr="009443C1">
              <w:rPr>
                <w:rFonts w:ascii="Times New Roman" w:hAnsi="Times New Roman" w:cs="Times New Roman"/>
                <w:b w:val="0"/>
                <w:bCs/>
              </w:rPr>
              <w:t xml:space="preserve"> Any instance of biting or head-banging others, throwing things at another person, hitting others with an open hand, kicking others, pinching others, or spitting </w:t>
            </w:r>
            <w:r w:rsidRPr="009443C1">
              <w:rPr>
                <w:rFonts w:ascii="Times New Roman" w:hAnsi="Times New Roman" w:cs="Times New Roman"/>
                <w:b w:val="0"/>
                <w:bCs/>
                <w:i/>
                <w:iCs/>
              </w:rPr>
              <w:t>(Relevant Measure: Frequency/Event Recording).</w:t>
            </w:r>
          </w:p>
        </w:tc>
        <w:tc>
          <w:tcPr>
            <w:tcW w:w="6660" w:type="dxa"/>
            <w:vMerge w:val="restart"/>
            <w:tcBorders>
              <w:top w:val="single" w:sz="4" w:space="0" w:color="000000"/>
            </w:tcBorders>
            <w:vAlign w:val="center"/>
          </w:tcPr>
          <w:p w:rsidR="00645140" w:rsidRDefault="00645140" w:rsidP="00645140">
            <w:pPr>
              <w:rPr>
                <w:sz w:val="20"/>
              </w:rPr>
            </w:pPr>
            <w:r w:rsidRPr="00645140">
              <w:rPr>
                <w:sz w:val="20"/>
                <w:highlight w:val="yellow"/>
              </w:rPr>
              <w:t xml:space="preserve">Differential Reinforcement of Incompatible </w:t>
            </w:r>
            <w:r w:rsidR="000F14B3" w:rsidRPr="00645140">
              <w:rPr>
                <w:sz w:val="20"/>
                <w:highlight w:val="yellow"/>
              </w:rPr>
              <w:t xml:space="preserve"> </w:t>
            </w:r>
            <w:r w:rsidRPr="00645140">
              <w:rPr>
                <w:sz w:val="20"/>
                <w:highlight w:val="yellow"/>
              </w:rPr>
              <w:t>and Alternative Behaviors (DRI/DRA) via: Token Economy: Non-Loss of Tokens (II):</w:t>
            </w:r>
          </w:p>
          <w:p w:rsidR="00645140" w:rsidRDefault="00645140" w:rsidP="00645140">
            <w:pPr>
              <w:rPr>
                <w:sz w:val="20"/>
              </w:rPr>
            </w:pPr>
          </w:p>
          <w:p w:rsidR="00645140" w:rsidRPr="005D4033" w:rsidRDefault="00645140" w:rsidP="00645140">
            <w:pPr>
              <w:rPr>
                <w:sz w:val="18"/>
                <w:szCs w:val="18"/>
                <w:highlight w:val="yellow"/>
              </w:rPr>
            </w:pPr>
            <w:r w:rsidRPr="005D4033">
              <w:rPr>
                <w:sz w:val="18"/>
                <w:szCs w:val="18"/>
                <w:highlight w:val="yellow"/>
              </w:rPr>
              <w:t xml:space="preserve">Staff will deliver tokens (in the form of change, such as </w:t>
            </w:r>
            <w:r>
              <w:rPr>
                <w:sz w:val="18"/>
                <w:szCs w:val="18"/>
                <w:highlight w:val="yellow"/>
              </w:rPr>
              <w:t>pennies</w:t>
            </w:r>
            <w:r w:rsidRPr="005D4033">
              <w:rPr>
                <w:sz w:val="18"/>
                <w:szCs w:val="18"/>
                <w:highlight w:val="yellow"/>
              </w:rPr>
              <w:t>) for appropriate alternative and incompatible behaviors via the reinforcement schedule described in “Procedures for Acceleration.”</w:t>
            </w:r>
          </w:p>
          <w:p w:rsidR="00645140" w:rsidRPr="005D4033" w:rsidRDefault="00645140" w:rsidP="00645140">
            <w:pPr>
              <w:pStyle w:val="MTableText"/>
              <w:rPr>
                <w:b/>
                <w:bCs/>
                <w:szCs w:val="18"/>
                <w:highlight w:val="yellow"/>
                <w:u w:val="single"/>
              </w:rPr>
            </w:pPr>
          </w:p>
          <w:p w:rsidR="00645140" w:rsidRPr="005D4033" w:rsidRDefault="00645140" w:rsidP="00645140">
            <w:pPr>
              <w:pStyle w:val="MTableText"/>
              <w:rPr>
                <w:b/>
                <w:bCs/>
                <w:szCs w:val="18"/>
                <w:highlight w:val="yellow"/>
                <w:u w:val="single"/>
              </w:rPr>
            </w:pPr>
            <w:r w:rsidRPr="005D4033">
              <w:rPr>
                <w:b/>
                <w:bCs/>
                <w:szCs w:val="18"/>
                <w:highlight w:val="yellow"/>
                <w:u w:val="single"/>
              </w:rPr>
              <w:t>Earning Tokens</w:t>
            </w:r>
          </w:p>
          <w:p w:rsidR="00645140" w:rsidRPr="005D4033" w:rsidRDefault="00645140" w:rsidP="00645140">
            <w:pPr>
              <w:pStyle w:val="MTableText"/>
              <w:rPr>
                <w:bCs/>
                <w:szCs w:val="18"/>
                <w:highlight w:val="yellow"/>
              </w:rPr>
            </w:pPr>
            <w:r w:rsidRPr="005D4033">
              <w:rPr>
                <w:bCs/>
                <w:szCs w:val="18"/>
                <w:highlight w:val="yellow"/>
              </w:rPr>
              <w:t xml:space="preserve">At the start of each shift staff will read the rules regarding earning tokens with Kristy. Additionally, Staff and Kristy will read the rules </w:t>
            </w:r>
            <w:proofErr w:type="gramStart"/>
            <w:r w:rsidRPr="005D4033">
              <w:rPr>
                <w:bCs/>
                <w:szCs w:val="18"/>
                <w:highlight w:val="yellow"/>
              </w:rPr>
              <w:t>at each cash</w:t>
            </w:r>
            <w:proofErr w:type="gramEnd"/>
            <w:r w:rsidRPr="005D4033">
              <w:rPr>
                <w:bCs/>
                <w:szCs w:val="18"/>
                <w:highlight w:val="yellow"/>
              </w:rPr>
              <w:t xml:space="preserve"> in time. </w:t>
            </w:r>
          </w:p>
          <w:p w:rsidR="00645140" w:rsidRPr="005D4033" w:rsidRDefault="00645140" w:rsidP="00645140">
            <w:pPr>
              <w:pStyle w:val="MTableText"/>
              <w:rPr>
                <w:bCs/>
                <w:szCs w:val="18"/>
                <w:highlight w:val="yellow"/>
              </w:rPr>
            </w:pPr>
          </w:p>
          <w:p w:rsidR="00645140" w:rsidRPr="005D4033" w:rsidRDefault="00645140" w:rsidP="00645140">
            <w:pPr>
              <w:pStyle w:val="MTableText"/>
              <w:rPr>
                <w:szCs w:val="18"/>
                <w:highlight w:val="yellow"/>
              </w:rPr>
            </w:pPr>
            <w:r w:rsidRPr="005D4033">
              <w:rPr>
                <w:szCs w:val="18"/>
                <w:highlight w:val="yellow"/>
              </w:rPr>
              <w:t xml:space="preserve">Kristy may earn a </w:t>
            </w:r>
            <w:r>
              <w:rPr>
                <w:szCs w:val="18"/>
                <w:highlight w:val="yellow"/>
              </w:rPr>
              <w:t>penny</w:t>
            </w:r>
            <w:r w:rsidRPr="005D4033">
              <w:rPr>
                <w:szCs w:val="18"/>
                <w:highlight w:val="yellow"/>
              </w:rPr>
              <w:t xml:space="preserve"> for displaying the desirable behaviors outlined above in accordance with the related schedule. </w:t>
            </w:r>
          </w:p>
          <w:p w:rsidR="00645140" w:rsidRPr="005D4033" w:rsidRDefault="00645140" w:rsidP="00645140">
            <w:pPr>
              <w:pStyle w:val="MTableText"/>
              <w:rPr>
                <w:szCs w:val="18"/>
                <w:highlight w:val="yellow"/>
              </w:rPr>
            </w:pPr>
          </w:p>
          <w:p w:rsidR="00645140" w:rsidRPr="005D4033" w:rsidRDefault="00645140" w:rsidP="00645140">
            <w:pPr>
              <w:pStyle w:val="MTableText"/>
              <w:rPr>
                <w:szCs w:val="18"/>
                <w:highlight w:val="yellow"/>
              </w:rPr>
            </w:pPr>
            <w:r w:rsidRPr="005D4033">
              <w:rPr>
                <w:szCs w:val="18"/>
                <w:highlight w:val="yellow"/>
                <w:u w:val="single"/>
              </w:rPr>
              <w:t>VR2</w:t>
            </w:r>
            <w:r w:rsidRPr="005D4033">
              <w:rPr>
                <w:szCs w:val="18"/>
                <w:highlight w:val="yellow"/>
              </w:rPr>
              <w:t xml:space="preserve">: Variable Ratio Behaviors: </w:t>
            </w:r>
            <w:r w:rsidR="006923A7">
              <w:rPr>
                <w:szCs w:val="18"/>
                <w:highlight w:val="yellow"/>
              </w:rPr>
              <w:t>Following the schedule with appropriate social interactions, taking care of personal, school, and residential property, requesting an alternative item/staff/activity, making a choice of task sequence/staff or activity, and appropriate greetings</w:t>
            </w:r>
          </w:p>
          <w:p w:rsidR="00645140" w:rsidRPr="005D4033" w:rsidRDefault="00645140" w:rsidP="00645140">
            <w:pPr>
              <w:pStyle w:val="MTableText"/>
              <w:rPr>
                <w:szCs w:val="18"/>
                <w:highlight w:val="yellow"/>
              </w:rPr>
            </w:pPr>
            <w:r w:rsidRPr="005D4033">
              <w:rPr>
                <w:szCs w:val="18"/>
                <w:highlight w:val="yellow"/>
                <w:u w:val="single"/>
              </w:rPr>
              <w:t>FR1</w:t>
            </w:r>
            <w:r w:rsidRPr="005D4033">
              <w:rPr>
                <w:szCs w:val="18"/>
                <w:highlight w:val="yellow"/>
              </w:rPr>
              <w:t>: Fixe</w:t>
            </w:r>
            <w:r w:rsidR="006923A7">
              <w:rPr>
                <w:szCs w:val="18"/>
                <w:highlight w:val="yellow"/>
              </w:rPr>
              <w:t>d</w:t>
            </w:r>
            <w:r w:rsidRPr="005D4033">
              <w:rPr>
                <w:szCs w:val="18"/>
                <w:highlight w:val="yellow"/>
              </w:rPr>
              <w:t xml:space="preserve"> Ratio Behaviors: </w:t>
            </w:r>
            <w:r w:rsidR="006923A7">
              <w:rPr>
                <w:szCs w:val="18"/>
                <w:highlight w:val="yellow"/>
              </w:rPr>
              <w:t>Successful transitions, participation in gym class and writing assignments, task completion, following staff directions, acceptance of no, and taking medication</w:t>
            </w:r>
          </w:p>
          <w:p w:rsidR="00645140" w:rsidRPr="005D4033" w:rsidRDefault="00645140" w:rsidP="00645140">
            <w:pPr>
              <w:pStyle w:val="MTableText"/>
              <w:rPr>
                <w:szCs w:val="18"/>
                <w:highlight w:val="yellow"/>
              </w:rPr>
            </w:pPr>
            <w:r w:rsidRPr="005D4033">
              <w:rPr>
                <w:szCs w:val="18"/>
                <w:highlight w:val="yellow"/>
                <w:u w:val="single"/>
              </w:rPr>
              <w:t>VI 10-min</w:t>
            </w:r>
            <w:r w:rsidRPr="005D4033">
              <w:rPr>
                <w:szCs w:val="18"/>
                <w:highlight w:val="yellow"/>
              </w:rPr>
              <w:t xml:space="preserve">: (use motivator) Variable Interval 10-min. </w:t>
            </w:r>
            <w:r w:rsidR="006923A7">
              <w:rPr>
                <w:szCs w:val="18"/>
                <w:highlight w:val="yellow"/>
              </w:rPr>
              <w:t>Appropriate classroom and community behavior</w:t>
            </w:r>
          </w:p>
          <w:p w:rsidR="00645140" w:rsidRPr="005D4033" w:rsidRDefault="00645140" w:rsidP="00645140">
            <w:pPr>
              <w:pStyle w:val="MTableText"/>
              <w:rPr>
                <w:b/>
                <w:bCs/>
                <w:szCs w:val="18"/>
                <w:highlight w:val="yellow"/>
                <w:u w:val="single"/>
              </w:rPr>
            </w:pPr>
          </w:p>
          <w:p w:rsidR="00645140" w:rsidRPr="005D4033" w:rsidRDefault="00645140" w:rsidP="00645140">
            <w:pPr>
              <w:pStyle w:val="MTableText"/>
              <w:rPr>
                <w:b/>
                <w:bCs/>
                <w:szCs w:val="18"/>
                <w:highlight w:val="yellow"/>
                <w:u w:val="single"/>
              </w:rPr>
            </w:pPr>
            <w:r w:rsidRPr="005D4033">
              <w:rPr>
                <w:b/>
                <w:bCs/>
                <w:szCs w:val="18"/>
                <w:highlight w:val="yellow"/>
                <w:u w:val="single"/>
              </w:rPr>
              <w:t>Exchange of Tokens</w:t>
            </w:r>
          </w:p>
          <w:p w:rsidR="00645140" w:rsidRPr="005D4033" w:rsidRDefault="00645140" w:rsidP="00645140">
            <w:pPr>
              <w:pStyle w:val="MTableText"/>
              <w:rPr>
                <w:szCs w:val="18"/>
                <w:highlight w:val="yellow"/>
              </w:rPr>
            </w:pPr>
            <w:r w:rsidRPr="005D4033">
              <w:rPr>
                <w:szCs w:val="18"/>
                <w:highlight w:val="yellow"/>
              </w:rPr>
              <w:t xml:space="preserve">Staff will present Kristy with a menu of items/activities she may purchase on a fixed interval schedule. </w:t>
            </w:r>
          </w:p>
          <w:p w:rsidR="00645140" w:rsidRPr="005D4033" w:rsidRDefault="00645140" w:rsidP="00645140">
            <w:pPr>
              <w:pStyle w:val="MTableText"/>
              <w:numPr>
                <w:ilvl w:val="0"/>
                <w:numId w:val="26"/>
              </w:numPr>
              <w:rPr>
                <w:szCs w:val="18"/>
                <w:highlight w:val="yellow"/>
              </w:rPr>
            </w:pPr>
            <w:r w:rsidRPr="005D4033">
              <w:rPr>
                <w:szCs w:val="18"/>
                <w:highlight w:val="yellow"/>
              </w:rPr>
              <w:t xml:space="preserve">The Fixed Interval schedule for presenting the menu/exchanging will be set every </w:t>
            </w:r>
            <w:r>
              <w:rPr>
                <w:szCs w:val="18"/>
                <w:highlight w:val="yellow"/>
              </w:rPr>
              <w:t>30 minutes</w:t>
            </w:r>
            <w:r w:rsidRPr="005D4033">
              <w:rPr>
                <w:szCs w:val="18"/>
                <w:highlight w:val="yellow"/>
              </w:rPr>
              <w:t xml:space="preserve"> (approximately </w:t>
            </w:r>
            <w:r>
              <w:rPr>
                <w:szCs w:val="18"/>
                <w:highlight w:val="yellow"/>
              </w:rPr>
              <w:t xml:space="preserve">10 </w:t>
            </w:r>
            <w:r w:rsidRPr="005D4033">
              <w:rPr>
                <w:szCs w:val="18"/>
                <w:highlight w:val="yellow"/>
              </w:rPr>
              <w:t xml:space="preserve">per shift). For example, every </w:t>
            </w:r>
            <w:r>
              <w:rPr>
                <w:szCs w:val="18"/>
                <w:highlight w:val="yellow"/>
              </w:rPr>
              <w:t>30 minutes: at 8</w:t>
            </w:r>
            <w:r w:rsidRPr="005D4033">
              <w:rPr>
                <w:szCs w:val="18"/>
                <w:highlight w:val="yellow"/>
              </w:rPr>
              <w:t xml:space="preserve">am, </w:t>
            </w:r>
            <w:r>
              <w:rPr>
                <w:szCs w:val="18"/>
                <w:highlight w:val="yellow"/>
              </w:rPr>
              <w:t>8:30am</w:t>
            </w:r>
            <w:r w:rsidRPr="005D4033">
              <w:rPr>
                <w:szCs w:val="18"/>
                <w:highlight w:val="yellow"/>
              </w:rPr>
              <w:t xml:space="preserve">, </w:t>
            </w:r>
            <w:r>
              <w:rPr>
                <w:szCs w:val="18"/>
                <w:highlight w:val="yellow"/>
              </w:rPr>
              <w:t>9am</w:t>
            </w:r>
            <w:r w:rsidRPr="005D4033">
              <w:rPr>
                <w:szCs w:val="18"/>
                <w:highlight w:val="yellow"/>
              </w:rPr>
              <w:t xml:space="preserve">, </w:t>
            </w:r>
            <w:r>
              <w:rPr>
                <w:szCs w:val="18"/>
                <w:highlight w:val="yellow"/>
              </w:rPr>
              <w:t>9:30am and so on</w:t>
            </w:r>
            <w:r w:rsidRPr="005D4033">
              <w:rPr>
                <w:szCs w:val="18"/>
                <w:highlight w:val="yellow"/>
              </w:rPr>
              <w:t xml:space="preserve">, the menu will be presented and Kristy will be able to exchange the tokens she has earned for any item on the menu of the corresponding or less price. Kristy will be allowed to save up tokens for more expensive items. Kristy will be able to purchase more than one item at each exchange.  </w:t>
            </w:r>
          </w:p>
          <w:p w:rsidR="00645140" w:rsidRPr="005D4033" w:rsidRDefault="00645140" w:rsidP="00645140">
            <w:pPr>
              <w:pStyle w:val="MTableText"/>
              <w:numPr>
                <w:ilvl w:val="0"/>
                <w:numId w:val="26"/>
              </w:numPr>
              <w:rPr>
                <w:szCs w:val="18"/>
                <w:highlight w:val="yellow"/>
              </w:rPr>
            </w:pPr>
            <w:r w:rsidRPr="005D4033">
              <w:rPr>
                <w:szCs w:val="18"/>
                <w:highlight w:val="yellow"/>
              </w:rPr>
              <w:t>Prior to presenting the menu, staff will remove, or cross off, items that are not available for purchase at that time (e.g., if you are at the park, the computer is not available, so it will be crossed off the menu).</w:t>
            </w:r>
          </w:p>
          <w:p w:rsidR="00645140" w:rsidRPr="005D4033" w:rsidRDefault="00645140" w:rsidP="00645140">
            <w:pPr>
              <w:pStyle w:val="MTableText"/>
              <w:numPr>
                <w:ilvl w:val="0"/>
                <w:numId w:val="26"/>
              </w:numPr>
              <w:rPr>
                <w:szCs w:val="18"/>
                <w:highlight w:val="yellow"/>
              </w:rPr>
            </w:pPr>
            <w:r w:rsidRPr="005D4033">
              <w:rPr>
                <w:szCs w:val="18"/>
                <w:highlight w:val="yellow"/>
              </w:rPr>
              <w:t xml:space="preserve">When presenting the menu, staff will say, “Look we’ve got/Look what we can do now, Kristy, you can cash in some of that money you earned if you like. Let’s count up your money and see what you can buy.” </w:t>
            </w:r>
          </w:p>
          <w:p w:rsidR="00645140" w:rsidRDefault="00645140" w:rsidP="00645140">
            <w:pPr>
              <w:pStyle w:val="MTableText"/>
              <w:numPr>
                <w:ilvl w:val="0"/>
                <w:numId w:val="26"/>
              </w:numPr>
              <w:rPr>
                <w:szCs w:val="18"/>
                <w:highlight w:val="yellow"/>
              </w:rPr>
            </w:pPr>
            <w:r w:rsidRPr="005D4033">
              <w:rPr>
                <w:szCs w:val="18"/>
                <w:highlight w:val="yellow"/>
              </w:rPr>
              <w:t>Once Kristy identifies the items for which she has enough money, the staff member will ask her if she would like to make a purchase now, or save up some or all of her money to buy a bigger/better thing at a later time. When Kristy decides to make a purchase, allow him to access the item for the specified number of minutes (for 10-15 minutes maximum for leisure activities), until the item is consumed or until the specific “teacher helper” assignment is complete. Examples of items Kristy can purchase with earn</w:t>
            </w:r>
            <w:r>
              <w:rPr>
                <w:szCs w:val="18"/>
                <w:highlight w:val="yellow"/>
              </w:rPr>
              <w:t xml:space="preserve">ed money include: time on the </w:t>
            </w:r>
            <w:proofErr w:type="spellStart"/>
            <w:r>
              <w:rPr>
                <w:szCs w:val="18"/>
                <w:highlight w:val="yellow"/>
              </w:rPr>
              <w:t>iP</w:t>
            </w:r>
            <w:r w:rsidRPr="005D4033">
              <w:rPr>
                <w:szCs w:val="18"/>
                <w:highlight w:val="yellow"/>
              </w:rPr>
              <w:t>ad</w:t>
            </w:r>
            <w:proofErr w:type="spellEnd"/>
            <w:r w:rsidRPr="005D4033">
              <w:rPr>
                <w:szCs w:val="18"/>
                <w:highlight w:val="yellow"/>
              </w:rPr>
              <w:t>, time on the computer, video games, access to stuffed animals, being an assistant with a specific task (i.e. teacher’s assistant)</w:t>
            </w:r>
          </w:p>
          <w:p w:rsidR="00645140" w:rsidRDefault="00645140" w:rsidP="00645140">
            <w:pPr>
              <w:pStyle w:val="MTableText"/>
              <w:rPr>
                <w:szCs w:val="18"/>
                <w:highlight w:val="yellow"/>
              </w:rPr>
            </w:pPr>
          </w:p>
          <w:p w:rsidR="00645140" w:rsidRPr="00645140" w:rsidRDefault="00645140" w:rsidP="00645140">
            <w:pPr>
              <w:pStyle w:val="MTableText"/>
              <w:tabs>
                <w:tab w:val="left" w:pos="162"/>
              </w:tabs>
              <w:rPr>
                <w:highlight w:val="yellow"/>
              </w:rPr>
            </w:pPr>
            <w:r w:rsidRPr="00645140">
              <w:rPr>
                <w:b/>
                <w:szCs w:val="18"/>
                <w:highlight w:val="yellow"/>
              </w:rPr>
              <w:t xml:space="preserve">Aggression, Dropping, and Task Refusal: </w:t>
            </w:r>
            <w:r w:rsidRPr="00645140">
              <w:rPr>
                <w:highlight w:val="yellow"/>
              </w:rPr>
              <w:t>Terminate breaks, leisure activities or requests. Avoid social attention and neutrally verbally prompt Kristy back to the current activity by stating “Kristy it is time to _______”.  Staff will continue to provide Kristy with one verbal prompt back to her schedule</w:t>
            </w:r>
            <w:r>
              <w:rPr>
                <w:highlight w:val="yellow"/>
              </w:rPr>
              <w:t xml:space="preserve"> every 30 seconds. </w:t>
            </w:r>
            <w:r w:rsidRPr="00645140">
              <w:rPr>
                <w:highlight w:val="yellow"/>
              </w:rPr>
              <w:t xml:space="preserve">After Kristy engages in the activity once more, wait for 1-2 minutes before offering social reinforcement and conversation once more.   </w:t>
            </w:r>
          </w:p>
          <w:p w:rsidR="00645140" w:rsidRDefault="00645140" w:rsidP="00645140">
            <w:pPr>
              <w:pStyle w:val="MTableText"/>
              <w:rPr>
                <w:b/>
                <w:szCs w:val="18"/>
                <w:highlight w:val="yellow"/>
              </w:rPr>
            </w:pPr>
          </w:p>
          <w:p w:rsidR="00645140" w:rsidRDefault="00645140" w:rsidP="00645140">
            <w:pPr>
              <w:pStyle w:val="MTableText"/>
            </w:pPr>
            <w:r w:rsidRPr="00645140">
              <w:rPr>
                <w:b/>
                <w:szCs w:val="18"/>
                <w:highlight w:val="yellow"/>
              </w:rPr>
              <w:t>Inappropriate Touch of Others:</w:t>
            </w:r>
            <w:r w:rsidRPr="00645140">
              <w:rPr>
                <w:szCs w:val="18"/>
                <w:highlight w:val="yellow"/>
              </w:rPr>
              <w:t xml:space="preserve"> </w:t>
            </w:r>
            <w:r w:rsidRPr="00645140">
              <w:rPr>
                <w:highlight w:val="yellow"/>
              </w:rPr>
              <w:t>Staff will give Kristy one reminder about “Personal space” and then move 6 inches to one foot away to create some space between Kristy and themselves.</w:t>
            </w:r>
          </w:p>
          <w:p w:rsidR="00645140" w:rsidRDefault="00645140" w:rsidP="00645140">
            <w:pPr>
              <w:pStyle w:val="MTableText"/>
            </w:pPr>
          </w:p>
          <w:p w:rsidR="00645140" w:rsidRPr="00737575" w:rsidRDefault="00645140" w:rsidP="00645140">
            <w:pPr>
              <w:pStyle w:val="MTableText"/>
              <w:tabs>
                <w:tab w:val="left" w:pos="162"/>
                <w:tab w:val="left" w:pos="342"/>
              </w:tabs>
              <w:rPr>
                <w:highlight w:val="yellow"/>
              </w:rPr>
            </w:pPr>
            <w:r w:rsidRPr="00645140">
              <w:rPr>
                <w:b/>
                <w:szCs w:val="18"/>
                <w:highlight w:val="yellow"/>
              </w:rPr>
              <w:t>Inappropriate Verbalizations and Inappropriate Social Behavior:</w:t>
            </w:r>
            <w:r>
              <w:rPr>
                <w:szCs w:val="18"/>
                <w:highlight w:val="yellow"/>
              </w:rPr>
              <w:t xml:space="preserve"> </w:t>
            </w:r>
            <w:r w:rsidRPr="00737575">
              <w:rPr>
                <w:highlight w:val="yellow"/>
              </w:rPr>
              <w:t xml:space="preserve">Staff should not provide any attention for these behaviors. If Kristy engages in these behaviors while on break, terminate breaks, leisure activities and/or requests. Avoid social attention and neutrally verbally prompt Kristy back to the current activity by stating “Kristy it is time to _______”.  Staff will continue to provide Kristy with one verbal prompt back to her schedule every 30 seconds.  </w:t>
            </w:r>
          </w:p>
          <w:p w:rsidR="00645140" w:rsidRPr="00737575" w:rsidRDefault="00645140" w:rsidP="00645140">
            <w:pPr>
              <w:pStyle w:val="MTableText"/>
              <w:rPr>
                <w:highlight w:val="yellow"/>
              </w:rPr>
            </w:pPr>
          </w:p>
          <w:p w:rsidR="00645140" w:rsidRPr="00737575" w:rsidRDefault="00645140" w:rsidP="00645140">
            <w:pPr>
              <w:pStyle w:val="MTableText"/>
              <w:tabs>
                <w:tab w:val="left" w:pos="162"/>
              </w:tabs>
              <w:rPr>
                <w:highlight w:val="yellow"/>
              </w:rPr>
            </w:pPr>
            <w:r w:rsidRPr="00737575">
              <w:rPr>
                <w:highlight w:val="yellow"/>
              </w:rPr>
              <w:t xml:space="preserve">After Kristy engages in the activity once more, wait for 1-2 minutes before offering social reinforcement and conversation once more.   </w:t>
            </w:r>
          </w:p>
          <w:p w:rsidR="00645140" w:rsidRPr="00737575" w:rsidRDefault="00645140" w:rsidP="00645140">
            <w:pPr>
              <w:pStyle w:val="MTableText"/>
              <w:tabs>
                <w:tab w:val="left" w:pos="162"/>
              </w:tabs>
              <w:rPr>
                <w:highlight w:val="yellow"/>
              </w:rPr>
            </w:pPr>
          </w:p>
          <w:p w:rsidR="00645140" w:rsidRPr="005D4033" w:rsidRDefault="00645140" w:rsidP="00645140">
            <w:pPr>
              <w:pStyle w:val="MTableText"/>
              <w:rPr>
                <w:szCs w:val="18"/>
                <w:highlight w:val="yellow"/>
              </w:rPr>
            </w:pPr>
            <w:r w:rsidRPr="00737575">
              <w:rPr>
                <w:i/>
                <w:szCs w:val="18"/>
                <w:highlight w:val="yellow"/>
              </w:rPr>
              <w:t xml:space="preserve">NOTE: If Kristy is disrobed in any public place alert a supervisor immediately, staff may utilize their own bodies, towels/sheets etc to protect her privacy and/or shelter her from the view of onlookers until additional support arrives. At no time should these objects contact Kristy’s body nor should they be utilized to cover or restrain her in an area. </w:t>
            </w:r>
            <w:r w:rsidRPr="00737575">
              <w:rPr>
                <w:bCs/>
                <w:i/>
                <w:szCs w:val="18"/>
                <w:highlight w:val="yellow"/>
              </w:rPr>
              <w:t>If at any point Kristy inappropriately urinates while wearing clothing, immediately prompt her to change clothing with as minimal attention as possible. If Kristy inappropriately urinates while undressed and her skins continues to maintain contact with the urine, immediately prompt her to clean all affected areas of the body with as minimal attention as possible.  She should not sit or stand in urine. Staff will proceed to clean the environment when Kristy is back on task.</w:t>
            </w:r>
            <w:r w:rsidRPr="00737575">
              <w:rPr>
                <w:szCs w:val="18"/>
              </w:rPr>
              <w:t xml:space="preserve">  </w:t>
            </w:r>
          </w:p>
          <w:p w:rsidR="000F14B3" w:rsidRPr="009443C1" w:rsidRDefault="000F14B3" w:rsidP="00547A2D">
            <w:pPr>
              <w:rPr>
                <w:sz w:val="20"/>
              </w:rPr>
            </w:pPr>
          </w:p>
        </w:tc>
      </w:tr>
      <w:tr w:rsidR="000F14B3" w:rsidRPr="00044F76" w:rsidTr="00547A2D">
        <w:tc>
          <w:tcPr>
            <w:tcW w:w="4950" w:type="dxa"/>
            <w:vAlign w:val="center"/>
          </w:tcPr>
          <w:p w:rsidR="000F14B3" w:rsidRPr="00044F76" w:rsidRDefault="000F14B3" w:rsidP="00962DA5">
            <w:pPr>
              <w:pStyle w:val="MHead2Numbers"/>
              <w:numPr>
                <w:ilvl w:val="0"/>
                <w:numId w:val="0"/>
              </w:numPr>
              <w:tabs>
                <w:tab w:val="left" w:pos="4950"/>
              </w:tabs>
              <w:rPr>
                <w:rFonts w:ascii="Times New Roman" w:hAnsi="Times New Roman" w:cs="Times New Roman"/>
                <w:b w:val="0"/>
                <w:bCs/>
              </w:rPr>
            </w:pPr>
            <w:r w:rsidRPr="00044F76">
              <w:rPr>
                <w:rFonts w:ascii="Times New Roman" w:hAnsi="Times New Roman" w:cs="Times New Roman"/>
                <w:b w:val="0"/>
                <w:u w:val="single"/>
              </w:rPr>
              <w:t>* Task Refusal:</w:t>
            </w:r>
            <w:r w:rsidRPr="00044F76">
              <w:rPr>
                <w:rFonts w:ascii="Times New Roman" w:hAnsi="Times New Roman" w:cs="Times New Roman"/>
                <w:b w:val="0"/>
                <w:bCs/>
              </w:rPr>
              <w:t xml:space="preserve"> Any instance of not engaging in </w:t>
            </w:r>
            <w:r w:rsidR="00962DA5" w:rsidRPr="00044F76">
              <w:rPr>
                <w:rFonts w:ascii="Times New Roman" w:hAnsi="Times New Roman" w:cs="Times New Roman"/>
                <w:b w:val="0"/>
                <w:bCs/>
              </w:rPr>
              <w:t>a known</w:t>
            </w:r>
            <w:r w:rsidRPr="00044F76">
              <w:rPr>
                <w:rFonts w:ascii="Times New Roman" w:hAnsi="Times New Roman" w:cs="Times New Roman"/>
                <w:b w:val="0"/>
                <w:bCs/>
              </w:rPr>
              <w:t xml:space="preserve"> task or joining a group activity </w:t>
            </w:r>
            <w:r w:rsidR="00962DA5" w:rsidRPr="00044F76">
              <w:rPr>
                <w:rFonts w:ascii="Times New Roman" w:hAnsi="Times New Roman" w:cs="Times New Roman"/>
                <w:b w:val="0"/>
                <w:bCs/>
              </w:rPr>
              <w:t>within 10 seconds of the SD and/or engaging in other challenging behaviors during the task.</w:t>
            </w:r>
            <w:r w:rsidR="00E131F9">
              <w:rPr>
                <w:rFonts w:ascii="Times New Roman" w:hAnsi="Times New Roman" w:cs="Times New Roman"/>
                <w:b w:val="0"/>
                <w:bCs/>
              </w:rPr>
              <w:t xml:space="preserve"> </w:t>
            </w:r>
            <w:r w:rsidR="00E131F9" w:rsidRPr="00E131F9">
              <w:rPr>
                <w:rFonts w:ascii="Times New Roman" w:hAnsi="Times New Roman" w:cs="Times New Roman"/>
                <w:b w:val="0"/>
                <w:bCs/>
                <w:highlight w:val="yellow"/>
              </w:rPr>
              <w:t>This includes any instance of walking away from a task or leaving the instructional area without being prompted to do so</w:t>
            </w:r>
            <w:r w:rsidRPr="00E131F9">
              <w:rPr>
                <w:rFonts w:ascii="Times New Roman" w:hAnsi="Times New Roman" w:cs="Times New Roman"/>
                <w:b w:val="0"/>
                <w:bCs/>
                <w:highlight w:val="yellow"/>
              </w:rPr>
              <w:t xml:space="preserve"> </w:t>
            </w:r>
            <w:r w:rsidR="00E131F9" w:rsidRPr="00E131F9">
              <w:rPr>
                <w:rFonts w:ascii="Times New Roman" w:hAnsi="Times New Roman" w:cs="Times New Roman"/>
                <w:b w:val="0"/>
                <w:bCs/>
                <w:i/>
                <w:iCs/>
                <w:highlight w:val="yellow"/>
              </w:rPr>
              <w:t>(Relevant Measure: Frequency/Event Recording</w:t>
            </w:r>
            <w:r w:rsidRPr="00E131F9">
              <w:rPr>
                <w:rFonts w:ascii="Times New Roman" w:hAnsi="Times New Roman" w:cs="Times New Roman"/>
                <w:b w:val="0"/>
                <w:bCs/>
                <w:i/>
                <w:iCs/>
                <w:highlight w:val="yellow"/>
              </w:rPr>
              <w:t>).</w:t>
            </w:r>
          </w:p>
        </w:tc>
        <w:tc>
          <w:tcPr>
            <w:tcW w:w="6660" w:type="dxa"/>
            <w:vMerge/>
            <w:vAlign w:val="center"/>
          </w:tcPr>
          <w:p w:rsidR="000F14B3" w:rsidRPr="00044F76" w:rsidRDefault="000F14B3" w:rsidP="00547A2D">
            <w:pPr>
              <w:rPr>
                <w:sz w:val="20"/>
              </w:rPr>
            </w:pPr>
          </w:p>
        </w:tc>
      </w:tr>
      <w:tr w:rsidR="000F14B3" w:rsidRPr="00044F76" w:rsidTr="00547A2D">
        <w:tc>
          <w:tcPr>
            <w:tcW w:w="4950" w:type="dxa"/>
            <w:vAlign w:val="center"/>
          </w:tcPr>
          <w:p w:rsidR="000F14B3" w:rsidRPr="00044F76" w:rsidRDefault="000F14B3" w:rsidP="00547A2D">
            <w:pPr>
              <w:pStyle w:val="MHead2Numbers"/>
              <w:numPr>
                <w:ilvl w:val="0"/>
                <w:numId w:val="0"/>
              </w:numPr>
              <w:tabs>
                <w:tab w:val="left" w:pos="4950"/>
              </w:tabs>
              <w:rPr>
                <w:rFonts w:ascii="Times New Roman" w:hAnsi="Times New Roman" w:cs="Times New Roman"/>
                <w:b w:val="0"/>
                <w:bCs/>
              </w:rPr>
            </w:pPr>
            <w:r w:rsidRPr="00044F76">
              <w:rPr>
                <w:rFonts w:ascii="Times New Roman" w:hAnsi="Times New Roman" w:cs="Times New Roman"/>
                <w:b w:val="0"/>
                <w:u w:val="single"/>
              </w:rPr>
              <w:t>*Property Destruction:</w:t>
            </w:r>
            <w:r w:rsidRPr="00044F76">
              <w:rPr>
                <w:rFonts w:ascii="Times New Roman" w:hAnsi="Times New Roman" w:cs="Times New Roman"/>
                <w:b w:val="0"/>
                <w:bCs/>
              </w:rPr>
              <w:t xml:space="preserve"> Any instance or attempt to throw, rip, push objects, or take objects without permission </w:t>
            </w:r>
            <w:r w:rsidRPr="00044F76">
              <w:rPr>
                <w:rFonts w:ascii="Times New Roman" w:hAnsi="Times New Roman" w:cs="Times New Roman"/>
                <w:b w:val="0"/>
                <w:bCs/>
                <w:i/>
                <w:iCs/>
              </w:rPr>
              <w:t>(Relevant Measure: Frequency/Event Recording).</w:t>
            </w:r>
          </w:p>
        </w:tc>
        <w:tc>
          <w:tcPr>
            <w:tcW w:w="6660" w:type="dxa"/>
            <w:vMerge/>
            <w:vAlign w:val="center"/>
          </w:tcPr>
          <w:p w:rsidR="000F14B3" w:rsidRPr="00044F76" w:rsidRDefault="000F14B3" w:rsidP="00547A2D">
            <w:pPr>
              <w:rPr>
                <w:sz w:val="20"/>
              </w:rPr>
            </w:pPr>
          </w:p>
        </w:tc>
      </w:tr>
      <w:tr w:rsidR="000F14B3" w:rsidRPr="00044F76" w:rsidTr="00547A2D">
        <w:tc>
          <w:tcPr>
            <w:tcW w:w="4950" w:type="dxa"/>
            <w:vAlign w:val="center"/>
          </w:tcPr>
          <w:p w:rsidR="000F14B3" w:rsidRPr="00044F76" w:rsidRDefault="000F14B3" w:rsidP="00962DA5">
            <w:pPr>
              <w:pStyle w:val="MHead2Numbers"/>
              <w:numPr>
                <w:ilvl w:val="0"/>
                <w:numId w:val="0"/>
              </w:numPr>
              <w:tabs>
                <w:tab w:val="left" w:pos="4950"/>
              </w:tabs>
              <w:rPr>
                <w:rFonts w:ascii="Times New Roman" w:hAnsi="Times New Roman" w:cs="Times New Roman"/>
                <w:b w:val="0"/>
                <w:bCs/>
              </w:rPr>
            </w:pPr>
            <w:r w:rsidRPr="00044F76">
              <w:rPr>
                <w:rFonts w:ascii="Times New Roman" w:hAnsi="Times New Roman" w:cs="Times New Roman"/>
                <w:b w:val="0"/>
                <w:u w:val="single"/>
              </w:rPr>
              <w:t>*Inappropriate Touch of Others:</w:t>
            </w:r>
            <w:r w:rsidRPr="00044F76">
              <w:rPr>
                <w:rFonts w:ascii="Times New Roman" w:hAnsi="Times New Roman" w:cs="Times New Roman"/>
                <w:b w:val="0"/>
                <w:bCs/>
              </w:rPr>
              <w:t xml:space="preserve"> Any instance of touching another's </w:t>
            </w:r>
            <w:proofErr w:type="gramStart"/>
            <w:r w:rsidR="00962DA5" w:rsidRPr="00044F76">
              <w:rPr>
                <w:rFonts w:ascii="Times New Roman" w:hAnsi="Times New Roman" w:cs="Times New Roman"/>
                <w:b w:val="0"/>
                <w:bCs/>
              </w:rPr>
              <w:t>persons</w:t>
            </w:r>
            <w:proofErr w:type="gramEnd"/>
            <w:r w:rsidR="00962DA5" w:rsidRPr="00044F76">
              <w:rPr>
                <w:rFonts w:ascii="Times New Roman" w:hAnsi="Times New Roman" w:cs="Times New Roman"/>
                <w:b w:val="0"/>
                <w:bCs/>
              </w:rPr>
              <w:t xml:space="preserve"> face or gently rubbing another person’s arms (not including family members)</w:t>
            </w:r>
            <w:r w:rsidRPr="00044F76">
              <w:rPr>
                <w:rFonts w:ascii="Times New Roman" w:hAnsi="Times New Roman" w:cs="Times New Roman"/>
                <w:b w:val="0"/>
                <w:bCs/>
              </w:rPr>
              <w:t xml:space="preserve"> </w:t>
            </w:r>
            <w:r w:rsidRPr="00044F76">
              <w:rPr>
                <w:rFonts w:ascii="Times New Roman" w:hAnsi="Times New Roman" w:cs="Times New Roman"/>
                <w:b w:val="0"/>
                <w:bCs/>
                <w:i/>
                <w:iCs/>
              </w:rPr>
              <w:t>(Relevant Measure: Frequency/Event Recording).</w:t>
            </w:r>
          </w:p>
        </w:tc>
        <w:tc>
          <w:tcPr>
            <w:tcW w:w="6660" w:type="dxa"/>
            <w:vMerge/>
            <w:vAlign w:val="center"/>
          </w:tcPr>
          <w:p w:rsidR="000F14B3" w:rsidRPr="00044F76" w:rsidRDefault="000F14B3" w:rsidP="00547A2D">
            <w:pPr>
              <w:rPr>
                <w:sz w:val="20"/>
              </w:rPr>
            </w:pPr>
          </w:p>
        </w:tc>
      </w:tr>
      <w:tr w:rsidR="000F14B3" w:rsidRPr="00044F76" w:rsidTr="00547A2D">
        <w:tc>
          <w:tcPr>
            <w:tcW w:w="4950" w:type="dxa"/>
            <w:vAlign w:val="center"/>
          </w:tcPr>
          <w:p w:rsidR="00084718" w:rsidRPr="00044F76" w:rsidRDefault="000F14B3" w:rsidP="00084718">
            <w:pPr>
              <w:pStyle w:val="MHead2Numbers"/>
              <w:numPr>
                <w:ilvl w:val="0"/>
                <w:numId w:val="0"/>
              </w:numPr>
              <w:tabs>
                <w:tab w:val="left" w:pos="4950"/>
              </w:tabs>
              <w:rPr>
                <w:rFonts w:ascii="Times New Roman" w:hAnsi="Times New Roman" w:cs="Times New Roman"/>
                <w:b w:val="0"/>
              </w:rPr>
            </w:pPr>
            <w:r w:rsidRPr="00044F76">
              <w:rPr>
                <w:rFonts w:ascii="Times New Roman" w:hAnsi="Times New Roman" w:cs="Times New Roman"/>
                <w:b w:val="0"/>
                <w:u w:val="single"/>
              </w:rPr>
              <w:t>*Inappropriate Social Behavior</w:t>
            </w:r>
            <w:r w:rsidR="00084718" w:rsidRPr="00044F76">
              <w:rPr>
                <w:rFonts w:ascii="Times New Roman" w:hAnsi="Times New Roman" w:cs="Times New Roman"/>
                <w:b w:val="0"/>
                <w:u w:val="single"/>
              </w:rPr>
              <w:t xml:space="preserve"> </w:t>
            </w:r>
            <w:r w:rsidR="00084718" w:rsidRPr="00044F76">
              <w:rPr>
                <w:rFonts w:ascii="Times New Roman" w:hAnsi="Times New Roman" w:cs="Times New Roman"/>
                <w:b w:val="0"/>
              </w:rPr>
              <w:t xml:space="preserve">: Any instance or attempt to engage in one or more of the following: </w:t>
            </w:r>
          </w:p>
          <w:p w:rsidR="000F14B3" w:rsidRPr="00044F76" w:rsidRDefault="00084718" w:rsidP="00084718">
            <w:pPr>
              <w:pStyle w:val="MHead2Numbers"/>
              <w:numPr>
                <w:ilvl w:val="0"/>
                <w:numId w:val="0"/>
              </w:numPr>
              <w:tabs>
                <w:tab w:val="left" w:pos="4950"/>
              </w:tabs>
              <w:rPr>
                <w:rFonts w:ascii="Times New Roman" w:hAnsi="Times New Roman" w:cs="Times New Roman"/>
                <w:b w:val="0"/>
                <w:bCs/>
              </w:rPr>
            </w:pPr>
            <w:r w:rsidRPr="00044F76">
              <w:rPr>
                <w:rFonts w:ascii="Times New Roman" w:hAnsi="Times New Roman" w:cs="Times New Roman"/>
                <w:b w:val="0"/>
              </w:rPr>
              <w:t xml:space="preserve">1. Any instance of removing clothing in a public area (this excludes sweatshirts or coats when she had clothing underneath) 2.  Urinating or defecating anywhere other than a </w:t>
            </w:r>
            <w:proofErr w:type="gramStart"/>
            <w:r w:rsidRPr="00044F76">
              <w:rPr>
                <w:rFonts w:ascii="Times New Roman" w:hAnsi="Times New Roman" w:cs="Times New Roman"/>
                <w:b w:val="0"/>
              </w:rPr>
              <w:t xml:space="preserve">toilet  </w:t>
            </w:r>
            <w:r w:rsidRPr="00645140">
              <w:rPr>
                <w:rFonts w:ascii="Times New Roman" w:hAnsi="Times New Roman" w:cs="Times New Roman"/>
                <w:b w:val="0"/>
                <w:highlight w:val="yellow"/>
              </w:rPr>
              <w:t>(</w:t>
            </w:r>
            <w:proofErr w:type="gramEnd"/>
            <w:r w:rsidR="00C27FC9" w:rsidRPr="00645140">
              <w:rPr>
                <w:rFonts w:ascii="Times New Roman" w:hAnsi="Times New Roman" w:cs="Times New Roman"/>
                <w:b w:val="0"/>
                <w:bCs/>
                <w:i/>
                <w:iCs/>
                <w:highlight w:val="yellow"/>
              </w:rPr>
              <w:t>Rel</w:t>
            </w:r>
            <w:r w:rsidR="00645140" w:rsidRPr="00645140">
              <w:rPr>
                <w:rFonts w:ascii="Times New Roman" w:hAnsi="Times New Roman" w:cs="Times New Roman"/>
                <w:b w:val="0"/>
                <w:bCs/>
                <w:i/>
                <w:iCs/>
                <w:highlight w:val="yellow"/>
              </w:rPr>
              <w:t>evant Measure: Frequency/Event Recording</w:t>
            </w:r>
            <w:r w:rsidR="00C27FC9" w:rsidRPr="00645140">
              <w:rPr>
                <w:rFonts w:ascii="Times New Roman" w:hAnsi="Times New Roman" w:cs="Times New Roman"/>
                <w:b w:val="0"/>
                <w:bCs/>
                <w:i/>
                <w:iCs/>
                <w:highlight w:val="yellow"/>
              </w:rPr>
              <w:t>).</w:t>
            </w:r>
          </w:p>
        </w:tc>
        <w:tc>
          <w:tcPr>
            <w:tcW w:w="6660" w:type="dxa"/>
            <w:vMerge/>
            <w:vAlign w:val="center"/>
          </w:tcPr>
          <w:p w:rsidR="000F14B3" w:rsidRPr="00044F76" w:rsidRDefault="000F14B3" w:rsidP="00547A2D">
            <w:pPr>
              <w:rPr>
                <w:sz w:val="20"/>
              </w:rPr>
            </w:pPr>
          </w:p>
        </w:tc>
      </w:tr>
      <w:tr w:rsidR="000F14B3" w:rsidRPr="00044F76" w:rsidTr="00A96947">
        <w:tc>
          <w:tcPr>
            <w:tcW w:w="4950" w:type="dxa"/>
          </w:tcPr>
          <w:p w:rsidR="000F14B3" w:rsidRPr="00044F76" w:rsidRDefault="000F14B3" w:rsidP="00A44632">
            <w:pPr>
              <w:pStyle w:val="MHead2Numbers"/>
              <w:numPr>
                <w:ilvl w:val="0"/>
                <w:numId w:val="0"/>
              </w:numPr>
              <w:tabs>
                <w:tab w:val="left" w:pos="4950"/>
              </w:tabs>
              <w:ind w:left="360"/>
              <w:rPr>
                <w:rFonts w:ascii="Times New Roman" w:hAnsi="Times New Roman" w:cs="Times New Roman"/>
                <w:b w:val="0"/>
                <w:bCs/>
              </w:rPr>
            </w:pPr>
            <w:r w:rsidRPr="00044F76">
              <w:rPr>
                <w:rFonts w:ascii="Times New Roman" w:hAnsi="Times New Roman" w:cs="Times New Roman"/>
                <w:b w:val="0"/>
                <w:u w:val="single"/>
              </w:rPr>
              <w:t>Inappropriate Verbalizations</w:t>
            </w:r>
            <w:r w:rsidRPr="00044F76">
              <w:rPr>
                <w:rFonts w:ascii="Times New Roman" w:hAnsi="Times New Roman" w:cs="Times New Roman"/>
                <w:u w:val="single"/>
              </w:rPr>
              <w:t>:</w:t>
            </w:r>
            <w:r w:rsidRPr="00044F76">
              <w:rPr>
                <w:rFonts w:ascii="Times New Roman" w:hAnsi="Times New Roman" w:cs="Times New Roman"/>
                <w:b w:val="0"/>
                <w:bCs/>
              </w:rPr>
              <w:t xml:space="preserve"> </w:t>
            </w:r>
            <w:r w:rsidRPr="00044F76">
              <w:rPr>
                <w:rFonts w:ascii="Times New Roman" w:hAnsi="Times New Roman" w:cs="Times New Roman"/>
                <w:b w:val="0"/>
              </w:rPr>
              <w:t xml:space="preserve">any instance of verbal behavior that involves the use of curse words, threats (e.g. “I wish you would die.”) and inappropriate statements to staff members (e.g. “I hate you.”); non-examples include giving inaccurate information about her level system (e.g. reporting she is on a higher level than she currently is) </w:t>
            </w:r>
            <w:r w:rsidRPr="00044F76">
              <w:rPr>
                <w:rFonts w:ascii="Times New Roman" w:hAnsi="Times New Roman" w:cs="Times New Roman"/>
                <w:b w:val="0"/>
                <w:i/>
                <w:iCs/>
              </w:rPr>
              <w:t>(Relevant Measure: Frequency)</w:t>
            </w:r>
          </w:p>
        </w:tc>
        <w:tc>
          <w:tcPr>
            <w:tcW w:w="6660" w:type="dxa"/>
            <w:vMerge/>
            <w:vAlign w:val="center"/>
          </w:tcPr>
          <w:p w:rsidR="000F14B3" w:rsidRPr="00044F76" w:rsidRDefault="000F14B3" w:rsidP="00547A2D">
            <w:pPr>
              <w:rPr>
                <w:b/>
                <w:bCs/>
                <w:i/>
                <w:iCs/>
                <w:sz w:val="20"/>
              </w:rPr>
            </w:pPr>
          </w:p>
        </w:tc>
      </w:tr>
      <w:tr w:rsidR="000F14B3" w:rsidRPr="00044F76" w:rsidTr="00A96947">
        <w:tc>
          <w:tcPr>
            <w:tcW w:w="4950" w:type="dxa"/>
          </w:tcPr>
          <w:p w:rsidR="000F14B3" w:rsidRPr="00044F76" w:rsidRDefault="000F14B3" w:rsidP="00C27FC9">
            <w:pPr>
              <w:pStyle w:val="MHead2Numbers"/>
              <w:numPr>
                <w:ilvl w:val="0"/>
                <w:numId w:val="0"/>
              </w:numPr>
              <w:tabs>
                <w:tab w:val="left" w:pos="4950"/>
              </w:tabs>
              <w:ind w:left="360"/>
              <w:rPr>
                <w:rFonts w:ascii="Times New Roman" w:hAnsi="Times New Roman" w:cs="Times New Roman"/>
                <w:b w:val="0"/>
                <w:bCs/>
              </w:rPr>
            </w:pPr>
            <w:r w:rsidRPr="00044F76">
              <w:rPr>
                <w:rFonts w:ascii="Times New Roman" w:hAnsi="Times New Roman" w:cs="Times New Roman"/>
                <w:u w:val="single"/>
              </w:rPr>
              <w:t xml:space="preserve">*Dropping: </w:t>
            </w:r>
            <w:r w:rsidRPr="00044F76">
              <w:rPr>
                <w:rFonts w:ascii="Times New Roman" w:hAnsi="Times New Roman" w:cs="Times New Roman"/>
                <w:b w:val="0"/>
              </w:rPr>
              <w:t xml:space="preserve">Anytime Kristy drops from a standing </w:t>
            </w:r>
            <w:r w:rsidR="00084718" w:rsidRPr="00044F76">
              <w:rPr>
                <w:rFonts w:ascii="Times New Roman" w:hAnsi="Times New Roman" w:cs="Times New Roman"/>
                <w:b w:val="0"/>
              </w:rPr>
              <w:t xml:space="preserve">or </w:t>
            </w:r>
            <w:r w:rsidRPr="00044F76">
              <w:rPr>
                <w:rFonts w:ascii="Times New Roman" w:hAnsi="Times New Roman" w:cs="Times New Roman"/>
                <w:b w:val="0"/>
              </w:rPr>
              <w:t xml:space="preserve">sitting position to the floor </w:t>
            </w:r>
            <w:r w:rsidR="00084718" w:rsidRPr="00044F76">
              <w:rPr>
                <w:rFonts w:ascii="Times New Roman" w:hAnsi="Times New Roman" w:cs="Times New Roman"/>
                <w:b w:val="0"/>
              </w:rPr>
              <w:t>and/or refuses to stand up from a lying or seated position when instructed to do so</w:t>
            </w:r>
            <w:r w:rsidR="00C27FC9" w:rsidRPr="00044F76">
              <w:rPr>
                <w:rFonts w:ascii="Times New Roman" w:hAnsi="Times New Roman" w:cs="Times New Roman"/>
                <w:b w:val="0"/>
                <w:bCs/>
                <w:i/>
                <w:iCs/>
              </w:rPr>
              <w:t xml:space="preserve"> </w:t>
            </w:r>
            <w:r w:rsidR="00645140" w:rsidRPr="00645140">
              <w:rPr>
                <w:rFonts w:ascii="Times New Roman" w:hAnsi="Times New Roman" w:cs="Times New Roman"/>
                <w:b w:val="0"/>
                <w:bCs/>
                <w:i/>
                <w:iCs/>
                <w:highlight w:val="yellow"/>
              </w:rPr>
              <w:t>(Relevant Measure: Frequency/Event Recording and Duration</w:t>
            </w:r>
            <w:r w:rsidR="00C27FC9" w:rsidRPr="00645140">
              <w:rPr>
                <w:rFonts w:ascii="Times New Roman" w:hAnsi="Times New Roman" w:cs="Times New Roman"/>
                <w:b w:val="0"/>
                <w:bCs/>
                <w:i/>
                <w:iCs/>
                <w:highlight w:val="yellow"/>
              </w:rPr>
              <w:t>).</w:t>
            </w:r>
          </w:p>
        </w:tc>
        <w:tc>
          <w:tcPr>
            <w:tcW w:w="6660" w:type="dxa"/>
            <w:vMerge/>
            <w:vAlign w:val="center"/>
          </w:tcPr>
          <w:p w:rsidR="000F14B3" w:rsidRPr="00044F76" w:rsidRDefault="000F14B3" w:rsidP="00547A2D">
            <w:pPr>
              <w:rPr>
                <w:b/>
                <w:bCs/>
                <w:i/>
                <w:iCs/>
                <w:sz w:val="20"/>
              </w:rPr>
            </w:pPr>
          </w:p>
        </w:tc>
      </w:tr>
      <w:tr w:rsidR="00547A2D" w:rsidRPr="00044F76" w:rsidTr="00547A2D">
        <w:tc>
          <w:tcPr>
            <w:tcW w:w="4950" w:type="dxa"/>
            <w:vAlign w:val="center"/>
          </w:tcPr>
          <w:p w:rsidR="00547A2D" w:rsidRDefault="00547A2D" w:rsidP="00547A2D">
            <w:pPr>
              <w:pStyle w:val="MHead2Numbers"/>
              <w:numPr>
                <w:ilvl w:val="0"/>
                <w:numId w:val="0"/>
              </w:numPr>
              <w:tabs>
                <w:tab w:val="left" w:pos="4950"/>
              </w:tabs>
              <w:rPr>
                <w:rFonts w:ascii="Times New Roman" w:hAnsi="Times New Roman" w:cs="Times New Roman"/>
                <w:b w:val="0"/>
                <w:bCs/>
              </w:rPr>
            </w:pPr>
            <w:r w:rsidRPr="00044F76">
              <w:rPr>
                <w:rFonts w:ascii="Times New Roman" w:hAnsi="Times New Roman" w:cs="Times New Roman"/>
                <w:u w:val="single"/>
              </w:rPr>
              <w:t>Request a Choice</w:t>
            </w:r>
            <w:r w:rsidRPr="00044F76">
              <w:rPr>
                <w:rFonts w:ascii="Times New Roman" w:hAnsi="Times New Roman" w:cs="Times New Roman"/>
                <w:b w:val="0"/>
                <w:u w:val="single"/>
              </w:rPr>
              <w:t>:</w:t>
            </w:r>
            <w:r w:rsidRPr="00044F76">
              <w:rPr>
                <w:rFonts w:ascii="Times New Roman" w:hAnsi="Times New Roman" w:cs="Times New Roman"/>
                <w:b w:val="0"/>
                <w:bCs/>
              </w:rPr>
              <w:t xml:space="preserve"> Any instance of asking “What else can I have?” or requesting a similar choice </w:t>
            </w:r>
            <w:r w:rsidR="00645140" w:rsidRPr="00645140">
              <w:rPr>
                <w:rFonts w:ascii="Times New Roman" w:hAnsi="Times New Roman" w:cs="Times New Roman"/>
                <w:b w:val="0"/>
                <w:bCs/>
                <w:i/>
                <w:iCs/>
                <w:highlight w:val="yellow"/>
              </w:rPr>
              <w:t>(Relevant Measures: Percent independent;</w:t>
            </w:r>
            <w:r w:rsidR="006923A7">
              <w:rPr>
                <w:rFonts w:ascii="Times New Roman" w:hAnsi="Times New Roman" w:cs="Times New Roman"/>
                <w:b w:val="0"/>
                <w:bCs/>
                <w:i/>
                <w:iCs/>
                <w:highlight w:val="yellow"/>
              </w:rPr>
              <w:t xml:space="preserve"> Frequency of O</w:t>
            </w:r>
            <w:r w:rsidR="006923A7" w:rsidRPr="00645140">
              <w:rPr>
                <w:rFonts w:ascii="Times New Roman" w:hAnsi="Times New Roman" w:cs="Times New Roman"/>
                <w:b w:val="0"/>
                <w:bCs/>
                <w:i/>
                <w:iCs/>
                <w:highlight w:val="yellow"/>
              </w:rPr>
              <w:t>pportunities</w:t>
            </w:r>
            <w:r w:rsidRPr="00645140">
              <w:rPr>
                <w:rFonts w:ascii="Times New Roman" w:hAnsi="Times New Roman" w:cs="Times New Roman"/>
                <w:b w:val="0"/>
                <w:bCs/>
                <w:i/>
                <w:iCs/>
                <w:highlight w:val="yellow"/>
              </w:rPr>
              <w:t>)</w:t>
            </w:r>
            <w:r w:rsidRPr="00645140">
              <w:rPr>
                <w:rFonts w:ascii="Times New Roman" w:hAnsi="Times New Roman" w:cs="Times New Roman"/>
                <w:b w:val="0"/>
                <w:bCs/>
                <w:highlight w:val="yellow"/>
              </w:rPr>
              <w:t>.</w:t>
            </w:r>
          </w:p>
          <w:p w:rsidR="006923A7" w:rsidRDefault="006923A7" w:rsidP="00547A2D">
            <w:pPr>
              <w:pStyle w:val="MHead2Numbers"/>
              <w:numPr>
                <w:ilvl w:val="0"/>
                <w:numId w:val="0"/>
              </w:numPr>
              <w:tabs>
                <w:tab w:val="left" w:pos="4950"/>
              </w:tabs>
              <w:rPr>
                <w:rFonts w:ascii="Times New Roman" w:hAnsi="Times New Roman" w:cs="Times New Roman"/>
                <w:b w:val="0"/>
                <w:bCs/>
              </w:rPr>
            </w:pPr>
          </w:p>
          <w:p w:rsidR="006923A7" w:rsidRPr="00044F76" w:rsidRDefault="006923A7" w:rsidP="00547A2D">
            <w:pPr>
              <w:pStyle w:val="MHead2Numbers"/>
              <w:numPr>
                <w:ilvl w:val="0"/>
                <w:numId w:val="0"/>
              </w:numPr>
              <w:tabs>
                <w:tab w:val="left" w:pos="4950"/>
              </w:tabs>
              <w:rPr>
                <w:rFonts w:ascii="Times New Roman" w:hAnsi="Times New Roman" w:cs="Times New Roman"/>
                <w:b w:val="0"/>
              </w:rPr>
            </w:pPr>
            <w:r w:rsidRPr="006923A7">
              <w:rPr>
                <w:rFonts w:ascii="Times New Roman" w:hAnsi="Times New Roman" w:cs="Times New Roman"/>
                <w:bCs/>
                <w:highlight w:val="yellow"/>
                <w:u w:val="single"/>
              </w:rPr>
              <w:t>Request of Staff:</w:t>
            </w:r>
            <w:r w:rsidRPr="006923A7">
              <w:rPr>
                <w:rFonts w:ascii="Times New Roman" w:hAnsi="Times New Roman" w:cs="Times New Roman"/>
                <w:b w:val="0"/>
                <w:bCs/>
                <w:highlight w:val="yellow"/>
              </w:rPr>
              <w:t xml:space="preserve"> Any instance of asking for a particular staff </w:t>
            </w:r>
            <w:r w:rsidRPr="006923A7">
              <w:rPr>
                <w:rFonts w:ascii="Times New Roman" w:hAnsi="Times New Roman" w:cs="Times New Roman"/>
                <w:b w:val="0"/>
                <w:bCs/>
                <w:i/>
                <w:highlight w:val="yellow"/>
              </w:rPr>
              <w:t>(Relevant Measures: Percent Independent; Frequency of Opportunities)</w:t>
            </w:r>
          </w:p>
        </w:tc>
        <w:tc>
          <w:tcPr>
            <w:tcW w:w="6660" w:type="dxa"/>
            <w:vAlign w:val="center"/>
          </w:tcPr>
          <w:p w:rsidR="00547A2D" w:rsidRDefault="0018632B" w:rsidP="00547A2D">
            <w:pPr>
              <w:rPr>
                <w:bCs/>
                <w:iCs/>
                <w:sz w:val="20"/>
              </w:rPr>
            </w:pPr>
            <w:r w:rsidRPr="00044F76">
              <w:rPr>
                <w:b/>
                <w:bCs/>
                <w:i/>
                <w:iCs/>
                <w:sz w:val="20"/>
              </w:rPr>
              <w:t xml:space="preserve">Kristy is able to independently request a choice/alternative and therefore </w:t>
            </w:r>
            <w:r w:rsidRPr="00044F76">
              <w:rPr>
                <w:b/>
                <w:bCs/>
                <w:i/>
                <w:iCs/>
                <w:color w:val="FF0000"/>
                <w:sz w:val="20"/>
              </w:rPr>
              <w:t>the teaching of this skill</w:t>
            </w:r>
            <w:r w:rsidRPr="00044F76">
              <w:rPr>
                <w:b/>
                <w:bCs/>
                <w:i/>
                <w:iCs/>
                <w:sz w:val="20"/>
              </w:rPr>
              <w:t xml:space="preserve"> is being implemented on an incidental basis.</w:t>
            </w:r>
          </w:p>
          <w:p w:rsidR="006923A7" w:rsidRDefault="006923A7" w:rsidP="00547A2D">
            <w:pPr>
              <w:rPr>
                <w:bCs/>
                <w:iCs/>
                <w:sz w:val="20"/>
              </w:rPr>
            </w:pPr>
          </w:p>
          <w:p w:rsidR="006923A7" w:rsidRPr="006923A7" w:rsidRDefault="006923A7" w:rsidP="00547A2D">
            <w:pPr>
              <w:rPr>
                <w:sz w:val="20"/>
              </w:rPr>
            </w:pPr>
            <w:r w:rsidRPr="006923A7">
              <w:rPr>
                <w:bCs/>
                <w:iCs/>
                <w:sz w:val="20"/>
                <w:highlight w:val="yellow"/>
              </w:rPr>
              <w:t>Provide Kristy with a penny and social praise on a VR2 schedule of reinforcement (on average every other request) when she requests a choice in item/activity/staff.</w:t>
            </w:r>
          </w:p>
        </w:tc>
      </w:tr>
      <w:tr w:rsidR="00547A2D" w:rsidRPr="00044F76" w:rsidTr="00547A2D">
        <w:tc>
          <w:tcPr>
            <w:tcW w:w="4950" w:type="dxa"/>
            <w:vAlign w:val="center"/>
          </w:tcPr>
          <w:p w:rsidR="00547A2D" w:rsidRPr="00044F76" w:rsidRDefault="00547A2D" w:rsidP="00547A2D">
            <w:pPr>
              <w:pStyle w:val="MHead2Numbers"/>
              <w:numPr>
                <w:ilvl w:val="0"/>
                <w:numId w:val="0"/>
              </w:numPr>
              <w:tabs>
                <w:tab w:val="left" w:pos="4950"/>
              </w:tabs>
              <w:rPr>
                <w:rFonts w:ascii="Times New Roman" w:hAnsi="Times New Roman" w:cs="Times New Roman"/>
                <w:b w:val="0"/>
                <w:bCs/>
              </w:rPr>
            </w:pPr>
            <w:r w:rsidRPr="00044F76">
              <w:rPr>
                <w:rFonts w:ascii="Times New Roman" w:hAnsi="Times New Roman" w:cs="Times New Roman"/>
                <w:u w:val="single"/>
              </w:rPr>
              <w:t>Successful Transition:</w:t>
            </w:r>
            <w:r w:rsidRPr="00044F76">
              <w:rPr>
                <w:rFonts w:ascii="Times New Roman" w:hAnsi="Times New Roman" w:cs="Times New Roman"/>
                <w:b w:val="0"/>
                <w:bCs/>
              </w:rPr>
              <w:t xml:space="preserve"> Each time Kristy completes a transition successfully without engaging in challenging behaviors </w:t>
            </w:r>
            <w:r w:rsidRPr="00044F76">
              <w:rPr>
                <w:rFonts w:ascii="Times New Roman" w:hAnsi="Times New Roman" w:cs="Times New Roman"/>
                <w:b w:val="0"/>
                <w:bCs/>
                <w:i/>
                <w:iCs/>
              </w:rPr>
              <w:t>(Relevant Measure: Percent of Opportunities).</w:t>
            </w:r>
          </w:p>
        </w:tc>
        <w:tc>
          <w:tcPr>
            <w:tcW w:w="6660" w:type="dxa"/>
            <w:vAlign w:val="center"/>
          </w:tcPr>
          <w:p w:rsidR="00547A2D" w:rsidRPr="00044F76" w:rsidRDefault="006923A7" w:rsidP="00DC638B">
            <w:pPr>
              <w:rPr>
                <w:sz w:val="20"/>
              </w:rPr>
            </w:pPr>
            <w:r w:rsidRPr="006923A7">
              <w:rPr>
                <w:sz w:val="20"/>
                <w:highlight w:val="yellow"/>
              </w:rPr>
              <w:t>Provide Kristy with a penny and social praise on an FR1 schedule of reinforcement whenever she transitions from one task to another, transitions from one location to another, transitions in and out of the van, etc.</w:t>
            </w:r>
          </w:p>
        </w:tc>
      </w:tr>
      <w:tr w:rsidR="00547A2D" w:rsidRPr="00044F76" w:rsidTr="00547A2D">
        <w:tc>
          <w:tcPr>
            <w:tcW w:w="4950" w:type="dxa"/>
            <w:vAlign w:val="center"/>
          </w:tcPr>
          <w:p w:rsidR="00547A2D" w:rsidRDefault="00084718" w:rsidP="00547A2D">
            <w:pPr>
              <w:rPr>
                <w:i/>
                <w:sz w:val="20"/>
              </w:rPr>
            </w:pPr>
            <w:r w:rsidRPr="00044F76">
              <w:rPr>
                <w:b/>
                <w:sz w:val="20"/>
                <w:u w:val="single"/>
              </w:rPr>
              <w:t>Accepting No</w:t>
            </w:r>
            <w:r w:rsidRPr="00044F76">
              <w:rPr>
                <w:sz w:val="20"/>
              </w:rPr>
              <w:t>: Any instance of Kristy accepting the denial to a preferred item/activity without engaging in challenging behaviors. (Data will be collected on a separate data sheet) (</w:t>
            </w:r>
            <w:r w:rsidRPr="00044F76">
              <w:rPr>
                <w:i/>
                <w:sz w:val="20"/>
              </w:rPr>
              <w:t>Relevant</w:t>
            </w:r>
            <w:r w:rsidR="00535873">
              <w:rPr>
                <w:i/>
                <w:sz w:val="20"/>
              </w:rPr>
              <w:t xml:space="preserve"> measurement: Percent S</w:t>
            </w:r>
            <w:r w:rsidRPr="00044F76">
              <w:rPr>
                <w:i/>
                <w:sz w:val="20"/>
              </w:rPr>
              <w:t>uccessful and Frequency</w:t>
            </w:r>
          </w:p>
          <w:p w:rsidR="00535873" w:rsidRDefault="00535873" w:rsidP="00547A2D">
            <w:pPr>
              <w:rPr>
                <w:i/>
                <w:sz w:val="20"/>
              </w:rPr>
            </w:pPr>
          </w:p>
          <w:p w:rsidR="00535873" w:rsidRPr="00535873" w:rsidRDefault="00535873" w:rsidP="00547A2D">
            <w:pPr>
              <w:rPr>
                <w:sz w:val="20"/>
              </w:rPr>
            </w:pPr>
            <w:r w:rsidRPr="00535873">
              <w:rPr>
                <w:b/>
                <w:sz w:val="20"/>
                <w:highlight w:val="yellow"/>
                <w:u w:val="single"/>
              </w:rPr>
              <w:t>Acceptance of Staff:</w:t>
            </w:r>
            <w:r w:rsidRPr="00535873">
              <w:rPr>
                <w:sz w:val="20"/>
                <w:highlight w:val="yellow"/>
              </w:rPr>
              <w:t xml:space="preserve"> Any instance of accepting a change in staffing without engaging in targeted challenging behaviors. </w:t>
            </w:r>
            <w:r w:rsidRPr="00535873">
              <w:rPr>
                <w:i/>
                <w:sz w:val="20"/>
                <w:highlight w:val="yellow"/>
              </w:rPr>
              <w:t>(Relevant Measures: Percent Successful; Frequency)</w:t>
            </w:r>
          </w:p>
        </w:tc>
        <w:tc>
          <w:tcPr>
            <w:tcW w:w="6660" w:type="dxa"/>
            <w:vAlign w:val="center"/>
          </w:tcPr>
          <w:p w:rsidR="00547A2D" w:rsidRPr="00044F76" w:rsidRDefault="006923A7" w:rsidP="00547A2D">
            <w:pPr>
              <w:rPr>
                <w:sz w:val="20"/>
              </w:rPr>
            </w:pPr>
            <w:r w:rsidRPr="006923A7">
              <w:rPr>
                <w:sz w:val="20"/>
                <w:highlight w:val="yellow"/>
              </w:rPr>
              <w:t>Provide Kristy with a penny and social praise on an FR1 schedule of reinforcement whenever she accepts that she cannot have access to an item or to a staff member.</w:t>
            </w:r>
          </w:p>
        </w:tc>
      </w:tr>
    </w:tbl>
    <w:p w:rsidR="00117B60" w:rsidRPr="00044F76" w:rsidRDefault="00117B60" w:rsidP="0018632B">
      <w:pPr>
        <w:ind w:left="-720"/>
        <w:jc w:val="center"/>
        <w:rPr>
          <w:sz w:val="20"/>
        </w:rPr>
      </w:pPr>
    </w:p>
    <w:p w:rsidR="00117B60" w:rsidRPr="009443C1" w:rsidRDefault="00117B60" w:rsidP="0018632B">
      <w:pPr>
        <w:ind w:hanging="540"/>
        <w:jc w:val="center"/>
        <w:textAlignment w:val="auto"/>
        <w:rPr>
          <w:sz w:val="20"/>
        </w:rPr>
      </w:pPr>
      <w:r w:rsidRPr="00044F76">
        <w:rPr>
          <w:sz w:val="20"/>
        </w:rPr>
        <w:t>If Kristy disrobes in the classroom, hallway, etc, she should be prompted to the nearest private setting (i.e. ba</w:t>
      </w:r>
      <w:r w:rsidR="0018632B" w:rsidRPr="00044F76">
        <w:rPr>
          <w:sz w:val="20"/>
        </w:rPr>
        <w:t xml:space="preserve">throom) and prompted to put her </w:t>
      </w:r>
      <w:r w:rsidRPr="00044F76">
        <w:rPr>
          <w:sz w:val="20"/>
        </w:rPr>
        <w:t>clothes back on before returning to the activity that she was engaged in</w:t>
      </w:r>
    </w:p>
    <w:p w:rsidR="00117B60" w:rsidRPr="009443C1" w:rsidRDefault="00117B60">
      <w:pPr>
        <w:ind w:left="-720"/>
        <w:rPr>
          <w:sz w:val="20"/>
        </w:rPr>
      </w:pPr>
    </w:p>
    <w:tbl>
      <w:tblPr>
        <w:tblW w:w="1026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20"/>
        <w:gridCol w:w="4410"/>
        <w:gridCol w:w="720"/>
        <w:gridCol w:w="4410"/>
      </w:tblGrid>
      <w:tr w:rsidR="00117B60" w:rsidRPr="009443C1">
        <w:trPr>
          <w:cantSplit/>
          <w:trHeight w:val="222"/>
        </w:trPr>
        <w:tc>
          <w:tcPr>
            <w:tcW w:w="10260" w:type="dxa"/>
            <w:gridSpan w:val="4"/>
            <w:tcBorders>
              <w:top w:val="single" w:sz="12" w:space="0" w:color="000000"/>
              <w:bottom w:val="single" w:sz="4" w:space="0" w:color="FFFFFF"/>
            </w:tcBorders>
            <w:shd w:val="clear" w:color="auto" w:fill="000000"/>
          </w:tcPr>
          <w:p w:rsidR="00117B60" w:rsidRPr="009443C1" w:rsidRDefault="00117B60">
            <w:pPr>
              <w:jc w:val="center"/>
              <w:rPr>
                <w:b/>
                <w:i/>
                <w:iCs/>
                <w:sz w:val="20"/>
              </w:rPr>
            </w:pPr>
            <w:r w:rsidRPr="009443C1">
              <w:rPr>
                <w:b/>
                <w:sz w:val="20"/>
              </w:rPr>
              <w:t xml:space="preserve">Typical Routines </w:t>
            </w:r>
            <w:r w:rsidRPr="009443C1">
              <w:rPr>
                <w:b/>
                <w:bCs/>
                <w:sz w:val="20"/>
              </w:rPr>
              <w:t>[1.1.2010]</w:t>
            </w:r>
          </w:p>
        </w:tc>
      </w:tr>
      <w:tr w:rsidR="00117B60" w:rsidRPr="009443C1">
        <w:trPr>
          <w:cantSplit/>
          <w:trHeight w:val="251"/>
        </w:trPr>
        <w:tc>
          <w:tcPr>
            <w:tcW w:w="5130" w:type="dxa"/>
            <w:gridSpan w:val="2"/>
            <w:tcBorders>
              <w:top w:val="single" w:sz="4" w:space="0" w:color="FFFFFF"/>
              <w:right w:val="single" w:sz="4" w:space="0" w:color="FFFFFF"/>
            </w:tcBorders>
            <w:shd w:val="clear" w:color="auto" w:fill="000000"/>
          </w:tcPr>
          <w:p w:rsidR="00117B60" w:rsidRPr="009443C1" w:rsidRDefault="00117B60">
            <w:pPr>
              <w:jc w:val="center"/>
              <w:rPr>
                <w:b/>
                <w:sz w:val="20"/>
              </w:rPr>
            </w:pPr>
            <w:r w:rsidRPr="009443C1">
              <w:rPr>
                <w:b/>
                <w:sz w:val="20"/>
              </w:rPr>
              <w:t>Morning Routine</w:t>
            </w:r>
          </w:p>
        </w:tc>
        <w:tc>
          <w:tcPr>
            <w:tcW w:w="5130" w:type="dxa"/>
            <w:gridSpan w:val="2"/>
            <w:tcBorders>
              <w:top w:val="single" w:sz="4" w:space="0" w:color="FFFFFF"/>
              <w:left w:val="single" w:sz="4" w:space="0" w:color="FFFFFF"/>
            </w:tcBorders>
            <w:shd w:val="clear" w:color="auto" w:fill="000000"/>
          </w:tcPr>
          <w:p w:rsidR="00117B60" w:rsidRPr="009443C1" w:rsidRDefault="00117B60">
            <w:pPr>
              <w:jc w:val="center"/>
              <w:rPr>
                <w:b/>
                <w:sz w:val="20"/>
              </w:rPr>
            </w:pPr>
            <w:r w:rsidRPr="009443C1">
              <w:rPr>
                <w:b/>
                <w:sz w:val="20"/>
              </w:rPr>
              <w:t>Afternoon/Evening Routine</w:t>
            </w:r>
          </w:p>
        </w:tc>
      </w:tr>
      <w:tr w:rsidR="00117B60" w:rsidRPr="009443C1">
        <w:trPr>
          <w:trHeight w:val="251"/>
        </w:trPr>
        <w:tc>
          <w:tcPr>
            <w:tcW w:w="720" w:type="dxa"/>
          </w:tcPr>
          <w:p w:rsidR="00117B60" w:rsidRPr="009443C1" w:rsidRDefault="00117B60">
            <w:pPr>
              <w:rPr>
                <w:b/>
                <w:sz w:val="20"/>
              </w:rPr>
            </w:pPr>
            <w:r w:rsidRPr="009443C1">
              <w:rPr>
                <w:b/>
                <w:sz w:val="20"/>
              </w:rPr>
              <w:t>7:00</w:t>
            </w:r>
          </w:p>
        </w:tc>
        <w:tc>
          <w:tcPr>
            <w:tcW w:w="4410" w:type="dxa"/>
          </w:tcPr>
          <w:p w:rsidR="00117B60" w:rsidRPr="009443C1" w:rsidRDefault="00117B60">
            <w:pPr>
              <w:rPr>
                <w:sz w:val="20"/>
              </w:rPr>
            </w:pPr>
            <w:r w:rsidRPr="009443C1">
              <w:rPr>
                <w:sz w:val="20"/>
              </w:rPr>
              <w:t>Sleep</w:t>
            </w:r>
          </w:p>
        </w:tc>
        <w:tc>
          <w:tcPr>
            <w:tcW w:w="720" w:type="dxa"/>
          </w:tcPr>
          <w:p w:rsidR="00117B60" w:rsidRPr="009443C1" w:rsidRDefault="00117B60">
            <w:pPr>
              <w:rPr>
                <w:b/>
                <w:bCs/>
                <w:sz w:val="20"/>
              </w:rPr>
            </w:pPr>
            <w:r w:rsidRPr="009443C1">
              <w:rPr>
                <w:b/>
                <w:bCs/>
                <w:sz w:val="20"/>
              </w:rPr>
              <w:t>3:30</w:t>
            </w:r>
          </w:p>
        </w:tc>
        <w:tc>
          <w:tcPr>
            <w:tcW w:w="4410" w:type="dxa"/>
          </w:tcPr>
          <w:p w:rsidR="00117B60" w:rsidRPr="009443C1" w:rsidRDefault="00117B60">
            <w:pPr>
              <w:rPr>
                <w:sz w:val="20"/>
              </w:rPr>
            </w:pPr>
            <w:r w:rsidRPr="009443C1">
              <w:rPr>
                <w:sz w:val="20"/>
              </w:rPr>
              <w:t xml:space="preserve">Domestic Skills/Leisure Activity </w:t>
            </w:r>
          </w:p>
        </w:tc>
      </w:tr>
      <w:tr w:rsidR="00117B60" w:rsidRPr="009443C1">
        <w:trPr>
          <w:trHeight w:val="224"/>
        </w:trPr>
        <w:tc>
          <w:tcPr>
            <w:tcW w:w="720" w:type="dxa"/>
          </w:tcPr>
          <w:p w:rsidR="00117B60" w:rsidRPr="009443C1" w:rsidRDefault="00117B60">
            <w:pPr>
              <w:rPr>
                <w:b/>
                <w:sz w:val="20"/>
              </w:rPr>
            </w:pPr>
            <w:r w:rsidRPr="009443C1">
              <w:rPr>
                <w:b/>
                <w:sz w:val="20"/>
              </w:rPr>
              <w:t>7:15</w:t>
            </w:r>
          </w:p>
        </w:tc>
        <w:tc>
          <w:tcPr>
            <w:tcW w:w="4410" w:type="dxa"/>
          </w:tcPr>
          <w:p w:rsidR="00117B60" w:rsidRPr="009443C1" w:rsidRDefault="00117B60">
            <w:pPr>
              <w:rPr>
                <w:sz w:val="20"/>
              </w:rPr>
            </w:pPr>
            <w:r w:rsidRPr="009443C1">
              <w:rPr>
                <w:sz w:val="20"/>
              </w:rPr>
              <w:t>Wake up</w:t>
            </w:r>
          </w:p>
        </w:tc>
        <w:tc>
          <w:tcPr>
            <w:tcW w:w="720" w:type="dxa"/>
          </w:tcPr>
          <w:p w:rsidR="00117B60" w:rsidRPr="009443C1" w:rsidRDefault="00117B60">
            <w:pPr>
              <w:rPr>
                <w:b/>
                <w:bCs/>
                <w:sz w:val="20"/>
              </w:rPr>
            </w:pPr>
            <w:r w:rsidRPr="009443C1">
              <w:rPr>
                <w:b/>
                <w:bCs/>
                <w:sz w:val="20"/>
              </w:rPr>
              <w:t>4:00</w:t>
            </w:r>
          </w:p>
        </w:tc>
        <w:tc>
          <w:tcPr>
            <w:tcW w:w="4410" w:type="dxa"/>
          </w:tcPr>
          <w:p w:rsidR="00117B60" w:rsidRPr="009443C1" w:rsidRDefault="00117B60">
            <w:pPr>
              <w:rPr>
                <w:sz w:val="20"/>
              </w:rPr>
            </w:pPr>
            <w:r w:rsidRPr="009443C1">
              <w:rPr>
                <w:sz w:val="20"/>
              </w:rPr>
              <w:t xml:space="preserve">Swimming/Music/Group Activity </w:t>
            </w:r>
          </w:p>
        </w:tc>
      </w:tr>
      <w:tr w:rsidR="00117B60" w:rsidRPr="009443C1">
        <w:trPr>
          <w:trHeight w:val="224"/>
        </w:trPr>
        <w:tc>
          <w:tcPr>
            <w:tcW w:w="720" w:type="dxa"/>
          </w:tcPr>
          <w:p w:rsidR="00117B60" w:rsidRPr="009443C1" w:rsidRDefault="00117B60">
            <w:pPr>
              <w:rPr>
                <w:b/>
                <w:sz w:val="20"/>
              </w:rPr>
            </w:pPr>
            <w:r w:rsidRPr="009443C1">
              <w:rPr>
                <w:b/>
                <w:sz w:val="20"/>
              </w:rPr>
              <w:t>7:30</w:t>
            </w:r>
          </w:p>
        </w:tc>
        <w:tc>
          <w:tcPr>
            <w:tcW w:w="4410" w:type="dxa"/>
          </w:tcPr>
          <w:p w:rsidR="00117B60" w:rsidRPr="009443C1" w:rsidRDefault="00117B60">
            <w:pPr>
              <w:rPr>
                <w:sz w:val="20"/>
              </w:rPr>
            </w:pPr>
            <w:r w:rsidRPr="009443C1">
              <w:rPr>
                <w:sz w:val="20"/>
              </w:rPr>
              <w:t xml:space="preserve">Medication </w:t>
            </w:r>
          </w:p>
        </w:tc>
        <w:tc>
          <w:tcPr>
            <w:tcW w:w="720" w:type="dxa"/>
          </w:tcPr>
          <w:p w:rsidR="00117B60" w:rsidRPr="009443C1" w:rsidRDefault="00117B60">
            <w:pPr>
              <w:rPr>
                <w:b/>
                <w:bCs/>
                <w:sz w:val="20"/>
              </w:rPr>
            </w:pPr>
            <w:r w:rsidRPr="009443C1">
              <w:rPr>
                <w:b/>
                <w:bCs/>
                <w:sz w:val="20"/>
              </w:rPr>
              <w:t>4:30</w:t>
            </w:r>
          </w:p>
        </w:tc>
        <w:tc>
          <w:tcPr>
            <w:tcW w:w="4410" w:type="dxa"/>
          </w:tcPr>
          <w:p w:rsidR="00117B60" w:rsidRPr="009443C1" w:rsidRDefault="00117B60">
            <w:pPr>
              <w:rPr>
                <w:sz w:val="20"/>
              </w:rPr>
            </w:pPr>
            <w:r w:rsidRPr="009443C1">
              <w:rPr>
                <w:sz w:val="20"/>
              </w:rPr>
              <w:t>Group Activity</w:t>
            </w:r>
          </w:p>
        </w:tc>
      </w:tr>
      <w:tr w:rsidR="00117B60" w:rsidRPr="009443C1">
        <w:trPr>
          <w:trHeight w:val="224"/>
        </w:trPr>
        <w:tc>
          <w:tcPr>
            <w:tcW w:w="720" w:type="dxa"/>
          </w:tcPr>
          <w:p w:rsidR="00117B60" w:rsidRPr="009443C1" w:rsidRDefault="00117B60">
            <w:pPr>
              <w:rPr>
                <w:b/>
                <w:sz w:val="20"/>
              </w:rPr>
            </w:pPr>
            <w:r w:rsidRPr="009443C1">
              <w:rPr>
                <w:b/>
                <w:sz w:val="20"/>
              </w:rPr>
              <w:t>7:45</w:t>
            </w:r>
          </w:p>
        </w:tc>
        <w:tc>
          <w:tcPr>
            <w:tcW w:w="4410" w:type="dxa"/>
          </w:tcPr>
          <w:p w:rsidR="00117B60" w:rsidRPr="009443C1" w:rsidRDefault="00117B60">
            <w:pPr>
              <w:rPr>
                <w:sz w:val="20"/>
              </w:rPr>
            </w:pPr>
            <w:r w:rsidRPr="009443C1">
              <w:rPr>
                <w:sz w:val="20"/>
              </w:rPr>
              <w:t>Brush teeth</w:t>
            </w:r>
          </w:p>
        </w:tc>
        <w:tc>
          <w:tcPr>
            <w:tcW w:w="720" w:type="dxa"/>
          </w:tcPr>
          <w:p w:rsidR="00117B60" w:rsidRPr="009443C1" w:rsidRDefault="00117B60">
            <w:pPr>
              <w:rPr>
                <w:b/>
                <w:bCs/>
                <w:sz w:val="20"/>
              </w:rPr>
            </w:pPr>
            <w:r w:rsidRPr="009443C1">
              <w:rPr>
                <w:b/>
                <w:bCs/>
                <w:sz w:val="20"/>
              </w:rPr>
              <w:t>5:00</w:t>
            </w:r>
          </w:p>
        </w:tc>
        <w:tc>
          <w:tcPr>
            <w:tcW w:w="4410" w:type="dxa"/>
          </w:tcPr>
          <w:p w:rsidR="00117B60" w:rsidRPr="009443C1" w:rsidRDefault="00117B60">
            <w:pPr>
              <w:rPr>
                <w:sz w:val="20"/>
              </w:rPr>
            </w:pPr>
            <w:r w:rsidRPr="009443C1">
              <w:rPr>
                <w:sz w:val="20"/>
              </w:rPr>
              <w:t>Dinner Prep/Leisure Activity/Domestic Skills</w:t>
            </w:r>
          </w:p>
        </w:tc>
      </w:tr>
      <w:tr w:rsidR="00117B60" w:rsidRPr="009443C1">
        <w:trPr>
          <w:trHeight w:val="224"/>
        </w:trPr>
        <w:tc>
          <w:tcPr>
            <w:tcW w:w="720" w:type="dxa"/>
          </w:tcPr>
          <w:p w:rsidR="00117B60" w:rsidRPr="009443C1" w:rsidRDefault="00117B60">
            <w:pPr>
              <w:rPr>
                <w:b/>
                <w:sz w:val="20"/>
              </w:rPr>
            </w:pPr>
            <w:r w:rsidRPr="009443C1">
              <w:rPr>
                <w:b/>
                <w:sz w:val="20"/>
              </w:rPr>
              <w:t>8:00</w:t>
            </w:r>
          </w:p>
        </w:tc>
        <w:tc>
          <w:tcPr>
            <w:tcW w:w="4410" w:type="dxa"/>
          </w:tcPr>
          <w:p w:rsidR="00117B60" w:rsidRPr="009443C1" w:rsidRDefault="00117B60">
            <w:pPr>
              <w:rPr>
                <w:sz w:val="20"/>
              </w:rPr>
            </w:pPr>
            <w:r w:rsidRPr="009443C1">
              <w:rPr>
                <w:sz w:val="20"/>
              </w:rPr>
              <w:t>Shower</w:t>
            </w:r>
          </w:p>
        </w:tc>
        <w:tc>
          <w:tcPr>
            <w:tcW w:w="720" w:type="dxa"/>
          </w:tcPr>
          <w:p w:rsidR="00117B60" w:rsidRPr="009443C1" w:rsidRDefault="00117B60">
            <w:pPr>
              <w:rPr>
                <w:b/>
                <w:bCs/>
                <w:sz w:val="20"/>
              </w:rPr>
            </w:pPr>
            <w:r w:rsidRPr="009443C1">
              <w:rPr>
                <w:b/>
                <w:bCs/>
                <w:sz w:val="20"/>
              </w:rPr>
              <w:t>5:30</w:t>
            </w:r>
          </w:p>
        </w:tc>
        <w:tc>
          <w:tcPr>
            <w:tcW w:w="4410" w:type="dxa"/>
          </w:tcPr>
          <w:p w:rsidR="00117B60" w:rsidRPr="009443C1" w:rsidRDefault="00117B60">
            <w:pPr>
              <w:rPr>
                <w:sz w:val="20"/>
              </w:rPr>
            </w:pPr>
            <w:r w:rsidRPr="009443C1">
              <w:rPr>
                <w:sz w:val="20"/>
              </w:rPr>
              <w:t xml:space="preserve">Dinner </w:t>
            </w:r>
          </w:p>
        </w:tc>
      </w:tr>
      <w:tr w:rsidR="00117B60" w:rsidRPr="009443C1">
        <w:trPr>
          <w:trHeight w:val="224"/>
        </w:trPr>
        <w:tc>
          <w:tcPr>
            <w:tcW w:w="720" w:type="dxa"/>
          </w:tcPr>
          <w:p w:rsidR="00117B60" w:rsidRPr="009443C1" w:rsidRDefault="00117B60">
            <w:pPr>
              <w:rPr>
                <w:b/>
                <w:sz w:val="20"/>
              </w:rPr>
            </w:pPr>
            <w:r w:rsidRPr="009443C1">
              <w:rPr>
                <w:b/>
                <w:sz w:val="20"/>
              </w:rPr>
              <w:t>8:15</w:t>
            </w:r>
          </w:p>
        </w:tc>
        <w:tc>
          <w:tcPr>
            <w:tcW w:w="4410" w:type="dxa"/>
          </w:tcPr>
          <w:p w:rsidR="00117B60" w:rsidRPr="009443C1" w:rsidRDefault="00117B60">
            <w:pPr>
              <w:rPr>
                <w:sz w:val="20"/>
              </w:rPr>
            </w:pPr>
            <w:r w:rsidRPr="009443C1">
              <w:rPr>
                <w:sz w:val="20"/>
              </w:rPr>
              <w:t xml:space="preserve">Get dressed </w:t>
            </w:r>
          </w:p>
        </w:tc>
        <w:tc>
          <w:tcPr>
            <w:tcW w:w="720" w:type="dxa"/>
          </w:tcPr>
          <w:p w:rsidR="00117B60" w:rsidRPr="009443C1" w:rsidRDefault="00117B60">
            <w:pPr>
              <w:rPr>
                <w:b/>
                <w:bCs/>
                <w:sz w:val="20"/>
              </w:rPr>
            </w:pPr>
            <w:r w:rsidRPr="009443C1">
              <w:rPr>
                <w:b/>
                <w:bCs/>
                <w:sz w:val="20"/>
              </w:rPr>
              <w:t>6:00</w:t>
            </w:r>
          </w:p>
        </w:tc>
        <w:tc>
          <w:tcPr>
            <w:tcW w:w="4410" w:type="dxa"/>
          </w:tcPr>
          <w:p w:rsidR="00117B60" w:rsidRPr="009443C1" w:rsidRDefault="00117B60">
            <w:pPr>
              <w:rPr>
                <w:sz w:val="20"/>
              </w:rPr>
            </w:pPr>
            <w:r w:rsidRPr="009443C1">
              <w:rPr>
                <w:sz w:val="20"/>
              </w:rPr>
              <w:t xml:space="preserve">Group Activity/Leisure Activity/ Meal Clean up </w:t>
            </w:r>
          </w:p>
        </w:tc>
      </w:tr>
      <w:tr w:rsidR="00117B60" w:rsidRPr="009443C1">
        <w:trPr>
          <w:trHeight w:val="224"/>
        </w:trPr>
        <w:tc>
          <w:tcPr>
            <w:tcW w:w="720" w:type="dxa"/>
          </w:tcPr>
          <w:p w:rsidR="00117B60" w:rsidRPr="009443C1" w:rsidRDefault="00117B60">
            <w:pPr>
              <w:rPr>
                <w:b/>
                <w:sz w:val="20"/>
              </w:rPr>
            </w:pPr>
            <w:r w:rsidRPr="009443C1">
              <w:rPr>
                <w:b/>
                <w:sz w:val="20"/>
              </w:rPr>
              <w:t>8:30</w:t>
            </w:r>
          </w:p>
        </w:tc>
        <w:tc>
          <w:tcPr>
            <w:tcW w:w="4410" w:type="dxa"/>
          </w:tcPr>
          <w:p w:rsidR="00117B60" w:rsidRPr="009443C1" w:rsidRDefault="00117B60">
            <w:pPr>
              <w:rPr>
                <w:sz w:val="20"/>
              </w:rPr>
            </w:pPr>
            <w:r w:rsidRPr="009443C1">
              <w:rPr>
                <w:sz w:val="20"/>
              </w:rPr>
              <w:t xml:space="preserve">Eat Breakfast </w:t>
            </w:r>
          </w:p>
        </w:tc>
        <w:tc>
          <w:tcPr>
            <w:tcW w:w="720" w:type="dxa"/>
          </w:tcPr>
          <w:p w:rsidR="00117B60" w:rsidRPr="009443C1" w:rsidRDefault="00117B60">
            <w:pPr>
              <w:rPr>
                <w:b/>
                <w:bCs/>
                <w:sz w:val="20"/>
              </w:rPr>
            </w:pPr>
            <w:r w:rsidRPr="009443C1">
              <w:rPr>
                <w:b/>
                <w:bCs/>
                <w:sz w:val="20"/>
              </w:rPr>
              <w:t>6:30</w:t>
            </w:r>
          </w:p>
        </w:tc>
        <w:tc>
          <w:tcPr>
            <w:tcW w:w="4410" w:type="dxa"/>
          </w:tcPr>
          <w:p w:rsidR="00117B60" w:rsidRPr="009443C1" w:rsidRDefault="00117B60">
            <w:pPr>
              <w:rPr>
                <w:sz w:val="20"/>
              </w:rPr>
            </w:pPr>
            <w:r w:rsidRPr="009443C1">
              <w:rPr>
                <w:sz w:val="20"/>
              </w:rPr>
              <w:t>Group Activity/Leisure Activity</w:t>
            </w:r>
          </w:p>
        </w:tc>
      </w:tr>
      <w:tr w:rsidR="00117B60" w:rsidRPr="009443C1">
        <w:trPr>
          <w:trHeight w:val="224"/>
        </w:trPr>
        <w:tc>
          <w:tcPr>
            <w:tcW w:w="720" w:type="dxa"/>
          </w:tcPr>
          <w:p w:rsidR="00117B60" w:rsidRPr="009443C1" w:rsidRDefault="00117B60">
            <w:pPr>
              <w:rPr>
                <w:b/>
                <w:sz w:val="20"/>
              </w:rPr>
            </w:pPr>
            <w:r w:rsidRPr="009443C1">
              <w:rPr>
                <w:b/>
                <w:sz w:val="20"/>
              </w:rPr>
              <w:t>8:45</w:t>
            </w:r>
          </w:p>
        </w:tc>
        <w:tc>
          <w:tcPr>
            <w:tcW w:w="4410" w:type="dxa"/>
          </w:tcPr>
          <w:p w:rsidR="00117B60" w:rsidRPr="009443C1" w:rsidRDefault="00117B60">
            <w:pPr>
              <w:rPr>
                <w:sz w:val="20"/>
              </w:rPr>
            </w:pPr>
            <w:r w:rsidRPr="009443C1">
              <w:rPr>
                <w:sz w:val="20"/>
              </w:rPr>
              <w:t xml:space="preserve">Prepare to leave for School/Next Activity </w:t>
            </w:r>
          </w:p>
        </w:tc>
        <w:tc>
          <w:tcPr>
            <w:tcW w:w="720" w:type="dxa"/>
          </w:tcPr>
          <w:p w:rsidR="00117B60" w:rsidRPr="009443C1" w:rsidRDefault="00117B60">
            <w:pPr>
              <w:rPr>
                <w:b/>
                <w:bCs/>
                <w:sz w:val="20"/>
              </w:rPr>
            </w:pPr>
            <w:r w:rsidRPr="009443C1">
              <w:rPr>
                <w:b/>
                <w:bCs/>
                <w:sz w:val="20"/>
              </w:rPr>
              <w:t>7:00</w:t>
            </w:r>
          </w:p>
        </w:tc>
        <w:tc>
          <w:tcPr>
            <w:tcW w:w="4410" w:type="dxa"/>
          </w:tcPr>
          <w:p w:rsidR="00117B60" w:rsidRPr="009443C1" w:rsidRDefault="00117B60">
            <w:pPr>
              <w:rPr>
                <w:sz w:val="20"/>
              </w:rPr>
            </w:pPr>
            <w:r w:rsidRPr="009443C1">
              <w:rPr>
                <w:sz w:val="20"/>
              </w:rPr>
              <w:t xml:space="preserve">Open </w:t>
            </w:r>
            <w:proofErr w:type="spellStart"/>
            <w:r w:rsidRPr="009443C1">
              <w:rPr>
                <w:sz w:val="20"/>
              </w:rPr>
              <w:t>Mic</w:t>
            </w:r>
            <w:proofErr w:type="spellEnd"/>
            <w:r w:rsidRPr="009443C1">
              <w:rPr>
                <w:sz w:val="20"/>
              </w:rPr>
              <w:t xml:space="preserve">/Club </w:t>
            </w:r>
            <w:proofErr w:type="spellStart"/>
            <w:r w:rsidRPr="009443C1">
              <w:rPr>
                <w:sz w:val="20"/>
              </w:rPr>
              <w:t>Melmark</w:t>
            </w:r>
            <w:proofErr w:type="spellEnd"/>
            <w:r w:rsidRPr="009443C1">
              <w:rPr>
                <w:sz w:val="20"/>
              </w:rPr>
              <w:t>/Roller Derby</w:t>
            </w:r>
          </w:p>
        </w:tc>
      </w:tr>
      <w:tr w:rsidR="00117B60" w:rsidRPr="009443C1">
        <w:trPr>
          <w:trHeight w:val="224"/>
        </w:trPr>
        <w:tc>
          <w:tcPr>
            <w:tcW w:w="720" w:type="dxa"/>
            <w:tcBorders>
              <w:bottom w:val="single" w:sz="4" w:space="0" w:color="000000"/>
            </w:tcBorders>
          </w:tcPr>
          <w:p w:rsidR="00117B60" w:rsidRPr="009443C1" w:rsidRDefault="00117B60">
            <w:pPr>
              <w:rPr>
                <w:b/>
                <w:sz w:val="20"/>
              </w:rPr>
            </w:pPr>
            <w:r w:rsidRPr="009443C1">
              <w:rPr>
                <w:b/>
                <w:sz w:val="20"/>
              </w:rPr>
              <w:t>9:00</w:t>
            </w:r>
          </w:p>
        </w:tc>
        <w:tc>
          <w:tcPr>
            <w:tcW w:w="4410" w:type="dxa"/>
            <w:tcBorders>
              <w:bottom w:val="single" w:sz="4" w:space="0" w:color="000000"/>
            </w:tcBorders>
          </w:tcPr>
          <w:p w:rsidR="00117B60" w:rsidRPr="009443C1" w:rsidRDefault="00117B60">
            <w:pPr>
              <w:rPr>
                <w:sz w:val="20"/>
              </w:rPr>
            </w:pPr>
            <w:r w:rsidRPr="009443C1">
              <w:rPr>
                <w:sz w:val="20"/>
              </w:rPr>
              <w:t xml:space="preserve">School </w:t>
            </w:r>
          </w:p>
        </w:tc>
        <w:tc>
          <w:tcPr>
            <w:tcW w:w="720" w:type="dxa"/>
          </w:tcPr>
          <w:p w:rsidR="00117B60" w:rsidRPr="009443C1" w:rsidRDefault="00117B60">
            <w:pPr>
              <w:rPr>
                <w:b/>
                <w:bCs/>
                <w:sz w:val="20"/>
              </w:rPr>
            </w:pPr>
            <w:r w:rsidRPr="009443C1">
              <w:rPr>
                <w:b/>
                <w:bCs/>
                <w:sz w:val="20"/>
              </w:rPr>
              <w:t>7:30</w:t>
            </w:r>
          </w:p>
        </w:tc>
        <w:tc>
          <w:tcPr>
            <w:tcW w:w="4410" w:type="dxa"/>
          </w:tcPr>
          <w:p w:rsidR="00117B60" w:rsidRPr="009443C1" w:rsidRDefault="00117B60">
            <w:pPr>
              <w:rPr>
                <w:sz w:val="20"/>
              </w:rPr>
            </w:pPr>
            <w:r w:rsidRPr="009443C1">
              <w:rPr>
                <w:sz w:val="20"/>
              </w:rPr>
              <w:t>Domestic Skills/Leisure Activity</w:t>
            </w:r>
          </w:p>
        </w:tc>
      </w:tr>
      <w:tr w:rsidR="00117B60" w:rsidRPr="009443C1">
        <w:trPr>
          <w:cantSplit/>
          <w:trHeight w:val="224"/>
        </w:trPr>
        <w:tc>
          <w:tcPr>
            <w:tcW w:w="5130" w:type="dxa"/>
            <w:gridSpan w:val="2"/>
            <w:shd w:val="clear" w:color="auto" w:fill="000000"/>
          </w:tcPr>
          <w:p w:rsidR="00117B60" w:rsidRPr="009443C1" w:rsidRDefault="00117B60">
            <w:pPr>
              <w:pStyle w:val="Heading9"/>
            </w:pPr>
            <w:r w:rsidRPr="009443C1">
              <w:t>Preferred Leisure Activities</w:t>
            </w:r>
          </w:p>
        </w:tc>
        <w:tc>
          <w:tcPr>
            <w:tcW w:w="720" w:type="dxa"/>
          </w:tcPr>
          <w:p w:rsidR="00117B60" w:rsidRPr="009443C1" w:rsidRDefault="00117B60">
            <w:pPr>
              <w:rPr>
                <w:b/>
                <w:bCs/>
                <w:sz w:val="20"/>
              </w:rPr>
            </w:pPr>
            <w:r w:rsidRPr="009443C1">
              <w:rPr>
                <w:b/>
                <w:bCs/>
                <w:sz w:val="20"/>
              </w:rPr>
              <w:t>8:00</w:t>
            </w:r>
          </w:p>
        </w:tc>
        <w:tc>
          <w:tcPr>
            <w:tcW w:w="4410" w:type="dxa"/>
          </w:tcPr>
          <w:p w:rsidR="00117B60" w:rsidRPr="009443C1" w:rsidRDefault="00117B60">
            <w:pPr>
              <w:rPr>
                <w:sz w:val="20"/>
              </w:rPr>
            </w:pPr>
            <w:r w:rsidRPr="009443C1">
              <w:rPr>
                <w:sz w:val="20"/>
              </w:rPr>
              <w:t xml:space="preserve">Evening ADL’s </w:t>
            </w:r>
          </w:p>
        </w:tc>
      </w:tr>
      <w:tr w:rsidR="00117B60" w:rsidRPr="009443C1">
        <w:trPr>
          <w:cantSplit/>
          <w:trHeight w:val="224"/>
        </w:trPr>
        <w:tc>
          <w:tcPr>
            <w:tcW w:w="5130" w:type="dxa"/>
            <w:gridSpan w:val="2"/>
          </w:tcPr>
          <w:p w:rsidR="00117B60" w:rsidRPr="009443C1" w:rsidRDefault="00117B60">
            <w:pPr>
              <w:rPr>
                <w:sz w:val="20"/>
              </w:rPr>
            </w:pPr>
            <w:r w:rsidRPr="009443C1">
              <w:rPr>
                <w:sz w:val="20"/>
              </w:rPr>
              <w:t>Computer</w:t>
            </w:r>
          </w:p>
        </w:tc>
        <w:tc>
          <w:tcPr>
            <w:tcW w:w="720" w:type="dxa"/>
          </w:tcPr>
          <w:p w:rsidR="00117B60" w:rsidRPr="009443C1" w:rsidRDefault="00117B60">
            <w:pPr>
              <w:rPr>
                <w:b/>
                <w:bCs/>
                <w:sz w:val="20"/>
              </w:rPr>
            </w:pPr>
            <w:r w:rsidRPr="009443C1">
              <w:rPr>
                <w:b/>
                <w:bCs/>
                <w:sz w:val="20"/>
              </w:rPr>
              <w:t>8:30</w:t>
            </w:r>
          </w:p>
        </w:tc>
        <w:tc>
          <w:tcPr>
            <w:tcW w:w="4410" w:type="dxa"/>
          </w:tcPr>
          <w:p w:rsidR="00117B60" w:rsidRPr="009443C1" w:rsidRDefault="00117B60">
            <w:pPr>
              <w:rPr>
                <w:sz w:val="20"/>
              </w:rPr>
            </w:pPr>
            <w:r w:rsidRPr="009443C1">
              <w:rPr>
                <w:sz w:val="20"/>
              </w:rPr>
              <w:t xml:space="preserve">Snack/Leisure Activity </w:t>
            </w:r>
          </w:p>
        </w:tc>
      </w:tr>
      <w:tr w:rsidR="00117B60" w:rsidRPr="009443C1">
        <w:trPr>
          <w:cantSplit/>
          <w:trHeight w:val="224"/>
        </w:trPr>
        <w:tc>
          <w:tcPr>
            <w:tcW w:w="5130" w:type="dxa"/>
            <w:gridSpan w:val="2"/>
          </w:tcPr>
          <w:p w:rsidR="00117B60" w:rsidRPr="009443C1" w:rsidRDefault="00117B60">
            <w:pPr>
              <w:rPr>
                <w:sz w:val="20"/>
              </w:rPr>
            </w:pPr>
            <w:r w:rsidRPr="009443C1">
              <w:rPr>
                <w:sz w:val="20"/>
              </w:rPr>
              <w:t xml:space="preserve">Watching Movies </w:t>
            </w:r>
          </w:p>
        </w:tc>
        <w:tc>
          <w:tcPr>
            <w:tcW w:w="720" w:type="dxa"/>
          </w:tcPr>
          <w:p w:rsidR="00117B60" w:rsidRPr="009443C1" w:rsidRDefault="00117B60">
            <w:pPr>
              <w:rPr>
                <w:b/>
                <w:bCs/>
                <w:sz w:val="20"/>
              </w:rPr>
            </w:pPr>
            <w:r w:rsidRPr="009443C1">
              <w:rPr>
                <w:b/>
                <w:bCs/>
                <w:sz w:val="20"/>
              </w:rPr>
              <w:t>9:00</w:t>
            </w:r>
          </w:p>
        </w:tc>
        <w:tc>
          <w:tcPr>
            <w:tcW w:w="4410" w:type="dxa"/>
          </w:tcPr>
          <w:p w:rsidR="00117B60" w:rsidRPr="009443C1" w:rsidRDefault="00117B60">
            <w:pPr>
              <w:rPr>
                <w:sz w:val="20"/>
              </w:rPr>
            </w:pPr>
            <w:r w:rsidRPr="009443C1">
              <w:rPr>
                <w:sz w:val="20"/>
              </w:rPr>
              <w:t>Bedtime</w:t>
            </w:r>
          </w:p>
        </w:tc>
      </w:tr>
      <w:tr w:rsidR="00117B60" w:rsidRPr="009443C1">
        <w:trPr>
          <w:cantSplit/>
          <w:trHeight w:val="125"/>
        </w:trPr>
        <w:tc>
          <w:tcPr>
            <w:tcW w:w="5130" w:type="dxa"/>
            <w:gridSpan w:val="2"/>
          </w:tcPr>
          <w:p w:rsidR="00117B60" w:rsidRPr="009443C1" w:rsidRDefault="00117B60">
            <w:pPr>
              <w:rPr>
                <w:sz w:val="20"/>
              </w:rPr>
            </w:pPr>
            <w:r w:rsidRPr="009443C1">
              <w:rPr>
                <w:sz w:val="20"/>
              </w:rPr>
              <w:t>Cooking/Meal Prep</w:t>
            </w:r>
          </w:p>
        </w:tc>
        <w:tc>
          <w:tcPr>
            <w:tcW w:w="720" w:type="dxa"/>
          </w:tcPr>
          <w:p w:rsidR="00117B60" w:rsidRPr="009443C1" w:rsidRDefault="00117B60">
            <w:pPr>
              <w:rPr>
                <w:b/>
                <w:bCs/>
                <w:sz w:val="20"/>
              </w:rPr>
            </w:pPr>
            <w:r w:rsidRPr="009443C1">
              <w:rPr>
                <w:b/>
                <w:bCs/>
                <w:sz w:val="20"/>
              </w:rPr>
              <w:t>9:30</w:t>
            </w:r>
          </w:p>
        </w:tc>
        <w:tc>
          <w:tcPr>
            <w:tcW w:w="4410" w:type="dxa"/>
          </w:tcPr>
          <w:p w:rsidR="00117B60" w:rsidRPr="009443C1" w:rsidRDefault="00117B60">
            <w:pPr>
              <w:rPr>
                <w:sz w:val="20"/>
              </w:rPr>
            </w:pPr>
          </w:p>
        </w:tc>
      </w:tr>
      <w:tr w:rsidR="00117B60" w:rsidRPr="009443C1">
        <w:trPr>
          <w:cantSplit/>
          <w:trHeight w:val="224"/>
        </w:trPr>
        <w:tc>
          <w:tcPr>
            <w:tcW w:w="5130" w:type="dxa"/>
            <w:gridSpan w:val="2"/>
          </w:tcPr>
          <w:p w:rsidR="00117B60" w:rsidRPr="009443C1" w:rsidRDefault="00117B60">
            <w:pPr>
              <w:rPr>
                <w:sz w:val="20"/>
              </w:rPr>
            </w:pPr>
            <w:r w:rsidRPr="009443C1">
              <w:rPr>
                <w:sz w:val="20"/>
              </w:rPr>
              <w:t xml:space="preserve">Community-based Activities/Off-Campus Trip </w:t>
            </w:r>
          </w:p>
        </w:tc>
        <w:tc>
          <w:tcPr>
            <w:tcW w:w="720" w:type="dxa"/>
          </w:tcPr>
          <w:p w:rsidR="00117B60" w:rsidRPr="009443C1" w:rsidRDefault="00117B60">
            <w:pPr>
              <w:rPr>
                <w:b/>
                <w:bCs/>
                <w:sz w:val="20"/>
              </w:rPr>
            </w:pPr>
            <w:r w:rsidRPr="009443C1">
              <w:rPr>
                <w:b/>
                <w:bCs/>
                <w:sz w:val="20"/>
              </w:rPr>
              <w:t>10:00</w:t>
            </w:r>
          </w:p>
        </w:tc>
        <w:tc>
          <w:tcPr>
            <w:tcW w:w="4410" w:type="dxa"/>
          </w:tcPr>
          <w:p w:rsidR="00117B60" w:rsidRPr="009443C1" w:rsidRDefault="00117B60">
            <w:pPr>
              <w:rPr>
                <w:sz w:val="20"/>
              </w:rPr>
            </w:pPr>
          </w:p>
        </w:tc>
      </w:tr>
    </w:tbl>
    <w:p w:rsidR="00424D50" w:rsidRPr="0018632B" w:rsidRDefault="00424D50" w:rsidP="00424D50">
      <w:pPr>
        <w:pStyle w:val="Title"/>
        <w:rPr>
          <w:b w:val="0"/>
          <w:bCs w:val="0"/>
          <w:sz w:val="18"/>
          <w:szCs w:val="18"/>
        </w:rPr>
      </w:pPr>
    </w:p>
    <w:p w:rsidR="00BF3BD5" w:rsidRPr="0018632B" w:rsidRDefault="00BF3BD5">
      <w:pPr>
        <w:overflowPunct/>
        <w:autoSpaceDE/>
        <w:autoSpaceDN/>
        <w:adjustRightInd/>
        <w:textAlignment w:val="auto"/>
        <w:rPr>
          <w:b/>
          <w:bCs/>
          <w:sz w:val="18"/>
          <w:szCs w:val="18"/>
        </w:rPr>
      </w:pPr>
      <w:r w:rsidRPr="0018632B">
        <w:rPr>
          <w:sz w:val="18"/>
          <w:szCs w:val="18"/>
        </w:rPr>
        <w:br w:type="page"/>
      </w:r>
    </w:p>
    <w:p w:rsidR="00117B60" w:rsidRDefault="00117B60" w:rsidP="00424D50">
      <w:pPr>
        <w:pStyle w:val="Title"/>
      </w:pPr>
      <w:r>
        <w:t>PROTOCOL SUMMARY RESPONSIBILITIES</w:t>
      </w:r>
    </w:p>
    <w:p w:rsidR="00117B60" w:rsidRDefault="00117B60">
      <w:pPr>
        <w:jc w:val="center"/>
        <w:rPr>
          <w:b/>
          <w:bCs/>
        </w:rPr>
      </w:pPr>
    </w:p>
    <w:p w:rsidR="00117B60" w:rsidRDefault="00117B60">
      <w:r>
        <w:t>Prior to working with a student, you must first be trained on the person’s protocol summary. This document is updated throughout the month on an “as needed” basis, and re-issued monthly with a new “updated” date at the top of the document.</w:t>
      </w:r>
      <w:r>
        <w:rPr>
          <w:b/>
          <w:bCs/>
        </w:rPr>
        <w:t xml:space="preserve">  </w:t>
      </w:r>
      <w:r>
        <w:t xml:space="preserve">The most recent changes are </w:t>
      </w:r>
      <w:r>
        <w:rPr>
          <w:highlight w:val="yellow"/>
        </w:rPr>
        <w:t>highlighted.</w:t>
      </w:r>
      <w:r>
        <w:t xml:space="preserve"> When a change has occurred, or the document has been reissued, this will be reflected on the “updated date” section in the upper right corner of the document.  </w:t>
      </w:r>
    </w:p>
    <w:p w:rsidR="00117B60" w:rsidRDefault="00117B60"/>
    <w:p w:rsidR="00117B60" w:rsidRDefault="00117B60">
      <w:r>
        <w:t xml:space="preserve">Please REVIEW protocol changes with someone in a supervisory position (i.e., a BA, PMs. Teachers, BSS, </w:t>
      </w:r>
      <w:r w:rsidR="0018632B">
        <w:t>RSS</w:t>
      </w:r>
      <w:r>
        <w:t>, or Case Manager) before working with this student.  When you are trained in this new protocol, you and your trainer must sign this sheet below.</w:t>
      </w:r>
    </w:p>
    <w:p w:rsidR="00117B60" w:rsidRDefault="00117B60"/>
    <w:p w:rsidR="00117B60" w:rsidRDefault="00117B60">
      <w:r>
        <w:t>Please note:</w:t>
      </w:r>
    </w:p>
    <w:p w:rsidR="00117B60" w:rsidRDefault="00117B60">
      <w:pPr>
        <w:numPr>
          <w:ilvl w:val="0"/>
          <w:numId w:val="9"/>
        </w:numPr>
      </w:pPr>
      <w:r>
        <w:t xml:space="preserve">Each time the student’s protocol summary is updated or reissued, all staff working with a student need to be retrained on the protocol summary. Each time you are trained, you and the trainer will need to sign the training log below. </w:t>
      </w:r>
    </w:p>
    <w:p w:rsidR="00117B60" w:rsidRDefault="00117B60">
      <w:pPr>
        <w:numPr>
          <w:ilvl w:val="0"/>
          <w:numId w:val="9"/>
        </w:numPr>
      </w:pPr>
      <w:r>
        <w:t>Contact a supervisor for clarifications on any questions you have while working with a student.</w:t>
      </w:r>
    </w:p>
    <w:p w:rsidR="00117B60" w:rsidRDefault="00117B60">
      <w:pPr>
        <w:numPr>
          <w:ilvl w:val="0"/>
          <w:numId w:val="9"/>
        </w:numPr>
      </w:pPr>
      <w:r>
        <w:t xml:space="preserve">Never transfer LOS to another staff member without assuring the person’s explicit agreement to assume LOS. </w:t>
      </w:r>
    </w:p>
    <w:p w:rsidR="00117B60" w:rsidRDefault="00117B6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68"/>
        <w:gridCol w:w="2430"/>
        <w:gridCol w:w="2399"/>
        <w:gridCol w:w="2361"/>
      </w:tblGrid>
      <w:tr w:rsidR="00117B60">
        <w:tc>
          <w:tcPr>
            <w:tcW w:w="2368" w:type="dxa"/>
          </w:tcPr>
          <w:p w:rsidR="00117B60" w:rsidRDefault="00117B60">
            <w:pPr>
              <w:jc w:val="center"/>
              <w:rPr>
                <w:b/>
                <w:bCs/>
              </w:rPr>
            </w:pPr>
            <w:r>
              <w:rPr>
                <w:b/>
                <w:bCs/>
              </w:rPr>
              <w:t>PRINT NAME</w:t>
            </w:r>
          </w:p>
        </w:tc>
        <w:tc>
          <w:tcPr>
            <w:tcW w:w="2430" w:type="dxa"/>
          </w:tcPr>
          <w:p w:rsidR="00117B60" w:rsidRDefault="00117B60">
            <w:pPr>
              <w:jc w:val="center"/>
              <w:rPr>
                <w:b/>
                <w:bCs/>
              </w:rPr>
            </w:pPr>
            <w:r>
              <w:rPr>
                <w:b/>
                <w:bCs/>
              </w:rPr>
              <w:t>SIGNATURE</w:t>
            </w:r>
          </w:p>
        </w:tc>
        <w:tc>
          <w:tcPr>
            <w:tcW w:w="2399" w:type="dxa"/>
          </w:tcPr>
          <w:p w:rsidR="00117B60" w:rsidRDefault="00117B60">
            <w:pPr>
              <w:jc w:val="center"/>
              <w:rPr>
                <w:b/>
                <w:bCs/>
              </w:rPr>
            </w:pPr>
            <w:r>
              <w:rPr>
                <w:b/>
                <w:bCs/>
              </w:rPr>
              <w:t>TRAINER</w:t>
            </w:r>
          </w:p>
        </w:tc>
        <w:tc>
          <w:tcPr>
            <w:tcW w:w="2361" w:type="dxa"/>
          </w:tcPr>
          <w:p w:rsidR="00117B60" w:rsidRDefault="00117B60">
            <w:pPr>
              <w:jc w:val="center"/>
              <w:rPr>
                <w:b/>
                <w:bCs/>
              </w:rPr>
            </w:pPr>
            <w:r>
              <w:rPr>
                <w:b/>
                <w:bCs/>
              </w:rPr>
              <w:t>DATE</w:t>
            </w:r>
          </w:p>
        </w:tc>
      </w:tr>
      <w:tr w:rsidR="00117B60">
        <w:tc>
          <w:tcPr>
            <w:tcW w:w="2368" w:type="dxa"/>
          </w:tcPr>
          <w:p w:rsidR="00117B60" w:rsidRDefault="00117B60"/>
        </w:tc>
        <w:tc>
          <w:tcPr>
            <w:tcW w:w="2430" w:type="dxa"/>
          </w:tcPr>
          <w:p w:rsidR="00117B60" w:rsidRDefault="00117B60">
            <w:pPr>
              <w:pStyle w:val="Header"/>
              <w:tabs>
                <w:tab w:val="clear" w:pos="4320"/>
                <w:tab w:val="clear" w:pos="8640"/>
              </w:tabs>
            </w:pPr>
          </w:p>
        </w:tc>
        <w:tc>
          <w:tcPr>
            <w:tcW w:w="2399" w:type="dxa"/>
          </w:tcPr>
          <w:p w:rsidR="00117B60" w:rsidRDefault="00117B60"/>
        </w:tc>
        <w:tc>
          <w:tcPr>
            <w:tcW w:w="2361" w:type="dxa"/>
          </w:tcPr>
          <w:p w:rsidR="00117B60" w:rsidRDefault="00117B60"/>
        </w:tc>
      </w:tr>
      <w:tr w:rsidR="00117B60">
        <w:tc>
          <w:tcPr>
            <w:tcW w:w="2368" w:type="dxa"/>
          </w:tcPr>
          <w:p w:rsidR="00117B60" w:rsidRDefault="00117B60"/>
        </w:tc>
        <w:tc>
          <w:tcPr>
            <w:tcW w:w="2430" w:type="dxa"/>
          </w:tcPr>
          <w:p w:rsidR="00117B60" w:rsidRDefault="00117B60"/>
        </w:tc>
        <w:tc>
          <w:tcPr>
            <w:tcW w:w="2399" w:type="dxa"/>
          </w:tcPr>
          <w:p w:rsidR="00117B60" w:rsidRDefault="00117B60"/>
        </w:tc>
        <w:tc>
          <w:tcPr>
            <w:tcW w:w="2361" w:type="dxa"/>
          </w:tcPr>
          <w:p w:rsidR="00117B60" w:rsidRDefault="00117B60"/>
        </w:tc>
      </w:tr>
      <w:tr w:rsidR="00117B60">
        <w:tc>
          <w:tcPr>
            <w:tcW w:w="2368" w:type="dxa"/>
          </w:tcPr>
          <w:p w:rsidR="00117B60" w:rsidRDefault="00117B60"/>
        </w:tc>
        <w:tc>
          <w:tcPr>
            <w:tcW w:w="2430" w:type="dxa"/>
          </w:tcPr>
          <w:p w:rsidR="00117B60" w:rsidRDefault="00117B60"/>
        </w:tc>
        <w:tc>
          <w:tcPr>
            <w:tcW w:w="2399" w:type="dxa"/>
          </w:tcPr>
          <w:p w:rsidR="00117B60" w:rsidRDefault="00117B60"/>
        </w:tc>
        <w:tc>
          <w:tcPr>
            <w:tcW w:w="2361" w:type="dxa"/>
          </w:tcPr>
          <w:p w:rsidR="00117B60" w:rsidRDefault="00117B60"/>
        </w:tc>
      </w:tr>
      <w:tr w:rsidR="00117B60">
        <w:tc>
          <w:tcPr>
            <w:tcW w:w="2368" w:type="dxa"/>
          </w:tcPr>
          <w:p w:rsidR="00117B60" w:rsidRDefault="00117B60"/>
        </w:tc>
        <w:tc>
          <w:tcPr>
            <w:tcW w:w="2430" w:type="dxa"/>
          </w:tcPr>
          <w:p w:rsidR="00117B60" w:rsidRDefault="00117B60"/>
        </w:tc>
        <w:tc>
          <w:tcPr>
            <w:tcW w:w="2399" w:type="dxa"/>
          </w:tcPr>
          <w:p w:rsidR="00117B60" w:rsidRDefault="00117B60"/>
        </w:tc>
        <w:tc>
          <w:tcPr>
            <w:tcW w:w="2361" w:type="dxa"/>
          </w:tcPr>
          <w:p w:rsidR="00117B60" w:rsidRDefault="00117B60"/>
        </w:tc>
      </w:tr>
      <w:tr w:rsidR="00117B60">
        <w:tc>
          <w:tcPr>
            <w:tcW w:w="2368" w:type="dxa"/>
          </w:tcPr>
          <w:p w:rsidR="00117B60" w:rsidRDefault="00117B60"/>
        </w:tc>
        <w:tc>
          <w:tcPr>
            <w:tcW w:w="2430" w:type="dxa"/>
          </w:tcPr>
          <w:p w:rsidR="00117B60" w:rsidRDefault="00117B60"/>
        </w:tc>
        <w:tc>
          <w:tcPr>
            <w:tcW w:w="2399" w:type="dxa"/>
          </w:tcPr>
          <w:p w:rsidR="00117B60" w:rsidRDefault="00117B60"/>
        </w:tc>
        <w:tc>
          <w:tcPr>
            <w:tcW w:w="2361" w:type="dxa"/>
          </w:tcPr>
          <w:p w:rsidR="00117B60" w:rsidRDefault="00117B60"/>
        </w:tc>
      </w:tr>
      <w:tr w:rsidR="00117B60">
        <w:tc>
          <w:tcPr>
            <w:tcW w:w="2368" w:type="dxa"/>
          </w:tcPr>
          <w:p w:rsidR="00117B60" w:rsidRDefault="00117B60"/>
        </w:tc>
        <w:tc>
          <w:tcPr>
            <w:tcW w:w="2430" w:type="dxa"/>
          </w:tcPr>
          <w:p w:rsidR="00117B60" w:rsidRDefault="00117B60"/>
        </w:tc>
        <w:tc>
          <w:tcPr>
            <w:tcW w:w="2399" w:type="dxa"/>
          </w:tcPr>
          <w:p w:rsidR="00117B60" w:rsidRDefault="00117B60"/>
        </w:tc>
        <w:tc>
          <w:tcPr>
            <w:tcW w:w="2361" w:type="dxa"/>
          </w:tcPr>
          <w:p w:rsidR="00117B60" w:rsidRDefault="00117B60"/>
        </w:tc>
      </w:tr>
      <w:tr w:rsidR="00117B60">
        <w:tc>
          <w:tcPr>
            <w:tcW w:w="2368" w:type="dxa"/>
          </w:tcPr>
          <w:p w:rsidR="00117B60" w:rsidRDefault="00117B60"/>
        </w:tc>
        <w:tc>
          <w:tcPr>
            <w:tcW w:w="2430" w:type="dxa"/>
          </w:tcPr>
          <w:p w:rsidR="00117B60" w:rsidRDefault="00117B60"/>
        </w:tc>
        <w:tc>
          <w:tcPr>
            <w:tcW w:w="2399" w:type="dxa"/>
          </w:tcPr>
          <w:p w:rsidR="00117B60" w:rsidRDefault="00117B60"/>
        </w:tc>
        <w:tc>
          <w:tcPr>
            <w:tcW w:w="2361" w:type="dxa"/>
          </w:tcPr>
          <w:p w:rsidR="00117B60" w:rsidRDefault="00117B60"/>
        </w:tc>
      </w:tr>
      <w:tr w:rsidR="00117B60">
        <w:tc>
          <w:tcPr>
            <w:tcW w:w="2368" w:type="dxa"/>
          </w:tcPr>
          <w:p w:rsidR="00117B60" w:rsidRDefault="00117B60"/>
        </w:tc>
        <w:tc>
          <w:tcPr>
            <w:tcW w:w="2430" w:type="dxa"/>
          </w:tcPr>
          <w:p w:rsidR="00117B60" w:rsidRDefault="00117B60"/>
        </w:tc>
        <w:tc>
          <w:tcPr>
            <w:tcW w:w="2399" w:type="dxa"/>
          </w:tcPr>
          <w:p w:rsidR="00117B60" w:rsidRDefault="00117B60"/>
        </w:tc>
        <w:tc>
          <w:tcPr>
            <w:tcW w:w="2361" w:type="dxa"/>
          </w:tcPr>
          <w:p w:rsidR="00117B60" w:rsidRDefault="00117B60"/>
        </w:tc>
      </w:tr>
      <w:tr w:rsidR="00117B60">
        <w:tc>
          <w:tcPr>
            <w:tcW w:w="2368" w:type="dxa"/>
          </w:tcPr>
          <w:p w:rsidR="00117B60" w:rsidRDefault="00117B60"/>
        </w:tc>
        <w:tc>
          <w:tcPr>
            <w:tcW w:w="2430" w:type="dxa"/>
          </w:tcPr>
          <w:p w:rsidR="00117B60" w:rsidRDefault="00117B60"/>
        </w:tc>
        <w:tc>
          <w:tcPr>
            <w:tcW w:w="2399" w:type="dxa"/>
          </w:tcPr>
          <w:p w:rsidR="00117B60" w:rsidRDefault="00117B60"/>
        </w:tc>
        <w:tc>
          <w:tcPr>
            <w:tcW w:w="2361" w:type="dxa"/>
          </w:tcPr>
          <w:p w:rsidR="00117B60" w:rsidRDefault="00117B60"/>
        </w:tc>
      </w:tr>
      <w:tr w:rsidR="00117B60">
        <w:tc>
          <w:tcPr>
            <w:tcW w:w="2368" w:type="dxa"/>
          </w:tcPr>
          <w:p w:rsidR="00117B60" w:rsidRDefault="00117B60"/>
        </w:tc>
        <w:tc>
          <w:tcPr>
            <w:tcW w:w="2430" w:type="dxa"/>
          </w:tcPr>
          <w:p w:rsidR="00117B60" w:rsidRDefault="00117B60"/>
        </w:tc>
        <w:tc>
          <w:tcPr>
            <w:tcW w:w="2399" w:type="dxa"/>
          </w:tcPr>
          <w:p w:rsidR="00117B60" w:rsidRDefault="00117B60"/>
        </w:tc>
        <w:tc>
          <w:tcPr>
            <w:tcW w:w="2361" w:type="dxa"/>
          </w:tcPr>
          <w:p w:rsidR="00117B60" w:rsidRDefault="00117B60"/>
        </w:tc>
      </w:tr>
      <w:tr w:rsidR="00117B60">
        <w:tc>
          <w:tcPr>
            <w:tcW w:w="2368" w:type="dxa"/>
          </w:tcPr>
          <w:p w:rsidR="00117B60" w:rsidRDefault="00117B60"/>
        </w:tc>
        <w:tc>
          <w:tcPr>
            <w:tcW w:w="2430" w:type="dxa"/>
          </w:tcPr>
          <w:p w:rsidR="00117B60" w:rsidRDefault="00117B60"/>
        </w:tc>
        <w:tc>
          <w:tcPr>
            <w:tcW w:w="2399" w:type="dxa"/>
          </w:tcPr>
          <w:p w:rsidR="00117B60" w:rsidRDefault="00117B60"/>
        </w:tc>
        <w:tc>
          <w:tcPr>
            <w:tcW w:w="2361" w:type="dxa"/>
          </w:tcPr>
          <w:p w:rsidR="00117B60" w:rsidRDefault="00117B60"/>
        </w:tc>
      </w:tr>
      <w:tr w:rsidR="00117B60">
        <w:tc>
          <w:tcPr>
            <w:tcW w:w="2368" w:type="dxa"/>
          </w:tcPr>
          <w:p w:rsidR="00117B60" w:rsidRDefault="00117B60"/>
        </w:tc>
        <w:tc>
          <w:tcPr>
            <w:tcW w:w="2430" w:type="dxa"/>
          </w:tcPr>
          <w:p w:rsidR="00117B60" w:rsidRDefault="00117B60"/>
        </w:tc>
        <w:tc>
          <w:tcPr>
            <w:tcW w:w="2399" w:type="dxa"/>
          </w:tcPr>
          <w:p w:rsidR="00117B60" w:rsidRDefault="00117B60"/>
        </w:tc>
        <w:tc>
          <w:tcPr>
            <w:tcW w:w="2361" w:type="dxa"/>
          </w:tcPr>
          <w:p w:rsidR="00117B60" w:rsidRDefault="00117B60"/>
        </w:tc>
      </w:tr>
      <w:tr w:rsidR="00117B60">
        <w:tc>
          <w:tcPr>
            <w:tcW w:w="2368" w:type="dxa"/>
          </w:tcPr>
          <w:p w:rsidR="00117B60" w:rsidRDefault="00117B60"/>
        </w:tc>
        <w:tc>
          <w:tcPr>
            <w:tcW w:w="2430" w:type="dxa"/>
          </w:tcPr>
          <w:p w:rsidR="00117B60" w:rsidRDefault="00117B60"/>
        </w:tc>
        <w:tc>
          <w:tcPr>
            <w:tcW w:w="2399" w:type="dxa"/>
          </w:tcPr>
          <w:p w:rsidR="00117B60" w:rsidRDefault="00117B60"/>
        </w:tc>
        <w:tc>
          <w:tcPr>
            <w:tcW w:w="2361" w:type="dxa"/>
          </w:tcPr>
          <w:p w:rsidR="00117B60" w:rsidRDefault="00117B60"/>
        </w:tc>
      </w:tr>
      <w:tr w:rsidR="00117B60">
        <w:tc>
          <w:tcPr>
            <w:tcW w:w="2368" w:type="dxa"/>
          </w:tcPr>
          <w:p w:rsidR="00117B60" w:rsidRDefault="00117B60"/>
        </w:tc>
        <w:tc>
          <w:tcPr>
            <w:tcW w:w="2430" w:type="dxa"/>
          </w:tcPr>
          <w:p w:rsidR="00117B60" w:rsidRDefault="00117B60"/>
        </w:tc>
        <w:tc>
          <w:tcPr>
            <w:tcW w:w="2399" w:type="dxa"/>
          </w:tcPr>
          <w:p w:rsidR="00117B60" w:rsidRDefault="00117B60"/>
        </w:tc>
        <w:tc>
          <w:tcPr>
            <w:tcW w:w="2361" w:type="dxa"/>
          </w:tcPr>
          <w:p w:rsidR="00117B60" w:rsidRDefault="00117B60"/>
        </w:tc>
      </w:tr>
      <w:tr w:rsidR="00117B60">
        <w:tc>
          <w:tcPr>
            <w:tcW w:w="2368" w:type="dxa"/>
          </w:tcPr>
          <w:p w:rsidR="00117B60" w:rsidRDefault="00117B60"/>
        </w:tc>
        <w:tc>
          <w:tcPr>
            <w:tcW w:w="2430" w:type="dxa"/>
          </w:tcPr>
          <w:p w:rsidR="00117B60" w:rsidRDefault="00117B60"/>
        </w:tc>
        <w:tc>
          <w:tcPr>
            <w:tcW w:w="2399" w:type="dxa"/>
          </w:tcPr>
          <w:p w:rsidR="00117B60" w:rsidRDefault="00117B60"/>
        </w:tc>
        <w:tc>
          <w:tcPr>
            <w:tcW w:w="2361" w:type="dxa"/>
          </w:tcPr>
          <w:p w:rsidR="00117B60" w:rsidRDefault="00117B60"/>
        </w:tc>
      </w:tr>
      <w:tr w:rsidR="00117B60">
        <w:tc>
          <w:tcPr>
            <w:tcW w:w="2368" w:type="dxa"/>
          </w:tcPr>
          <w:p w:rsidR="00117B60" w:rsidRDefault="00117B60"/>
        </w:tc>
        <w:tc>
          <w:tcPr>
            <w:tcW w:w="2430" w:type="dxa"/>
          </w:tcPr>
          <w:p w:rsidR="00117B60" w:rsidRDefault="00117B60"/>
        </w:tc>
        <w:tc>
          <w:tcPr>
            <w:tcW w:w="2399" w:type="dxa"/>
          </w:tcPr>
          <w:p w:rsidR="00117B60" w:rsidRDefault="00117B60"/>
        </w:tc>
        <w:tc>
          <w:tcPr>
            <w:tcW w:w="2361" w:type="dxa"/>
          </w:tcPr>
          <w:p w:rsidR="00117B60" w:rsidRDefault="00117B60"/>
        </w:tc>
      </w:tr>
      <w:tr w:rsidR="00117B60">
        <w:tc>
          <w:tcPr>
            <w:tcW w:w="2368" w:type="dxa"/>
          </w:tcPr>
          <w:p w:rsidR="00117B60" w:rsidRDefault="00117B60"/>
        </w:tc>
        <w:tc>
          <w:tcPr>
            <w:tcW w:w="2430" w:type="dxa"/>
          </w:tcPr>
          <w:p w:rsidR="00117B60" w:rsidRDefault="00117B60"/>
        </w:tc>
        <w:tc>
          <w:tcPr>
            <w:tcW w:w="2399" w:type="dxa"/>
          </w:tcPr>
          <w:p w:rsidR="00117B60" w:rsidRDefault="00117B60"/>
        </w:tc>
        <w:tc>
          <w:tcPr>
            <w:tcW w:w="2361" w:type="dxa"/>
          </w:tcPr>
          <w:p w:rsidR="00117B60" w:rsidRDefault="00117B60"/>
        </w:tc>
      </w:tr>
      <w:tr w:rsidR="00117B60">
        <w:tc>
          <w:tcPr>
            <w:tcW w:w="2368" w:type="dxa"/>
          </w:tcPr>
          <w:p w:rsidR="00117B60" w:rsidRDefault="00117B60"/>
        </w:tc>
        <w:tc>
          <w:tcPr>
            <w:tcW w:w="2430" w:type="dxa"/>
          </w:tcPr>
          <w:p w:rsidR="00117B60" w:rsidRDefault="00117B60"/>
        </w:tc>
        <w:tc>
          <w:tcPr>
            <w:tcW w:w="2399" w:type="dxa"/>
          </w:tcPr>
          <w:p w:rsidR="00117B60" w:rsidRDefault="00117B60"/>
        </w:tc>
        <w:tc>
          <w:tcPr>
            <w:tcW w:w="2361" w:type="dxa"/>
          </w:tcPr>
          <w:p w:rsidR="00117B60" w:rsidRDefault="00117B60"/>
        </w:tc>
      </w:tr>
      <w:tr w:rsidR="00117B60">
        <w:tc>
          <w:tcPr>
            <w:tcW w:w="2368" w:type="dxa"/>
          </w:tcPr>
          <w:p w:rsidR="00117B60" w:rsidRDefault="00117B60"/>
        </w:tc>
        <w:tc>
          <w:tcPr>
            <w:tcW w:w="2430" w:type="dxa"/>
          </w:tcPr>
          <w:p w:rsidR="00117B60" w:rsidRDefault="00117B60"/>
        </w:tc>
        <w:tc>
          <w:tcPr>
            <w:tcW w:w="2399" w:type="dxa"/>
          </w:tcPr>
          <w:p w:rsidR="00117B60" w:rsidRDefault="00117B60"/>
        </w:tc>
        <w:tc>
          <w:tcPr>
            <w:tcW w:w="2361" w:type="dxa"/>
          </w:tcPr>
          <w:p w:rsidR="00117B60" w:rsidRDefault="00117B60"/>
        </w:tc>
      </w:tr>
      <w:tr w:rsidR="00117B60">
        <w:tc>
          <w:tcPr>
            <w:tcW w:w="2368" w:type="dxa"/>
          </w:tcPr>
          <w:p w:rsidR="00117B60" w:rsidRDefault="00117B60"/>
        </w:tc>
        <w:tc>
          <w:tcPr>
            <w:tcW w:w="2430" w:type="dxa"/>
          </w:tcPr>
          <w:p w:rsidR="00117B60" w:rsidRDefault="00117B60"/>
        </w:tc>
        <w:tc>
          <w:tcPr>
            <w:tcW w:w="2399" w:type="dxa"/>
          </w:tcPr>
          <w:p w:rsidR="00117B60" w:rsidRDefault="00117B60"/>
        </w:tc>
        <w:tc>
          <w:tcPr>
            <w:tcW w:w="2361" w:type="dxa"/>
          </w:tcPr>
          <w:p w:rsidR="00117B60" w:rsidRDefault="00117B60"/>
        </w:tc>
      </w:tr>
      <w:tr w:rsidR="00117B60">
        <w:tc>
          <w:tcPr>
            <w:tcW w:w="2368" w:type="dxa"/>
          </w:tcPr>
          <w:p w:rsidR="00117B60" w:rsidRDefault="00117B60"/>
        </w:tc>
        <w:tc>
          <w:tcPr>
            <w:tcW w:w="2430" w:type="dxa"/>
          </w:tcPr>
          <w:p w:rsidR="00117B60" w:rsidRDefault="00117B60"/>
        </w:tc>
        <w:tc>
          <w:tcPr>
            <w:tcW w:w="2399" w:type="dxa"/>
          </w:tcPr>
          <w:p w:rsidR="00117B60" w:rsidRDefault="00117B60"/>
        </w:tc>
        <w:tc>
          <w:tcPr>
            <w:tcW w:w="2361" w:type="dxa"/>
          </w:tcPr>
          <w:p w:rsidR="00117B60" w:rsidRDefault="00117B60"/>
        </w:tc>
      </w:tr>
      <w:tr w:rsidR="00117B60">
        <w:tc>
          <w:tcPr>
            <w:tcW w:w="2368" w:type="dxa"/>
          </w:tcPr>
          <w:p w:rsidR="00117B60" w:rsidRDefault="00117B60"/>
        </w:tc>
        <w:tc>
          <w:tcPr>
            <w:tcW w:w="2430" w:type="dxa"/>
          </w:tcPr>
          <w:p w:rsidR="00117B60" w:rsidRDefault="00117B60"/>
        </w:tc>
        <w:tc>
          <w:tcPr>
            <w:tcW w:w="2399" w:type="dxa"/>
          </w:tcPr>
          <w:p w:rsidR="00117B60" w:rsidRDefault="00117B60"/>
        </w:tc>
        <w:tc>
          <w:tcPr>
            <w:tcW w:w="2361" w:type="dxa"/>
          </w:tcPr>
          <w:p w:rsidR="00117B60" w:rsidRDefault="00117B60"/>
        </w:tc>
      </w:tr>
      <w:tr w:rsidR="00117B60">
        <w:tc>
          <w:tcPr>
            <w:tcW w:w="2368" w:type="dxa"/>
          </w:tcPr>
          <w:p w:rsidR="00117B60" w:rsidRDefault="00117B60"/>
        </w:tc>
        <w:tc>
          <w:tcPr>
            <w:tcW w:w="2430" w:type="dxa"/>
          </w:tcPr>
          <w:p w:rsidR="00117B60" w:rsidRDefault="00117B60"/>
        </w:tc>
        <w:tc>
          <w:tcPr>
            <w:tcW w:w="2399" w:type="dxa"/>
          </w:tcPr>
          <w:p w:rsidR="00117B60" w:rsidRDefault="00117B60"/>
        </w:tc>
        <w:tc>
          <w:tcPr>
            <w:tcW w:w="2361" w:type="dxa"/>
          </w:tcPr>
          <w:p w:rsidR="00117B60" w:rsidRDefault="00117B60"/>
        </w:tc>
      </w:tr>
    </w:tbl>
    <w:p w:rsidR="00117B60" w:rsidRDefault="00117B60">
      <w:pPr>
        <w:rPr>
          <w:sz w:val="16"/>
        </w:rPr>
      </w:pPr>
    </w:p>
    <w:sectPr w:rsidR="00117B60" w:rsidSect="00317347">
      <w:headerReference w:type="default" r:id="rId11"/>
      <w:footerReference w:type="default" r:id="rId12"/>
      <w:pgSz w:w="12240" w:h="15840"/>
      <w:pgMar w:top="806" w:right="1080" w:bottom="547" w:left="1354"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01C6" w:rsidRDefault="000101C6">
      <w:r>
        <w:separator/>
      </w:r>
    </w:p>
  </w:endnote>
  <w:endnote w:type="continuationSeparator" w:id="0">
    <w:p w:rsidR="000101C6" w:rsidRDefault="000101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7B60" w:rsidRDefault="00117B60">
    <w:pPr>
      <w:pStyle w:val="Footer"/>
      <w:ind w:left="-630"/>
      <w:rPr>
        <w:sz w:val="16"/>
      </w:rPr>
    </w:pPr>
    <w:r>
      <w:rPr>
        <w:sz w:val="16"/>
      </w:rPr>
      <w:t>Form Rev. 2/2/09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01C6" w:rsidRDefault="000101C6">
      <w:r>
        <w:separator/>
      </w:r>
    </w:p>
  </w:footnote>
  <w:footnote w:type="continuationSeparator" w:id="0">
    <w:p w:rsidR="000101C6" w:rsidRDefault="000101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7B60" w:rsidRPr="000125F0" w:rsidRDefault="00117B60" w:rsidP="000125F0">
    <w:pPr>
      <w:jc w:val="center"/>
      <w:rPr>
        <w:b/>
        <w:bCs/>
        <w:i/>
        <w:iCs/>
        <w:szCs w:val="24"/>
      </w:rPr>
    </w:pPr>
    <w:proofErr w:type="spellStart"/>
    <w:r w:rsidRPr="000125F0">
      <w:rPr>
        <w:b/>
        <w:bCs/>
        <w:i/>
        <w:iCs/>
        <w:szCs w:val="24"/>
      </w:rPr>
      <w:t>Melmark</w:t>
    </w:r>
    <w:proofErr w:type="spellEnd"/>
    <w:r w:rsidRPr="000125F0">
      <w:rPr>
        <w:b/>
        <w:bCs/>
        <w:i/>
        <w:iCs/>
        <w:szCs w:val="24"/>
      </w:rPr>
      <w:t>, Inc.</w:t>
    </w:r>
  </w:p>
  <w:p w:rsidR="00117B60" w:rsidRPr="000125F0" w:rsidRDefault="00117B60">
    <w:pPr>
      <w:pStyle w:val="Heading1"/>
      <w:ind w:left="-540"/>
      <w:rPr>
        <w:b w:val="0"/>
        <w:bCs w:val="0"/>
        <w:i/>
        <w:iCs/>
        <w:szCs w:val="24"/>
      </w:rPr>
    </w:pPr>
    <w:r w:rsidRPr="000125F0">
      <w:rPr>
        <w:i/>
        <w:iCs/>
        <w:szCs w:val="24"/>
      </w:rPr>
      <w:t xml:space="preserve">PROTOCOL SUMMARY </w:t>
    </w:r>
  </w:p>
  <w:p w:rsidR="00117B60" w:rsidRPr="000125F0" w:rsidRDefault="00117B60">
    <w:pPr>
      <w:ind w:left="-540"/>
      <w:rPr>
        <w:szCs w:val="24"/>
      </w:rPr>
    </w:pPr>
    <w:r w:rsidRPr="000125F0">
      <w:rPr>
        <w:b/>
        <w:bCs/>
        <w:i/>
        <w:iCs/>
        <w:szCs w:val="24"/>
      </w:rPr>
      <w:t>Student</w:t>
    </w:r>
    <w:r w:rsidRPr="000125F0">
      <w:rPr>
        <w:b/>
        <w:bCs/>
        <w:szCs w:val="24"/>
      </w:rPr>
      <w:t>:</w:t>
    </w:r>
    <w:r w:rsidRPr="000125F0">
      <w:rPr>
        <w:b/>
        <w:bCs/>
        <w:i/>
        <w:iCs/>
        <w:szCs w:val="24"/>
      </w:rPr>
      <w:t xml:space="preserve"> Kristine Hopkins </w:t>
    </w:r>
    <w:r w:rsidRPr="000125F0">
      <w:rPr>
        <w:i/>
        <w:iCs/>
        <w:color w:val="FF0000"/>
        <w:szCs w:val="24"/>
      </w:rPr>
      <w:tab/>
    </w:r>
    <w:r w:rsidRPr="000125F0">
      <w:rPr>
        <w:i/>
        <w:iCs/>
        <w:color w:val="FF0000"/>
        <w:szCs w:val="24"/>
      </w:rPr>
      <w:tab/>
    </w:r>
    <w:r w:rsidR="001468E6" w:rsidRPr="000125F0">
      <w:rPr>
        <w:i/>
        <w:iCs/>
        <w:color w:val="FF0000"/>
        <w:szCs w:val="24"/>
      </w:rPr>
      <w:t xml:space="preserve">          </w:t>
    </w:r>
    <w:r w:rsidR="0018632B" w:rsidRPr="000125F0">
      <w:rPr>
        <w:i/>
        <w:iCs/>
        <w:color w:val="FF0000"/>
        <w:szCs w:val="24"/>
      </w:rPr>
      <w:t xml:space="preserve">     </w:t>
    </w:r>
    <w:r w:rsidR="001468E6" w:rsidRPr="000125F0">
      <w:rPr>
        <w:i/>
        <w:iCs/>
        <w:color w:val="FF0000"/>
        <w:szCs w:val="24"/>
      </w:rPr>
      <w:t xml:space="preserve">   </w:t>
    </w:r>
    <w:r w:rsidRPr="000125F0">
      <w:rPr>
        <w:b/>
        <w:bCs/>
        <w:i/>
        <w:iCs/>
        <w:szCs w:val="24"/>
      </w:rPr>
      <w:t>DOB</w:t>
    </w:r>
    <w:r w:rsidR="00193187" w:rsidRPr="000125F0">
      <w:rPr>
        <w:b/>
        <w:bCs/>
        <w:i/>
        <w:iCs/>
        <w:szCs w:val="24"/>
      </w:rPr>
      <w:t>: 12</w:t>
    </w:r>
    <w:r w:rsidRPr="000125F0">
      <w:rPr>
        <w:b/>
        <w:bCs/>
        <w:i/>
        <w:iCs/>
        <w:szCs w:val="24"/>
      </w:rPr>
      <w:t>/17/1992</w:t>
    </w:r>
    <w:r w:rsidRPr="000125F0">
      <w:rPr>
        <w:b/>
        <w:bCs/>
        <w:i/>
        <w:iCs/>
        <w:szCs w:val="24"/>
      </w:rPr>
      <w:tab/>
    </w:r>
    <w:r w:rsidRPr="000125F0">
      <w:rPr>
        <w:b/>
        <w:bCs/>
        <w:i/>
        <w:iCs/>
        <w:szCs w:val="24"/>
      </w:rPr>
      <w:tab/>
    </w:r>
    <w:r w:rsidRPr="000125F0">
      <w:rPr>
        <w:i/>
        <w:iCs/>
        <w:color w:val="FF0000"/>
        <w:szCs w:val="24"/>
      </w:rPr>
      <w:tab/>
    </w:r>
    <w:r w:rsidRPr="000125F0">
      <w:rPr>
        <w:i/>
        <w:iCs/>
        <w:color w:val="FF0000"/>
        <w:szCs w:val="24"/>
      </w:rPr>
      <w:tab/>
    </w:r>
    <w:r w:rsidR="00203D7B" w:rsidRPr="00044F76">
      <w:rPr>
        <w:b/>
        <w:bCs/>
        <w:i/>
        <w:iCs/>
        <w:szCs w:val="24"/>
      </w:rPr>
      <w:t>Updated:</w:t>
    </w:r>
    <w:r w:rsidR="00216937" w:rsidRPr="00044F76">
      <w:rPr>
        <w:b/>
        <w:bCs/>
        <w:i/>
        <w:iCs/>
        <w:szCs w:val="24"/>
      </w:rPr>
      <w:t xml:space="preserve"> </w:t>
    </w:r>
    <w:r w:rsidR="004B4720">
      <w:rPr>
        <w:b/>
        <w:bCs/>
        <w:i/>
        <w:iCs/>
        <w:szCs w:val="24"/>
      </w:rPr>
      <w:t>10</w:t>
    </w:r>
    <w:r w:rsidR="00E131F9">
      <w:rPr>
        <w:b/>
        <w:bCs/>
        <w:i/>
        <w:iCs/>
        <w:szCs w:val="24"/>
      </w:rPr>
      <w:t>.01</w:t>
    </w:r>
    <w:r w:rsidR="00193187">
      <w:rPr>
        <w:b/>
        <w:bCs/>
        <w:i/>
        <w:iCs/>
        <w:szCs w:val="24"/>
      </w:rPr>
      <w:t>.13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0620"/>
    <w:multiLevelType w:val="hybridMultilevel"/>
    <w:tmpl w:val="2FDEB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C0F56"/>
    <w:multiLevelType w:val="hybridMultilevel"/>
    <w:tmpl w:val="2EC83D2E"/>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08B956AB"/>
    <w:multiLevelType w:val="hybridMultilevel"/>
    <w:tmpl w:val="C7664B6E"/>
    <w:lvl w:ilvl="0" w:tplc="E118E10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2B499D"/>
    <w:multiLevelType w:val="hybridMultilevel"/>
    <w:tmpl w:val="A1F489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C5A0BC8"/>
    <w:multiLevelType w:val="hybridMultilevel"/>
    <w:tmpl w:val="368AA3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87A3955"/>
    <w:multiLevelType w:val="hybridMultilevel"/>
    <w:tmpl w:val="0A1069A4"/>
    <w:lvl w:ilvl="0" w:tplc="AD284FC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D30D3C"/>
    <w:multiLevelType w:val="hybridMultilevel"/>
    <w:tmpl w:val="CF824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E001B2"/>
    <w:multiLevelType w:val="hybridMultilevel"/>
    <w:tmpl w:val="ABCE8C9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2E535AF6"/>
    <w:multiLevelType w:val="hybridMultilevel"/>
    <w:tmpl w:val="F01641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4FF51F9"/>
    <w:multiLevelType w:val="hybridMultilevel"/>
    <w:tmpl w:val="0EBCB77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8431557"/>
    <w:multiLevelType w:val="hybridMultilevel"/>
    <w:tmpl w:val="9C9EDDD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8D91BF7"/>
    <w:multiLevelType w:val="hybridMultilevel"/>
    <w:tmpl w:val="023062C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4B541AF8"/>
    <w:multiLevelType w:val="hybridMultilevel"/>
    <w:tmpl w:val="CAD281B4"/>
    <w:lvl w:ilvl="0" w:tplc="AD284FC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6EB3EF7"/>
    <w:multiLevelType w:val="hybridMultilevel"/>
    <w:tmpl w:val="AD40EC2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A0A087C"/>
    <w:multiLevelType w:val="hybridMultilevel"/>
    <w:tmpl w:val="A63012C0"/>
    <w:lvl w:ilvl="0" w:tplc="45C868CA">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D4C7351"/>
    <w:multiLevelType w:val="hybridMultilevel"/>
    <w:tmpl w:val="761EC1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7115387"/>
    <w:multiLevelType w:val="hybridMultilevel"/>
    <w:tmpl w:val="7462585A"/>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7">
    <w:nsid w:val="6F085579"/>
    <w:multiLevelType w:val="hybridMultilevel"/>
    <w:tmpl w:val="AD40EC2A"/>
    <w:lvl w:ilvl="0" w:tplc="DCAC2C28">
      <w:start w:val="1"/>
      <w:numFmt w:val="bullet"/>
      <w:lvlText w:val=""/>
      <w:lvlJc w:val="left"/>
      <w:pPr>
        <w:tabs>
          <w:tab w:val="num" w:pos="360"/>
        </w:tabs>
        <w:ind w:left="360" w:hanging="360"/>
      </w:pPr>
      <w:rPr>
        <w:rFonts w:ascii="Wingdings" w:hAnsi="Wingdings" w:hint="default"/>
        <w:sz w:val="3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0E43712"/>
    <w:multiLevelType w:val="hybridMultilevel"/>
    <w:tmpl w:val="CAE070C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3BA716C"/>
    <w:multiLevelType w:val="hybridMultilevel"/>
    <w:tmpl w:val="3B0A50C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7C8126BC"/>
    <w:multiLevelType w:val="hybridMultilevel"/>
    <w:tmpl w:val="6E02B17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7CAB08D1"/>
    <w:multiLevelType w:val="hybridMultilevel"/>
    <w:tmpl w:val="CF2691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DD4068E"/>
    <w:multiLevelType w:val="hybridMultilevel"/>
    <w:tmpl w:val="1A4C222E"/>
    <w:lvl w:ilvl="0" w:tplc="25EEA840">
      <w:start w:val="2"/>
      <w:numFmt w:val="decimal"/>
      <w:lvlText w:val="%1."/>
      <w:lvlJc w:val="left"/>
      <w:pPr>
        <w:tabs>
          <w:tab w:val="num" w:pos="2520"/>
        </w:tabs>
        <w:ind w:left="2520" w:hanging="360"/>
      </w:pPr>
      <w:rPr>
        <w:rFonts w:hint="default"/>
        <w:b/>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3">
    <w:nsid w:val="7E45646A"/>
    <w:multiLevelType w:val="hybridMultilevel"/>
    <w:tmpl w:val="E8A0F752"/>
    <w:lvl w:ilvl="0" w:tplc="CF78DEEE">
      <w:start w:val="1"/>
      <w:numFmt w:val="decimal"/>
      <w:pStyle w:val="MHead2Numbers"/>
      <w:lvlText w:val="%1."/>
      <w:lvlJc w:val="left"/>
      <w:pPr>
        <w:tabs>
          <w:tab w:val="num" w:pos="720"/>
        </w:tabs>
        <w:ind w:left="720" w:hanging="360"/>
      </w:pPr>
      <w:rPr>
        <w:rFonts w:hint="default"/>
      </w:rPr>
    </w:lvl>
    <w:lvl w:ilvl="1" w:tplc="04090001">
      <w:start w:val="1"/>
      <w:numFmt w:val="bullet"/>
      <w:lvlText w:val=""/>
      <w:lvlJc w:val="left"/>
      <w:pPr>
        <w:tabs>
          <w:tab w:val="num" w:pos="360"/>
        </w:tabs>
        <w:ind w:left="36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21"/>
  </w:num>
  <w:num w:numId="3">
    <w:abstractNumId w:val="22"/>
  </w:num>
  <w:num w:numId="4">
    <w:abstractNumId w:val="19"/>
  </w:num>
  <w:num w:numId="5">
    <w:abstractNumId w:val="9"/>
  </w:num>
  <w:num w:numId="6">
    <w:abstractNumId w:val="18"/>
  </w:num>
  <w:num w:numId="7">
    <w:abstractNumId w:val="16"/>
  </w:num>
  <w:num w:numId="8">
    <w:abstractNumId w:val="1"/>
  </w:num>
  <w:num w:numId="9">
    <w:abstractNumId w:val="7"/>
  </w:num>
  <w:num w:numId="10">
    <w:abstractNumId w:val="5"/>
  </w:num>
  <w:num w:numId="11">
    <w:abstractNumId w:val="2"/>
  </w:num>
  <w:num w:numId="12">
    <w:abstractNumId w:val="12"/>
  </w:num>
  <w:num w:numId="13">
    <w:abstractNumId w:val="14"/>
  </w:num>
  <w:num w:numId="14">
    <w:abstractNumId w:val="17"/>
  </w:num>
  <w:num w:numId="15">
    <w:abstractNumId w:val="13"/>
  </w:num>
  <w:num w:numId="16">
    <w:abstractNumId w:val="3"/>
  </w:num>
  <w:num w:numId="17">
    <w:abstractNumId w:val="10"/>
  </w:num>
  <w:num w:numId="18">
    <w:abstractNumId w:val="4"/>
  </w:num>
  <w:num w:numId="19">
    <w:abstractNumId w:val="6"/>
  </w:num>
  <w:num w:numId="20">
    <w:abstractNumId w:val="23"/>
  </w:num>
  <w:num w:numId="21">
    <w:abstractNumId w:val="20"/>
  </w:num>
  <w:num w:numId="2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0"/>
  </w:num>
  <w:num w:numId="2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compat>
  <w:rsids>
    <w:rsidRoot w:val="00203D7B"/>
    <w:rsid w:val="00005198"/>
    <w:rsid w:val="000101C6"/>
    <w:rsid w:val="000125F0"/>
    <w:rsid w:val="000223AD"/>
    <w:rsid w:val="00033301"/>
    <w:rsid w:val="00044F76"/>
    <w:rsid w:val="000525F0"/>
    <w:rsid w:val="00057CD5"/>
    <w:rsid w:val="00063422"/>
    <w:rsid w:val="00080A11"/>
    <w:rsid w:val="00084718"/>
    <w:rsid w:val="0009375F"/>
    <w:rsid w:val="00097843"/>
    <w:rsid w:val="000B34DD"/>
    <w:rsid w:val="000C0E40"/>
    <w:rsid w:val="000C2964"/>
    <w:rsid w:val="000F14B3"/>
    <w:rsid w:val="0011335F"/>
    <w:rsid w:val="00117B60"/>
    <w:rsid w:val="001468E6"/>
    <w:rsid w:val="00152E73"/>
    <w:rsid w:val="00174C65"/>
    <w:rsid w:val="0018560B"/>
    <w:rsid w:val="001859D2"/>
    <w:rsid w:val="0018632B"/>
    <w:rsid w:val="001877EC"/>
    <w:rsid w:val="00187CAB"/>
    <w:rsid w:val="00193187"/>
    <w:rsid w:val="001B3CF5"/>
    <w:rsid w:val="001E16A8"/>
    <w:rsid w:val="001E3D40"/>
    <w:rsid w:val="001E6C28"/>
    <w:rsid w:val="001F0F61"/>
    <w:rsid w:val="00203D7B"/>
    <w:rsid w:val="00216937"/>
    <w:rsid w:val="002366DB"/>
    <w:rsid w:val="00261FD2"/>
    <w:rsid w:val="002B4C11"/>
    <w:rsid w:val="002D0DC3"/>
    <w:rsid w:val="002E7D8D"/>
    <w:rsid w:val="00301342"/>
    <w:rsid w:val="00317347"/>
    <w:rsid w:val="003400BE"/>
    <w:rsid w:val="00350A9B"/>
    <w:rsid w:val="003918E3"/>
    <w:rsid w:val="003A0B95"/>
    <w:rsid w:val="003A4CFB"/>
    <w:rsid w:val="003B1529"/>
    <w:rsid w:val="003B29B4"/>
    <w:rsid w:val="003B4A5D"/>
    <w:rsid w:val="003C4268"/>
    <w:rsid w:val="003F7642"/>
    <w:rsid w:val="004014B9"/>
    <w:rsid w:val="00402C7D"/>
    <w:rsid w:val="0041129E"/>
    <w:rsid w:val="00424188"/>
    <w:rsid w:val="00424D50"/>
    <w:rsid w:val="004346A9"/>
    <w:rsid w:val="0043649B"/>
    <w:rsid w:val="00452CCA"/>
    <w:rsid w:val="004600CB"/>
    <w:rsid w:val="00460AE3"/>
    <w:rsid w:val="00465F62"/>
    <w:rsid w:val="00467292"/>
    <w:rsid w:val="00481AF8"/>
    <w:rsid w:val="004B4672"/>
    <w:rsid w:val="004B4720"/>
    <w:rsid w:val="004C166F"/>
    <w:rsid w:val="00505D23"/>
    <w:rsid w:val="00516DF6"/>
    <w:rsid w:val="00535873"/>
    <w:rsid w:val="005451E8"/>
    <w:rsid w:val="00547A2D"/>
    <w:rsid w:val="00550BCD"/>
    <w:rsid w:val="0056599D"/>
    <w:rsid w:val="00592148"/>
    <w:rsid w:val="006142B2"/>
    <w:rsid w:val="0062799C"/>
    <w:rsid w:val="0063061C"/>
    <w:rsid w:val="00645140"/>
    <w:rsid w:val="006547DC"/>
    <w:rsid w:val="006574FD"/>
    <w:rsid w:val="0066026A"/>
    <w:rsid w:val="00661C5B"/>
    <w:rsid w:val="0066728D"/>
    <w:rsid w:val="00672DAC"/>
    <w:rsid w:val="006923A7"/>
    <w:rsid w:val="00697A36"/>
    <w:rsid w:val="006A42F1"/>
    <w:rsid w:val="006B08C8"/>
    <w:rsid w:val="007830D9"/>
    <w:rsid w:val="00797E81"/>
    <w:rsid w:val="007A4099"/>
    <w:rsid w:val="007B574C"/>
    <w:rsid w:val="007C40F8"/>
    <w:rsid w:val="007C6C58"/>
    <w:rsid w:val="007D1354"/>
    <w:rsid w:val="00866A11"/>
    <w:rsid w:val="00881C5A"/>
    <w:rsid w:val="0088570A"/>
    <w:rsid w:val="00891DE2"/>
    <w:rsid w:val="0089332F"/>
    <w:rsid w:val="008B4C9F"/>
    <w:rsid w:val="008D4A3B"/>
    <w:rsid w:val="008F0B91"/>
    <w:rsid w:val="008F2987"/>
    <w:rsid w:val="00901603"/>
    <w:rsid w:val="00905895"/>
    <w:rsid w:val="00931474"/>
    <w:rsid w:val="009317B9"/>
    <w:rsid w:val="009443C1"/>
    <w:rsid w:val="0095597A"/>
    <w:rsid w:val="009571E2"/>
    <w:rsid w:val="00962DA5"/>
    <w:rsid w:val="00997837"/>
    <w:rsid w:val="009B0A0A"/>
    <w:rsid w:val="009B1399"/>
    <w:rsid w:val="009F684A"/>
    <w:rsid w:val="00A000E3"/>
    <w:rsid w:val="00A14657"/>
    <w:rsid w:val="00A44632"/>
    <w:rsid w:val="00A67783"/>
    <w:rsid w:val="00A714A0"/>
    <w:rsid w:val="00A97D23"/>
    <w:rsid w:val="00AA3D40"/>
    <w:rsid w:val="00AC12EC"/>
    <w:rsid w:val="00AD046E"/>
    <w:rsid w:val="00AE08DC"/>
    <w:rsid w:val="00AE1688"/>
    <w:rsid w:val="00AF20CD"/>
    <w:rsid w:val="00B214D7"/>
    <w:rsid w:val="00B26DF4"/>
    <w:rsid w:val="00B3624A"/>
    <w:rsid w:val="00B51666"/>
    <w:rsid w:val="00B55690"/>
    <w:rsid w:val="00B62CD4"/>
    <w:rsid w:val="00B92838"/>
    <w:rsid w:val="00BE53CF"/>
    <w:rsid w:val="00BF3BD5"/>
    <w:rsid w:val="00C04301"/>
    <w:rsid w:val="00C27FC9"/>
    <w:rsid w:val="00C3170B"/>
    <w:rsid w:val="00C509EB"/>
    <w:rsid w:val="00C769BC"/>
    <w:rsid w:val="00C974A1"/>
    <w:rsid w:val="00CB02CD"/>
    <w:rsid w:val="00CB427A"/>
    <w:rsid w:val="00CD1D2D"/>
    <w:rsid w:val="00CD35E5"/>
    <w:rsid w:val="00CE5EA4"/>
    <w:rsid w:val="00D26E33"/>
    <w:rsid w:val="00D27ABE"/>
    <w:rsid w:val="00D347AB"/>
    <w:rsid w:val="00D94534"/>
    <w:rsid w:val="00DA3B0D"/>
    <w:rsid w:val="00DC3F66"/>
    <w:rsid w:val="00DC638B"/>
    <w:rsid w:val="00DE745D"/>
    <w:rsid w:val="00E131F9"/>
    <w:rsid w:val="00E235F7"/>
    <w:rsid w:val="00E31CCA"/>
    <w:rsid w:val="00E43ADC"/>
    <w:rsid w:val="00E777B1"/>
    <w:rsid w:val="00E8322A"/>
    <w:rsid w:val="00EA4359"/>
    <w:rsid w:val="00EA58C3"/>
    <w:rsid w:val="00ED0D2D"/>
    <w:rsid w:val="00EE1E20"/>
    <w:rsid w:val="00EE74F5"/>
    <w:rsid w:val="00EF58C3"/>
    <w:rsid w:val="00F0357D"/>
    <w:rsid w:val="00F06AC6"/>
    <w:rsid w:val="00F325A9"/>
    <w:rsid w:val="00F34571"/>
    <w:rsid w:val="00F44143"/>
    <w:rsid w:val="00F606B6"/>
    <w:rsid w:val="00F64716"/>
    <w:rsid w:val="00F8522A"/>
    <w:rsid w:val="00F8600A"/>
    <w:rsid w:val="00FA1E1E"/>
    <w:rsid w:val="00FE0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347"/>
    <w:pPr>
      <w:overflowPunct w:val="0"/>
      <w:autoSpaceDE w:val="0"/>
      <w:autoSpaceDN w:val="0"/>
      <w:adjustRightInd w:val="0"/>
      <w:textAlignment w:val="baseline"/>
    </w:pPr>
    <w:rPr>
      <w:sz w:val="24"/>
    </w:rPr>
  </w:style>
  <w:style w:type="paragraph" w:styleId="Heading1">
    <w:name w:val="heading 1"/>
    <w:basedOn w:val="Normal"/>
    <w:next w:val="Normal"/>
    <w:qFormat/>
    <w:rsid w:val="00317347"/>
    <w:pPr>
      <w:keepNext/>
      <w:jc w:val="center"/>
      <w:outlineLvl w:val="0"/>
    </w:pPr>
    <w:rPr>
      <w:b/>
      <w:bCs/>
    </w:rPr>
  </w:style>
  <w:style w:type="paragraph" w:styleId="Heading2">
    <w:name w:val="heading 2"/>
    <w:basedOn w:val="Normal"/>
    <w:next w:val="Normal"/>
    <w:qFormat/>
    <w:rsid w:val="00317347"/>
    <w:pPr>
      <w:keepNext/>
      <w:outlineLvl w:val="1"/>
    </w:pPr>
    <w:rPr>
      <w:b/>
      <w:bCs/>
    </w:rPr>
  </w:style>
  <w:style w:type="paragraph" w:styleId="Heading3">
    <w:name w:val="heading 3"/>
    <w:basedOn w:val="Normal"/>
    <w:next w:val="Normal"/>
    <w:qFormat/>
    <w:rsid w:val="00317347"/>
    <w:pPr>
      <w:keepNext/>
      <w:outlineLvl w:val="2"/>
    </w:pPr>
    <w:rPr>
      <w:b/>
      <w:bCs/>
      <w:u w:val="single"/>
    </w:rPr>
  </w:style>
  <w:style w:type="paragraph" w:styleId="Heading4">
    <w:name w:val="heading 4"/>
    <w:basedOn w:val="Normal"/>
    <w:next w:val="Normal"/>
    <w:qFormat/>
    <w:rsid w:val="00317347"/>
    <w:pPr>
      <w:keepNext/>
      <w:outlineLvl w:val="3"/>
    </w:pPr>
    <w:rPr>
      <w:b/>
      <w:bCs/>
      <w:color w:val="000000"/>
      <w:u w:val="single"/>
    </w:rPr>
  </w:style>
  <w:style w:type="paragraph" w:styleId="Heading5">
    <w:name w:val="heading 5"/>
    <w:basedOn w:val="Normal"/>
    <w:next w:val="Normal"/>
    <w:qFormat/>
    <w:rsid w:val="00317347"/>
    <w:pPr>
      <w:keepNext/>
      <w:jc w:val="center"/>
      <w:outlineLvl w:val="4"/>
    </w:pPr>
    <w:rPr>
      <w:b/>
      <w:bCs/>
      <w:sz w:val="22"/>
      <w:u w:val="single"/>
    </w:rPr>
  </w:style>
  <w:style w:type="paragraph" w:styleId="Heading6">
    <w:name w:val="heading 6"/>
    <w:basedOn w:val="Normal"/>
    <w:next w:val="Normal"/>
    <w:qFormat/>
    <w:rsid w:val="00317347"/>
    <w:pPr>
      <w:keepNext/>
      <w:jc w:val="center"/>
      <w:outlineLvl w:val="5"/>
    </w:pPr>
    <w:rPr>
      <w:b/>
      <w:bCs/>
      <w:u w:val="single"/>
    </w:rPr>
  </w:style>
  <w:style w:type="paragraph" w:styleId="Heading7">
    <w:name w:val="heading 7"/>
    <w:basedOn w:val="Normal"/>
    <w:next w:val="Normal"/>
    <w:qFormat/>
    <w:rsid w:val="00317347"/>
    <w:pPr>
      <w:keepNext/>
      <w:ind w:hanging="720"/>
      <w:outlineLvl w:val="6"/>
    </w:pPr>
    <w:rPr>
      <w:b/>
      <w:sz w:val="20"/>
    </w:rPr>
  </w:style>
  <w:style w:type="paragraph" w:styleId="Heading8">
    <w:name w:val="heading 8"/>
    <w:basedOn w:val="Normal"/>
    <w:next w:val="Normal"/>
    <w:qFormat/>
    <w:rsid w:val="00317347"/>
    <w:pPr>
      <w:keepNext/>
      <w:outlineLvl w:val="7"/>
    </w:pPr>
    <w:rPr>
      <w:b/>
      <w:sz w:val="20"/>
    </w:rPr>
  </w:style>
  <w:style w:type="paragraph" w:styleId="Heading9">
    <w:name w:val="heading 9"/>
    <w:basedOn w:val="Normal"/>
    <w:next w:val="Normal"/>
    <w:qFormat/>
    <w:rsid w:val="00317347"/>
    <w:pPr>
      <w:keepNext/>
      <w:jc w:val="center"/>
      <w:outlineLvl w:val="8"/>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317347"/>
    <w:pPr>
      <w:tabs>
        <w:tab w:val="center" w:pos="4320"/>
        <w:tab w:val="right" w:pos="8640"/>
      </w:tabs>
    </w:pPr>
  </w:style>
  <w:style w:type="paragraph" w:styleId="Footer">
    <w:name w:val="footer"/>
    <w:basedOn w:val="Normal"/>
    <w:semiHidden/>
    <w:rsid w:val="00317347"/>
    <w:pPr>
      <w:tabs>
        <w:tab w:val="center" w:pos="4320"/>
        <w:tab w:val="right" w:pos="8640"/>
      </w:tabs>
    </w:pPr>
  </w:style>
  <w:style w:type="paragraph" w:styleId="BodyText">
    <w:name w:val="Body Text"/>
    <w:basedOn w:val="Normal"/>
    <w:semiHidden/>
    <w:rsid w:val="00317347"/>
    <w:rPr>
      <w:color w:val="000000"/>
    </w:rPr>
  </w:style>
  <w:style w:type="paragraph" w:styleId="Title">
    <w:name w:val="Title"/>
    <w:basedOn w:val="Normal"/>
    <w:qFormat/>
    <w:rsid w:val="00317347"/>
    <w:pPr>
      <w:overflowPunct/>
      <w:autoSpaceDE/>
      <w:autoSpaceDN/>
      <w:adjustRightInd/>
      <w:jc w:val="center"/>
      <w:textAlignment w:val="auto"/>
    </w:pPr>
    <w:rPr>
      <w:b/>
      <w:bCs/>
      <w:szCs w:val="24"/>
    </w:rPr>
  </w:style>
  <w:style w:type="paragraph" w:customStyle="1" w:styleId="MTableText">
    <w:name w:val="M Table Text"/>
    <w:basedOn w:val="Normal"/>
    <w:rsid w:val="00317347"/>
    <w:pPr>
      <w:spacing w:before="60" w:after="60"/>
    </w:pPr>
    <w:rPr>
      <w:sz w:val="18"/>
    </w:rPr>
  </w:style>
  <w:style w:type="paragraph" w:styleId="ListParagraph">
    <w:name w:val="List Paragraph"/>
    <w:basedOn w:val="Normal"/>
    <w:uiPriority w:val="34"/>
    <w:qFormat/>
    <w:rsid w:val="00661C5B"/>
    <w:pPr>
      <w:ind w:left="720"/>
      <w:contextualSpacing/>
    </w:pPr>
  </w:style>
  <w:style w:type="paragraph" w:customStyle="1" w:styleId="MHead2Numbers">
    <w:name w:val="M Head 2 Numbers"/>
    <w:basedOn w:val="Normal"/>
    <w:rsid w:val="00547A2D"/>
    <w:pPr>
      <w:keepNext/>
      <w:numPr>
        <w:numId w:val="20"/>
      </w:numPr>
      <w:spacing w:before="60" w:after="60"/>
    </w:pPr>
    <w:rPr>
      <w:rFonts w:ascii="Arial" w:hAnsi="Arial" w:cs="Arial"/>
      <w:b/>
      <w:sz w:val="20"/>
    </w:rPr>
  </w:style>
  <w:style w:type="paragraph" w:styleId="PlainText">
    <w:name w:val="Plain Text"/>
    <w:basedOn w:val="Normal"/>
    <w:link w:val="PlainTextChar"/>
    <w:semiHidden/>
    <w:rsid w:val="001877EC"/>
    <w:pPr>
      <w:widowControl w:val="0"/>
    </w:pPr>
    <w:rPr>
      <w:rFonts w:ascii="Courier New" w:hAnsi="Courier New"/>
      <w:sz w:val="20"/>
    </w:rPr>
  </w:style>
  <w:style w:type="character" w:customStyle="1" w:styleId="PlainTextChar">
    <w:name w:val="Plain Text Char"/>
    <w:basedOn w:val="DefaultParagraphFont"/>
    <w:link w:val="PlainText"/>
    <w:semiHidden/>
    <w:rsid w:val="001877EC"/>
    <w:rPr>
      <w:rFonts w:ascii="Courier New" w:hAnsi="Courier New"/>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Response_x0020_To xmlns="9bb54e2e-ca43-4b40-b236-f2ba5457116c">&lt;a href="/Children%27s%20Programs/School/Kristine%20Hopkins/Forms/DispForm.aspx?ID=1700"&gt;2013 Protocol Summary&lt;/a&gt;</Response_x0020_To>
    <Category xmlns="9bb54e2e-ca43-4b40-b236-f2ba5457116c">
      <Value>Protocol Summary</Value>
    </Category>
    <Category0 xmlns="9bb54e2e-ca43-4b40-b236-f2ba5457116c">Protocol Summary</Category0>
    <Body xmlns="9bb54e2e-ca43-4b40-b236-f2ba5457116c">&lt;div&gt;&lt;/div&gt;</Body>
    <NotesUid xmlns="9bb54e2e-ca43-4b40-b236-f2ba5457116c">0CF8D46F5358D9A385257B910042FBD7KH 7.13.docx</NotesUi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C6BA49CB32C9A4F8F437B4C4DD71EE6" ma:contentTypeVersion="6" ma:contentTypeDescription="Create a new document." ma:contentTypeScope="" ma:versionID="d4912ece1142a671bfa60194165a1d43">
  <xsd:schema xmlns:xsd="http://www.w3.org/2001/XMLSchema" xmlns:p="http://schemas.microsoft.com/office/2006/metadata/properties" xmlns:ns2="9bb54e2e-ca43-4b40-b236-f2ba5457116c" targetNamespace="http://schemas.microsoft.com/office/2006/metadata/properties" ma:root="true" ma:fieldsID="eb515ae9e932f787fed6332f16aae4a8" ns2:_="">
    <xsd:import namespace="9bb54e2e-ca43-4b40-b236-f2ba5457116c"/>
    <xsd:element name="properties">
      <xsd:complexType>
        <xsd:sequence>
          <xsd:element name="documentManagement">
            <xsd:complexType>
              <xsd:all>
                <xsd:element ref="ns2:Body" minOccurs="0"/>
                <xsd:element ref="ns2:Category" minOccurs="0"/>
                <xsd:element ref="ns2:Category0" minOccurs="0"/>
                <xsd:element ref="ns2:NotesUid" minOccurs="0"/>
                <xsd:element ref="ns2:Response_x0020_To" minOccurs="0"/>
              </xsd:all>
            </xsd:complexType>
          </xsd:element>
        </xsd:sequence>
      </xsd:complexType>
    </xsd:element>
  </xsd:schema>
  <xsd:schema xmlns:xsd="http://www.w3.org/2001/XMLSchema" xmlns:dms="http://schemas.microsoft.com/office/2006/documentManagement/types" targetNamespace="9bb54e2e-ca43-4b40-b236-f2ba5457116c" elementFormDefault="qualified">
    <xsd:import namespace="http://schemas.microsoft.com/office/2006/documentManagement/types"/>
    <xsd:element name="Body" ma:index="8" nillable="true" ma:displayName="Body" ma:internalName="Body">
      <xsd:simpleType>
        <xsd:restriction base="dms:Note"/>
      </xsd:simpleType>
    </xsd:element>
    <xsd:element name="Category" ma:index="9" nillable="true" ma:displayName="Category" ma:internalName="Category">
      <xsd:complexType>
        <xsd:complexContent>
          <xsd:extension base="dms:MultiChoiceFillIn">
            <xsd:sequence>
              <xsd:element name="Value" maxOccurs="unbounded" minOccurs="0" nillable="true">
                <xsd:simpleType>
                  <xsd:union memberTypes="dms:Text">
                    <xsd:simpleType>
                      <xsd:restriction base="dms:Choice">
                        <xsd:enumeration value="Clinical Review"/>
                        <xsd:enumeration value="Teaching Plans"/>
                        <xsd:enumeration value="Behavior Support Plan - RPC Documents"/>
                        <xsd:enumeration value="Communication Log- (Parent-District-Outside Agencies)"/>
                        <xsd:enumeration value="Protocol Summary"/>
                        <xsd:enumeration value="Teaching Plans (Education Only)"/>
                        <xsd:enumeration value="Universal Data Sheet(2007)"/>
                        <xsd:enumeration value="z MISCELLANEOUS"/>
                        <xsd:enumeration value="Assessments"/>
                        <xsd:enumeration value="Transition Plan"/>
                        <xsd:enumeration value="Scans of Medical Documents"/>
                        <xsd:enumeration value="Admissions Material"/>
                        <xsd:enumeration value="Interdisciplinary Team Members"/>
                        <xsd:enumeration value="IEP-IPP Documents"/>
                        <xsd:enumeration value="Parent Outreach"/>
                        <xsd:enumeration value="Psychiatry"/>
                        <xsd:enumeration value="Protocols"/>
                        <xsd:enumeration value="Daily Schedules-Picture Schedules-Pictures-Symbols-Icons"/>
                        <xsd:enumeration value="Teaching Plans (Universal)"/>
                        <xsd:enumeration value="Progress Reports and Quarterly Reviews"/>
                        <xsd:enumeration value="Bi-Weekly Clinical Review Documents"/>
                        <xsd:enumeration value="Bi-weekly Academic Review Documents"/>
                        <xsd:enumeration value="Behavior Incident Reports"/>
                        <xsd:enumeration value="Bi-weekly Coversheets"/>
                        <xsd:enumeration value="Bi-weekly Review Documents"/>
                        <xsd:enumeration value="Graphs and Spreadsheets"/>
                        <xsd:enumeration value="Teaching Plans (Residential Only)"/>
                      </xsd:restriction>
                    </xsd:simpleType>
                  </xsd:union>
                </xsd:simpleType>
              </xsd:element>
            </xsd:sequence>
          </xsd:extension>
        </xsd:complexContent>
      </xsd:complexType>
    </xsd:element>
    <xsd:element name="Category0" ma:index="10" nillable="true" ma:displayName="Category" ma:internalName="Category0">
      <xsd:simpleType>
        <xsd:restriction base="dms:Text"/>
      </xsd:simpleType>
    </xsd:element>
    <xsd:element name="NotesUid" ma:index="11" nillable="true" ma:displayName="NotesUid" ma:hidden="true" ma:internalName="NotesUid" ma:readOnly="false">
      <xsd:simpleType>
        <xsd:restriction base="dms:Text"/>
      </xsd:simpleType>
    </xsd:element>
    <xsd:element name="Response_x0020_To" ma:index="12" nillable="true" ma:displayName="Response To" ma:internalName="Response_x0020_To">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EB152-BA06-4170-AB13-392AD60D6EF9}"/>
</file>

<file path=customXml/itemProps2.xml><?xml version="1.0" encoding="utf-8"?>
<ds:datastoreItem xmlns:ds="http://schemas.openxmlformats.org/officeDocument/2006/customXml" ds:itemID="{DCB25935-DCEA-4AFE-AD9C-AB3FDB9C7845}"/>
</file>

<file path=customXml/itemProps3.xml><?xml version="1.0" encoding="utf-8"?>
<ds:datastoreItem xmlns:ds="http://schemas.openxmlformats.org/officeDocument/2006/customXml" ds:itemID="{2C47F0BE-0E32-46B3-B9AC-B697B15458C9}"/>
</file>

<file path=customXml/itemProps4.xml><?xml version="1.0" encoding="utf-8"?>
<ds:datastoreItem xmlns:ds="http://schemas.openxmlformats.org/officeDocument/2006/customXml" ds:itemID="{31547A09-F49E-4E5C-91D1-80B0A6975EF0}"/>
</file>

<file path=docProps/app.xml><?xml version="1.0" encoding="utf-8"?>
<Properties xmlns="http://schemas.openxmlformats.org/officeDocument/2006/extended-properties" xmlns:vt="http://schemas.openxmlformats.org/officeDocument/2006/docPropsVTypes">
  <Template>Normal</Template>
  <TotalTime>1</TotalTime>
  <Pages>7</Pages>
  <Words>3228</Words>
  <Characters>17322</Characters>
  <Application>Microsoft Office Word</Application>
  <DocSecurity>0</DocSecurity>
  <Lines>144</Lines>
  <Paragraphs>41</Paragraphs>
  <ScaleCrop>false</ScaleCrop>
  <HeadingPairs>
    <vt:vector size="2" baseType="variant">
      <vt:variant>
        <vt:lpstr>Title</vt:lpstr>
      </vt:variant>
      <vt:variant>
        <vt:i4>1</vt:i4>
      </vt:variant>
    </vt:vector>
  </HeadingPairs>
  <TitlesOfParts>
    <vt:vector size="1" baseType="lpstr">
      <vt:lpstr>Level of Supervision</vt:lpstr>
    </vt:vector>
  </TitlesOfParts>
  <Company>Melmark, Inc.</Company>
  <LinksUpToDate>false</LinksUpToDate>
  <CharactersWithSpaces>20509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07.07.2013</dc:title>
  <dc:creator>Maureen Alexander</dc:creator>
  <cp:lastModifiedBy>vrodgers</cp:lastModifiedBy>
  <cp:revision>2</cp:revision>
  <cp:lastPrinted>2013-01-31T13:14:00Z</cp:lastPrinted>
  <dcterms:created xsi:type="dcterms:W3CDTF">2013-10-10T12:42:00Z</dcterms:created>
  <dcterms:modified xsi:type="dcterms:W3CDTF">2013-10-10T12:42:00Z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0x010100AC6BA49CB32C9A4F8F437B4C4DD71EE6</vt:lpwstr>
  </property>
</Properties>
</file>