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plcDateofBirth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plcDateOFAdmission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plcPlaceOFBirth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plcCitizenship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hint="default"/>
                <w:lang w:val="en-IN"/>
              </w:rPr>
            </w:pPr>
            <w:r>
              <w:t>plc</w:t>
            </w:r>
            <w:r>
              <w:rPr>
                <w:rFonts w:hint="default"/>
                <w:lang w:val="en-IN"/>
              </w:rPr>
              <w:t>Photodate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plcPrimaryLanguage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plcRace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plcHeight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plcLegalCompetency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plcWeight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plcGuardianship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plcHairColor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1"/>
              <w:keepNext/>
            </w:pPr>
            <w:r>
              <w:t>plcOtherState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plcEyeColor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plcParentMarital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</w:pPr>
            <w:r>
              <w:t>plcDistingushMarks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plcCaseManagerResidential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plcCaseManagerEducational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plcEducationalSurrogate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plcUpdated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customStyle="1" w:styleId="14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customStyle="1" w:styleId="15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customStyle="1" w:styleId="16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customStyle="1" w:styleId="17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customStyle="1" w:styleId="18">
    <w:name w:val="M Signature"/>
    <w:basedOn w:val="15"/>
    <w:qFormat/>
    <w:uiPriority w:val="0"/>
    <w:rPr>
      <w:b w:val="0"/>
      <w:sz w:val="16"/>
    </w:rPr>
  </w:style>
  <w:style w:type="paragraph" w:customStyle="1" w:styleId="19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customStyle="1" w:styleId="20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customStyle="1" w:styleId="2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customStyle="1" w:styleId="22">
    <w:name w:val="M Table Text Bold"/>
    <w:basedOn w:val="21"/>
    <w:uiPriority w:val="0"/>
    <w:rPr>
      <w:rFonts w:ascii="Arial" w:hAnsi="Arial"/>
      <w:b/>
      <w:i/>
    </w:rPr>
  </w:style>
  <w:style w:type="character" w:customStyle="1" w:styleId="23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customStyle="1" w:styleId="25">
    <w:name w:val="Style1"/>
    <w:basedOn w:val="5"/>
    <w:uiPriority w:val="1"/>
    <w:rPr>
      <w:rFonts w:ascii="Arial" w:hAnsi="Arial"/>
      <w:b/>
      <w:sz w:val="24"/>
    </w:rPr>
  </w:style>
  <w:style w:type="character" w:customStyle="1" w:styleId="26">
    <w:name w:val="Style2"/>
    <w:basedOn w:val="5"/>
    <w:uiPriority w:val="1"/>
    <w:rPr>
      <w:rFonts w:ascii="Arial" w:hAnsi="Arial"/>
      <w:b/>
      <w:sz w:val="24"/>
    </w:rPr>
  </w:style>
  <w:style w:type="character" w:customStyle="1" w:styleId="27">
    <w:name w:val="Style3"/>
    <w:basedOn w:val="5"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