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Zproduction,Zproductions,Zproduction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Zproductions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Street Address  ,Floor/Suite#  ,City,Massachusetts,00012,County,United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Place of 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Non-resident alien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04/25/2019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First 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American Indian or Alaska Native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10.000 ft (04/2019)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lcs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20.000 lbs (04/2019)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hc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ec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ffd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ffd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ffd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Advisor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Emergency contact,Emer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Primary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fd,dfg,dfgdfg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(453)534-5345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(435)345-3453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qqq@df.hjk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Brother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test,first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test,test,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Brother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test,first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Brother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test,first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EmerA EmerA,EmerA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(564)645-6456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EmerB EmerB,EmerB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(444)444-4444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IEPA,Title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(545)546-4565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Referring 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Source Of 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04/01/2016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04/30/2016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SchoolA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Add1,Add2,Cty1,Indiana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04/22/2016-04/22/2016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SchoolB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add2,add2.2,ctyB,Louisiana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04/22/2016-04/30/2016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04/22/2016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Location After 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Melmark New England's Follow Up Responsibilities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c3c14b07c6214d1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