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drawing>
                <wp:inline distT="0" distB="0" distL="0" distR="0">
                  <wp:extent cx="1524000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133350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0A5C3E" w:sz="6" w:space="6"/>
        </w:pBdr>
        <w:spacing w:after="0" w:before="120"/>
        <w:jc w:val="center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20" w:before="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0A5C3E"/>
          <w:sz w:val="40"/>
          <w:szCs w:val="40"/>
        </w:rPr>
        <w:t xml:space="preserve">التقرير النهائي للورشة التدريبية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E7A54"/>
          <w:sz w:val="30"/>
          <w:szCs w:val="30"/>
        </w:rPr>
        <w:t xml:space="preserve">ورشة سحب العينات الغذائية — يناير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7060"/>
          <w:sz w:val="22"/>
          <w:szCs w:val="22"/>
        </w:rPr>
        <w:t xml:space="preserve">سحب العينات الغذائية — 5 أيام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255A0"/>
          <w:sz w:val="22"/>
          <w:szCs w:val="22"/>
        </w:rPr>
        <w:t xml:space="preserve">المدرب: د. أحمد محمد العتيبي</w:t>
      </w:r>
    </w:p>
    <w:p>
      <w:pPr>
        <w:pBdr>
          <w:bottom w:val="single" w:color="0A5C3E" w:sz="12" w:space="4"/>
        </w:pBdr>
        <w:spacing w:after="0" w:before="0"/>
        <w:jc w:val="center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100" w:before="100"/>
      </w:pPr>
      <w:r>
        <w:t xml:space="preserve"/>
      </w:r>
    </w:p>
    <w:p>
      <w:pPr>
        <w:pBdr>
          <w:bottom w:val="single" w:color="0A5C3E" w:sz="8" w:space="4"/>
        </w:pBdr>
        <w:spacing w:after="140" w:before="300"/>
        <w:jc w:val="right"/>
      </w:pPr>
      <w:r>
        <w:rPr>
          <w:rFonts w:ascii="Arial" w:cs="Arial" w:eastAsia="Arial" w:hAnsi="Arial"/>
          <w:b/>
          <w:bCs/>
          <w:color w:val="0A5C3E"/>
          <w:sz w:val="26"/>
          <w:szCs w:val="26"/>
        </w:rPr>
        <w:t xml:space="preserve">ملخص الورشة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عدد المتدربين</w:t>
            </w:r>
          </w:p>
        </w:tc>
        <w:tc>
          <w:tcPr>
            <w:tcW w:type="dxa" w:w="225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متوسط الأداء</w:t>
            </w:r>
          </w:p>
        </w:tc>
        <w:tc>
          <w:tcPr>
            <w:tcW w:type="dxa" w:w="2257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نسبة الحضور</w:t>
            </w:r>
          </w:p>
        </w:tc>
        <w:tc>
          <w:tcPr>
            <w:tcW w:type="dxa" w:w="2257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تقييم المدرب</w:t>
            </w:r>
          </w:p>
        </w:tc>
      </w:tr>
      <w:tr>
        <w:tc>
          <w:tcPr>
            <w:tcW w:type="dxa" w:w="225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E"/>
                <w:sz w:val="28"/>
                <w:szCs w:val="28"/>
              </w:rPr>
              <w:t xml:space="preserve">5 متدرب</w:t>
            </w:r>
          </w:p>
        </w:tc>
        <w:tc>
          <w:tcPr>
            <w:tcW w:type="dxa" w:w="225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28"/>
                <w:szCs w:val="28"/>
              </w:rPr>
              <w:t xml:space="preserve">72%</w:t>
            </w:r>
          </w:p>
        </w:tc>
        <w:tc>
          <w:tcPr>
            <w:tcW w:type="dxa" w:w="2257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E"/>
                <w:sz w:val="28"/>
                <w:szCs w:val="28"/>
              </w:rPr>
              <w:t xml:space="preserve">88%</w:t>
            </w:r>
          </w:p>
        </w:tc>
        <w:tc>
          <w:tcPr>
            <w:tcW w:type="dxa" w:w="2257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28"/>
                <w:szCs w:val="28"/>
              </w:rPr>
              <w:t xml:space="preserve">4.7 ⭐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0A5C3E" w:sz="8" w:space="4"/>
        </w:pBdr>
        <w:spacing w:after="140" w:before="300"/>
        <w:jc w:val="right"/>
      </w:pPr>
      <w:r>
        <w:rPr>
          <w:rFonts w:ascii="Arial" w:cs="Arial" w:eastAsia="Arial" w:hAnsi="Arial"/>
          <w:b/>
          <w:bCs/>
          <w:color w:val="0A5C3E"/>
          <w:sz w:val="26"/>
          <w:szCs w:val="26"/>
        </w:rPr>
        <w:t xml:space="preserve">بيانات الورشة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اسم الورشة</w:t>
            </w:r>
          </w:p>
        </w:tc>
        <w:tc>
          <w:tcPr>
            <w:tcW w:type="dxa" w:w="5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ورشة سحب العينات الغذائية — يناير 2026</w:t>
            </w:r>
          </w:p>
        </w:tc>
      </w:tr>
      <w:tr>
        <w:tc>
          <w:tcPr>
            <w:tcW w:type="dxa" w:w="3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اسم المدرب</w:t>
            </w:r>
          </w:p>
        </w:tc>
        <w:tc>
          <w:tcPr>
            <w:tcW w:type="dxa" w:w="5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د. أحمد محمد العتيبي</w:t>
            </w:r>
          </w:p>
        </w:tc>
      </w:tr>
      <w:tr>
        <w:tc>
          <w:tcPr>
            <w:tcW w:type="dxa" w:w="3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تاريخ البداية</w:t>
            </w:r>
          </w:p>
        </w:tc>
        <w:tc>
          <w:tcPr>
            <w:tcW w:type="dxa" w:w="5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2026-01-15</w:t>
            </w:r>
          </w:p>
        </w:tc>
      </w:tr>
      <w:tr>
        <w:tc>
          <w:tcPr>
            <w:tcW w:type="dxa" w:w="3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تاريخ النهاية</w:t>
            </w:r>
          </w:p>
        </w:tc>
        <w:tc>
          <w:tcPr>
            <w:tcW w:type="dxa" w:w="5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2026-01-19</w:t>
            </w:r>
          </w:p>
        </w:tc>
      </w:tr>
      <w:tr>
        <w:tc>
          <w:tcPr>
            <w:tcW w:type="dxa" w:w="3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الجهة المنظِّمة</w:t>
            </w:r>
          </w:p>
        </w:tc>
        <w:tc>
          <w:tcPr>
            <w:tcW w:type="dxa" w:w="5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وزارة الصحة العامة — قطر</w:t>
            </w:r>
          </w:p>
        </w:tc>
      </w:tr>
      <w:tr>
        <w:tc>
          <w:tcPr>
            <w:tcW w:type="dxa" w:w="3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الموقع / المكان</w:t>
            </w:r>
          </w:p>
        </w:tc>
        <w:tc>
          <w:tcPr>
            <w:tcW w:type="dxa" w:w="5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قاعة التدريب الرئيسية — الدوحة</w:t>
            </w:r>
          </w:p>
        </w:tc>
      </w:tr>
      <w:tr>
        <w:tc>
          <w:tcPr>
            <w:tcW w:type="dxa" w:w="3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عدد المتدربين</w:t>
            </w:r>
          </w:p>
        </w:tc>
        <w:tc>
          <w:tcPr>
            <w:tcW w:type="dxa" w:w="5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أكمل البرنامج</w:t>
            </w:r>
          </w:p>
        </w:tc>
        <w:tc>
          <w:tcPr>
            <w:tcW w:type="dxa" w:w="5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متدرب</w:t>
            </w:r>
          </w:p>
        </w:tc>
      </w:tr>
      <w:tr>
        <w:tc>
          <w:tcPr>
            <w:tcW w:type="dxa" w:w="3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نسبة النجاح</w:t>
            </w:r>
          </w:p>
        </w:tc>
        <w:tc>
          <w:tcPr>
            <w:tcW w:type="dxa" w:w="5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Bdr>
          <w:bottom w:val="single" w:color="0A5C3E" w:sz="8" w:space="4"/>
        </w:pBdr>
        <w:spacing w:after="140" w:before="300"/>
        <w:jc w:val="right"/>
      </w:pPr>
      <w:r>
        <w:rPr>
          <w:rFonts w:ascii="Arial" w:cs="Arial" w:eastAsia="Arial" w:hAnsi="Arial"/>
          <w:b/>
          <w:bCs/>
          <w:color w:val="0A5C3E"/>
          <w:sz w:val="26"/>
          <w:szCs w:val="26"/>
        </w:rPr>
        <w:t xml:space="preserve">قائمة المتدربين ودرجاتهم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300"/>
        <w:gridCol w:w="560"/>
        <w:gridCol w:w="560"/>
        <w:gridCol w:w="560"/>
        <w:gridCol w:w="560"/>
        <w:gridCol w:w="560"/>
        <w:gridCol w:w="700"/>
        <w:gridCol w:w="826"/>
      </w:tblGrid>
      <w:tr>
        <w:tc>
          <w:tcPr>
            <w:tcW w:type="dxa" w:w="40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00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الاسم</w:t>
            </w:r>
          </w:p>
        </w:tc>
        <w:tc>
          <w:tcPr>
            <w:tcW w:type="dxa" w:w="130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الجهة</w:t>
            </w:r>
          </w:p>
        </w:tc>
        <w:tc>
          <w:tcPr>
            <w:tcW w:type="dxa" w:w="56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يوم 1</w:t>
            </w:r>
          </w:p>
        </w:tc>
        <w:tc>
          <w:tcPr>
            <w:tcW w:type="dxa" w:w="56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يوم 2</w:t>
            </w:r>
          </w:p>
        </w:tc>
        <w:tc>
          <w:tcPr>
            <w:tcW w:type="dxa" w:w="56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يوم 3</w:t>
            </w:r>
          </w:p>
        </w:tc>
        <w:tc>
          <w:tcPr>
            <w:tcW w:type="dxa" w:w="56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يوم 4</w:t>
            </w:r>
          </w:p>
        </w:tc>
        <w:tc>
          <w:tcPr>
            <w:tcW w:type="dxa" w:w="56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يوم 5</w:t>
            </w:r>
          </w:p>
        </w:tc>
        <w:tc>
          <w:tcPr>
            <w:tcW w:type="dxa" w:w="70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المتوسط</w:t>
            </w:r>
          </w:p>
        </w:tc>
        <w:tc>
          <w:tcPr>
            <w:tcW w:type="dxa" w:w="826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المستوى</w:t>
            </w:r>
          </w:p>
        </w:tc>
      </w:tr>
      <w:tr>
        <w:tc>
          <w:tcPr>
            <w:tcW w:type="dxa" w:w="4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محمد عبدالله القحطاني</w:t>
            </w:r>
          </w:p>
        </w:tc>
        <w:tc>
          <w:tcPr>
            <w:tcW w:type="dxa" w:w="13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وزارة الصحة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E"/>
                <w:sz w:val="16"/>
                <w:szCs w:val="16"/>
              </w:rPr>
              <w:t xml:space="preserve">85%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16"/>
                <w:szCs w:val="16"/>
              </w:rPr>
              <w:t xml:space="preserve">78%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E"/>
                <w:sz w:val="16"/>
                <w:szCs w:val="16"/>
              </w:rPr>
              <w:t xml:space="preserve">92%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E"/>
                <w:sz w:val="16"/>
                <w:szCs w:val="16"/>
              </w:rPr>
              <w:t xml:space="preserve">80%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E"/>
                <w:sz w:val="16"/>
                <w:szCs w:val="16"/>
              </w:rPr>
              <w:t xml:space="preserve">88%</w:t>
            </w:r>
          </w:p>
        </w:tc>
        <w:tc>
          <w:tcPr>
            <w:tcW w:type="dxa" w:w="7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E"/>
                <w:sz w:val="18"/>
                <w:szCs w:val="18"/>
              </w:rPr>
              <w:t xml:space="preserve">85%</w:t>
            </w:r>
          </w:p>
        </w:tc>
        <w:tc>
          <w:tcPr>
            <w:tcW w:type="dxa" w:w="8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5"/>
                <w:szCs w:val="15"/>
              </w:rPr>
              <w:t xml:space="preserve">ممتاز</w:t>
            </w:r>
          </w:p>
        </w:tc>
      </w:tr>
      <w:tr>
        <w:tc>
          <w:tcPr>
            <w:tcW w:type="dxa" w:w="4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سارة أحمد المنصوري</w:t>
            </w:r>
          </w:p>
        </w:tc>
        <w:tc>
          <w:tcPr>
            <w:tcW w:type="dxa" w:w="13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هيئة الجودة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16"/>
                <w:szCs w:val="16"/>
              </w:rPr>
              <w:t xml:space="preserve">70%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16"/>
                <w:szCs w:val="16"/>
              </w:rPr>
              <w:t xml:space="preserve">65%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16"/>
                <w:szCs w:val="16"/>
              </w:rPr>
              <w:t xml:space="preserve">72%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16"/>
                <w:szCs w:val="16"/>
              </w:rPr>
              <w:t xml:space="preserve">68%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16"/>
                <w:szCs w:val="16"/>
              </w:rPr>
              <w:t xml:space="preserve">75%</w:t>
            </w:r>
          </w:p>
        </w:tc>
        <w:tc>
          <w:tcPr>
            <w:tcW w:type="dxa" w:w="7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18"/>
                <w:szCs w:val="18"/>
              </w:rPr>
              <w:t xml:space="preserve">70%</w:t>
            </w:r>
          </w:p>
        </w:tc>
        <w:tc>
          <w:tcPr>
            <w:tcW w:type="dxa" w:w="8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5"/>
                <w:szCs w:val="15"/>
              </w:rPr>
              <w:t xml:space="preserve">جيد جداً</w:t>
            </w:r>
          </w:p>
        </w:tc>
      </w:tr>
      <w:tr>
        <w:tc>
          <w:tcPr>
            <w:tcW w:type="dxa" w:w="4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خالد عمر الزيد</w:t>
            </w:r>
          </w:p>
        </w:tc>
        <w:tc>
          <w:tcPr>
            <w:tcW w:type="dxa" w:w="13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وزارة البلدية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3030"/>
                <w:sz w:val="16"/>
                <w:szCs w:val="16"/>
              </w:rPr>
              <w:t xml:space="preserve">55%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3030"/>
                <w:sz w:val="16"/>
                <w:szCs w:val="16"/>
              </w:rPr>
              <w:t xml:space="preserve">48%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3030"/>
                <w:sz w:val="16"/>
                <w:szCs w:val="16"/>
              </w:rPr>
              <w:t xml:space="preserve">52%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3030"/>
                <w:sz w:val="16"/>
                <w:szCs w:val="16"/>
              </w:rPr>
              <w:t xml:space="preserve">50%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3030"/>
                <w:sz w:val="16"/>
                <w:szCs w:val="16"/>
              </w:rPr>
              <w:t xml:space="preserve">58%</w:t>
            </w:r>
          </w:p>
        </w:tc>
        <w:tc>
          <w:tcPr>
            <w:tcW w:type="dxa" w:w="7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3030"/>
                <w:sz w:val="18"/>
                <w:szCs w:val="18"/>
              </w:rPr>
              <w:t xml:space="preserve">53%</w:t>
            </w:r>
          </w:p>
        </w:tc>
        <w:tc>
          <w:tcPr>
            <w:tcW w:type="dxa" w:w="8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5"/>
                <w:szCs w:val="15"/>
              </w:rPr>
              <w:t xml:space="preserve">ضعيف</w:t>
            </w:r>
          </w:p>
        </w:tc>
      </w:tr>
      <w:tr>
        <w:tc>
          <w:tcPr>
            <w:tcW w:type="dxa" w:w="4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0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نورة سعيد الحربي</w:t>
            </w:r>
          </w:p>
        </w:tc>
        <w:tc>
          <w:tcPr>
            <w:tcW w:type="dxa" w:w="13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وزارة الصحة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E"/>
                <w:sz w:val="16"/>
                <w:szCs w:val="16"/>
              </w:rPr>
              <w:t xml:space="preserve">95%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E"/>
                <w:sz w:val="16"/>
                <w:szCs w:val="16"/>
              </w:rPr>
              <w:t xml:space="preserve">92%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E"/>
                <w:sz w:val="16"/>
                <w:szCs w:val="16"/>
              </w:rPr>
              <w:t xml:space="preserve">98%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E"/>
                <w:sz w:val="16"/>
                <w:szCs w:val="16"/>
              </w:rPr>
              <w:t xml:space="preserve">90%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E"/>
                <w:sz w:val="16"/>
                <w:szCs w:val="16"/>
              </w:rPr>
              <w:t xml:space="preserve">94%</w:t>
            </w:r>
          </w:p>
        </w:tc>
        <w:tc>
          <w:tcPr>
            <w:tcW w:type="dxa" w:w="7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E"/>
                <w:sz w:val="18"/>
                <w:szCs w:val="18"/>
              </w:rPr>
              <w:t xml:space="preserve">94%</w:t>
            </w:r>
          </w:p>
        </w:tc>
        <w:tc>
          <w:tcPr>
            <w:tcW w:type="dxa" w:w="8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5"/>
                <w:szCs w:val="15"/>
              </w:rPr>
              <w:t xml:space="preserve">ممتاز</w:t>
            </w:r>
          </w:p>
        </w:tc>
      </w:tr>
      <w:tr>
        <w:tc>
          <w:tcPr>
            <w:tcW w:type="dxa" w:w="4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فيصل راشد العامري</w:t>
            </w:r>
          </w:p>
        </w:tc>
        <w:tc>
          <w:tcPr>
            <w:tcW w:type="dxa" w:w="13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هيئة الأغذية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3030"/>
                <w:sz w:val="16"/>
                <w:szCs w:val="16"/>
              </w:rPr>
              <w:t xml:space="preserve">غ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16"/>
                <w:szCs w:val="16"/>
              </w:rPr>
              <w:t xml:space="preserve">72%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16"/>
                <w:szCs w:val="16"/>
              </w:rPr>
              <w:t xml:space="preserve">68%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16"/>
                <w:szCs w:val="16"/>
              </w:rPr>
              <w:t xml:space="preserve">75%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16"/>
                <w:szCs w:val="16"/>
              </w:rPr>
              <w:t xml:space="preserve">70%</w:t>
            </w:r>
          </w:p>
        </w:tc>
        <w:tc>
          <w:tcPr>
            <w:tcW w:type="dxa" w:w="7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3030"/>
                <w:sz w:val="18"/>
                <w:szCs w:val="18"/>
              </w:rPr>
              <w:t xml:space="preserve">57%</w:t>
            </w:r>
          </w:p>
        </w:tc>
        <w:tc>
          <w:tcPr>
            <w:tcW w:type="dxa" w:w="8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5"/>
                <w:szCs w:val="15"/>
              </w:rPr>
              <w:t xml:space="preserve">ضعيف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0A5C3E" w:sz="8" w:space="4"/>
        </w:pBdr>
        <w:spacing w:after="140" w:before="300"/>
        <w:jc w:val="right"/>
      </w:pPr>
      <w:r>
        <w:rPr>
          <w:rFonts w:ascii="Arial" w:cs="Arial" w:eastAsia="Arial" w:hAnsi="Arial"/>
          <w:b/>
          <w:bCs/>
          <w:color w:val="0A5C3E"/>
          <w:sz w:val="26"/>
          <w:szCs w:val="26"/>
        </w:rPr>
        <w:t xml:space="preserve">إحصائيات الحضور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80"/>
        <w:gridCol w:w="880"/>
        <w:gridCol w:w="880"/>
        <w:gridCol w:w="880"/>
        <w:gridCol w:w="880"/>
        <w:gridCol w:w="1126"/>
      </w:tblGrid>
      <w:tr>
        <w:tc>
          <w:tcPr>
            <w:tcW w:type="dxa" w:w="250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المتدرب</w:t>
            </w:r>
          </w:p>
        </w:tc>
        <w:tc>
          <w:tcPr>
            <w:tcW w:type="dxa" w:w="88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يوم 1</w:t>
            </w:r>
          </w:p>
        </w:tc>
        <w:tc>
          <w:tcPr>
            <w:tcW w:type="dxa" w:w="88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يوم 2</w:t>
            </w:r>
          </w:p>
        </w:tc>
        <w:tc>
          <w:tcPr>
            <w:tcW w:type="dxa" w:w="88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يوم 3</w:t>
            </w:r>
          </w:p>
        </w:tc>
        <w:tc>
          <w:tcPr>
            <w:tcW w:type="dxa" w:w="88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يوم 4</w:t>
            </w:r>
          </w:p>
        </w:tc>
        <w:tc>
          <w:tcPr>
            <w:tcW w:type="dxa" w:w="88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يوم 5</w:t>
            </w:r>
          </w:p>
        </w:tc>
        <w:tc>
          <w:tcPr>
            <w:tcW w:type="dxa" w:w="1126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المجموع</w:t>
            </w:r>
          </w:p>
        </w:tc>
      </w:tr>
      <w:tr>
        <w:tc>
          <w:tcPr>
            <w:tcW w:type="dxa" w:w="2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محمد عبدالله القحطاني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11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2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سارة أحمد المنصوري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❌ غائب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11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2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خالد عمر الزيد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⚡ معذور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11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2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نورة سعيد الحربي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11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2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فيصل راشد العامري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❌ غائب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✅ حاضر</w:t>
            </w:r>
          </w:p>
        </w:tc>
        <w:tc>
          <w:tcPr>
            <w:tcW w:type="dxa" w:w="11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2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C8E8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نسبة الحضور اليومي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E"/>
                <w:sz w:val="18"/>
                <w:szCs w:val="18"/>
              </w:rPr>
              <w:t xml:space="preserve">80%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E"/>
                <w:sz w:val="18"/>
                <w:szCs w:val="18"/>
              </w:rPr>
              <w:t xml:space="preserve">80%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E"/>
                <w:sz w:val="18"/>
                <w:szCs w:val="18"/>
              </w:rPr>
              <w:t xml:space="preserve">100%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E"/>
                <w:sz w:val="18"/>
                <w:szCs w:val="18"/>
              </w:rPr>
              <w:t xml:space="preserve">80%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E"/>
                <w:sz w:val="18"/>
                <w:szCs w:val="18"/>
              </w:rPr>
              <w:t xml:space="preserve">100%</w:t>
            </w:r>
          </w:p>
        </w:tc>
        <w:tc>
          <w:tcPr>
            <w:tcW w:type="dxa" w:w="11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88%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Bdr>
          <w:bottom w:val="single" w:color="0A5C3E" w:sz="8" w:space="4"/>
        </w:pBdr>
        <w:spacing w:after="140" w:before="300"/>
        <w:jc w:val="right"/>
      </w:pPr>
      <w:r>
        <w:rPr>
          <w:rFonts w:ascii="Arial" w:cs="Arial" w:eastAsia="Arial" w:hAnsi="Arial"/>
          <w:b/>
          <w:bCs/>
          <w:color w:val="0A5C3E"/>
          <w:sz w:val="26"/>
          <w:szCs w:val="26"/>
        </w:rPr>
        <w:t xml:space="preserve">تقييمات المدرب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المتوسط العام</w:t>
            </w:r>
          </w:p>
        </w:tc>
        <w:tc>
          <w:tcPr>
            <w:tcW w:type="dxa" w:w="225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عدد التقييمات</w:t>
            </w:r>
          </w:p>
        </w:tc>
        <w:tc>
          <w:tcPr>
            <w:tcW w:type="dxa" w:w="2257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نسبة المشاركة</w:t>
            </w:r>
          </w:p>
        </w:tc>
        <w:tc>
          <w:tcPr>
            <w:tcW w:type="dxa" w:w="2257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تاريخ التقرير</w:t>
            </w:r>
          </w:p>
        </w:tc>
      </w:tr>
      <w:tr>
        <w:tc>
          <w:tcPr>
            <w:tcW w:type="dxa" w:w="225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26"/>
                <w:szCs w:val="26"/>
              </w:rPr>
              <w:t xml:space="preserve">4.7 /5</w:t>
            </w:r>
          </w:p>
        </w:tc>
        <w:tc>
          <w:tcPr>
            <w:tcW w:type="dxa" w:w="225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3E"/>
                <w:sz w:val="26"/>
                <w:szCs w:val="26"/>
              </w:rPr>
              <w:t xml:space="preserve">3</w:t>
            </w:r>
          </w:p>
        </w:tc>
        <w:tc>
          <w:tcPr>
            <w:tcW w:type="dxa" w:w="2257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255A0"/>
                <w:sz w:val="26"/>
                <w:szCs w:val="26"/>
              </w:rPr>
              <w:t xml:space="preserve">60%</w:t>
            </w:r>
          </w:p>
        </w:tc>
        <w:tc>
          <w:tcPr>
            <w:tcW w:type="dxa" w:w="2257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١ مايو ٢٠٢٦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526"/>
      </w:tblGrid>
      <w:tr>
        <w:tc>
          <w:tcPr>
            <w:tcW w:type="dxa" w:w="400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المحور</w:t>
            </w:r>
          </w:p>
        </w:tc>
        <w:tc>
          <w:tcPr>
            <w:tcW w:type="dxa" w:w="150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المتوسط</w:t>
            </w:r>
          </w:p>
        </w:tc>
        <w:tc>
          <w:tcPr>
            <w:tcW w:type="dxa" w:w="3526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التقييم</w:t>
            </w:r>
          </w:p>
        </w:tc>
      </w:tr>
      <w:tr>
        <w:tc>
          <w:tcPr>
            <w:tcW w:type="dxa" w:w="40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وضوح الشرح والأسلوب</w:t>
            </w:r>
          </w:p>
        </w:tc>
        <w:tc>
          <w:tcPr>
            <w:tcW w:type="dxa" w:w="1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20"/>
                <w:szCs w:val="20"/>
              </w:rPr>
              <w:t xml:space="preserve">4.7/5</w:t>
            </w:r>
          </w:p>
        </w:tc>
        <w:tc>
          <w:tcPr>
            <w:tcW w:type="dxa" w:w="3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30A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0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التنظيم والتحضير</w:t>
            </w:r>
          </w:p>
        </w:tc>
        <w:tc>
          <w:tcPr>
            <w:tcW w:type="dxa" w:w="1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20"/>
                <w:szCs w:val="20"/>
              </w:rPr>
              <w:t xml:space="preserve">4.7/5</w:t>
            </w:r>
          </w:p>
        </w:tc>
        <w:tc>
          <w:tcPr>
            <w:tcW w:type="dxa" w:w="3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30A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0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التفاعل مع المتدربين</w:t>
            </w:r>
          </w:p>
        </w:tc>
        <w:tc>
          <w:tcPr>
            <w:tcW w:type="dxa" w:w="1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20"/>
                <w:szCs w:val="20"/>
              </w:rPr>
              <w:t xml:space="preserve">4.7/5</w:t>
            </w:r>
          </w:p>
        </w:tc>
        <w:tc>
          <w:tcPr>
            <w:tcW w:type="dxa" w:w="3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30A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0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الإلمام بالمادة العلمية</w:t>
            </w:r>
          </w:p>
        </w:tc>
        <w:tc>
          <w:tcPr>
            <w:tcW w:type="dxa" w:w="1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20"/>
                <w:szCs w:val="20"/>
              </w:rPr>
              <w:t xml:space="preserve">4.7/5</w:t>
            </w:r>
          </w:p>
        </w:tc>
        <w:tc>
          <w:tcPr>
            <w:tcW w:type="dxa" w:w="3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30A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0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الرضا العام</w:t>
            </w:r>
          </w:p>
        </w:tc>
        <w:tc>
          <w:tcPr>
            <w:tcW w:type="dxa" w:w="1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20"/>
                <w:szCs w:val="20"/>
              </w:rPr>
              <w:t xml:space="preserve">4.7/5</w:t>
            </w:r>
          </w:p>
        </w:tc>
        <w:tc>
          <w:tcPr>
            <w:tcW w:type="dxa" w:w="3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30A"/>
                <w:sz w:val="18"/>
                <w:szCs w:val="18"/>
              </w:rPr>
              <w:t xml:space="preserve">★★★★★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تعليقات المتدربين:</w:t>
      </w:r>
    </w:p>
    <w:p>
      <w:pPr>
        <w:pBdr>
          <w:right w:val="single" w:color="C8830A" w:sz="8" w:space="6"/>
        </w:pBdr>
        <w:spacing w:after="80" w:before="80"/>
        <w:ind w:right="240"/>
      </w:pPr>
      <w:r>
        <w:rPr>
          <w:rFonts w:ascii="Arial" w:cs="Arial" w:eastAsia="Arial" w:hAnsi="Arial"/>
          <w:b/>
          <w:bCs/>
          <w:color w:val="0A5C3E"/>
          <w:sz w:val="18"/>
          <w:szCs w:val="18"/>
        </w:rPr>
        <w:t xml:space="preserve">محمد عبدالله القحطاني: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"تدريب ممتاز ومنظم بشكل احترافي"</w:t>
      </w:r>
    </w:p>
    <w:p>
      <w:pPr>
        <w:pBdr>
          <w:right w:val="single" w:color="C8830A" w:sz="8" w:space="6"/>
        </w:pBdr>
        <w:spacing w:after="80" w:before="80"/>
        <w:ind w:right="240"/>
      </w:pPr>
      <w:r>
        <w:rPr>
          <w:rFonts w:ascii="Arial" w:cs="Arial" w:eastAsia="Arial" w:hAnsi="Arial"/>
          <w:b/>
          <w:bCs/>
          <w:color w:val="0A5C3E"/>
          <w:sz w:val="18"/>
          <w:szCs w:val="18"/>
        </w:rPr>
        <w:t xml:space="preserve">نورة سعيد الحربي: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"أفضل تدريب حضرته في مجال سحب العينات"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0A5C3E" w:sz="8" w:space="4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0A5C3E"/>
          <w:sz w:val="18"/>
          <w:szCs w:val="18"/>
        </w:rPr>
        <w:t xml:space="preserve">نظام ACES لإدارة ورش تدريب سحب العينات الغذائية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A7060"/>
          <w:sz w:val="16"/>
          <w:szCs w:val="16"/>
        </w:rPr>
        <w:t xml:space="preserve">د. أحمد محمد العتيبي · ورشة سحب العينات الغذائية — يناير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7060"/>
          <w:sz w:val="16"/>
          <w:szCs w:val="16"/>
        </w:rPr>
        <w:t xml:space="preserve">إصدار: ١ مايو ٢٠٢٦</w:t>
      </w:r>
    </w:p>
    <w:sectPr>
      <w:headerReference w:type="default" r:id="rId7"/>
      <w:pgSz w:w="11906" w:h="16838" w:orient="portrait"/>
      <w:pgMar w:top="120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500"/>
      <w:gridCol w:w="4026"/>
      <w:gridCol w:w="2500"/>
    </w:tblGrid>
    <w:tr>
      <w:tc>
        <w:tcPr>
          <w:tcW w:type="dxa" w:w="2500"/>
          <w:tcBorders>
            <w:top w:val="none"/>
            <w:left w:val="none"/>
            <w:bottom w:val="single" w:color="0A5C3E" w:sz="4"/>
            <w:right w:val="none"/>
          </w:tcBorders>
        </w:tcPr>
        <w:p>
          <w:pPr>
            <w:spacing w:after="80" w:before="0"/>
            <w:jc w:val="left"/>
          </w:pPr>
          <w:r>
            <w:drawing>
              <wp:inline distT="0" distB="0" distL="0" distR="0">
                <wp:extent cx="1047750" cy="3714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026"/>
          <w:tcBorders>
            <w:top w:val="none"/>
            <w:left w:val="none"/>
            <w:bottom w:val="single" w:color="0A5C3E" w:sz="4"/>
            <w:right w:val="none"/>
          </w:tcBorders>
        </w:tcPr>
        <w:p>
          <w:pPr>
            <w:spacing w:after="80" w:before="0"/>
            <w:jc w:val="center"/>
          </w:pPr>
          <w:r>
            <w:rPr>
              <w:rFonts w:ascii="Arial" w:cs="Arial" w:eastAsia="Arial" w:hAnsi="Arial"/>
              <w:b/>
              <w:bCs/>
              <w:color w:val="0A5C3E"/>
              <w:sz w:val="16"/>
              <w:szCs w:val="16"/>
            </w:rPr>
            <w:t xml:space="preserve">ورشة سحب العينات الغذائية — يناير 2026</w:t>
          </w:r>
        </w:p>
      </w:tc>
      <w:tc>
        <w:tcPr>
          <w:tcW w:type="dxa" w:w="2500"/>
          <w:tcBorders>
            <w:top w:val="none"/>
            <w:left w:val="none"/>
            <w:bottom w:val="single" w:color="0A5C3E" w:sz="4"/>
            <w:right w:val="none"/>
          </w:tcBorders>
        </w:tcPr>
        <w:p>
          <w:pPr>
            <w:spacing w:after="80" w:before="0"/>
            <w:jc w:val="right"/>
          </w:pPr>
          <w:r>
            <w:drawing>
              <wp:inline distT="0" distB="0" distL="0" distR="0">
                <wp:extent cx="952500" cy="3143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d578a570f344845fc8333209e69759efe66341dd.png"/><Relationship Id="rId9" Type="http://schemas.openxmlformats.org/officeDocument/2006/relationships/image" Target="media/a5d7b95db1154c6bea0bcd882fefc8f6d5d782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578a570f344845fc8333209e69759efe66341dd.png"/><Relationship Id="rId1" Type="http://schemas.openxmlformats.org/officeDocument/2006/relationships/image" Target="media/a5d7b95db1154c6bea0bcd882fefc8f6d5d7825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2026-05-01T09:44:12.754Z</dcterms:created>
  <dcterms:modified xsi:type="dcterms:W3CDTF">2026-05-01T09:44:12.754Z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