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left"/>
            </w:pPr>
            <w:r>
              <w:drawing>
                <wp:inline distT="0" distB="0" distL="0" distR="0">
                  <wp:extent cx="1524000" cy="542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1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drawing>
                <wp:inline distT="0" distB="0" distL="0" distR="0">
                  <wp:extent cx="133350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0A5C3E" w:sz="6" w:space="6"/>
        </w:pBdr>
        <w:spacing w:after="0" w:before="120"/>
        <w:jc w:val="center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20" w:before="20"/>
        <w:jc w:val="left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 </w:t>
      </w:r>
    </w:p>
    <w:p>
      <w:pPr>
        <w:spacing w:after="80" w:before="160"/>
        <w:jc w:val="center"/>
      </w:pPr>
      <w:r>
        <w:rPr>
          <w:rFonts w:ascii="Calibri" w:cs="Calibri" w:eastAsia="Calibri" w:hAnsi="Calibri"/>
          <w:b/>
          <w:bCs/>
          <w:color w:val="0A5C3E"/>
          <w:sz w:val="40"/>
          <w:szCs w:val="40"/>
        </w:rPr>
        <w:t xml:space="preserve">Final Workshop Training Report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0E7A54"/>
          <w:sz w:val="30"/>
          <w:szCs w:val="30"/>
        </w:rPr>
        <w:t xml:space="preserve">ورشة سحب العينات الغذائية — يناير 2026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4A7060"/>
          <w:sz w:val="22"/>
          <w:szCs w:val="22"/>
        </w:rPr>
        <w:t xml:space="preserve">Food Sampling — 5-Day Program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1255A0"/>
          <w:sz w:val="22"/>
          <w:szCs w:val="22"/>
        </w:rPr>
        <w:t xml:space="preserve">Trainer: د. أحمد محمد العتيبي</w:t>
      </w:r>
    </w:p>
    <w:p>
      <w:pPr>
        <w:pBdr>
          <w:bottom w:val="single" w:color="0A5C3E" w:sz="12" w:space="4"/>
        </w:pBdr>
        <w:spacing w:after="0" w:before="0"/>
        <w:jc w:val="center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00" w:before="100"/>
      </w:pPr>
      <w:r>
        <w:t xml:space="preserve"/>
      </w:r>
    </w:p>
    <w:p>
      <w:pPr>
        <w:pBdr>
          <w:bottom w:val="single" w:color="0A5C3E" w:sz="8" w:space="4"/>
        </w:pBdr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0A5C3E"/>
          <w:sz w:val="26"/>
          <w:szCs w:val="26"/>
        </w:rPr>
        <w:t xml:space="preserve">Workshop Summary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Total Trainees</w:t>
            </w:r>
          </w:p>
        </w:tc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Avg Performance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Attendance Rate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Trainer Rating</w:t>
            </w:r>
          </w:p>
        </w:tc>
      </w:tr>
      <w:tr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28"/>
                <w:szCs w:val="28"/>
              </w:rPr>
              <w:t xml:space="preserve">5 Trainees</w:t>
            </w:r>
          </w:p>
        </w:tc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28"/>
                <w:szCs w:val="28"/>
              </w:rPr>
              <w:t xml:space="preserve">72%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28"/>
                <w:szCs w:val="28"/>
              </w:rPr>
              <w:t xml:space="preserve">88%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28"/>
                <w:szCs w:val="28"/>
              </w:rPr>
              <w:t xml:space="preserve">4.7 ⭐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A5C3E" w:sz="8" w:space="4"/>
        </w:pBdr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0A5C3E"/>
          <w:sz w:val="26"/>
          <w:szCs w:val="26"/>
        </w:rPr>
        <w:t xml:space="preserve">Workshop Information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Workshop Name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ورشة سحب العينات الغذائية — يناير 2026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Trainer Name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د. أحمد محمد العتيبي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Start Date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2026-01-15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End Date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2026-01-19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Organizing Entity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وزارة الصحة العامة — قطر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قاعة التدريب الرئيسية — الدوحة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No. of Trainees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Completed Program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 Trainees</w:t>
            </w:r>
          </w:p>
        </w:tc>
      </w:tr>
      <w:tr>
        <w:tc>
          <w:tcPr>
            <w:tcW w:type="dxa" w:w="3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Pass Rate (≥60%)</w:t>
            </w:r>
          </w:p>
        </w:tc>
        <w:tc>
          <w:tcPr>
            <w:tcW w:type="dxa" w:w="5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60%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Bdr>
          <w:bottom w:val="single" w:color="0A5C3E" w:sz="8" w:space="4"/>
        </w:pBdr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0A5C3E"/>
          <w:sz w:val="26"/>
          <w:szCs w:val="26"/>
        </w:rPr>
        <w:t xml:space="preserve">Trainees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1300"/>
        <w:gridCol w:w="560"/>
        <w:gridCol w:w="560"/>
        <w:gridCol w:w="560"/>
        <w:gridCol w:w="560"/>
        <w:gridCol w:w="560"/>
        <w:gridCol w:w="700"/>
        <w:gridCol w:w="826"/>
      </w:tblGrid>
      <w:tr>
        <w:tc>
          <w:tcPr>
            <w:tcW w:type="dxa" w:w="4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20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Department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Day 1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Day 2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Day 3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Day 4</w:t>
            </w:r>
          </w:p>
        </w:tc>
        <w:tc>
          <w:tcPr>
            <w:tcW w:type="dxa" w:w="56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Day 5</w:t>
            </w:r>
          </w:p>
        </w:tc>
        <w:tc>
          <w:tcPr>
            <w:tcW w:type="dxa" w:w="7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Average</w:t>
            </w:r>
          </w:p>
        </w:tc>
        <w:tc>
          <w:tcPr>
            <w:tcW w:type="dxa" w:w="826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Level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محمد عبدالله القحطاني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وزارة الصحة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6"/>
                <w:szCs w:val="16"/>
              </w:rPr>
              <w:t xml:space="preserve">85%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78%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6"/>
                <w:szCs w:val="16"/>
              </w:rPr>
              <w:t xml:space="preserve">92%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6"/>
                <w:szCs w:val="16"/>
              </w:rPr>
              <w:t xml:space="preserve">80%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6"/>
                <w:szCs w:val="16"/>
              </w:rPr>
              <w:t xml:space="preserve">88%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8"/>
                <w:szCs w:val="18"/>
              </w:rPr>
              <w:t xml:space="preserve">85%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15"/>
                <w:szCs w:val="15"/>
              </w:rPr>
              <w:t xml:space="preserve">Excellent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سارة أحمد المنصوري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هيئة الجودة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70%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65%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72%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68%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75%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8"/>
                <w:szCs w:val="18"/>
              </w:rPr>
              <w:t xml:space="preserve">70%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40AF"/>
                <w:sz w:val="15"/>
                <w:szCs w:val="15"/>
              </w:rPr>
              <w:t xml:space="preserve">Very Good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خالد عمر الزيد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وزارة البلدية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030"/>
                <w:sz w:val="16"/>
                <w:szCs w:val="16"/>
              </w:rPr>
              <w:t xml:space="preserve">55%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030"/>
                <w:sz w:val="16"/>
                <w:szCs w:val="16"/>
              </w:rPr>
              <w:t xml:space="preserve">48%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030"/>
                <w:sz w:val="16"/>
                <w:szCs w:val="16"/>
              </w:rPr>
              <w:t xml:space="preserve">52%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030"/>
                <w:sz w:val="16"/>
                <w:szCs w:val="16"/>
              </w:rPr>
              <w:t xml:space="preserve">50%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030"/>
                <w:sz w:val="16"/>
                <w:szCs w:val="16"/>
              </w:rPr>
              <w:t xml:space="preserve">58%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030"/>
                <w:sz w:val="18"/>
                <w:szCs w:val="18"/>
              </w:rPr>
              <w:t xml:space="preserve">53%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1D1D"/>
                <w:sz w:val="15"/>
                <w:szCs w:val="15"/>
              </w:rPr>
              <w:t xml:space="preserve">Weak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نورة سعيد الحربي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وزارة الصحة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6"/>
                <w:szCs w:val="16"/>
              </w:rPr>
              <w:t xml:space="preserve">95%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6"/>
                <w:szCs w:val="16"/>
              </w:rPr>
              <w:t xml:space="preserve">92%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6"/>
                <w:szCs w:val="16"/>
              </w:rPr>
              <w:t xml:space="preserve">98%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6"/>
                <w:szCs w:val="16"/>
              </w:rPr>
              <w:t xml:space="preserve">90%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6"/>
                <w:szCs w:val="16"/>
              </w:rPr>
              <w:t xml:space="preserve">94%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8"/>
                <w:szCs w:val="18"/>
              </w:rPr>
              <w:t xml:space="preserve">94%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65F46"/>
                <w:sz w:val="15"/>
                <w:szCs w:val="15"/>
              </w:rPr>
              <w:t xml:space="preserve">Excellent</w:t>
            </w:r>
          </w:p>
        </w:tc>
      </w:tr>
      <w:tr>
        <w:tc>
          <w:tcPr>
            <w:tcW w:type="dxa" w:w="4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فيصل راشد العامري</w:t>
            </w:r>
          </w:p>
        </w:tc>
        <w:tc>
          <w:tcPr>
            <w:tcW w:type="dxa" w:w="13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هيئة الأغذية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030"/>
                <w:sz w:val="16"/>
                <w:szCs w:val="16"/>
              </w:rPr>
              <w:t xml:space="preserve">A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72%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68%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75%</w:t>
            </w:r>
          </w:p>
        </w:tc>
        <w:tc>
          <w:tcPr>
            <w:tcW w:type="dxa" w:w="56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16"/>
                <w:szCs w:val="16"/>
              </w:rPr>
              <w:t xml:space="preserve">70%</w:t>
            </w:r>
          </w:p>
        </w:tc>
        <w:tc>
          <w:tcPr>
            <w:tcW w:type="dxa" w:w="7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3030"/>
                <w:sz w:val="18"/>
                <w:szCs w:val="18"/>
              </w:rPr>
              <w:t xml:space="preserve">57%</w:t>
            </w:r>
          </w:p>
        </w:tc>
        <w:tc>
          <w:tcPr>
            <w:tcW w:type="dxa" w:w="8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7F1D1D"/>
                <w:sz w:val="15"/>
                <w:szCs w:val="15"/>
              </w:rPr>
              <w:t xml:space="preserve">Weak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bottom w:val="single" w:color="0A5C3E" w:sz="8" w:space="4"/>
        </w:pBdr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0A5C3E"/>
          <w:sz w:val="26"/>
          <w:szCs w:val="26"/>
        </w:rPr>
        <w:t xml:space="preserve">Attendance Statistics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80"/>
        <w:gridCol w:w="880"/>
        <w:gridCol w:w="880"/>
        <w:gridCol w:w="880"/>
        <w:gridCol w:w="880"/>
        <w:gridCol w:w="1126"/>
      </w:tblGrid>
      <w:tr>
        <w:tc>
          <w:tcPr>
            <w:tcW w:type="dxa" w:w="25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Trainee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 1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 2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 3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 4</w:t>
            </w:r>
          </w:p>
        </w:tc>
        <w:tc>
          <w:tcPr>
            <w:tcW w:type="dxa" w:w="88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Day 5</w:t>
            </w:r>
          </w:p>
        </w:tc>
        <w:tc>
          <w:tcPr>
            <w:tcW w:type="dxa" w:w="1126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محمد عبدالله القحطاني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سارة أحمد المنصوري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❌ Absent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خالد عمر الزيد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7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⚡ Excused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نورة سعيد الحربي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5/5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6"/>
                <w:szCs w:val="16"/>
              </w:rPr>
              <w:t xml:space="preserve">فيصل راشد العامري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D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❌ Absent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4"/>
                <w:szCs w:val="14"/>
              </w:rPr>
              <w:t xml:space="preserve">✅ Present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4/5</w:t>
            </w:r>
          </w:p>
        </w:tc>
      </w:tr>
      <w:tr>
        <w:tc>
          <w:tcPr>
            <w:tcW w:type="dxa" w:w="2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C8E8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Daily Attendance %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8"/>
                <w:szCs w:val="18"/>
              </w:rPr>
              <w:t xml:space="preserve">80%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8"/>
                <w:szCs w:val="18"/>
              </w:rPr>
              <w:t xml:space="preserve">80%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8"/>
                <w:szCs w:val="18"/>
              </w:rPr>
              <w:t xml:space="preserve">100%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8"/>
                <w:szCs w:val="18"/>
              </w:rPr>
              <w:t xml:space="preserve">80%</w:t>
            </w:r>
          </w:p>
        </w:tc>
        <w:tc>
          <w:tcPr>
            <w:tcW w:type="dxa" w:w="88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18"/>
                <w:szCs w:val="18"/>
              </w:rPr>
              <w:t xml:space="preserve">100%</w:t>
            </w:r>
          </w:p>
        </w:tc>
        <w:tc>
          <w:tcPr>
            <w:tcW w:type="dxa" w:w="11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18"/>
                <w:szCs w:val="18"/>
              </w:rPr>
              <w:t xml:space="preserve">88%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Bdr>
          <w:bottom w:val="single" w:color="0A5C3E" w:sz="8" w:space="4"/>
        </w:pBdr>
        <w:spacing w:after="140" w:before="300"/>
        <w:jc w:val="left"/>
      </w:pPr>
      <w:r>
        <w:rPr>
          <w:rFonts w:ascii="Calibri" w:cs="Calibri" w:eastAsia="Calibri" w:hAnsi="Calibri"/>
          <w:b/>
          <w:bCs/>
          <w:color w:val="0A5C3E"/>
          <w:sz w:val="26"/>
          <w:szCs w:val="26"/>
        </w:rPr>
        <w:t xml:space="preserve">Trainer Evaluations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Overall Average</w:t>
            </w:r>
          </w:p>
        </w:tc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No. of Evaluations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Participation Rate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EAF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Report Date</w:t>
            </w:r>
          </w:p>
        </w:tc>
      </w:tr>
      <w:tr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26"/>
                <w:szCs w:val="26"/>
              </w:rPr>
              <w:t xml:space="preserve">4.7 /5</w:t>
            </w:r>
          </w:p>
        </w:tc>
        <w:tc>
          <w:tcPr>
            <w:tcW w:type="dxa" w:w="225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A5C3E"/>
                <w:sz w:val="26"/>
                <w:szCs w:val="26"/>
              </w:rPr>
              <w:t xml:space="preserve">3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255A0"/>
                <w:sz w:val="26"/>
                <w:szCs w:val="26"/>
              </w:rPr>
              <w:t xml:space="preserve">60%</w:t>
            </w:r>
          </w:p>
        </w:tc>
        <w:tc>
          <w:tcPr>
            <w:tcW w:type="dxa" w:w="2257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16"/>
                <w:szCs w:val="16"/>
              </w:rPr>
              <w:t xml:space="preserve">1 May 2026</w:t>
            </w:r>
          </w:p>
        </w:tc>
      </w:tr>
    </w:tbl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1500"/>
        <w:gridCol w:w="3526"/>
      </w:tblGrid>
      <w:tr>
        <w:tc>
          <w:tcPr>
            <w:tcW w:type="dxa" w:w="40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Criteria</w:t>
            </w:r>
          </w:p>
        </w:tc>
        <w:tc>
          <w:tcPr>
            <w:tcW w:type="dxa" w:w="1500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3526"/>
            <w:tcBorders>
              <w:top w:val="single" w:color="0A5C3E" w:sz="4"/>
              <w:left w:val="single" w:color="0A5C3E" w:sz="4"/>
              <w:bottom w:val="single" w:color="0A5C3E" w:sz="4"/>
              <w:right w:val="single" w:color="0A5C3E" w:sz="4"/>
            </w:tcBorders>
            <w:shd w:fill="0A5C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Rating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Clarity &amp; Delivery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Organization &amp; Preparation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Interaction with Trainees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Subject Knowledge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2FB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  <w:tr>
        <w:tc>
          <w:tcPr>
            <w:tcW w:type="dxa" w:w="40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Overall Satisfaction</w:t>
            </w:r>
          </w:p>
        </w:tc>
        <w:tc>
          <w:tcPr>
            <w:tcW w:type="dxa" w:w="1500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8830A"/>
                <w:sz w:val="20"/>
                <w:szCs w:val="20"/>
              </w:rPr>
              <w:t xml:space="preserve">4.7/5</w:t>
            </w:r>
          </w:p>
        </w:tc>
        <w:tc>
          <w:tcPr>
            <w:tcW w:type="dxa" w:w="3526"/>
            <w:tcBorders>
              <w:top w:val="single" w:color="B8D8CC" w:sz="1"/>
              <w:left w:val="single" w:color="B8D8CC" w:sz="1"/>
              <w:bottom w:val="single" w:color="B8D8CC" w:sz="1"/>
              <w:right w:val="single" w:color="B8D8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8830A"/>
                <w:sz w:val="18"/>
                <w:szCs w:val="18"/>
              </w:rPr>
              <w:t xml:space="preserve">★★★★★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  <w:jc w:val="left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Trainee Comments:</w:t>
      </w:r>
    </w:p>
    <w:p>
      <w:pPr>
        <w:pBdr>
          <w:right w:val="single" w:color="C8830A" w:sz="8" w:space="6"/>
        </w:pBdr>
        <w:spacing w:after="80" w:before="80"/>
        <w:ind w:right="240"/>
      </w:pPr>
      <w:r>
        <w:rPr>
          <w:rFonts w:ascii="Calibri" w:cs="Calibri" w:eastAsia="Calibri" w:hAnsi="Calibri"/>
          <w:b/>
          <w:bCs/>
          <w:color w:val="0A5C3E"/>
          <w:sz w:val="18"/>
          <w:szCs w:val="18"/>
        </w:rPr>
        <w:t xml:space="preserve">محمد عبدالله القحطاني: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"تدريب ممتاز ومنظم بشكل احترافي"</w:t>
      </w:r>
    </w:p>
    <w:p>
      <w:pPr>
        <w:pBdr>
          <w:right w:val="single" w:color="C8830A" w:sz="8" w:space="6"/>
        </w:pBdr>
        <w:spacing w:after="80" w:before="80"/>
        <w:ind w:right="240"/>
      </w:pPr>
      <w:r>
        <w:rPr>
          <w:rFonts w:ascii="Calibri" w:cs="Calibri" w:eastAsia="Calibri" w:hAnsi="Calibri"/>
          <w:b/>
          <w:bCs/>
          <w:color w:val="0A5C3E"/>
          <w:sz w:val="18"/>
          <w:szCs w:val="18"/>
        </w:rPr>
        <w:t xml:space="preserve">نورة سعيد الحربي: </w:t>
      </w:r>
      <w:r>
        <w:rPr>
          <w:rFonts w:ascii="Calibri" w:cs="Calibri" w:eastAsia="Calibri" w:hAnsi="Calibri"/>
          <w:color w:val="374151"/>
          <w:sz w:val="18"/>
          <w:szCs w:val="18"/>
        </w:rPr>
        <w:t xml:space="preserve">"أفضل تدريب حضرته في مجال سحب العينات"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Bdr>
          <w:top w:val="single" w:color="0A5C3E" w:sz="8" w:space="4"/>
        </w:pBdr>
        <w:spacing w:after="80" w:before="200"/>
        <w:jc w:val="center"/>
      </w:pPr>
      <w:r>
        <w:rPr>
          <w:rFonts w:ascii="Calibri" w:cs="Calibri" w:eastAsia="Calibri" w:hAnsi="Calibri"/>
          <w:b/>
          <w:bCs/>
          <w:color w:val="0A5C3E"/>
          <w:sz w:val="18"/>
          <w:szCs w:val="18"/>
        </w:rPr>
        <w:t xml:space="preserve">ACES Food Sampling Training Workshop Management System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4A7060"/>
          <w:sz w:val="16"/>
          <w:szCs w:val="16"/>
        </w:rPr>
        <w:t xml:space="preserve">د. أحمد محمد العتيبي · ورشة سحب العينات الغذائية — يناير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4A7060"/>
          <w:sz w:val="16"/>
          <w:szCs w:val="16"/>
        </w:rPr>
        <w:t xml:space="preserve">Issued by: 1 May 2026</w:t>
      </w:r>
    </w:p>
    <w:sectPr>
      <w:headerReference w:type="default" r:id="rId7"/>
      <w:pgSz w:w="11906" w:h="16838" w:orient="portrait"/>
      <w:pgMar w:top="1200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500"/>
      <w:gridCol w:w="4026"/>
      <w:gridCol w:w="2500"/>
    </w:tblGrid>
    <w:tr>
      <w:tc>
        <w:tcPr>
          <w:tcW w:type="dxa" w:w="2500"/>
          <w:tcBorders>
            <w:top w:val="none"/>
            <w:left w:val="none"/>
            <w:bottom w:val="single" w:color="0A5C3E" w:sz="4"/>
            <w:right w:val="none"/>
          </w:tcBorders>
        </w:tcPr>
        <w:p>
          <w:pPr>
            <w:spacing w:after="80" w:before="0"/>
            <w:jc w:val="left"/>
          </w:pPr>
          <w:r>
            <w:drawing>
              <wp:inline distT="0" distB="0" distL="0" distR="0">
                <wp:extent cx="1047750" cy="3714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7750" cy="371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026"/>
          <w:tcBorders>
            <w:top w:val="none"/>
            <w:left w:val="none"/>
            <w:bottom w:val="single" w:color="0A5C3E" w:sz="4"/>
            <w:right w:val="none"/>
          </w:tcBorders>
        </w:tcPr>
        <w:p>
          <w:pPr>
            <w:spacing w:after="80" w:before="0"/>
            <w:jc w:val="center"/>
          </w:pPr>
          <w:r>
            <w:rPr>
              <w:rFonts w:ascii="Calibri" w:cs="Calibri" w:eastAsia="Calibri" w:hAnsi="Calibri"/>
              <w:b/>
              <w:bCs/>
              <w:color w:val="0A5C3E"/>
              <w:sz w:val="16"/>
              <w:szCs w:val="16"/>
            </w:rPr>
            <w:t xml:space="preserve">ورشة سحب العينات الغذائية — يناير 2026</w:t>
          </w:r>
        </w:p>
      </w:tc>
      <w:tc>
        <w:tcPr>
          <w:tcW w:type="dxa" w:w="2500"/>
          <w:tcBorders>
            <w:top w:val="none"/>
            <w:left w:val="none"/>
            <w:bottom w:val="single" w:color="0A5C3E" w:sz="4"/>
            <w:right w:val="none"/>
          </w:tcBorders>
        </w:tcPr>
        <w:p>
          <w:pPr>
            <w:spacing w:after="80" w:before="0"/>
            <w:jc w:val="right"/>
          </w:pPr>
          <w:r>
            <w:drawing>
              <wp:inline distT="0" distB="0" distL="0" distR="0">
                <wp:extent cx="952500" cy="3143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d578a570f344845fc8333209e69759efe66341dd.png"/><Relationship Id="rId9" Type="http://schemas.openxmlformats.org/officeDocument/2006/relationships/image" Target="media/a5d7b95db1154c6bea0bcd882fefc8f6d5d7825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578a570f344845fc8333209e69759efe66341dd.png"/><Relationship Id="rId1" Type="http://schemas.openxmlformats.org/officeDocument/2006/relationships/image" Target="media/a5d7b95db1154c6bea0bcd882fefc8f6d5d7825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2026-05-01T09:44:13.237Z</dcterms:created>
  <dcterms:modified xsi:type="dcterms:W3CDTF">2026-05-01T09:44:13.237Z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