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widowControl w:val="0"/>
        <w:spacing w:before="0" w:after="0" w:line="322" w:lineRule="exact"/>
        <w:ind w:firstLine="0" w:left="0" w:right="0"/>
        <w:jc w:val="center"/>
      </w:pPr>
      <w:r>
        <w:rPr>
          <w:rFonts w:ascii="Times New Roman" w:hAnsi="Times New Roman"/>
          <w:b/>
          <w:sz w:val="28"/>
          <w:u w:val="none"/>
          <w:color w:val="000000"/>
        </w:rPr>
        <w:t>Федеральное государственное образовательное бюджетное учреждение</w:t>
        <w:br/>
        <w:t>высшего образования</w:t>
        <w:br/>
        <w:t>«ФИНАНСОВЫЙ УНИВЕРСИТЕТ ПРИ ПРАВИТЕЛЬСТВЕ РФ»</w:t>
      </w:r>
    </w:p>
    <w:p>
      <w:pPr>
        <w:keepNext w:val="0"/>
        <w:keepLines/>
        <w:widowControl w:val="0"/>
        <w:spacing w:before="698" w:after="0" w:line="384" w:lineRule="exact"/>
        <w:ind w:firstLine="0" w:left="0" w:right="0"/>
        <w:jc w:val="center"/>
      </w:pPr>
      <w:r>
        <w:rPr>
          <w:rFonts w:ascii="Times New Roman" w:hAnsi="Times New Roman"/>
          <w:b w:val="0"/>
          <w:sz w:val="32"/>
          <w:u w:val="single"/>
          <w:color w:val="000000"/>
        </w:rPr>
        <w:t>Информационные технологии и анализ больших данных</w:t>
      </w:r>
    </w:p>
    <w:p>
      <w:pPr>
        <w:keepNext w:val="0"/>
        <w:keepLines/>
        <w:widowControl w:val="0"/>
        <w:spacing w:before="732" w:after="0" w:line="384" w:lineRule="exact"/>
        <w:ind w:firstLine="0" w:left="420" w:right="0"/>
        <w:jc w:val="center"/>
      </w:pPr>
      <w:r>
        <w:rPr>
          <w:rFonts w:ascii="Times New Roman" w:hAnsi="Times New Roman"/>
          <w:b w:val="0"/>
          <w:sz w:val="32"/>
          <w:u w:val="none"/>
          <w:color w:val="000000"/>
        </w:rPr>
        <w:t>Кафедра информационных технологий</w:t>
      </w:r>
    </w:p>
    <w:p>
      <w:pPr>
        <w:keepNext w:val="0"/>
        <w:keepLines/>
        <w:widowControl w:val="0"/>
        <w:spacing w:before="1844" w:after="0" w:line="348" w:lineRule="exact"/>
        <w:ind w:firstLine="0" w:left="420" w:right="0"/>
        <w:jc w:val="center"/>
      </w:pPr>
      <w:r>
        <w:rPr>
          <w:rFonts w:ascii="Times New Roman" w:hAnsi="Times New Roman"/>
          <w:b/>
          <w:sz w:val="28"/>
          <w:u w:val="none"/>
          <w:color w:val="000000"/>
        </w:rPr>
        <w:t>Практическая работа № 2</w:t>
      </w:r>
    </w:p>
    <w:p>
      <w:pPr>
        <w:keepNext w:val="0"/>
        <w:keepLines/>
        <w:widowControl w:val="0"/>
        <w:spacing w:before="158" w:after="0" w:line="348" w:lineRule="exact"/>
        <w:ind w:firstLine="0" w:left="420" w:right="0"/>
        <w:jc w:val="center"/>
      </w:pPr>
      <w:r>
        <w:rPr>
          <w:rFonts w:ascii="Times New Roman" w:hAnsi="Times New Roman"/>
          <w:b/>
          <w:sz w:val="28"/>
          <w:u w:val="none"/>
          <w:color w:val="000000"/>
        </w:rPr>
        <w:t>по дисциплине «Кросс-платформенная разработка»</w:t>
      </w:r>
    </w:p>
    <w:p>
      <w:pPr>
        <w:keepNext w:val="0"/>
        <w:keepLines/>
        <w:widowControl w:val="0"/>
        <w:spacing w:before="668" w:after="0" w:line="348" w:lineRule="exact"/>
        <w:ind w:firstLine="0" w:left="420" w:right="0"/>
        <w:jc w:val="center"/>
      </w:pPr>
      <w:r>
        <w:rPr>
          <w:rFonts w:ascii="Times New Roman" w:hAnsi="Times New Roman"/>
          <w:b/>
          <w:sz w:val="28"/>
          <w:u w:val="none"/>
          <w:color w:val="000000"/>
        </w:rPr>
        <w:t>на тему: «Знакомство с инструментальными средствами</w:t>
        <w:br/>
        <w:t>разработки кросс-платформенных программных продуктов»</w:t>
      </w:r>
    </w:p>
    <w:p>
      <w:pPr>
        <w:keepNext w:val="0"/>
        <w:keepLines/>
        <w:widowControl w:val="0"/>
        <w:spacing w:before="358" w:after="0" w:line="348" w:lineRule="exact"/>
        <w:ind w:firstLine="0" w:left="420" w:right="0"/>
        <w:jc w:val="center"/>
      </w:pPr>
      <w:r>
        <w:rPr>
          <w:rFonts w:ascii="Times New Roman" w:hAnsi="Times New Roman"/>
          <w:b/>
          <w:sz w:val="28"/>
          <w:u w:val="none"/>
          <w:color w:val="000000"/>
        </w:rPr>
        <w:t>Вариант 4</w:t>
      </w:r>
    </w:p>
    <w:p>
      <w:pPr>
        <w:keepNext w:val="0"/>
        <w:keepLines/>
        <w:widowControl w:val="0"/>
        <w:spacing w:before="1618" w:after="0" w:line="348" w:lineRule="exact"/>
        <w:ind w:firstLine="0" w:left="4512" w:right="0"/>
        <w:jc w:val="left"/>
      </w:pPr>
      <w:r>
        <w:rPr>
          <w:rFonts w:ascii="Times New Roman" w:hAnsi="Times New Roman"/>
          <w:b w:val="0"/>
          <w:sz w:val="28"/>
          <w:u w:val="none"/>
          <w:color w:val="000000"/>
        </w:rPr>
        <w:t>Выполнил: студент группы ТРПО23-2</w:t>
      </w:r>
    </w:p>
    <w:p>
      <w:pPr>
        <w:keepNext w:val="0"/>
        <w:keepLines/>
        <w:widowControl w:val="0"/>
        <w:spacing w:before="240" w:after="0" w:line="348" w:lineRule="exact"/>
        <w:ind w:firstLine="0" w:left="4512" w:right="0"/>
        <w:jc w:val="left"/>
      </w:pPr>
      <w:r>
        <w:rPr>
          <w:rFonts w:ascii="Times New Roman" w:hAnsi="Times New Roman"/>
          <w:b w:val="0"/>
          <w:sz w:val="28"/>
          <w:u w:val="single"/>
          <w:color w:val="000000"/>
        </w:rPr>
        <w:t>Мельников Данила Вячеславович</w:t>
      </w:r>
    </w:p>
    <w:p>
      <w:pPr>
        <w:keepNext w:val="0"/>
        <w:keepLines/>
        <w:widowControl w:val="0"/>
        <w:spacing w:before="238" w:after="0" w:line="348" w:lineRule="exact"/>
        <w:ind w:firstLine="0" w:left="4512" w:right="0"/>
        <w:jc w:val="left"/>
      </w:pPr>
      <w:r>
        <w:rPr>
          <w:rFonts w:ascii="Times New Roman" w:hAnsi="Times New Roman"/>
          <w:b w:val="0"/>
          <w:sz w:val="28"/>
          <w:u w:val="none"/>
          <w:color w:val="000000"/>
        </w:rPr>
        <w:t>Проверил:</w:t>
      </w:r>
    </w:p>
    <w:p>
      <w:pPr>
        <w:keepNext w:val="0"/>
        <w:keepLines/>
        <w:widowControl w:val="0"/>
        <w:spacing w:before="588" w:after="0" w:line="348" w:lineRule="exact"/>
        <w:ind w:firstLine="0" w:left="4512" w:right="0"/>
        <w:jc w:val="left"/>
      </w:pPr>
      <w:r>
        <w:rPr>
          <w:rFonts w:ascii="Times New Roman" w:hAnsi="Times New Roman"/>
          <w:b w:val="0"/>
          <w:sz w:val="28"/>
          <w:u w:val="single"/>
          <w:color w:val="000000"/>
        </w:rPr>
        <w:t>Ю. С. Бузыкова</w:t>
      </w:r>
    </w:p>
    <w:p>
      <w:pPr>
        <w:keepNext w:val="0"/>
        <w:keepLines/>
        <w:widowControl w:val="0"/>
        <w:spacing w:before="596" w:after="0" w:line="348" w:lineRule="exact"/>
        <w:ind w:firstLine="0" w:left="4512" w:right="0"/>
        <w:jc w:val="left"/>
      </w:pPr>
      <w:r>
        <w:rPr>
          <w:rFonts w:ascii="Times New Roman" w:hAnsi="Times New Roman"/>
          <w:b w:val="0"/>
          <w:sz w:val="28"/>
          <w:u w:val="none"/>
          <w:color w:val="000000"/>
        </w:rPr>
        <w:t>Дата выполнения: 05.10.2026</w:t>
      </w:r>
    </w:p>
    <w:p>
      <w:pPr>
        <w:keepNext w:val="0"/>
        <w:keepLines/>
        <w:widowControl w:val="0"/>
        <w:spacing w:before="1046" w:after="0" w:line="348" w:lineRule="exact"/>
        <w:ind w:firstLine="0" w:left="0" w:right="0"/>
        <w:jc w:val="center"/>
      </w:pPr>
      <w:r>
        <w:rPr>
          <w:rFonts w:ascii="Times New Roman" w:hAnsi="Times New Roman"/>
          <w:b w:val="0"/>
          <w:sz w:val="28"/>
          <w:u w:val="none"/>
          <w:color w:val="000000"/>
        </w:rPr>
        <w:t>Москва 2026 г.</w:t>
      </w:r>
    </w:p>
    <w:p>
      <w:pPr>
        <w:spacing w:before="0" w:after="0" w:line="20" w:lineRule="exact"/>
        <w:sectPr w:rsidR="00FC693F" w:rsidRPr="0006063C" w:rsidSect="00034616">
          <w:cols w:space="720"/>
          <w:docGrid w:linePitch="360"/>
          <w:type w:val="nextPage"/>
          <w:pgSz w:w="11920" w:h="16840"/>
          <w:pgMar w:top="1134" w:right="284" w:bottom="850" w:left="1134" w:header="0" w:footer="0" w:gutter="0"/>
          <w:titlePg/>
        </w:sectPr>
      </w:pPr>
    </w:p>
    <w:p>
      <w:pPr>
        <w:pStyle w:val="Heading1"/>
      </w:pPr>
      <w:r>
        <w:t>Введение</w:t>
      </w:r>
    </w:p>
    <w:p>
      <w:r>
        <w:t>Цель работы — классифицировать инструменты, проверить окружение, исследовать официальный проект и выбрать технологию для корпоративного мессенджера.</w:t>
      </w:r>
    </w:p>
    <w:p>
      <w:r>
        <w:t>Выполнены анализ, подготовка окружения, публикация репозитория и цикл clone → commit → push. Сборка и запуск анализируемого примера по методичке не требуются. [1]</w:t>
      </w:r>
    </w:p>
    <w:p>
      <w:r>
        <w:t>Репозиторий: https://github.com/melnofff/crossplatform-practice-02</w:t>
      </w:r>
    </w:p>
    <w:p>
      <w:r>
        <w:br w:type="page"/>
      </w:r>
    </w:p>
    <w:p>
      <w:pPr>
        <w:pStyle w:val="Heading1"/>
      </w:pPr>
      <w:r>
        <w:t>1 Классификация инструментов</w:t>
      </w:r>
    </w:p>
    <w:p>
      <w:r>
        <w:t>Таблица 1а содержит категории, разработчиков, языки и платформы. Таблица 1б продолжает те же строки: механизм, лицензия, актуальный стабильный релиз и пример. Номера связывают все девять требуемых граф. Версии зафиксированы на 05.10.2026; версия фреймворка не означает версию приложения-примера.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71"/>
        <w:gridCol w:w="1701"/>
        <w:gridCol w:w="1134"/>
        <w:gridCol w:w="2835"/>
      </w:tblGrid>
      <w:tr>
        <w:trPr>
          <w:cantSplit/>
          <w:tblHeader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Инструмент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Категория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Разработчик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Язык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Целевые платформы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 Python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Интерпретация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PSF и сообщество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Python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Windows, Linux, macOS; другие порты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2 Node.js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Интерпретация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OpenJS и сообщество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JS/TS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Windows, Linux, macOS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3 WebAssembly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Байт-код и ВМ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W3C и WebAssembly CG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C/C++, Rust и др.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Браузеры, отдельные Wasm-рантаймы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4 CMake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Переносимый исходный код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Kitware и сообщество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CMake; C/C++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Windows, Linux, macOS и toolchain целевой ОС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5 Qt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Десктопные UI-фреймворки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Qt Group и сообщество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C++, QML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Windows, Linux, macOS, Android, iOS; embedded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6 Electron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Веб-обёртки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OpenJS и сообщество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JS/TS, HTML, CSS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Windows, Linux, macOS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7 Tauri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Веб-обёртки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Tauri Programme и сообщество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Rust, JS/TS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Windows, Linux, macOS, Android, iOS</w:t>
            </w:r>
          </w:p>
        </w:tc>
      </w:tr>
    </w:tbl>
    <w:p>
      <w:r>
        <w:br w:type="page"/>
      </w:r>
    </w:p>
    <w:p>
      <w:pPr>
        <w:pStyle w:val="Heading1"/>
      </w:pPr>
      <w:r>
        <w:t>1 Классификация продолжение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71"/>
        <w:gridCol w:w="1701"/>
        <w:gridCol w:w="1134"/>
        <w:gridCol w:w="2835"/>
      </w:tblGrid>
      <w:tr>
        <w:trPr>
          <w:cantSplit/>
          <w:tblHeader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Инструмент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Категория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Разработчик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Язык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Целевые платформы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8 Flutter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Мобильные фреймворки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Google и сообщество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Dart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Android, iOS, Web, Windows, macOS, Linux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9 React Native + Expo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Мобильные фреймворки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Meta; Expo и сообщества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JS/TS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Android, iOS; Expo Web; desktop через отдельные проекты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10 Kotlin / Compose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Мобильные фреймворки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JetBrains и сообщество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Kotlin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Android, iOS, JVM Desktop, Web; статус целей различается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11 .NET MAUI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Мобильные фреймворки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Microsoft и сообщество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C#, XAML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Android, iOS, Windows, macOS через Catalyst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12 Ionic + Capacitor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Мобильные фреймворки и WebView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Ionic и сообщество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JS/TS, HTML, CSS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Android, iOS, Web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13 Docker Engine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Контейнеризация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Docker и Moby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Dockerfile; любые языки приложения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Linux-контейнеры; на Windows/macOS обычно через ВМ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14 PWA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Веб-технологии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W3C/WHATWG и браузерные сообщества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JS/TS, HTML, CSS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Совместимые браузеры разных ОС</w:t>
            </w:r>
          </w:p>
        </w:tc>
      </w:tr>
    </w:tbl>
    <w:p>
      <w:r>
        <w:br w:type="page"/>
      </w:r>
    </w:p>
    <w:p>
      <w:pPr>
        <w:pStyle w:val="Heading1"/>
      </w:pPr>
      <w:r>
        <w:t>1 Механизмы лицензии и релизы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098"/>
        <w:gridCol w:w="1644"/>
        <w:gridCol w:w="2268"/>
        <w:gridCol w:w="1928"/>
      </w:tblGrid>
      <w:tr>
        <w:trPr>
          <w:cantSplit/>
          <w:tblHeader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Инструмент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Механизм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Лицензия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Версия и дата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Пример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 Python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Интерпретатор на каждой ОС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PSF License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3.14.8</w:t>
              <w:br/>
              <w:t>2026-09-30 [17]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pip — менеджер пакетов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2 Node.js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V8 и единый API Node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MIT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v24.21.0</w:t>
              <w:br/>
              <w:t>2026-09-07 [14]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npm CLI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3 WebAssembly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Переносимый двоичный формат; API предоставляет среда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Стандарт W3C; лицензии реализаций различны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3.0</w:t>
              <w:br/>
              <w:t>2025-09-17 [18]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Squoosh — обработка изображений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4 CMake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Генерация файлов сборки; перекомпиляция для цели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BSD-3-Clause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v4.4.4</w:t>
              <w:br/>
              <w:t>2026-10-02 [13]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Blender — сборка C/C++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5 Qt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Общий API, Widgets или Qt Quick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LGPL/GPL или коммерческая; зависит от модуля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6.12.0</w:t>
              <w:br/>
              <w:t>2026-09-30 [16]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Qt Creator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6 Electron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Chromium + Node.js в составе приложения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MIT; лицензии компонентов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v44.5.1</w:t>
              <w:br/>
              <w:t>2026-09-30 [8]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Visual Studio Code [31]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7 Tauri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Rust-ядро и системный WebView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MIT или Apache-2.0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tauri-v2.12.1</w:t>
              <w:br/>
              <w:t>2026-09-30 [9]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Hoppscotch Desktop</w:t>
            </w:r>
          </w:p>
        </w:tc>
      </w:tr>
    </w:tbl>
    <w:p>
      <w:r>
        <w:br w:type="page"/>
      </w:r>
    </w:p>
    <w:p>
      <w:pPr>
        <w:pStyle w:val="Heading1"/>
      </w:pPr>
      <w:r>
        <w:t>1 Механизмы и релизы продолжение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098"/>
        <w:gridCol w:w="1644"/>
        <w:gridCol w:w="2268"/>
        <w:gridCol w:w="1928"/>
      </w:tblGrid>
      <w:tr>
        <w:trPr>
          <w:cantSplit/>
          <w:tblHeader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Инструмент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Механизм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Лицензия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Версия и дата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Пример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8 Flutter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Общий UI; движок Flutter; каналы к ОС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BSD-3-Clause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3.47.6</w:t>
              <w:br/>
              <w:t>2026-10-01 [15]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Google Pay [30]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9 React Native + Expo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Нативные компоненты, Fabric/JSI, модули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MIT; облачные сервисы отдельно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v0.87.1</w:t>
              <w:br/>
              <w:t>2026-08-26 [3]</w:t>
              <w:br/>
              <w:t>expo@58.0.3</w:t>
              <w:br/>
              <w:t>2026-10-03 [4]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Instagram (React Native) [32]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10 Kotlin / Compose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KMP делит логику; Compose добавляет общий UI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Apache-2.0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v2.4.20</w:t>
              <w:br/>
              <w:t>2026-09-07 [5]</w:t>
              <w:br/>
              <w:t>v1.12.1</w:t>
              <w:br/>
              <w:t>2026-09-22 [6]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Приложения JetBrains Toolbox (Compose) [33]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11 .NET MAUI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Общий проект; handlers к нативным контролам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MIT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10.0.110</w:t>
              <w:br/>
              <w:t>2026-09-22 [7]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Escola Agil [34]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12 Ionic + Capacitor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Веб-компоненты и плагины нативной оболочки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MIT; платные сервисы отдельно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v9.0.6</w:t>
              <w:br/>
              <w:t>2026-09-30 [10]</w:t>
              <w:br/>
              <w:t>8.5.2</w:t>
              <w:br/>
              <w:t>2026-09-11 [11]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Sworkit [35]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13 Docker Engine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Изоляция окружения; общее ядро, не эмуляция всех ОС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Apache-2.0; Docker Desktop имеет иные условия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docker-v29.8.2</w:t>
              <w:br/>
              <w:t>2026-09-30 [12]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NGINX в официальном контейнере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14 PWA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Service Worker, HTTPS, manifest и браузерные API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Набор стандартов; лицензия кода приложения отдельно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Единой версии и даты релиза нет: набор веб-стандартов. Проверено 05.10.2026.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Pinterest — веб-приложение</w:t>
            </w:r>
          </w:p>
        </w:tc>
      </w:tr>
    </w:tbl>
    <w:p>
      <w:r>
        <w:t>Docker и CMake обеспечивают среду и сборку, поэтому примеры показывают применение инструмента, а не UI-фреймворк приложения. PWA не имеет единого номера версии. Релиз WebAssembly относится к спецификации, а не ко всем браузерам сразу. «Аврора» требует своего SDK и проверки его версии Qt: наличие поддержки Qt 6 в стороннем продукте не доказывает совместимости с «Авророй». [25]</w:t>
      </w:r>
    </w:p>
    <w:p>
      <w:r>
        <w:br w:type="page"/>
      </w:r>
    </w:p>
    <w:p>
      <w:pPr>
        <w:pStyle w:val="Heading1"/>
      </w:pPr>
      <w:r>
        <w:t>2 Проверка рабочего окружения</w:t>
      </w:r>
    </w:p>
    <w:p>
      <w:r>
        <w:t>Проверены установленные Git 2.55.0.windows.3, Node.js 24.13.1, npm 11.19.0 и Visual Studio Code 1.140.0 x64. Node 24 относится к LTS-линейке; установленный патч отличается от последнего обнаруженного LTS 24.21.0. Глобальные настройки Git не изменялись.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31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кружени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1 — фактический вывод команд проверки версий в PowerShell</w:t>
      </w:r>
    </w:p>
    <w:p>
      <w:r>
        <w:t>Создан публичный crossplatform-practice-02: README с темой, ФИО и группой, исходники официального примера с лицензией, реестр версий и отчёт. Доступность репозитория проверена без входа в аккаунт.</w:t>
      </w:r>
    </w:p>
    <w:p>
      <w:r>
        <w:br w:type="page"/>
      </w:r>
    </w:p>
    <w:p>
      <w:pPr>
        <w:pStyle w:val="Heading1"/>
      </w:pPr>
      <w:r>
        <w:t>2 Публичный репозиторий и история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4465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оммиты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65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2 — история коммитов публичного репозитория GitHub</w:t>
      </w:r>
    </w:p>
    <w:p>
      <w:r>
        <w:t>Адрес: https://github.com/melnofff/crossplatform-practice-02</w:t>
      </w:r>
    </w:p>
    <w:p>
      <w:r>
        <w:t>После первой отправки материалов выполнен git clone в отдельную рабочую папку. В клоне изменён README, создан пробный коммит 0c0da73 «Проверить commit и push после клонирования репозитория» и выполнен git push origin main. Основная локальная копия обновлена через git pull --ff-only. Так проверен полный цикл обмена с удалённым сервером; снимок показывает состояние до финального коммита отчёта.</w:t>
      </w:r>
    </w:p>
    <w:p>
      <w:r>
        <w:br w:type="page"/>
      </w:r>
    </w:p>
    <w:p>
      <w:pPr>
        <w:pStyle w:val="Heading1"/>
      </w:pPr>
      <w:r>
        <w:t>3 Структура официального проекта</w:t>
      </w:r>
    </w:p>
    <w:p>
      <w:r>
        <w:t>Выбран platform_channels из flutter/samples. В текущей версии репозитория приведённого в методичке provider_shopper нет; выбран другой небольшой официальный пример Flutter, показывающий каналы платформы. Согласование замены с преподавателем не подтверждено. Исходники скачаны из GitHub, исследован коммит a05867daaad66d9b89609b5eeb766acb0ac4e76c. [29]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4422"/>
        <w:gridCol w:w="2098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Каталог или файл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Назначение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Общий или платформенный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lib/main.dart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Вход, MaterialApp, маршруты демонстраций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Общий Dart UI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lib/src/*.dart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Экраны и оболочки MethodChannel, EventChannel, BasicMessageChannel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Общий код; контракты вызовов ОС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android/app/src/main/kotlin/…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MainActivity и поток акселерометра через Android SensorManager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Android, Kotlin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android/app/build.gradle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Android SDK, плагины, типы сборки и зависимости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Сборка Android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android/settings.gradle; build.gradle; gradle/wrapper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Настройка Gradle и Flutter-плагина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Сборка Android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ios/Runner/AppDelegate.swift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Регистрация каналов и обработчиков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iOS, Swift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ios/Runner/AccelerometerStreamHandler.swift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Доступ к CoreMotion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iOS, Swift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ios/Runner.xcodeproj; Runner.xcworkspace; Flutter/*.xcconfig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Проект Xcode и параметры сборки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Сборка iOS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pubspec.yaml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Dart SDK ^3.9.0-0; Flutter, go_router ^16.0.0, cupertino_icons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Общие зависимости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test/; assets/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Тесты Flutter и изображения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Общие материалы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windows/; macos/; linux/; web/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В исследованном примере отсутствуют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Эти цели не подготовлены</w:t>
            </w:r>
          </w:p>
        </w:tc>
      </w:tr>
    </w:tbl>
    <w:p>
      <w:r>
        <w:t>Важно: resolution: workspace и путь ../analysis_defaults связывают пример с корневым Dart workspace. Копия подпапки предназначена для чтения; отдельную сборку этой копии не заявляю. Android release пока подписывается debug-ключом в исходном учебном примере — это не готовая конфигурация публикации.</w:t>
      </w:r>
    </w:p>
    <w:p>
      <w:r>
        <w:br w:type="page"/>
      </w:r>
    </w:p>
    <w:p>
      <w:pPr>
        <w:pStyle w:val="Heading1"/>
      </w:pPr>
      <w:r>
        <w:t>3 Общий код и вызовы платформы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3738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труктур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38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Рисунок 3 — дерево проекта в VS Code и код MethodChannel</w:t>
      </w:r>
    </w:p>
    <w:p>
      <w:r>
        <w:t>Первое место: lib/src/counter_method_channel.dart, строки 14–30. Канал methodChannelDemo вызывает increment и decrement через invokeMethod&lt;int&gt;. MainActivity.kt и AppDelegate.swift принимают значение count и возвращают результат. Имя канала и формат аргументов должны совпадать с обеих сторон.</w:t>
      </w:r>
    </w:p>
    <w:p>
      <w:r>
        <w:t>Второе место: lib/src/accelerometer_event_channel.dart, строки 12–24. EventChannel eventChannelDemo передаёт поток x, y, z через receiveBroadcastStream. На Android источником служит SensorManager, на iOS — CMMotionManager. UI использует общий поток, но реализация датчика зависит от ОС.</w:t>
      </w:r>
    </w:p>
    <w:p>
      <w:r>
        <w:t>Статическое замечание: одинаковые поля x, y, z ещё не гарантируют одинаковые единицы измерения. Android выдаёт ускорение в м/с², CoreMotion — в единицах g; в просмотренных обработчиках явного приведения к общей единице нет. Также iOS onCancel пуст и не останавливает обновления. Это учебный пример, его нельзя считать проверенным промышленным модулем без доработки и запуска. [29]</w:t>
      </w:r>
    </w:p>
    <w:p>
      <w:r>
        <w:br w:type="page"/>
      </w:r>
    </w:p>
    <w:p>
      <w:pPr>
        <w:pStyle w:val="Heading1"/>
      </w:pPr>
      <w:r>
        <w:t>3 Вывод по структуре проекта</w:t>
      </w:r>
    </w:p>
    <w:p>
      <w:r>
        <w:t>Flutter обеспечивает переносимость интерфейса через общие виджеты и собственный движок. В исследованном примере основные экраны написаны на Dart. Платформенные возможности вынесены в Kotlin и Swift. MethodChannel передаёт отдельный запрос и результат. EventChannel передаёт последовательность событий датчика. Поэтому общая кодовая база не означает отсутствия нативного кода. Подсчитано 701 строка в десяти файлах lib/**/*.dart и 277 строк в четырёх Kotlin/Swift-файлах обработчиков. Доля общего кода в этой выборке равна 701 / 978 × 100 = 71,7 %. В подсчёт включены комментарии и пустые строки, а тесты, ресурсы и сборочные файлы исключены. Это показатель состава исходников, а не доли затрат или доказательство переносимости. Для новой платформы нужно добавить runner и реализации каналов. Для Astra Linux сначала потребуются поддерживаемые системные библиотеки и решение, что делать при отсутствии акселерометра. Для «Авроры» официальный Flutter runner этим примером не предоставлен, поэтому понадобится отдельный порт либо перенос интерфейса и нативных модулей. Даже на Android и iOS контракты данных нужно проверить на реальных устройствах. Запуск и сборка в этой работе не проводились в соответствии с её аналитическим заданием. [29] [19]</w:t>
      </w:r>
    </w:p>
    <w:p>
      <w:pPr>
        <w:pStyle w:val="Heading1"/>
      </w:pPr>
      <w:r>
        <w:t>Краткое сообщение для обсуждения</w:t>
      </w:r>
    </w:p>
    <w:p>
      <w:r>
        <w:t>Я изучил официальный пример platform_channels. Его назначение — показать обмен между Flutter и нативной частью приложения. В папке lib находятся интерфейс, маршруты и классы каналов. В android и ios — обработчики, которые знают API конкретной системы. Например, общий Dart-код просит изменить счётчик, а Kotlin или Swift возвращает новое значение. Для акселерометра общий код подписывается на поток событий, тогда как источники событий на Android и iOS различаются.</w:t>
      </w:r>
    </w:p>
    <w:p>
      <w:r>
        <w:t>Главная граница проекта проходит по именам каналов, методам и структуре сообщений. Её можно рассматривать как небольшой внутренний API. При переносе на ещё одну ОС интерфейс во многом сохранится, но этот API нужно реализовать заново. В образце нет папок для Windows, Linux и веба. Ещё одна деталь — общий вид данных не гарантирует общую физическую единицу: значения датчика нужно нормализовать. По подсчёту строк 71,7 процента выбранных исходников относится к Dart. Я не называю это процентом готовности порта: сборка, зависимости и проверка устройства остаются отдельной работой.</w:t>
      </w:r>
    </w:p>
    <w:p>
      <w:r>
        <w:br w:type="page"/>
      </w:r>
    </w:p>
    <w:p>
      <w:pPr>
        <w:pStyle w:val="Heading1"/>
      </w:pPr>
      <w:r>
        <w:t>4 Сравнение Electron и Tauri</w:t>
      </w:r>
    </w:p>
    <w:p>
      <w:r>
        <w:t>Вариант 4: корпоративный мессенджер для Windows, macOS и Linux, включая Astra Linux; жёсткие требования к размеру дистрибутива и безопасности. Рассмотрены стабильные Electron 44.5.1 и Tauri 2.12.1. Экспериментальных измерений производительности и размера в этой аналитической работе нет.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3912"/>
        <w:gridCol w:w="3912"/>
      </w:tblGrid>
      <w:tr>
        <w:trPr>
          <w:cantSplit/>
          <w:tblHeader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Критерий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Electron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EDEDED"/>
          </w:tcPr>
          <w:p>
            <w:pPr>
              <w:spacing w:after="60" w:line="240" w:lineRule="auto"/>
            </w:pPr>
            <w:r>
              <w:rPr>
                <w:b/>
                <w:sz w:val="21"/>
              </w:rPr>
              <w:t>Tauri 2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Платформы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Windows, macOS, Linux. Для Astra/РЕД ОС нужно проверить конкретную версию glibc, графические библиотеки и политику безопасности. «Аврора» не является официальной целью Electron.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Те же десктопные ОС, дополнительно Android/iOS. На Linux нужен совместимый WebKitGTK; наличие пакетов в Astra/РЕД ОС проверяется отдельно. Официальной цели «Аврора» нет.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Язык и вход в проект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JS/TS и Node.js удобны веб-команде; нативные зависимости усложняют упаковку.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Веб-интерфейс сохраняется; для команд и системных интеграций нужен Rust, Cargo и знание IPC.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Рендеринг и скорость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Свой Chromium повышает согласованность веб-функций. Несколько процессов и тяжёлый DOM требуют контроля ресурсов.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WebView2 в Windows, WKWebView в macOS, WebKitGTK в Linux. Различия движков расширяют матрицу тестов; Rust не гарантирует быстрый UI.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Размер и ресурсы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В дистрибутив входят Chromium и Node.js. Размер и расход памяти зависят от приложения; одинаковых замеров не проводилось.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Системный WebView обычно уменьшает собственный пакет. Установка WebView и системных зависимостей тоже требует места; память нужно измерять.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Безопасность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Изоляция контекста, sandbox, отключённый Node в renderer; узкий preload API, валидация IPC, CSP и обновления Electron.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Capabilities/permissions/scopes ограничивают доступ WebView. Rust-команды имеют системные права: они тоже требуют валидации и защиты от XSS.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Экосистема и обновления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Зрелый десктопный стек, npm и много production-приложений. В реестре несколько стабильных выпусков за сентябрь; исправления runtime доставляет разработчик приложения.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Экосистема Rust и JS, официальные плагины. Tauri 2.12.0 от 26.09 и 2.12.1 от 30.09.2026; обновления WebView зависят также от ОС.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Лицензия и поставка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MIT, учёт лицензий Chromium и зависимостей. Прямая загрузка и магазины десктопных ОС. App Store требует соблюдения правил Apple; Google Play/RuStore не являются каналами для десктопного пакета.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1"/>
              </w:rPr>
              <w:t>MIT/Apache-2.0; учёт зависимостей. Прямая поставка, DEB/RPM/AppImage, Windows/macOS. Для мобильных сборок — App Store/Google Play; RuStore требует отдельный Android-пакет и модерацию.</w:t>
            </w:r>
          </w:p>
        </w:tc>
      </w:tr>
    </w:tbl>
    <w:p>
      <w:r>
        <w:t>Основания сравнения: [20] [21] [22] [23] [24] [36] [27]</w:t>
      </w:r>
    </w:p>
    <w:p>
      <w:r>
        <w:br w:type="page"/>
      </w:r>
    </w:p>
    <w:p>
      <w:pPr>
        <w:pStyle w:val="Heading1"/>
      </w:pPr>
      <w:r>
        <w:t>4 Обоснование выбора</w:t>
      </w:r>
    </w:p>
    <w:p>
      <w:r>
        <w:t>Для заданного корпоративного мессенджера я выбираю Tauri 2 при условии успешной проверки на требуемой версии Astra Linux. Главный аргумент связан с ограничением размера: системный WebView позволяет не включать полноценный Chromium в каждый установочный пакет. Это архитектурное преимущество, а не обещание конкретного числа мегабайт. При сравнении нужно учитывать размер приложения вместе с отсутствующими системными компонентами, иначе результат будет неполным. [24]</w:t>
      </w:r>
    </w:p>
    <w:p>
      <w:r>
        <w:t>Второй аргумент — возможность выдать интерфейсу только необходимые разрешения. Для мессенджера достаточно ограниченных операций с уведомлениями, файлами вложений и хранилищем. Разделение фронтенда и Rust-ядра через IPC помогает сделать эти разрешения явными. При этом команды ядра нужно проверять самостоятельно: capabilities не исправляют ошибки бизнес-логики, а Rust не устраняет XSS в веб-интерфейсе. [21]</w:t>
      </w:r>
    </w:p>
    <w:p>
      <w:r>
        <w:t>Третий аргумент — сохранение большей части привычного веб-интерфейса при поставке на три десктопные платформы. Плата за это — необходимость поддерживать Rust-код и проверять разные WebView. Поэтому до окончательного утверждения стека я бы проверил на Astra Linux установку WebKitGTK, вход в корпоративную сеть, уведомления, загрузку вложений и доступность интерфейса. Версия Astra в условии не указана, поэтому совместимость остаётся условием выбора, а не установленным фактом. [23] [22]</w:t>
      </w:r>
    </w:p>
    <w:p>
      <w:r>
        <w:t>Electron остаётся разумной альтернативой, если унифицированное поведение Chromium и существующие Node.js-модули важнее размера. Его безопасность также можно выстроить через sandbox, contextIsolation, ограниченный preload и проверку отправителя IPC. Для обоих вариантов в стоимость владения входят сопровождение зависимостей, подписывание пакетов, тестирование обновлений и устранение уязвимостей. Итоговый выбор Tauri соответствует приоритетам сценария, но должен быть подтверждён прототипом на целевых компьютерах. [20]</w:t>
      </w:r>
    </w:p>
    <w:p>
      <w:r>
        <w:br w:type="page"/>
      </w:r>
    </w:p>
    <w:p>
      <w:pPr>
        <w:pStyle w:val="Heading1"/>
      </w:pPr>
      <w:r>
        <w:t>5 Ответы на контрольные вопросы</w:t>
      </w:r>
    </w:p>
    <w:p>
      <w:pPr>
        <w:pStyle w:val="Heading2"/>
      </w:pPr>
      <w:r>
        <w:t>1 Что такое кросс-платформенность и уровни совместимости</w:t>
      </w:r>
    </w:p>
    <w:p>
      <w:r>
        <w:t>Это возможность использовать программное решение на нескольких платформах. Машинный код требует совместимого набора команд, ABI и окружения; байт-код — соответствующей ВМ; исходный текст — повторной компиляции с подходящими библиотеками; совместимый API — одинаковых интерфейсов и их семантики. Эмуляция или слой совместимости могут дополнительно помогать запуску. [2]</w:t>
      </w:r>
    </w:p>
    <w:p>
      <w:pPr>
        <w:pStyle w:val="Heading2"/>
      </w:pPr>
      <w:r>
        <w:t>2 JVM и WebAssembly</w:t>
      </w:r>
    </w:p>
    <w:p>
      <w:r>
        <w:t>JVM исполняет Java-байт-код с моделью классов и библиотеками Java. Wasm определяет переносимый двоичный формат и изолированную вычислительную модель; доступ к ОС и браузеру обеспечивает среда встраивания. Wasm-модуль сам по себе не получает POSIX API или DOM. [18]</w:t>
      </w:r>
    </w:p>
    <w:p>
      <w:pPr>
        <w:pStyle w:val="Heading2"/>
      </w:pPr>
      <w:r>
        <w:t>3 Рендеринг Flutter</w:t>
      </w:r>
    </w:p>
    <w:p>
      <w:r>
        <w:t>Дерево виджетов преобразуется в элементы и объекты отрисовки, а движок выводит результат. Типовой Flutter UI не собирается из нативных кнопок ОС, поэтому оформление можно переиспользовать. Платформенные представления и плагины доступны отдельно; рендерер зависит от целевой платформы. [19]</w:t>
      </w:r>
    </w:p>
    <w:p>
      <w:pPr>
        <w:pStyle w:val="Heading2"/>
      </w:pPr>
      <w:r>
        <w:t>4 Новая архитектура React Native</w:t>
      </w:r>
    </w:p>
    <w:p>
      <w:r>
        <w:t>Fabric обновляет рендеринг, TurboModules — нативные модули, JSI даёт прямой интерфейс взаимодействия JS с C++. Новая архитектура стала стандартной с 0.76, а 0.82 исключила возврат к прежней. Это требует совместимых библиотек, а не только замены номера версии. [26]</w:t>
      </w:r>
    </w:p>
    <w:p>
      <w:pPr>
        <w:pStyle w:val="Heading2"/>
      </w:pPr>
      <w:r>
        <w:t>5 Kotlin Multiplatform и Compose Multiplatform</w:t>
      </w:r>
    </w:p>
    <w:p>
      <w:r>
        <w:t>KMP позволяет разделять общую логику и компилировать её для разных целей, оставляя нативный UI. Compose Multiplatform добавляет общий декларативный интерфейс. Стабильность iOS в версии 1.8 сделала такой UI официальным production-направлением; это не означает идентичного статуса всех веб-целей. [6]</w:t>
      </w:r>
    </w:p>
    <w:p>
      <w:pPr>
        <w:pStyle w:val="Heading2"/>
      </w:pPr>
      <w:r>
        <w:t>6 Размер Electron и Tauri</w:t>
      </w:r>
    </w:p>
    <w:p>
      <w:r>
        <w:t>Electron несёт Chromium и Node.js; Tauri использует WebView ОС. Это обычно сокращает собственный дистрибутив Tauri, но внешние зависимости не бесплатны по дисковому объёму. RAM, скорость запуска и размер конкретного продукта нужно измерять сопоставимым экспериментом. [24] [22]</w:t>
      </w:r>
    </w:p>
    <w:p>
      <w:r>
        <w:br w:type="page"/>
      </w:r>
    </w:p>
    <w:p>
      <w:pPr>
        <w:pStyle w:val="Heading1"/>
      </w:pPr>
      <w:r>
        <w:t>5 Контрольные вопросы продолжение</w:t>
      </w:r>
    </w:p>
    <w:p>
      <w:pPr>
        <w:pStyle w:val="Heading2"/>
      </w:pPr>
      <w:r>
        <w:t>7 Разработка для Авроры</w:t>
      </w:r>
    </w:p>
    <w:p>
      <w:r>
        <w:t>Штатный путь — Аврора SDK, C/C++, QML и компоненты Silica. Нужно использовать поддерживаемый целевой SDK, а не считать любой Qt-проект совместимым. Порты других фреймворков требуют отдельной проверки поддержки ОС и плагинов. [25]</w:t>
      </w:r>
    </w:p>
    <w:p>
      <w:pPr>
        <w:pStyle w:val="Heading2"/>
      </w:pPr>
      <w:r>
        <w:t>8 RuStore и Google Play</w:t>
      </w:r>
    </w:p>
    <w:p>
      <w:r>
        <w:t>Оба канала публикуют Android-приложения после проверки. RuStore принимает APK и AAB и использует собственную консоль, правила подписи, модерации и SDK сервисов. Для приложения с push или оплатой необходимо проверить зависимости от Google-сервисов и при необходимости интегрировать RuStore-сервисы. Приём APK/AAB не означает совместимости приложения с «Авророй». [27]</w:t>
      </w:r>
    </w:p>
    <w:p>
      <w:pPr>
        <w:pStyle w:val="Heading2"/>
      </w:pPr>
      <w:r>
        <w:t>9 Когда предпочтительна нативная разработка</w:t>
      </w:r>
    </w:p>
    <w:p>
      <w:r>
        <w:t>Первый пример — обработка видео с минимальной задержкой и глубоким доступом к API камеры. Второй — приложение для специализированного устройства с платформенным SDK и ограниченными ресурсами. В обоих случаях стоимость абстракции или недостаток плагинов могут превысить выгоду общего UI.</w:t>
      </w:r>
    </w:p>
    <w:p>
      <w:pPr>
        <w:pStyle w:val="Heading2"/>
      </w:pPr>
      <w:r>
        <w:t>10 CMake и POSIX</w:t>
      </w:r>
    </w:p>
    <w:p>
      <w:r>
        <w:t>POSIX задаёт стандартизованные интерфейсы, уменьшая зависимость исходников от ОС. CMake описывает сборку и генерирует проекты для доступных компиляторов. Сам CMake не превращает WinAPI в POSIX; неподдерживаемые вызовы нужно изолировать или заменить. [2] [13]</w:t>
      </w:r>
    </w:p>
    <w:p>
      <w:pPr>
        <w:pStyle w:val="Heading2"/>
      </w:pPr>
      <w:r>
        <w:t>11 Cordova и Capacitor</w:t>
      </w:r>
    </w:p>
    <w:p>
      <w:r>
        <w:t>Методичка рекомендует рассматривать Capacitor для новых гибридных проектов: нативные проекты и современные веб-инструменты удобнее включаются в рабочий процесс. Но утверждение, что Cordova прекратила существование, неверно: в 2026 году опубликованы релизы Android/iOS. Выбор зависит от поддержки нужных плагинов и стоимости миграции. [28] [35]</w:t>
      </w:r>
    </w:p>
    <w:p>
      <w:pPr>
        <w:pStyle w:val="Heading2"/>
      </w:pPr>
      <w:r>
        <w:t>12 ИИ-ассистенты в учебном проекте</w:t>
      </w:r>
    </w:p>
    <w:p>
      <w:r>
        <w:t>Плюсы — ускорение чернового кода, объяснение API и помощь в тестах. Минусы — неверные версии, небезопасные примеры и риск выполнить работу без понимания. Поэтому результаты сверяются с методичкой и первоисточниками, а код запускается и проверяется там, где это требует задание. Сгенерированные сведения не заменяют измерения или скриншоты.</w:t>
      </w:r>
    </w:p>
    <w:p>
      <w:r>
        <w:br w:type="page"/>
      </w:r>
    </w:p>
    <w:p>
      <w:pPr>
        <w:pStyle w:val="Heading1"/>
      </w:pPr>
      <w:r>
        <w:t>6 Использованные источники</w:t>
      </w:r>
    </w:p>
    <w:p>
      <w:r>
        <w:t>Дата обращения ко всем электронным источникам: 05.10.2026. Учебная методичка определяет состав работы; версии и уточнения проверены по первоисточникам. Реестр релизов и исходный коммит сохранены в материалах.</w:t>
      </w:r>
    </w:p>
    <w:p>
      <w:r>
        <w:rPr>
          <w:sz w:val="20"/>
        </w:rPr>
        <w:t>[1] Методичка практики 2, исправленная редакция. https://cloud.mail.ru/public/6ThN/axWdHRbjN/Практики/Практика 2 сентябрь-октябрь</w:t>
      </w:r>
    </w:p>
    <w:p>
      <w:r>
        <w:rPr>
          <w:sz w:val="20"/>
        </w:rPr>
        <w:t>[2] Лекция темы 1 и лекция темы 2 преподавателя. https://cloud.mail.ru/public/6ThN/axWdHRbjN/Лекции</w:t>
      </w:r>
    </w:p>
    <w:p>
      <w:r>
        <w:rPr>
          <w:sz w:val="20"/>
        </w:rPr>
        <w:t>[3] React Native — релиз. https://github.com/react/react-native/releases/tag/v0.87.1</w:t>
      </w:r>
    </w:p>
    <w:p>
      <w:r>
        <w:rPr>
          <w:sz w:val="20"/>
        </w:rPr>
        <w:t>[4] Expo — релиз. https://github.com/expo/expo/releases/tag/expo%4058.0.3</w:t>
      </w:r>
    </w:p>
    <w:p>
      <w:r>
        <w:rPr>
          <w:sz w:val="20"/>
        </w:rPr>
        <w:t>[5] Kotlin — релиз. https://github.com/JetBrains/kotlin/releases/tag/v2.4.20</w:t>
      </w:r>
    </w:p>
    <w:p>
      <w:r>
        <w:rPr>
          <w:sz w:val="20"/>
        </w:rPr>
        <w:t>[6] Compose Multiplatform — релиз. https://github.com/JetBrains/compose-multiplatform/releases/tag/v1.12.1</w:t>
      </w:r>
    </w:p>
    <w:p>
      <w:r>
        <w:rPr>
          <w:sz w:val="20"/>
        </w:rPr>
        <w:t>[7] .NET MAUI — релиз. https://github.com/dotnet/maui/releases/tag/10.0.110</w:t>
      </w:r>
    </w:p>
    <w:p>
      <w:r>
        <w:rPr>
          <w:sz w:val="20"/>
        </w:rPr>
        <w:t>[8] Electron — релиз. https://github.com/electron/electron/releases/tag/v44.5.1</w:t>
      </w:r>
    </w:p>
    <w:p>
      <w:r>
        <w:rPr>
          <w:sz w:val="20"/>
        </w:rPr>
        <w:t>[9] Tauri — релиз. https://github.com/tauri-apps/tauri/releases/tag/tauri-v2.12.1</w:t>
      </w:r>
    </w:p>
    <w:p>
      <w:r>
        <w:rPr>
          <w:sz w:val="20"/>
        </w:rPr>
        <w:t>[10] Ionic — релиз. https://github.com/ionic-team/ionic-framework/releases/tag/v9.0.6</w:t>
      </w:r>
    </w:p>
    <w:p>
      <w:r>
        <w:rPr>
          <w:sz w:val="20"/>
        </w:rPr>
        <w:t>[11] Capacitor — релиз. https://github.com/ionic-team/capacitor/releases/tag/8.5.2</w:t>
      </w:r>
    </w:p>
    <w:p>
      <w:r>
        <w:rPr>
          <w:sz w:val="20"/>
        </w:rPr>
        <w:t>[12] Docker Engine — релиз. https://github.com/moby/moby/releases/tag/docker-v29.8.2</w:t>
      </w:r>
    </w:p>
    <w:p>
      <w:r>
        <w:rPr>
          <w:sz w:val="20"/>
        </w:rPr>
        <w:t>[13] CMake — релиз. https://github.com/Kitware/CMake/releases/tag/v4.4.4</w:t>
      </w:r>
    </w:p>
    <w:p>
      <w:r>
        <w:rPr>
          <w:sz w:val="20"/>
        </w:rPr>
        <w:t>[14] Node.js — релиз. https://nodejs.org/en/blog/release/v24.21.0</w:t>
      </w:r>
    </w:p>
    <w:p>
      <w:r>
        <w:rPr>
          <w:sz w:val="20"/>
        </w:rPr>
        <w:t>[15] Flutter — релиз. https://docs.flutter.dev/install/archive</w:t>
      </w:r>
    </w:p>
    <w:p>
      <w:r>
        <w:rPr>
          <w:sz w:val="20"/>
        </w:rPr>
        <w:t>[16] Qt — релиз. https://www.qt.io/blog/qt-6.12-released</w:t>
      </w:r>
    </w:p>
    <w:p>
      <w:r>
        <w:rPr>
          <w:sz w:val="20"/>
        </w:rPr>
        <w:t>[17] Python — релиз. https://www.python.org/downloads/release/python-3148/</w:t>
      </w:r>
    </w:p>
    <w:p>
      <w:r>
        <w:rPr>
          <w:sz w:val="20"/>
        </w:rPr>
        <w:t>[18] WebAssembly — релиз. https://webassembly.org/news/2025-09-17-wasm-3.0/</w:t>
      </w:r>
    </w:p>
    <w:p>
      <w:r>
        <w:rPr>
          <w:sz w:val="20"/>
        </w:rPr>
        <w:t>[19] Архитектура Flutter. https://docs.flutter.dev/resources/architectural-overview</w:t>
      </w:r>
    </w:p>
    <w:p>
      <w:r>
        <w:rPr>
          <w:sz w:val="20"/>
        </w:rPr>
        <w:t>[20] Electron — безопасность. https://www.electronjs.org/docs/latest/tutorial/security</w:t>
      </w:r>
    </w:p>
    <w:p>
      <w:r>
        <w:rPr>
          <w:sz w:val="20"/>
        </w:rPr>
        <w:t>[21] Tauri — безопасность. https://v2.tauri.app/security/</w:t>
      </w:r>
    </w:p>
    <w:p>
      <w:r>
        <w:rPr>
          <w:sz w:val="20"/>
        </w:rPr>
        <w:t>[22] Tauri — системные WebView. https://v2.tauri.app/reference/webview-versions/</w:t>
      </w:r>
    </w:p>
    <w:p>
      <w:r>
        <w:rPr>
          <w:sz w:val="20"/>
        </w:rPr>
        <w:t>[23] Tauri — системные зависимости. https://v2.tauri.app/start/prerequisites/</w:t>
      </w:r>
    </w:p>
    <w:p>
      <w:r>
        <w:rPr>
          <w:sz w:val="20"/>
        </w:rPr>
        <w:t>[24] Tauri — размер приложения. https://v2.tauri.app/concept/size/</w:t>
      </w:r>
    </w:p>
    <w:p>
      <w:r>
        <w:rPr>
          <w:sz w:val="20"/>
        </w:rPr>
        <w:t>[25] Аврора — прикладная разработка. https://developer.auroraos.ru/doc/sdk/app_development</w:t>
      </w:r>
    </w:p>
    <w:p>
      <w:r>
        <w:rPr>
          <w:sz w:val="20"/>
        </w:rPr>
        <w:t>[26] React Native 0.82 — новая архитектура. https://reactnative.dev/blog/2025/10/08/react-native-0.82</w:t>
      </w:r>
    </w:p>
    <w:p>
      <w:r>
        <w:rPr>
          <w:sz w:val="20"/>
        </w:rPr>
        <w:t>[27] RuStore — публикация приложений. https://www.rustore.ru/help/developers/publishing-and-verifying-apps/app-publication</w:t>
      </w:r>
    </w:p>
    <w:p>
      <w:r>
        <w:rPr>
          <w:sz w:val="20"/>
        </w:rPr>
        <w:t>[28] Apache Cordova — официальные релизы. https://cordova.apache.org/blog/</w:t>
      </w:r>
    </w:p>
    <w:p>
      <w:r>
        <w:rPr>
          <w:sz w:val="20"/>
        </w:rPr>
        <w:t>[29] Flutter platform_channels — исследованный исходный код. https://github.com/flutter/samples/tree/a05867daaad66d9b89609b5eeb766acb0ac4e76c/platform_channels</w:t>
      </w:r>
    </w:p>
    <w:p>
      <w:r>
        <w:rPr>
          <w:sz w:val="20"/>
        </w:rPr>
        <w:t>[30] Flutter — Google Pay. https://flutter.dev/showcase/google-pay</w:t>
      </w:r>
    </w:p>
    <w:p>
      <w:r>
        <w:rPr>
          <w:sz w:val="20"/>
        </w:rPr>
        <w:t>[31] Electron — приложения. https://www.electronjs.org/apps</w:t>
      </w:r>
    </w:p>
    <w:p>
      <w:r>
        <w:rPr>
          <w:sz w:val="20"/>
        </w:rPr>
        <w:t>[32] React Native — приложения. https://reactnative.dev/showcase</w:t>
      </w:r>
    </w:p>
    <w:p>
      <w:r>
        <w:rPr>
          <w:sz w:val="20"/>
        </w:rPr>
        <w:t>[33] Kotlin Multiplatform — применение. https://kotlinlang.org/multiplatform/</w:t>
      </w:r>
    </w:p>
    <w:p>
      <w:r>
        <w:rPr>
          <w:sz w:val="20"/>
        </w:rPr>
        <w:t>[34] .NET MAUI — Escola Agil. https://dotnet.microsoft.com/en-us/platform/customers/escola-agil</w:t>
      </w:r>
    </w:p>
    <w:p>
      <w:r>
        <w:rPr>
          <w:sz w:val="20"/>
        </w:rPr>
        <w:t>[35] Ionic и Capacitor — Sworkit. https://ionic.io/blog/announcing-capacitor-1-0</w:t>
      </w:r>
    </w:p>
    <w:p>
      <w:r>
        <w:rPr>
          <w:sz w:val="20"/>
        </w:rPr>
        <w:t>[36] Tauri — лицензия. https://v2.tauri.app/about/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2" w:lineRule="auto"/>
      <w:outlineLvl w:val="0"/>
    </w:pPr>
    <w:rPr>
      <w:rFonts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2" w:lineRule="auto"/>
      <w:outlineLvl w:val="1"/>
    </w:pPr>
    <w:rPr>
      <w:rFonts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Практика 2 Инструменты кросс-платформенной разработки</dc:title>
  <dc:subject/>
  <dc:creator>Мельников Данила Вячеславович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