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14" w:rsidRDefault="00351514" w:rsidP="00351514">
      <w:pPr>
        <w:pStyle w:val="a3"/>
        <w:spacing w:before="64"/>
        <w:ind w:left="153" w:right="154"/>
        <w:jc w:val="center"/>
      </w:pPr>
      <w:proofErr w:type="spellStart"/>
      <w:r>
        <w:t>Міністерствоосвіти</w:t>
      </w:r>
      <w:proofErr w:type="spellEnd"/>
      <w:r>
        <w:t xml:space="preserve"> і науки України</w:t>
      </w:r>
    </w:p>
    <w:p w:rsidR="00351514" w:rsidRDefault="00351514" w:rsidP="00351514">
      <w:pPr>
        <w:pStyle w:val="a3"/>
        <w:spacing w:before="250"/>
        <w:ind w:left="153" w:right="154"/>
        <w:jc w:val="center"/>
      </w:pPr>
      <w:r>
        <w:t>Національний університет „Львівська політехніка”</w:t>
      </w:r>
    </w:p>
    <w:p w:rsidR="00351514" w:rsidRDefault="00351514" w:rsidP="00351514">
      <w:pPr>
        <w:pStyle w:val="a3"/>
        <w:spacing w:before="6"/>
        <w:rPr>
          <w:sz w:val="13"/>
        </w:rPr>
      </w:pPr>
    </w:p>
    <w:p w:rsidR="00351514" w:rsidRDefault="00351514" w:rsidP="00351514">
      <w:pPr>
        <w:spacing w:before="92"/>
        <w:ind w:right="100"/>
        <w:jc w:val="right"/>
      </w:pPr>
      <w:r>
        <w:t>Кафедра ЕОМ</w:t>
      </w:r>
    </w:p>
    <w:p w:rsidR="00351514" w:rsidRDefault="00351514" w:rsidP="00351514">
      <w:pPr>
        <w:pStyle w:val="a3"/>
        <w:rPr>
          <w:sz w:val="20"/>
        </w:rPr>
      </w:pPr>
    </w:p>
    <w:p w:rsidR="00351514" w:rsidRDefault="00351514" w:rsidP="00351514">
      <w:pPr>
        <w:pStyle w:val="a3"/>
        <w:rPr>
          <w:sz w:val="20"/>
        </w:rPr>
      </w:pPr>
    </w:p>
    <w:p w:rsidR="00351514" w:rsidRDefault="00351514" w:rsidP="00351514">
      <w:pPr>
        <w:pStyle w:val="a3"/>
        <w:spacing w:before="7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721B44C" wp14:editId="230E8B92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514" w:rsidRDefault="00351514" w:rsidP="00351514">
      <w:pPr>
        <w:pStyle w:val="a3"/>
        <w:spacing w:before="8"/>
        <w:rPr>
          <w:sz w:val="33"/>
        </w:rPr>
      </w:pPr>
    </w:p>
    <w:p w:rsidR="00351514" w:rsidRDefault="00351514" w:rsidP="00351514">
      <w:pPr>
        <w:ind w:left="159" w:right="151"/>
        <w:jc w:val="center"/>
        <w:rPr>
          <w:b/>
          <w:sz w:val="52"/>
        </w:rPr>
      </w:pPr>
      <w:r>
        <w:rPr>
          <w:b/>
          <w:sz w:val="52"/>
        </w:rPr>
        <w:t>Лабораторна робота №1</w:t>
      </w:r>
    </w:p>
    <w:p w:rsidR="00351514" w:rsidRDefault="00351514" w:rsidP="00351514">
      <w:pPr>
        <w:pStyle w:val="a3"/>
        <w:spacing w:before="284"/>
        <w:ind w:left="152" w:right="154"/>
        <w:jc w:val="center"/>
      </w:pPr>
      <w:r>
        <w:t>З дисципліни:”</w:t>
      </w:r>
      <w:proofErr w:type="spellStart"/>
      <w:r>
        <w:rPr>
          <w:lang w:val="ru-RU"/>
        </w:rPr>
        <w:t>Паралельні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розподіленні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обчислення</w:t>
      </w:r>
      <w:proofErr w:type="spellEnd"/>
      <w:r>
        <w:t xml:space="preserve"> ”</w:t>
      </w:r>
    </w:p>
    <w:p w:rsidR="00351514" w:rsidRPr="00351514" w:rsidRDefault="00351514" w:rsidP="00351514">
      <w:pPr>
        <w:pStyle w:val="2"/>
        <w:jc w:val="center"/>
        <w:rPr>
          <w:b/>
          <w:szCs w:val="28"/>
        </w:rPr>
      </w:pPr>
      <w:r>
        <w:t>На тему:”</w:t>
      </w:r>
      <w:r w:rsidRPr="00BA2189">
        <w:rPr>
          <w:b/>
          <w:sz w:val="32"/>
        </w:rPr>
        <w:t xml:space="preserve"> </w:t>
      </w:r>
      <w:r w:rsidRPr="0077559D">
        <w:rPr>
          <w:szCs w:val="28"/>
        </w:rPr>
        <w:t>ВИКОРИСТАННЯ ФУНКЦІОНАЛЬНОЇ ДЕКОМПОЗИЦІЇ ДЛЯ РОЗВ’ЯЗКУ ОБЧИСЛЮВАЛЬНИХ ЗАДАЧ.</w:t>
      </w:r>
      <w:r>
        <w:t>”</w:t>
      </w:r>
    </w:p>
    <w:p w:rsidR="00351514" w:rsidRDefault="00351514" w:rsidP="00351514">
      <w:pPr>
        <w:pStyle w:val="a3"/>
        <w:rPr>
          <w:b/>
          <w:sz w:val="30"/>
        </w:rPr>
      </w:pPr>
    </w:p>
    <w:p w:rsidR="00351514" w:rsidRDefault="00351514" w:rsidP="00351514">
      <w:pPr>
        <w:pStyle w:val="a3"/>
        <w:rPr>
          <w:b/>
          <w:sz w:val="30"/>
        </w:rPr>
      </w:pPr>
    </w:p>
    <w:p w:rsidR="00351514" w:rsidRDefault="00351514" w:rsidP="00351514">
      <w:pPr>
        <w:pStyle w:val="a3"/>
        <w:rPr>
          <w:b/>
          <w:sz w:val="30"/>
        </w:rPr>
      </w:pPr>
    </w:p>
    <w:p w:rsidR="00351514" w:rsidRPr="00EE7B05" w:rsidRDefault="00351514" w:rsidP="00351514">
      <w:pPr>
        <w:pStyle w:val="a3"/>
        <w:rPr>
          <w:b/>
          <w:sz w:val="30"/>
          <w:lang w:val="ru-RU"/>
        </w:rPr>
      </w:pPr>
    </w:p>
    <w:p w:rsidR="00351514" w:rsidRDefault="00351514" w:rsidP="00351514">
      <w:pPr>
        <w:pStyle w:val="a3"/>
        <w:rPr>
          <w:b/>
          <w:sz w:val="30"/>
        </w:rPr>
      </w:pPr>
    </w:p>
    <w:p w:rsidR="00351514" w:rsidRDefault="00351514" w:rsidP="00351514">
      <w:pPr>
        <w:pStyle w:val="a3"/>
        <w:rPr>
          <w:b/>
          <w:sz w:val="30"/>
        </w:rPr>
      </w:pPr>
    </w:p>
    <w:p w:rsidR="00351514" w:rsidRDefault="00351514" w:rsidP="00351514">
      <w:pPr>
        <w:pStyle w:val="a3"/>
        <w:spacing w:before="7"/>
        <w:rPr>
          <w:b/>
          <w:sz w:val="30"/>
        </w:rPr>
      </w:pPr>
    </w:p>
    <w:p w:rsidR="00351514" w:rsidRDefault="00351514" w:rsidP="00351514">
      <w:pPr>
        <w:pStyle w:val="a3"/>
        <w:ind w:right="108"/>
        <w:jc w:val="right"/>
      </w:pPr>
      <w:r>
        <w:t xml:space="preserve">Виконав: </w:t>
      </w:r>
      <w:proofErr w:type="spellStart"/>
      <w:r>
        <w:t>ст.гр</w:t>
      </w:r>
      <w:proofErr w:type="spellEnd"/>
      <w:r>
        <w:t>.</w:t>
      </w:r>
      <w:r>
        <w:rPr>
          <w:spacing w:val="-13"/>
        </w:rPr>
        <w:t xml:space="preserve"> </w:t>
      </w:r>
      <w:r>
        <w:t>КІ-33</w:t>
      </w:r>
    </w:p>
    <w:p w:rsidR="00351514" w:rsidRDefault="00351514" w:rsidP="00351514">
      <w:pPr>
        <w:pStyle w:val="a3"/>
        <w:ind w:right="108"/>
        <w:jc w:val="right"/>
      </w:pPr>
      <w:r>
        <w:t>Мельник А.О.</w:t>
      </w:r>
    </w:p>
    <w:p w:rsidR="00351514" w:rsidRDefault="00351514" w:rsidP="00351514">
      <w:pPr>
        <w:pStyle w:val="a3"/>
        <w:spacing w:before="250" w:line="422" w:lineRule="auto"/>
        <w:ind w:right="107"/>
        <w:jc w:val="right"/>
      </w:pPr>
      <w:r>
        <w:rPr>
          <w:w w:val="99"/>
        </w:rPr>
        <w:t xml:space="preserve"> </w:t>
      </w:r>
      <w:r>
        <w:t xml:space="preserve">Прийняв: </w:t>
      </w:r>
      <w:r>
        <w:t>Козак Н.Б.</w:t>
      </w:r>
    </w:p>
    <w:p w:rsidR="00351514" w:rsidRDefault="00351514" w:rsidP="00351514">
      <w:pPr>
        <w:pStyle w:val="a3"/>
        <w:rPr>
          <w:sz w:val="30"/>
        </w:rPr>
      </w:pPr>
    </w:p>
    <w:p w:rsidR="00351514" w:rsidRDefault="00351514" w:rsidP="00351514">
      <w:pPr>
        <w:pStyle w:val="a3"/>
        <w:rPr>
          <w:sz w:val="30"/>
        </w:rPr>
      </w:pPr>
    </w:p>
    <w:p w:rsidR="00351514" w:rsidRDefault="00351514" w:rsidP="00351514">
      <w:pPr>
        <w:pStyle w:val="a3"/>
        <w:rPr>
          <w:sz w:val="30"/>
        </w:rPr>
      </w:pPr>
    </w:p>
    <w:p w:rsidR="00351514" w:rsidRDefault="00351514" w:rsidP="00351514">
      <w:pPr>
        <w:pStyle w:val="a3"/>
        <w:spacing w:before="215"/>
        <w:ind w:right="154"/>
        <w:jc w:val="center"/>
      </w:pPr>
      <w:r>
        <w:t>Львів 2020</w:t>
      </w:r>
    </w:p>
    <w:p w:rsidR="00732984" w:rsidRDefault="00732984"/>
    <w:p w:rsidR="00351514" w:rsidRPr="0077559D" w:rsidRDefault="00351514" w:rsidP="00351514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559D">
        <w:rPr>
          <w:rFonts w:ascii="Times New Roman" w:hAnsi="Times New Roman" w:cs="Times New Roman"/>
          <w:sz w:val="28"/>
          <w:szCs w:val="28"/>
        </w:rPr>
        <w:lastRenderedPageBreak/>
        <w:t>Мета роботи: вивчити методи декомпозицій задач. Набути навиків розв’язування задач з використанням функціональної декомпозиції.</w:t>
      </w:r>
    </w:p>
    <w:p w:rsidR="00351514" w:rsidRPr="0077559D" w:rsidRDefault="00351514" w:rsidP="00351514">
      <w:pPr>
        <w:rPr>
          <w:sz w:val="28"/>
          <w:szCs w:val="28"/>
        </w:rPr>
      </w:pPr>
      <w:r w:rsidRPr="0077559D">
        <w:rPr>
          <w:b/>
          <w:sz w:val="28"/>
          <w:szCs w:val="28"/>
        </w:rPr>
        <w:t>Завдання:</w:t>
      </w:r>
      <w:r w:rsidRPr="0077559D">
        <w:rPr>
          <w:sz w:val="28"/>
          <w:szCs w:val="28"/>
        </w:rPr>
        <w:t xml:space="preserve"> Використовуючи метод функціональної декомпозиції, розробити алгоритм обчислення запропонованого </w:t>
      </w:r>
      <w:proofErr w:type="spellStart"/>
      <w:r w:rsidRPr="0077559D">
        <w:rPr>
          <w:sz w:val="28"/>
          <w:szCs w:val="28"/>
        </w:rPr>
        <w:t>матрично</w:t>
      </w:r>
      <w:proofErr w:type="spellEnd"/>
      <w:r w:rsidRPr="0077559D">
        <w:rPr>
          <w:sz w:val="28"/>
          <w:szCs w:val="28"/>
        </w:rPr>
        <w:t>-векторного виразу, який би враховував можливість паралельного виконання і був оптимальним з точки зору часових затрат.</w:t>
      </w:r>
    </w:p>
    <w:p w:rsidR="00351514" w:rsidRPr="0077559D" w:rsidRDefault="00351514" w:rsidP="00351514">
      <w:pPr>
        <w:rPr>
          <w:sz w:val="28"/>
          <w:szCs w:val="28"/>
        </w:rPr>
      </w:pPr>
      <w:r w:rsidRPr="0077559D">
        <w:rPr>
          <w:sz w:val="28"/>
          <w:szCs w:val="28"/>
        </w:rPr>
        <w:t>На основі створеного алгоритму написати програму яка дозволяє обчислити вираз та ілюструє проведену декомпозицію.</w:t>
      </w:r>
    </w:p>
    <w:p w:rsidR="00351514" w:rsidRPr="00351514" w:rsidRDefault="00351514" w:rsidP="00351514">
      <w:pPr>
        <w:pStyle w:val="2"/>
        <w:rPr>
          <w:b/>
          <w:sz w:val="28"/>
          <w:szCs w:val="28"/>
          <w:lang w:val="ru-RU"/>
        </w:rPr>
      </w:pPr>
      <w:r w:rsidRPr="00351514">
        <w:rPr>
          <w:b/>
          <w:sz w:val="28"/>
          <w:szCs w:val="28"/>
        </w:rPr>
        <w:t>Варіант №</w:t>
      </w:r>
      <w:r w:rsidRPr="00351514">
        <w:rPr>
          <w:b/>
          <w:sz w:val="28"/>
          <w:szCs w:val="28"/>
          <w:lang w:val="en-US"/>
        </w:rPr>
        <w:t>1</w:t>
      </w:r>
      <w:r w:rsidRPr="00351514">
        <w:rPr>
          <w:b/>
          <w:sz w:val="28"/>
          <w:szCs w:val="28"/>
          <w:lang w:val="ru-RU"/>
        </w:rPr>
        <w:t>1</w:t>
      </w:r>
    </w:p>
    <w:p w:rsidR="00351514" w:rsidRPr="0077559D" w:rsidRDefault="00351514" w:rsidP="00351514">
      <w:pPr>
        <w:pStyle w:val="2"/>
        <w:rPr>
          <w:b/>
          <w:szCs w:val="28"/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865"/>
        <w:gridCol w:w="2745"/>
        <w:gridCol w:w="1749"/>
      </w:tblGrid>
      <w:tr w:rsidR="00351514" w:rsidRPr="0077559D" w:rsidTr="00D65F1B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514" w:rsidRPr="00351514" w:rsidRDefault="00351514" w:rsidP="00D65F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514" w:rsidRPr="0077559D" w:rsidRDefault="00351514" w:rsidP="00D65F1B">
            <w:pPr>
              <w:jc w:val="center"/>
              <w:rPr>
                <w:sz w:val="28"/>
                <w:szCs w:val="28"/>
              </w:rPr>
            </w:pPr>
            <w:r w:rsidRPr="0077559D">
              <w:rPr>
                <w:position w:val="-12"/>
                <w:sz w:val="28"/>
                <w:szCs w:val="28"/>
              </w:rPr>
              <w:object w:dxaOrig="3816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9pt;height:24pt" o:ole="">
                  <v:imagedata r:id="rId6" o:title=""/>
                </v:shape>
                <o:OLEObject Type="Embed" ProgID="Equation.3" ShapeID="_x0000_i1025" DrawAspect="Content" ObjectID="_1650542576" r:id="rId7"/>
              </w:object>
            </w:r>
            <w:r w:rsidRPr="0077559D">
              <w:rPr>
                <w:sz w:val="28"/>
                <w:szCs w:val="28"/>
              </w:rPr>
              <w:t xml:space="preserve"> число</w:t>
            </w:r>
          </w:p>
        </w:tc>
      </w:tr>
      <w:tr w:rsidR="00351514" w:rsidRPr="0077559D" w:rsidTr="00D65F1B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514" w:rsidRPr="0077559D" w:rsidRDefault="00351514" w:rsidP="00D65F1B">
            <w:pPr>
              <w:rPr>
                <w:sz w:val="28"/>
                <w:szCs w:val="28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514" w:rsidRPr="0077559D" w:rsidRDefault="00351514" w:rsidP="00D65F1B">
            <w:pPr>
              <w:jc w:val="both"/>
              <w:rPr>
                <w:sz w:val="28"/>
                <w:szCs w:val="28"/>
              </w:rPr>
            </w:pPr>
            <w:r w:rsidRPr="0077559D">
              <w:rPr>
                <w:sz w:val="28"/>
                <w:szCs w:val="28"/>
                <w:lang w:val="en-US"/>
              </w:rPr>
              <w:t>b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77559D">
              <w:rPr>
                <w:sz w:val="28"/>
                <w:szCs w:val="28"/>
                <w:lang w:val="ru-RU"/>
              </w:rPr>
              <w:t>=19/(</w:t>
            </w:r>
            <w:proofErr w:type="spellStart"/>
            <w:r w:rsidRPr="0077559D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7559D">
              <w:rPr>
                <w:sz w:val="28"/>
                <w:szCs w:val="28"/>
                <w:vertAlign w:val="superscript"/>
                <w:lang w:val="ru-RU"/>
              </w:rPr>
              <w:t>2</w:t>
            </w:r>
            <w:r w:rsidRPr="0077559D">
              <w:rPr>
                <w:sz w:val="28"/>
                <w:szCs w:val="28"/>
                <w:lang w:val="ru-RU"/>
              </w:rPr>
              <w:t>+1)</w:t>
            </w:r>
            <w:r w:rsidRPr="0077559D">
              <w:rPr>
                <w:sz w:val="28"/>
                <w:szCs w:val="28"/>
              </w:rPr>
              <w:t xml:space="preserve"> для парних і</w:t>
            </w:r>
          </w:p>
          <w:p w:rsidR="00351514" w:rsidRPr="0077559D" w:rsidRDefault="00351514" w:rsidP="00D65F1B">
            <w:pPr>
              <w:jc w:val="both"/>
              <w:rPr>
                <w:sz w:val="28"/>
                <w:szCs w:val="28"/>
              </w:rPr>
            </w:pPr>
            <w:r w:rsidRPr="0077559D">
              <w:rPr>
                <w:sz w:val="28"/>
                <w:szCs w:val="28"/>
                <w:lang w:val="en-US"/>
              </w:rPr>
              <w:t>b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77559D">
              <w:rPr>
                <w:sz w:val="28"/>
                <w:szCs w:val="28"/>
                <w:lang w:val="ru-RU"/>
              </w:rPr>
              <w:t xml:space="preserve">=19     </w:t>
            </w:r>
            <w:r w:rsidRPr="0077559D">
              <w:rPr>
                <w:sz w:val="28"/>
                <w:szCs w:val="28"/>
              </w:rPr>
              <w:t xml:space="preserve">  для непарних і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514" w:rsidRPr="0077559D" w:rsidRDefault="00351514" w:rsidP="00D65F1B">
            <w:pPr>
              <w:jc w:val="center"/>
              <w:rPr>
                <w:sz w:val="28"/>
                <w:szCs w:val="28"/>
              </w:rPr>
            </w:pPr>
            <w:r w:rsidRPr="0077559D">
              <w:rPr>
                <w:sz w:val="28"/>
                <w:szCs w:val="28"/>
                <w:lang w:val="en-US"/>
              </w:rPr>
              <w:t>A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7559D">
              <w:rPr>
                <w:sz w:val="28"/>
                <w:szCs w:val="28"/>
                <w:lang w:val="en-US"/>
              </w:rPr>
              <w:t>(b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7559D">
              <w:rPr>
                <w:sz w:val="28"/>
                <w:szCs w:val="28"/>
                <w:lang w:val="en-US"/>
              </w:rPr>
              <w:t>+19c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7559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514" w:rsidRPr="0077559D" w:rsidRDefault="00351514" w:rsidP="00D65F1B">
            <w:pPr>
              <w:jc w:val="both"/>
              <w:rPr>
                <w:sz w:val="28"/>
                <w:szCs w:val="28"/>
                <w:lang w:val="en-US"/>
              </w:rPr>
            </w:pPr>
            <w:r w:rsidRPr="0077559D">
              <w:rPr>
                <w:sz w:val="28"/>
                <w:szCs w:val="28"/>
                <w:lang w:val="en-US"/>
              </w:rPr>
              <w:t>A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77559D">
              <w:rPr>
                <w:sz w:val="28"/>
                <w:szCs w:val="28"/>
                <w:lang w:val="en-US"/>
              </w:rPr>
              <w:t>(B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77559D">
              <w:rPr>
                <w:sz w:val="28"/>
                <w:szCs w:val="28"/>
                <w:lang w:val="en-US"/>
              </w:rPr>
              <w:t>+C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77559D">
              <w:rPr>
                <w:sz w:val="28"/>
                <w:szCs w:val="28"/>
                <w:lang w:val="en-US"/>
              </w:rPr>
              <w:t>)</w:t>
            </w:r>
          </w:p>
          <w:p w:rsidR="00351514" w:rsidRPr="0077559D" w:rsidRDefault="00351514" w:rsidP="00D65F1B">
            <w:pPr>
              <w:jc w:val="both"/>
              <w:rPr>
                <w:sz w:val="28"/>
                <w:szCs w:val="28"/>
              </w:rPr>
            </w:pPr>
            <w:proofErr w:type="spellStart"/>
            <w:r w:rsidRPr="0077559D">
              <w:rPr>
                <w:sz w:val="28"/>
                <w:szCs w:val="28"/>
                <w:lang w:val="en-US"/>
              </w:rPr>
              <w:t>C</w:t>
            </w:r>
            <w:r w:rsidRPr="0077559D">
              <w:rPr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  <w:r w:rsidRPr="0077559D">
              <w:rPr>
                <w:sz w:val="28"/>
                <w:szCs w:val="28"/>
                <w:lang w:val="en-US"/>
              </w:rPr>
              <w:t>=19/(i+2j)</w:t>
            </w:r>
            <w:r w:rsidRPr="0077559D">
              <w:rPr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</w:tbl>
    <w:p w:rsidR="00351514" w:rsidRPr="0077559D" w:rsidRDefault="00351514" w:rsidP="00351514">
      <w:pPr>
        <w:pStyle w:val="2"/>
        <w:rPr>
          <w:b/>
          <w:szCs w:val="28"/>
          <w:lang w:val="ru-RU"/>
        </w:rPr>
      </w:pPr>
    </w:p>
    <w:p w:rsidR="00351514" w:rsidRPr="0077559D" w:rsidRDefault="00351514" w:rsidP="00351514">
      <w:pPr>
        <w:jc w:val="both"/>
        <w:rPr>
          <w:sz w:val="28"/>
          <w:szCs w:val="28"/>
          <w:u w:val="single"/>
        </w:rPr>
      </w:pPr>
      <w:r w:rsidRPr="0077559D">
        <w:rPr>
          <w:sz w:val="28"/>
          <w:szCs w:val="28"/>
          <w:u w:val="single"/>
        </w:rPr>
        <w:t>1.  Аналіз завдання.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</w:rPr>
        <w:t>Для заданого виразу вхідними даними є:</w:t>
      </w:r>
    </w:p>
    <w:p w:rsidR="00351514" w:rsidRPr="0077559D" w:rsidRDefault="00351514" w:rsidP="00351514">
      <w:pPr>
        <w:ind w:firstLine="1134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розмірність матриць – </w:t>
      </w:r>
      <w:r w:rsidRPr="0077559D">
        <w:rPr>
          <w:sz w:val="28"/>
          <w:szCs w:val="28"/>
          <w:lang w:val="en-US"/>
        </w:rPr>
        <w:t>n</w:t>
      </w:r>
      <w:r w:rsidRPr="0077559D">
        <w:rPr>
          <w:sz w:val="28"/>
          <w:szCs w:val="28"/>
        </w:rPr>
        <w:t>;</w:t>
      </w:r>
    </w:p>
    <w:p w:rsidR="00351514" w:rsidRPr="0077559D" w:rsidRDefault="00351514" w:rsidP="00351514">
      <w:pPr>
        <w:ind w:firstLine="1134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матриці </w:t>
      </w:r>
      <w:r w:rsidRPr="0077559D">
        <w:rPr>
          <w:position w:val="-12"/>
          <w:sz w:val="28"/>
          <w:szCs w:val="28"/>
        </w:rPr>
        <w:object w:dxaOrig="1395" w:dyaOrig="375">
          <v:shape id="_x0000_i1026" type="#_x0000_t75" style="width:70.35pt;height:18.55pt" o:ole="">
            <v:imagedata r:id="rId8" o:title=""/>
          </v:shape>
          <o:OLEObject Type="Embed" ProgID="Equation.3" ShapeID="_x0000_i1026" DrawAspect="Content" ObjectID="_1650542577" r:id="rId9"/>
        </w:object>
      </w:r>
      <w:r w:rsidRPr="0077559D">
        <w:rPr>
          <w:sz w:val="28"/>
          <w:szCs w:val="28"/>
        </w:rPr>
        <w:t>;</w:t>
      </w:r>
    </w:p>
    <w:p w:rsidR="00351514" w:rsidRPr="0077559D" w:rsidRDefault="00351514" w:rsidP="00351514">
      <w:pPr>
        <w:ind w:firstLine="1134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вектори-стовпці </w:t>
      </w:r>
      <w:r w:rsidRPr="0077559D">
        <w:rPr>
          <w:position w:val="-12"/>
          <w:sz w:val="28"/>
          <w:szCs w:val="28"/>
        </w:rPr>
        <w:object w:dxaOrig="585" w:dyaOrig="375">
          <v:shape id="_x0000_i1027" type="#_x0000_t75" style="width:29.45pt;height:18.55pt" o:ole="">
            <v:imagedata r:id="rId10" o:title=""/>
          </v:shape>
          <o:OLEObject Type="Embed" ProgID="Equation.3" ShapeID="_x0000_i1027" DrawAspect="Content" ObjectID="_1650542578" r:id="rId11"/>
        </w:object>
      </w:r>
      <w:r w:rsidRPr="0077559D">
        <w:rPr>
          <w:sz w:val="28"/>
          <w:szCs w:val="28"/>
        </w:rPr>
        <w:t>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</w:rPr>
        <w:t>Ці параметри генеруються випадковим чином (крім розмірності). При чому, елементи всіх матриць та векторів є цілими додатними числами, більшими за нуль.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Вектор-стовпець </w:t>
      </w:r>
      <w:r w:rsidRPr="0077559D">
        <w:rPr>
          <w:position w:val="-6"/>
          <w:sz w:val="28"/>
          <w:szCs w:val="28"/>
        </w:rPr>
        <w:object w:dxaOrig="195" w:dyaOrig="300">
          <v:shape id="_x0000_i1028" type="#_x0000_t75" style="width:10.35pt;height:15.8pt" o:ole="">
            <v:imagedata r:id="rId12" o:title=""/>
          </v:shape>
          <o:OLEObject Type="Embed" ProgID="Equation.3" ShapeID="_x0000_i1028" DrawAspect="Content" ObjectID="_1650542579" r:id="rId13"/>
        </w:object>
      </w:r>
      <w:r w:rsidRPr="0077559D">
        <w:rPr>
          <w:sz w:val="28"/>
          <w:szCs w:val="28"/>
        </w:rPr>
        <w:t xml:space="preserve"> та матриця </w:t>
      </w:r>
      <w:r w:rsidRPr="0077559D">
        <w:rPr>
          <w:position w:val="-12"/>
          <w:sz w:val="28"/>
          <w:szCs w:val="28"/>
        </w:rPr>
        <w:object w:dxaOrig="360" w:dyaOrig="375">
          <v:shape id="_x0000_i1029" type="#_x0000_t75" style="width:18pt;height:18.55pt" o:ole="">
            <v:imagedata r:id="rId14" o:title=""/>
          </v:shape>
          <o:OLEObject Type="Embed" ProgID="Equation.3" ShapeID="_x0000_i1029" DrawAspect="Content" ObjectID="_1650542580" r:id="rId15"/>
        </w:object>
      </w:r>
      <w:r w:rsidRPr="0077559D">
        <w:rPr>
          <w:sz w:val="28"/>
          <w:szCs w:val="28"/>
        </w:rPr>
        <w:t xml:space="preserve"> обраховуються, виходячи з введеної розмірності.</w:t>
      </w:r>
      <w:r w:rsidRPr="0077559D">
        <w:rPr>
          <w:sz w:val="28"/>
          <w:szCs w:val="28"/>
          <w:lang w:val="ru-RU"/>
        </w:rPr>
        <w:t xml:space="preserve"> </w:t>
      </w:r>
      <w:r w:rsidRPr="0077559D">
        <w:rPr>
          <w:sz w:val="28"/>
          <w:szCs w:val="28"/>
        </w:rPr>
        <w:t xml:space="preserve">При утворенні </w:t>
      </w:r>
      <w:r w:rsidRPr="0077559D">
        <w:rPr>
          <w:position w:val="-12"/>
          <w:sz w:val="28"/>
          <w:szCs w:val="28"/>
        </w:rPr>
        <w:object w:dxaOrig="300" w:dyaOrig="375">
          <v:shape id="_x0000_i1030" type="#_x0000_t75" style="width:15.8pt;height:18.55pt" o:ole="">
            <v:imagedata r:id="rId16" o:title=""/>
          </v:shape>
          <o:OLEObject Type="Embed" ProgID="Equation.3" ShapeID="_x0000_i1030" DrawAspect="Content" ObjectID="_1650542581" r:id="rId17"/>
        </w:object>
      </w:r>
      <w:r w:rsidRPr="0077559D">
        <w:rPr>
          <w:sz w:val="28"/>
          <w:szCs w:val="28"/>
        </w:rPr>
        <w:t xml:space="preserve"> враховую, що результатом множення матриці А на вектор-стовпець </w:t>
      </w:r>
      <w:r w:rsidRPr="0077559D">
        <w:rPr>
          <w:sz w:val="28"/>
          <w:szCs w:val="28"/>
          <w:lang w:val="en-US"/>
        </w:rPr>
        <w:t>b</w:t>
      </w:r>
      <w:r w:rsidRPr="0077559D">
        <w:rPr>
          <w:sz w:val="28"/>
          <w:szCs w:val="28"/>
        </w:rPr>
        <w:t xml:space="preserve"> є вектор-стовпець, елементи якого будуть раціональними числами(тобто матимуть значущу дробову частину).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При утворенні </w:t>
      </w:r>
      <w:r w:rsidRPr="0077559D">
        <w:rPr>
          <w:position w:val="-12"/>
          <w:sz w:val="28"/>
          <w:szCs w:val="28"/>
        </w:rPr>
        <w:object w:dxaOrig="345" w:dyaOrig="375">
          <v:shape id="_x0000_i1031" type="#_x0000_t75" style="width:17.45pt;height:18.55pt" o:ole="">
            <v:imagedata r:id="rId18" o:title=""/>
          </v:shape>
          <o:OLEObject Type="Embed" ProgID="Equation.3" ShapeID="_x0000_i1031" DrawAspect="Content" ObjectID="_1650542582" r:id="rId19"/>
        </w:object>
      </w:r>
      <w:r w:rsidRPr="0077559D">
        <w:rPr>
          <w:sz w:val="28"/>
          <w:szCs w:val="28"/>
        </w:rPr>
        <w:t xml:space="preserve"> враховую, що результатом додавання двох векторів-стовпців є вектор-стовпець. Далі, при множенні </w:t>
      </w:r>
      <w:proofErr w:type="spellStart"/>
      <w:r w:rsidRPr="0077559D">
        <w:rPr>
          <w:sz w:val="28"/>
          <w:szCs w:val="28"/>
        </w:rPr>
        <w:t>цілочисельної</w:t>
      </w:r>
      <w:proofErr w:type="spellEnd"/>
      <w:r w:rsidRPr="0077559D">
        <w:rPr>
          <w:sz w:val="28"/>
          <w:szCs w:val="28"/>
        </w:rPr>
        <w:t xml:space="preserve"> додатної матриці А</w:t>
      </w:r>
      <w:r w:rsidRPr="0077559D">
        <w:rPr>
          <w:sz w:val="28"/>
          <w:szCs w:val="28"/>
          <w:vertAlign w:val="subscript"/>
        </w:rPr>
        <w:t>1</w:t>
      </w:r>
      <w:r w:rsidRPr="0077559D">
        <w:rPr>
          <w:sz w:val="28"/>
          <w:szCs w:val="28"/>
        </w:rPr>
        <w:t xml:space="preserve"> на результат додавання, отримую вектор-стовпець з </w:t>
      </w:r>
      <w:proofErr w:type="spellStart"/>
      <w:r w:rsidRPr="0077559D">
        <w:rPr>
          <w:sz w:val="28"/>
          <w:szCs w:val="28"/>
        </w:rPr>
        <w:t>цілочисельними</w:t>
      </w:r>
      <w:proofErr w:type="spellEnd"/>
      <w:r w:rsidRPr="0077559D">
        <w:rPr>
          <w:sz w:val="28"/>
          <w:szCs w:val="28"/>
        </w:rPr>
        <w:t xml:space="preserve"> елементами довільного знаку.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При утворенні </w:t>
      </w:r>
      <w:r w:rsidRPr="0077559D">
        <w:rPr>
          <w:position w:val="-12"/>
          <w:sz w:val="28"/>
          <w:szCs w:val="28"/>
        </w:rPr>
        <w:object w:dxaOrig="276" w:dyaOrig="384">
          <v:shape id="_x0000_i1032" type="#_x0000_t75" style="width:13.65pt;height:19.1pt" o:ole="">
            <v:imagedata r:id="rId20" o:title=""/>
          </v:shape>
          <o:OLEObject Type="Embed" ProgID="Equation.3" ShapeID="_x0000_i1032" DrawAspect="Content" ObjectID="_1650542583" r:id="rId21"/>
        </w:object>
      </w:r>
      <w:r w:rsidRPr="0077559D">
        <w:rPr>
          <w:sz w:val="28"/>
          <w:szCs w:val="28"/>
        </w:rPr>
        <w:t xml:space="preserve"> враховуємо, що присутні лише операції додавання та множення, а тому вихідний результат завжди буде додатнім і завжди матиме значущу дробову частину.</w:t>
      </w:r>
    </w:p>
    <w:p w:rsidR="00351514" w:rsidRPr="0077559D" w:rsidRDefault="00351514" w:rsidP="00351514">
      <w:pPr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Таким чином, згідно поставленої задачі, в обчисленні загального виразу приймають участь три різні елементи– два вектори стовпці </w:t>
      </w:r>
      <w:r w:rsidRPr="0077559D">
        <w:rPr>
          <w:position w:val="-12"/>
          <w:sz w:val="28"/>
          <w:szCs w:val="28"/>
        </w:rPr>
        <w:object w:dxaOrig="675" w:dyaOrig="375">
          <v:shape id="_x0000_i1033" type="#_x0000_t75" style="width:34.35pt;height:18.55pt" o:ole="">
            <v:imagedata r:id="rId22" o:title=""/>
          </v:shape>
          <o:OLEObject Type="Embed" ProgID="Equation.3" ShapeID="_x0000_i1033" DrawAspect="Content" ObjectID="_1650542584" r:id="rId23"/>
        </w:object>
      </w:r>
      <w:r w:rsidRPr="0077559D">
        <w:rPr>
          <w:sz w:val="28"/>
          <w:szCs w:val="28"/>
        </w:rPr>
        <w:t xml:space="preserve"> та матриця </w:t>
      </w:r>
      <w:r w:rsidRPr="0077559D">
        <w:rPr>
          <w:sz w:val="28"/>
          <w:szCs w:val="28"/>
          <w:lang w:val="en-US"/>
        </w:rPr>
        <w:t>Y</w:t>
      </w:r>
      <w:r w:rsidRPr="0077559D">
        <w:rPr>
          <w:sz w:val="28"/>
          <w:szCs w:val="28"/>
          <w:vertAlign w:val="subscript"/>
          <w:lang w:val="ru-RU"/>
        </w:rPr>
        <w:t>3</w:t>
      </w:r>
      <w:r w:rsidRPr="0077559D">
        <w:rPr>
          <w:sz w:val="28"/>
          <w:szCs w:val="28"/>
        </w:rPr>
        <w:t>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  <w:lang w:val="ru-RU"/>
        </w:rPr>
      </w:pPr>
      <w:r w:rsidRPr="0077559D">
        <w:rPr>
          <w:sz w:val="28"/>
          <w:szCs w:val="28"/>
        </w:rPr>
        <w:t xml:space="preserve">Перший множник є рядком. Другий множник загального виразу містить три доданки, перший – вектор-стовпець </w:t>
      </w:r>
      <w:r w:rsidRPr="0077559D">
        <w:rPr>
          <w:position w:val="-10"/>
          <w:sz w:val="28"/>
          <w:szCs w:val="28"/>
        </w:rPr>
        <w:object w:dxaOrig="340" w:dyaOrig="320">
          <v:shape id="_x0000_i1034" type="#_x0000_t75" style="width:17.45pt;height:16.35pt" o:ole="">
            <v:imagedata r:id="rId24" o:title=""/>
          </v:shape>
          <o:OLEObject Type="Embed" ProgID="Equation.3" ShapeID="_x0000_i1034" DrawAspect="Content" ObjectID="_1650542585" r:id="rId25"/>
        </w:object>
      </w:r>
      <w:r w:rsidRPr="0077559D">
        <w:rPr>
          <w:sz w:val="28"/>
          <w:szCs w:val="28"/>
        </w:rPr>
        <w:t xml:space="preserve"> помножений транспонований вектор-стовпець </w:t>
      </w:r>
      <w:r w:rsidRPr="0077559D">
        <w:rPr>
          <w:sz w:val="28"/>
          <w:szCs w:val="28"/>
          <w:lang w:val="en-US"/>
        </w:rPr>
        <w:t>y</w:t>
      </w:r>
      <w:r w:rsidRPr="0077559D">
        <w:rPr>
          <w:sz w:val="28"/>
          <w:szCs w:val="28"/>
          <w:vertAlign w:val="subscript"/>
          <w:lang w:val="ru-RU"/>
        </w:rPr>
        <w:t>1</w:t>
      </w:r>
      <w:r w:rsidRPr="0077559D">
        <w:rPr>
          <w:sz w:val="28"/>
          <w:szCs w:val="28"/>
        </w:rPr>
        <w:t xml:space="preserve">,(тобто вектор-рядок), результатом є матриця. Другий доданок  матриця в квадраті – результат матриця, третій доданок – </w:t>
      </w:r>
      <w:r w:rsidRPr="0077559D">
        <w:rPr>
          <w:sz w:val="28"/>
          <w:szCs w:val="28"/>
          <w:lang w:val="ru-RU"/>
        </w:rPr>
        <w:t xml:space="preserve"> </w:t>
      </w:r>
      <w:r w:rsidRPr="0077559D">
        <w:rPr>
          <w:sz w:val="28"/>
          <w:szCs w:val="28"/>
        </w:rPr>
        <w:t>рядок</w:t>
      </w:r>
      <w:r w:rsidRPr="0077559D">
        <w:rPr>
          <w:sz w:val="28"/>
          <w:szCs w:val="28"/>
        </w:rPr>
        <w:sym w:font="Symbol" w:char="F0B4"/>
      </w:r>
      <w:r w:rsidRPr="0077559D">
        <w:rPr>
          <w:sz w:val="28"/>
          <w:szCs w:val="28"/>
        </w:rPr>
        <w:t>стовпець (число) * матриця.</w:t>
      </w:r>
      <w:r w:rsidRPr="0077559D">
        <w:rPr>
          <w:sz w:val="28"/>
          <w:szCs w:val="28"/>
          <w:lang w:val="ru-RU"/>
        </w:rPr>
        <w:t xml:space="preserve"> </w:t>
      </w:r>
      <w:r w:rsidRPr="0077559D">
        <w:rPr>
          <w:sz w:val="28"/>
          <w:szCs w:val="28"/>
        </w:rPr>
        <w:t xml:space="preserve">Оскільки, згідно правил матричних </w:t>
      </w:r>
      <w:r w:rsidRPr="0077559D">
        <w:rPr>
          <w:sz w:val="28"/>
          <w:szCs w:val="28"/>
        </w:rPr>
        <w:lastRenderedPageBreak/>
        <w:t>обчислень, добуток не є комутативною операцією, всі множення слід виконувати в тій послідовності, яка задана. Результатом множення рядка на стовпець є число, а матриці на матрицю - матриця. Аналогічний аналіз можна застосувати до всіх решти доданків даного виразу. Третій множник є стовпцем. Тобто в нас є добуток рядок * матриця * стовпець.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</w:rPr>
        <w:t>Таким чином, з попереднього випливає, що остаточний результат є числом.</w:t>
      </w:r>
    </w:p>
    <w:p w:rsidR="00351514" w:rsidRPr="0077559D" w:rsidRDefault="00351514" w:rsidP="00351514">
      <w:pPr>
        <w:ind w:left="360"/>
        <w:jc w:val="both"/>
        <w:rPr>
          <w:sz w:val="28"/>
          <w:szCs w:val="28"/>
          <w:u w:val="single"/>
        </w:rPr>
      </w:pPr>
      <w:r w:rsidRPr="0077559D">
        <w:rPr>
          <w:sz w:val="28"/>
          <w:szCs w:val="28"/>
          <w:u w:val="single"/>
        </w:rPr>
        <w:t>2.  Декомпозиція задачі.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Однозначно, всі обчислення безпосередньо залежать від розмірності даних, тому найперше, забезпечується ввід змінної </w:t>
      </w:r>
      <w:r w:rsidRPr="0077559D">
        <w:rPr>
          <w:sz w:val="28"/>
          <w:szCs w:val="28"/>
          <w:lang w:val="en-US"/>
        </w:rPr>
        <w:t>n</w:t>
      </w:r>
      <w:r w:rsidRPr="0077559D">
        <w:rPr>
          <w:sz w:val="28"/>
          <w:szCs w:val="28"/>
        </w:rPr>
        <w:t xml:space="preserve">, що визначає цю розмірність. Далі, можна паралельно виконувати обчислення значень </w:t>
      </w:r>
      <w:proofErr w:type="spellStart"/>
      <w:r w:rsidRPr="0077559D">
        <w:rPr>
          <w:sz w:val="28"/>
          <w:szCs w:val="28"/>
        </w:rPr>
        <w:t>вектора</w:t>
      </w:r>
      <w:proofErr w:type="spellEnd"/>
      <w:r w:rsidRPr="0077559D">
        <w:rPr>
          <w:sz w:val="28"/>
          <w:szCs w:val="28"/>
        </w:rPr>
        <w:t xml:space="preserve"> </w:t>
      </w:r>
      <w:r w:rsidRPr="0077559D">
        <w:rPr>
          <w:sz w:val="28"/>
          <w:szCs w:val="28"/>
          <w:lang w:val="en-US"/>
        </w:rPr>
        <w:t>b</w:t>
      </w:r>
      <w:r w:rsidRPr="0077559D">
        <w:rPr>
          <w:sz w:val="28"/>
          <w:szCs w:val="28"/>
        </w:rPr>
        <w:t xml:space="preserve"> та матриці С</w:t>
      </w:r>
      <w:r w:rsidRPr="0077559D">
        <w:rPr>
          <w:sz w:val="28"/>
          <w:szCs w:val="28"/>
          <w:vertAlign w:val="subscript"/>
        </w:rPr>
        <w:t>2</w:t>
      </w:r>
      <w:r w:rsidRPr="0077559D">
        <w:rPr>
          <w:sz w:val="28"/>
          <w:szCs w:val="28"/>
        </w:rPr>
        <w:t xml:space="preserve">, оскільки вони незалежні від інших параметрів. Крім того, на тому ж рівні декомпозиції слід визначати вхідні дані, тобто генерувати випадковим чином матриці </w:t>
      </w:r>
      <w:r w:rsidRPr="0077559D">
        <w:rPr>
          <w:position w:val="-12"/>
          <w:sz w:val="28"/>
          <w:szCs w:val="28"/>
        </w:rPr>
        <w:object w:dxaOrig="1395" w:dyaOrig="375">
          <v:shape id="_x0000_i1035" type="#_x0000_t75" style="width:70.35pt;height:18.55pt" o:ole="">
            <v:imagedata r:id="rId8" o:title=""/>
          </v:shape>
          <o:OLEObject Type="Embed" ProgID="Equation.3" ShapeID="_x0000_i1035" DrawAspect="Content" ObjectID="_1650542586" r:id="rId26"/>
        </w:object>
      </w:r>
      <w:r w:rsidRPr="0077559D">
        <w:rPr>
          <w:sz w:val="28"/>
          <w:szCs w:val="28"/>
        </w:rPr>
        <w:t xml:space="preserve"> та вектори-стовпці </w:t>
      </w:r>
      <w:r w:rsidRPr="0077559D">
        <w:rPr>
          <w:position w:val="-12"/>
          <w:sz w:val="28"/>
          <w:szCs w:val="28"/>
        </w:rPr>
        <w:object w:dxaOrig="585" w:dyaOrig="375">
          <v:shape id="_x0000_i1036" type="#_x0000_t75" style="width:29.45pt;height:18.55pt" o:ole="">
            <v:imagedata r:id="rId10" o:title=""/>
          </v:shape>
          <o:OLEObject Type="Embed" ProgID="Equation.3" ShapeID="_x0000_i1036" DrawAspect="Content" ObjectID="_1650542587" r:id="rId27"/>
        </w:object>
      </w:r>
      <w:r w:rsidRPr="0077559D">
        <w:rPr>
          <w:sz w:val="28"/>
          <w:szCs w:val="28"/>
        </w:rPr>
        <w:t xml:space="preserve">. Наступний рівень декомпозиції – це знаходження елементів виразу. Значення </w:t>
      </w:r>
      <w:r w:rsidRPr="0077559D">
        <w:rPr>
          <w:position w:val="-12"/>
          <w:sz w:val="28"/>
          <w:szCs w:val="28"/>
        </w:rPr>
        <w:object w:dxaOrig="300" w:dyaOrig="375">
          <v:shape id="_x0000_i1037" type="#_x0000_t75" style="width:15.8pt;height:18.55pt" o:ole="">
            <v:imagedata r:id="rId28" o:title=""/>
          </v:shape>
          <o:OLEObject Type="Embed" ProgID="Equation.3" ShapeID="_x0000_i1037" DrawAspect="Content" ObjectID="_1650542588" r:id="rId29"/>
        </w:object>
      </w:r>
      <w:r w:rsidRPr="0077559D">
        <w:rPr>
          <w:sz w:val="28"/>
          <w:szCs w:val="28"/>
        </w:rPr>
        <w:t xml:space="preserve"> залежить від введеної матриці А та обрахованого </w:t>
      </w:r>
      <w:proofErr w:type="spellStart"/>
      <w:r w:rsidRPr="0077559D">
        <w:rPr>
          <w:sz w:val="28"/>
          <w:szCs w:val="28"/>
        </w:rPr>
        <w:t>вектора</w:t>
      </w:r>
      <w:proofErr w:type="spellEnd"/>
      <w:r w:rsidRPr="0077559D">
        <w:rPr>
          <w:sz w:val="28"/>
          <w:szCs w:val="28"/>
        </w:rPr>
        <w:t xml:space="preserve"> </w:t>
      </w:r>
      <w:r w:rsidRPr="0077559D">
        <w:rPr>
          <w:sz w:val="28"/>
          <w:szCs w:val="28"/>
          <w:lang w:val="en-US"/>
        </w:rPr>
        <w:t>b</w:t>
      </w:r>
      <w:r w:rsidRPr="0077559D">
        <w:rPr>
          <w:sz w:val="28"/>
          <w:szCs w:val="28"/>
        </w:rPr>
        <w:t xml:space="preserve">. Значення </w:t>
      </w:r>
      <w:r w:rsidRPr="0077559D">
        <w:rPr>
          <w:position w:val="-12"/>
          <w:sz w:val="28"/>
          <w:szCs w:val="28"/>
        </w:rPr>
        <w:object w:dxaOrig="345" w:dyaOrig="375">
          <v:shape id="_x0000_i1038" type="#_x0000_t75" style="width:17.45pt;height:18.55pt" o:ole="">
            <v:imagedata r:id="rId30" o:title=""/>
          </v:shape>
          <o:OLEObject Type="Embed" ProgID="Equation.3" ShapeID="_x0000_i1038" DrawAspect="Content" ObjectID="_1650542589" r:id="rId31"/>
        </w:object>
      </w:r>
      <w:r w:rsidRPr="0077559D">
        <w:rPr>
          <w:sz w:val="28"/>
          <w:szCs w:val="28"/>
        </w:rPr>
        <w:t xml:space="preserve"> залежить від введеної А</w:t>
      </w:r>
      <w:r w:rsidRPr="0077559D">
        <w:rPr>
          <w:sz w:val="28"/>
          <w:szCs w:val="28"/>
          <w:vertAlign w:val="subscript"/>
        </w:rPr>
        <w:t>1</w:t>
      </w:r>
      <w:r w:rsidRPr="0077559D">
        <w:rPr>
          <w:sz w:val="28"/>
          <w:szCs w:val="28"/>
        </w:rPr>
        <w:t xml:space="preserve"> та суми векторів </w:t>
      </w:r>
      <w:r w:rsidRPr="0077559D">
        <w:rPr>
          <w:sz w:val="28"/>
          <w:szCs w:val="28"/>
          <w:lang w:val="en-US"/>
        </w:rPr>
        <w:t>b</w:t>
      </w:r>
      <w:r w:rsidRPr="0077559D">
        <w:rPr>
          <w:sz w:val="28"/>
          <w:szCs w:val="28"/>
          <w:vertAlign w:val="subscript"/>
        </w:rPr>
        <w:t>1</w:t>
      </w:r>
      <w:r w:rsidRPr="0077559D">
        <w:rPr>
          <w:sz w:val="28"/>
          <w:szCs w:val="28"/>
        </w:rPr>
        <w:t xml:space="preserve"> і </w:t>
      </w:r>
      <w:r w:rsidRPr="0077559D">
        <w:rPr>
          <w:sz w:val="28"/>
          <w:szCs w:val="28"/>
          <w:lang w:val="en-US"/>
        </w:rPr>
        <w:t>c</w:t>
      </w:r>
      <w:r w:rsidRPr="0077559D">
        <w:rPr>
          <w:sz w:val="28"/>
          <w:szCs w:val="28"/>
          <w:vertAlign w:val="subscript"/>
        </w:rPr>
        <w:t xml:space="preserve">1, </w:t>
      </w:r>
      <w:r w:rsidRPr="0077559D">
        <w:rPr>
          <w:sz w:val="28"/>
          <w:szCs w:val="28"/>
        </w:rPr>
        <w:t>тому знайти його можна лише після обчислення (</w:t>
      </w:r>
      <w:r w:rsidRPr="0077559D">
        <w:rPr>
          <w:sz w:val="28"/>
          <w:szCs w:val="28"/>
          <w:lang w:val="en-US"/>
        </w:rPr>
        <w:t>b</w:t>
      </w:r>
      <w:r w:rsidRPr="0077559D">
        <w:rPr>
          <w:sz w:val="28"/>
          <w:szCs w:val="28"/>
          <w:vertAlign w:val="subscript"/>
        </w:rPr>
        <w:t>1</w:t>
      </w:r>
      <w:r w:rsidRPr="0077559D">
        <w:rPr>
          <w:sz w:val="28"/>
          <w:szCs w:val="28"/>
        </w:rPr>
        <w:t xml:space="preserve"> + 19</w:t>
      </w:r>
      <w:r w:rsidRPr="0077559D">
        <w:rPr>
          <w:sz w:val="28"/>
          <w:szCs w:val="28"/>
          <w:lang w:val="en-US"/>
        </w:rPr>
        <w:t>c</w:t>
      </w:r>
      <w:r w:rsidRPr="0077559D">
        <w:rPr>
          <w:sz w:val="28"/>
          <w:szCs w:val="28"/>
          <w:vertAlign w:val="subscript"/>
        </w:rPr>
        <w:t>1</w:t>
      </w:r>
      <w:r w:rsidRPr="0077559D">
        <w:rPr>
          <w:sz w:val="28"/>
          <w:szCs w:val="28"/>
        </w:rPr>
        <w:t xml:space="preserve">). Зауважу, що множення на константу не є окремою операцією, як і транспонування векторів. Аналогічно, знаходимо </w:t>
      </w:r>
      <w:r w:rsidRPr="0077559D">
        <w:rPr>
          <w:position w:val="-12"/>
          <w:sz w:val="28"/>
          <w:szCs w:val="28"/>
        </w:rPr>
        <w:object w:dxaOrig="285" w:dyaOrig="375">
          <v:shape id="_x0000_i1039" type="#_x0000_t75" style="width:13.65pt;height:18.55pt" o:ole="">
            <v:imagedata r:id="rId20" o:title=""/>
          </v:shape>
          <o:OLEObject Type="Embed" ProgID="Equation.3" ShapeID="_x0000_i1039" DrawAspect="Content" ObjectID="_1650542590" r:id="rId32"/>
        </w:object>
      </w:r>
      <w:r w:rsidRPr="0077559D">
        <w:rPr>
          <w:sz w:val="28"/>
          <w:szCs w:val="28"/>
        </w:rPr>
        <w:t xml:space="preserve">. Подальша декомпозиція відбувається згідно заданої послідовності операцій та врахування </w:t>
      </w:r>
      <w:proofErr w:type="spellStart"/>
      <w:r w:rsidRPr="0077559D">
        <w:rPr>
          <w:sz w:val="28"/>
          <w:szCs w:val="28"/>
        </w:rPr>
        <w:t>залежностей</w:t>
      </w:r>
      <w:proofErr w:type="spellEnd"/>
      <w:r w:rsidRPr="0077559D">
        <w:rPr>
          <w:sz w:val="28"/>
          <w:szCs w:val="28"/>
        </w:rPr>
        <w:t xml:space="preserve"> отриманих на кожному рівні даних. Повна схема декомпозиції обчислення заданого виразу приведена нижче.</w:t>
      </w:r>
    </w:p>
    <w:p w:rsidR="00351514" w:rsidRPr="0077559D" w:rsidRDefault="00351514" w:rsidP="00351514">
      <w:pPr>
        <w:ind w:firstLine="567"/>
        <w:jc w:val="both"/>
        <w:rPr>
          <w:sz w:val="28"/>
          <w:szCs w:val="28"/>
        </w:rPr>
      </w:pPr>
      <w:r w:rsidRPr="0077559D">
        <w:rPr>
          <w:sz w:val="28"/>
          <w:szCs w:val="28"/>
          <w:u w:val="single"/>
        </w:rPr>
        <w:t xml:space="preserve">3.Об’єднання </w:t>
      </w:r>
      <w:r w:rsidRPr="0077559D">
        <w:rPr>
          <w:sz w:val="28"/>
          <w:szCs w:val="28"/>
        </w:rPr>
        <w:t>частин виразу проведено безпосередньо у схемі декомпозиції, оскільки воно однозначно визначається порядком обчислень.</w:t>
      </w:r>
    </w:p>
    <w:p w:rsidR="00351514" w:rsidRPr="0077559D" w:rsidRDefault="00351514" w:rsidP="00351514">
      <w:pPr>
        <w:ind w:firstLine="540"/>
        <w:jc w:val="both"/>
        <w:rPr>
          <w:sz w:val="28"/>
          <w:szCs w:val="28"/>
        </w:rPr>
      </w:pPr>
      <w:r w:rsidRPr="0077559D">
        <w:rPr>
          <w:sz w:val="28"/>
          <w:szCs w:val="28"/>
          <w:u w:val="single"/>
        </w:rPr>
        <w:t>4.</w:t>
      </w:r>
      <w:r w:rsidRPr="0077559D">
        <w:rPr>
          <w:sz w:val="28"/>
          <w:szCs w:val="28"/>
          <w:u w:val="single"/>
          <w:lang w:val="en-US"/>
        </w:rPr>
        <w:t> </w:t>
      </w:r>
      <w:r w:rsidRPr="0077559D">
        <w:rPr>
          <w:sz w:val="28"/>
          <w:szCs w:val="28"/>
          <w:lang w:val="en-US"/>
        </w:rPr>
        <w:t> </w:t>
      </w:r>
      <w:r w:rsidRPr="0077559D">
        <w:rPr>
          <w:sz w:val="28"/>
          <w:szCs w:val="28"/>
        </w:rPr>
        <w:t xml:space="preserve"> Для</w:t>
      </w:r>
      <w:r w:rsidRPr="0077559D">
        <w:rPr>
          <w:sz w:val="28"/>
          <w:szCs w:val="28"/>
          <w:u w:val="single"/>
        </w:rPr>
        <w:t xml:space="preserve"> написання програми</w:t>
      </w:r>
      <w:r w:rsidRPr="0077559D">
        <w:rPr>
          <w:sz w:val="28"/>
          <w:szCs w:val="28"/>
        </w:rPr>
        <w:t>, що ілюструє процес обчислення виразу згідно розробленої схеми декомпозиції, враховано наступні особливості:</w:t>
      </w:r>
    </w:p>
    <w:p w:rsidR="00351514" w:rsidRDefault="00351514" w:rsidP="00351514">
      <w:pPr>
        <w:ind w:firstLine="540"/>
        <w:jc w:val="both"/>
        <w:rPr>
          <w:sz w:val="28"/>
          <w:szCs w:val="28"/>
        </w:rPr>
      </w:pPr>
      <w:r w:rsidRPr="0077559D">
        <w:rPr>
          <w:sz w:val="28"/>
          <w:szCs w:val="28"/>
        </w:rPr>
        <w:t xml:space="preserve">Дані, що  генеруються випадковим чином є цілими числами, більшими за нуль. Результати проміжних обрахунків будуть містити дробову частину, виняток складає лише елемент </w:t>
      </w:r>
      <w:r w:rsidRPr="0077559D">
        <w:rPr>
          <w:sz w:val="28"/>
          <w:szCs w:val="28"/>
          <w:lang w:val="en-US"/>
        </w:rPr>
        <w:t>y</w:t>
      </w:r>
      <w:r w:rsidRPr="0077559D">
        <w:rPr>
          <w:sz w:val="28"/>
          <w:szCs w:val="28"/>
          <w:vertAlign w:val="subscript"/>
        </w:rPr>
        <w:t>2</w:t>
      </w:r>
      <w:r w:rsidRPr="0077559D">
        <w:rPr>
          <w:sz w:val="28"/>
          <w:szCs w:val="28"/>
        </w:rPr>
        <w:t xml:space="preserve">. Оскільки на окремо взятому рівні декомпозиції обраховуються незалежні частини </w:t>
      </w:r>
      <w:proofErr w:type="spellStart"/>
      <w:r w:rsidRPr="0077559D">
        <w:rPr>
          <w:sz w:val="28"/>
          <w:szCs w:val="28"/>
        </w:rPr>
        <w:t>підвиразів</w:t>
      </w:r>
      <w:proofErr w:type="spellEnd"/>
      <w:r w:rsidRPr="0077559D">
        <w:rPr>
          <w:sz w:val="28"/>
          <w:szCs w:val="28"/>
        </w:rPr>
        <w:t>, функції що їх програмно реалізують викликаються псевдо-</w:t>
      </w:r>
      <w:proofErr w:type="spellStart"/>
      <w:r w:rsidRPr="0077559D">
        <w:rPr>
          <w:sz w:val="28"/>
          <w:szCs w:val="28"/>
        </w:rPr>
        <w:t>одночасно.Для</w:t>
      </w:r>
      <w:proofErr w:type="spellEnd"/>
      <w:r w:rsidRPr="0077559D">
        <w:rPr>
          <w:sz w:val="28"/>
          <w:szCs w:val="28"/>
        </w:rPr>
        <w:t xml:space="preserve"> того, щоб результат загального виразу був </w:t>
      </w:r>
      <w:proofErr w:type="spellStart"/>
      <w:r w:rsidRPr="0077559D">
        <w:rPr>
          <w:sz w:val="28"/>
          <w:szCs w:val="28"/>
        </w:rPr>
        <w:t>співмірний</w:t>
      </w:r>
      <w:proofErr w:type="spellEnd"/>
      <w:r w:rsidRPr="0077559D">
        <w:rPr>
          <w:sz w:val="28"/>
          <w:szCs w:val="28"/>
        </w:rPr>
        <w:t xml:space="preserve"> з вхідними даними, нормуються отримані значення, визначивши тим самим порядок результату.</w:t>
      </w:r>
    </w:p>
    <w:p w:rsidR="00351514" w:rsidRPr="0077559D" w:rsidRDefault="00351514" w:rsidP="00351514">
      <w:pPr>
        <w:ind w:firstLine="540"/>
        <w:jc w:val="both"/>
        <w:rPr>
          <w:sz w:val="28"/>
          <w:szCs w:val="28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Default="00351514" w:rsidP="00351514">
      <w:pPr>
        <w:jc w:val="center"/>
        <w:rPr>
          <w:b/>
          <w:sz w:val="32"/>
          <w:szCs w:val="28"/>
          <w:lang w:val="ru-RU"/>
        </w:rPr>
      </w:pPr>
    </w:p>
    <w:p w:rsidR="00351514" w:rsidRPr="00E3170C" w:rsidRDefault="00351514" w:rsidP="00351514">
      <w:pPr>
        <w:jc w:val="center"/>
        <w:rPr>
          <w:b/>
          <w:noProof/>
          <w:sz w:val="32"/>
          <w:szCs w:val="28"/>
        </w:rPr>
      </w:pPr>
      <w:r w:rsidRPr="00E3170C">
        <w:rPr>
          <w:b/>
          <w:sz w:val="32"/>
          <w:szCs w:val="28"/>
          <w:lang w:val="ru-RU"/>
        </w:rPr>
        <w:lastRenderedPageBreak/>
        <w:t xml:space="preserve">Схема </w:t>
      </w:r>
      <w:proofErr w:type="spellStart"/>
      <w:r w:rsidRPr="00E3170C">
        <w:rPr>
          <w:b/>
          <w:sz w:val="32"/>
          <w:szCs w:val="28"/>
          <w:lang w:val="ru-RU"/>
        </w:rPr>
        <w:t>декомпозиції</w:t>
      </w:r>
      <w:proofErr w:type="spellEnd"/>
      <w:r w:rsidRPr="00E3170C">
        <w:rPr>
          <w:b/>
          <w:sz w:val="32"/>
          <w:szCs w:val="28"/>
          <w:lang w:val="ru-RU"/>
        </w:rPr>
        <w:t xml:space="preserve"> </w:t>
      </w:r>
      <w:proofErr w:type="spellStart"/>
      <w:r w:rsidRPr="00E3170C">
        <w:rPr>
          <w:b/>
          <w:sz w:val="32"/>
          <w:szCs w:val="28"/>
          <w:lang w:val="ru-RU"/>
        </w:rPr>
        <w:t>обчислення</w:t>
      </w:r>
      <w:proofErr w:type="spellEnd"/>
      <w:r w:rsidRPr="00E3170C">
        <w:rPr>
          <w:b/>
          <w:sz w:val="32"/>
          <w:szCs w:val="28"/>
          <w:lang w:val="ru-RU"/>
        </w:rPr>
        <w:t xml:space="preserve"> </w:t>
      </w:r>
      <w:proofErr w:type="spellStart"/>
      <w:r w:rsidRPr="00E3170C">
        <w:rPr>
          <w:b/>
          <w:sz w:val="32"/>
          <w:szCs w:val="28"/>
          <w:lang w:val="ru-RU"/>
        </w:rPr>
        <w:t>виразу</w:t>
      </w:r>
      <w:proofErr w:type="spellEnd"/>
      <w:r w:rsidRPr="00E3170C">
        <w:rPr>
          <w:b/>
          <w:sz w:val="32"/>
          <w:szCs w:val="28"/>
          <w:lang w:val="ru-RU"/>
        </w:rPr>
        <w:t>:</w:t>
      </w:r>
    </w:p>
    <w:p w:rsidR="00351514" w:rsidRDefault="00351514"/>
    <w:p w:rsidR="00351514" w:rsidRDefault="00351514"/>
    <w:p w:rsidR="00351514" w:rsidRDefault="00351514">
      <w:r w:rsidRPr="0077559D">
        <w:rPr>
          <w:noProof/>
          <w:sz w:val="28"/>
          <w:szCs w:val="28"/>
        </w:rPr>
        <w:drawing>
          <wp:inline distT="0" distB="0" distL="0" distR="0" wp14:anchorId="0D4B7400" wp14:editId="22ADDD52">
            <wp:extent cx="6120765" cy="4973315"/>
            <wp:effectExtent l="0" t="0" r="0" b="0"/>
            <wp:docPr id="4" name="Рисунок 4" descr="C:\Users\kmn\Desktop\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mn\Desktop\98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14" w:rsidRPr="00351514" w:rsidRDefault="00351514" w:rsidP="00351514"/>
    <w:p w:rsidR="00351514" w:rsidRDefault="00351514" w:rsidP="00351514"/>
    <w:p w:rsidR="00351514" w:rsidRPr="00254CCA" w:rsidRDefault="00351514" w:rsidP="00351514">
      <w:pPr>
        <w:jc w:val="center"/>
        <w:rPr>
          <w:b/>
          <w:sz w:val="32"/>
          <w:szCs w:val="28"/>
          <w:lang w:val="ru-RU"/>
        </w:rPr>
      </w:pPr>
      <w:r w:rsidRPr="00254CCA">
        <w:rPr>
          <w:b/>
          <w:sz w:val="32"/>
          <w:szCs w:val="28"/>
          <w:lang w:val="ru-RU"/>
        </w:rPr>
        <w:t xml:space="preserve">Результат </w:t>
      </w:r>
      <w:proofErr w:type="spellStart"/>
      <w:r w:rsidRPr="00254CCA">
        <w:rPr>
          <w:b/>
          <w:sz w:val="32"/>
          <w:szCs w:val="28"/>
          <w:lang w:val="ru-RU"/>
        </w:rPr>
        <w:t>виконання</w:t>
      </w:r>
      <w:proofErr w:type="spellEnd"/>
      <w:r w:rsidRPr="00254CCA">
        <w:rPr>
          <w:b/>
          <w:sz w:val="32"/>
          <w:szCs w:val="28"/>
          <w:lang w:val="ru-RU"/>
        </w:rPr>
        <w:t xml:space="preserve"> </w:t>
      </w:r>
      <w:proofErr w:type="spellStart"/>
      <w:r w:rsidRPr="00254CCA">
        <w:rPr>
          <w:b/>
          <w:sz w:val="32"/>
          <w:szCs w:val="28"/>
          <w:lang w:val="ru-RU"/>
        </w:rPr>
        <w:t>програми</w:t>
      </w:r>
      <w:proofErr w:type="spellEnd"/>
      <w:r w:rsidRPr="00254CCA">
        <w:rPr>
          <w:b/>
          <w:sz w:val="32"/>
          <w:szCs w:val="28"/>
          <w:lang w:val="ru-RU"/>
        </w:rPr>
        <w:t>:</w:t>
      </w:r>
    </w:p>
    <w:p w:rsidR="00351514" w:rsidRDefault="00351514" w:rsidP="00351514">
      <w:r>
        <w:rPr>
          <w:noProof/>
        </w:rPr>
        <w:drawing>
          <wp:inline distT="0" distB="0" distL="0" distR="0" wp14:anchorId="06538A48" wp14:editId="4DECA1F4">
            <wp:extent cx="1737178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5516" t="9807" r="80502" b="49305"/>
                    <a:stretch/>
                  </pic:blipFill>
                  <pic:spPr bwMode="auto">
                    <a:xfrm>
                      <a:off x="0" y="0"/>
                      <a:ext cx="1742333" cy="286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DC7FE" wp14:editId="0D7E3F75">
            <wp:extent cx="4236720" cy="323434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5424" t="9560" r="53914" b="35252"/>
                    <a:stretch/>
                  </pic:blipFill>
                  <pic:spPr bwMode="auto">
                    <a:xfrm>
                      <a:off x="0" y="0"/>
                      <a:ext cx="4242436" cy="323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514" w:rsidRDefault="00351514" w:rsidP="00351514"/>
    <w:p w:rsidR="00351514" w:rsidRPr="00254CCA" w:rsidRDefault="00351514" w:rsidP="00351514">
      <w:pPr>
        <w:rPr>
          <w:b/>
          <w:sz w:val="28"/>
          <w:szCs w:val="24"/>
          <w:lang w:val="en-US"/>
        </w:rPr>
      </w:pPr>
      <w:r w:rsidRPr="00401826">
        <w:rPr>
          <w:b/>
          <w:sz w:val="28"/>
          <w:szCs w:val="24"/>
          <w:lang w:val="ru-RU"/>
        </w:rPr>
        <w:lastRenderedPageBreak/>
        <w:t>Код</w:t>
      </w:r>
      <w:r w:rsidRPr="00254CCA">
        <w:rPr>
          <w:b/>
          <w:sz w:val="28"/>
          <w:szCs w:val="24"/>
          <w:lang w:val="en-US"/>
        </w:rPr>
        <w:t xml:space="preserve"> </w:t>
      </w:r>
      <w:proofErr w:type="spellStart"/>
      <w:r w:rsidRPr="00401826">
        <w:rPr>
          <w:b/>
          <w:sz w:val="28"/>
          <w:szCs w:val="24"/>
          <w:lang w:val="ru-RU"/>
        </w:rPr>
        <w:t>програми</w:t>
      </w:r>
      <w:proofErr w:type="spellEnd"/>
      <w:r w:rsidRPr="00254CCA">
        <w:rPr>
          <w:b/>
          <w:sz w:val="28"/>
          <w:szCs w:val="24"/>
          <w:lang w:val="en-US"/>
        </w:rPr>
        <w:t>: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PTRO_lab1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ConsoleColor.Black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Вед</w:t>
      </w:r>
      <w:proofErr w:type="spellStart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A1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C2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A2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B2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y1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y2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b1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c1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Y3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Вектор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стовпець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((n%2)==0)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= 19 / (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2)+1);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= 19;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Матриця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A 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Arr1(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A);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Вектор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стовпець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b1 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b1);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Вектор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стовпець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c1 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 =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[] z)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Вектор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стовпець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y1 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m = 0; z &lt; n; z++, m++)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+= b[m] * A[j, z];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"b1 + 19*c1 :"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l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= b1[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+ 19*c1[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Матриця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A1 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Arr1(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A1);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Вектор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стовпець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y2 :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m = 0; z &lt; n; z++, m++)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+= l[m] * A1[j, z];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Матриця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C2 :"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C2[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= 19 / (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(z + 1+2*(y+1), 3));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Матриця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A2 :"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Arr1(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A2);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Матриця</w:t>
      </w:r>
      <w:proofErr w:type="spell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 xml:space="preserve"> B2 :"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Arr1(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B2);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,] Arr1(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[,] z)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C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"B2+C2 :"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= B2[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+  C2[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"Y3 :"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m = 0; z &lt; n; z++, m++)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+= A2[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z] * C[m, j];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"y2_y1t"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y2_y1t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y2_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y1t[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= y2[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* y1[j];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y2_y1t[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"Y3^2"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4C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Y32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0, m = 0; z &lt; n; z++, m++)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Y32[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+= Y3[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z] * Y3[m, j];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Y32[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4C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4C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"y2t_y1"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y2t_y1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y2t_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0] += y2[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* y1[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y2t_y1[0].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"y2*y1t+Y3^2'"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y1_y2t_Y32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y1_y2t_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Y32[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= y2_y1t[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+ Y32[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y1_y2t_Y32[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"y2t*y1*Y3'"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y2t_y1_Y3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y2t_y1_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= y2t_y1[0] * Y3[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y2t_y1_Y3[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351514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15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1514" w:rsidRPr="00B44562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B44562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B44562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"y2*y1t+Y3^2+y2t*y1*Y3'"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yyy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yyy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= y1_y2t_Y32[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 + y2t_y1_Y3[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yyy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"y1t*(y2*y1t+Y3^2+y2t*y1*Y3)"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y1t_yyy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y1t_yyy[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j] *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yyy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y1t_yyy[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"X=y1'*(y2y1'+Y3^2+y2'y1Y3)*y2="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C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0] += y1t_yyy[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 * y2[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1514" w:rsidRPr="00254CCA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4C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B44562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1514" w:rsidRPr="00B44562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1514" w:rsidRPr="00B44562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1514" w:rsidRPr="0077559D" w:rsidRDefault="00351514" w:rsidP="0035151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1514" w:rsidRPr="0077559D" w:rsidRDefault="00351514" w:rsidP="00351514">
      <w:pPr>
        <w:rPr>
          <w:b/>
          <w:sz w:val="28"/>
          <w:szCs w:val="24"/>
          <w:lang w:val="en-US"/>
        </w:rPr>
      </w:pPr>
    </w:p>
    <w:p w:rsidR="00351514" w:rsidRPr="0077559D" w:rsidRDefault="00351514" w:rsidP="00351514">
      <w:pPr>
        <w:ind w:firstLine="567"/>
        <w:jc w:val="both"/>
        <w:rPr>
          <w:sz w:val="28"/>
          <w:szCs w:val="24"/>
          <w:lang w:val="ru-RU"/>
        </w:rPr>
      </w:pPr>
      <w:proofErr w:type="spellStart"/>
      <w:r w:rsidRPr="0077559D">
        <w:rPr>
          <w:b/>
          <w:sz w:val="32"/>
          <w:szCs w:val="24"/>
          <w:lang w:val="ru-RU"/>
        </w:rPr>
        <w:t>Висновок</w:t>
      </w:r>
      <w:proofErr w:type="spellEnd"/>
      <w:r w:rsidRPr="0037132F">
        <w:rPr>
          <w:b/>
          <w:sz w:val="32"/>
          <w:szCs w:val="24"/>
          <w:lang w:val="en-US"/>
        </w:rPr>
        <w:t>:</w:t>
      </w:r>
      <w:r w:rsidRPr="0077559D">
        <w:rPr>
          <w:sz w:val="32"/>
          <w:szCs w:val="24"/>
        </w:rPr>
        <w:t xml:space="preserve"> </w:t>
      </w:r>
      <w:r w:rsidRPr="0077559D">
        <w:rPr>
          <w:sz w:val="28"/>
          <w:szCs w:val="24"/>
        </w:rPr>
        <w:t xml:space="preserve">виконуючи дану </w:t>
      </w:r>
      <w:r>
        <w:rPr>
          <w:sz w:val="28"/>
          <w:szCs w:val="24"/>
        </w:rPr>
        <w:t>лабораторну роботу я використав</w:t>
      </w:r>
      <w:bookmarkStart w:id="0" w:name="_GoBack"/>
      <w:bookmarkEnd w:id="0"/>
      <w:r w:rsidRPr="0077559D">
        <w:rPr>
          <w:sz w:val="28"/>
          <w:szCs w:val="24"/>
        </w:rPr>
        <w:t xml:space="preserve"> паралелізм на рівні </w:t>
      </w:r>
      <w:proofErr w:type="spellStart"/>
      <w:r w:rsidRPr="0077559D">
        <w:rPr>
          <w:sz w:val="28"/>
          <w:szCs w:val="24"/>
        </w:rPr>
        <w:t>підзадач</w:t>
      </w:r>
      <w:proofErr w:type="spellEnd"/>
      <w:r w:rsidRPr="0077559D">
        <w:rPr>
          <w:sz w:val="28"/>
          <w:szCs w:val="24"/>
        </w:rPr>
        <w:t xml:space="preserve">, оскільки передбачається, що кожен блок зі схеми декомпозиції є реалізований у виді функції. Це є </w:t>
      </w:r>
      <w:proofErr w:type="spellStart"/>
      <w:r w:rsidRPr="0077559D">
        <w:rPr>
          <w:sz w:val="28"/>
          <w:szCs w:val="24"/>
        </w:rPr>
        <w:t>середньоблоковий</w:t>
      </w:r>
      <w:proofErr w:type="spellEnd"/>
      <w:r w:rsidRPr="0077559D">
        <w:rPr>
          <w:sz w:val="28"/>
          <w:szCs w:val="24"/>
        </w:rPr>
        <w:t xml:space="preserve"> паралелізм. Обмін даними відбувається через використання спільних змінних. Присутня залежність даних між різними рівнями декомпозиції, але в межах одного рівня її немає. Є залежність за керуванням, оскільки послідовність обчислювального процесу наперед однозначно відома. Залежність за ресурсами та вводом/виводом може бути визначена лише у відношенні до певної обчислювальної системи.</w:t>
      </w:r>
    </w:p>
    <w:p w:rsidR="00351514" w:rsidRPr="00351514" w:rsidRDefault="00351514" w:rsidP="00351514">
      <w:pPr>
        <w:rPr>
          <w:lang w:val="ru-RU"/>
        </w:rPr>
      </w:pPr>
    </w:p>
    <w:sectPr w:rsidR="00351514" w:rsidRPr="003515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EB"/>
    <w:rsid w:val="00351514"/>
    <w:rsid w:val="00732984"/>
    <w:rsid w:val="00E0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515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5151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51514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unhideWhenUsed/>
    <w:rsid w:val="0035151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351514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ody Text Indent"/>
    <w:basedOn w:val="a"/>
    <w:link w:val="a6"/>
    <w:uiPriority w:val="99"/>
    <w:semiHidden/>
    <w:unhideWhenUsed/>
    <w:rsid w:val="00351514"/>
    <w:pPr>
      <w:widowControl/>
      <w:autoSpaceDE/>
      <w:autoSpaceDN/>
      <w:spacing w:after="120" w:line="259" w:lineRule="auto"/>
      <w:ind w:left="283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51514"/>
  </w:style>
  <w:style w:type="paragraph" w:styleId="a7">
    <w:name w:val="Balloon Text"/>
    <w:basedOn w:val="a"/>
    <w:link w:val="a8"/>
    <w:uiPriority w:val="99"/>
    <w:semiHidden/>
    <w:unhideWhenUsed/>
    <w:rsid w:val="003515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1514"/>
    <w:rPr>
      <w:rFonts w:ascii="Tahoma" w:eastAsia="Times New Roman" w:hAnsi="Tahoma" w:cs="Tahoma"/>
      <w:sz w:val="16"/>
      <w:szCs w:val="16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515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5151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51514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2">
    <w:name w:val="Body Text 2"/>
    <w:basedOn w:val="a"/>
    <w:link w:val="20"/>
    <w:uiPriority w:val="99"/>
    <w:unhideWhenUsed/>
    <w:rsid w:val="0035151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351514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ody Text Indent"/>
    <w:basedOn w:val="a"/>
    <w:link w:val="a6"/>
    <w:uiPriority w:val="99"/>
    <w:semiHidden/>
    <w:unhideWhenUsed/>
    <w:rsid w:val="00351514"/>
    <w:pPr>
      <w:widowControl/>
      <w:autoSpaceDE/>
      <w:autoSpaceDN/>
      <w:spacing w:after="120" w:line="259" w:lineRule="auto"/>
      <w:ind w:left="283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51514"/>
  </w:style>
  <w:style w:type="paragraph" w:styleId="a7">
    <w:name w:val="Balloon Text"/>
    <w:basedOn w:val="a"/>
    <w:link w:val="a8"/>
    <w:uiPriority w:val="99"/>
    <w:semiHidden/>
    <w:unhideWhenUsed/>
    <w:rsid w:val="003515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1514"/>
    <w:rPr>
      <w:rFonts w:ascii="Tahoma" w:eastAsia="Times New Roman" w:hAnsi="Tahoma" w:cs="Tahoma"/>
      <w:sz w:val="16"/>
      <w:szCs w:val="16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jpeg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8923</Words>
  <Characters>5087</Characters>
  <Application>Microsoft Office Word</Application>
  <DocSecurity>0</DocSecurity>
  <Lines>42</Lines>
  <Paragraphs>27</Paragraphs>
  <ScaleCrop>false</ScaleCrop>
  <Company/>
  <LinksUpToDate>false</LinksUpToDate>
  <CharactersWithSpaces>13983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2020-05-09T12:10:00Z</dcterms:created>
  <dcterms:modified xsi:type="dcterms:W3CDTF">2020-05-09T12:16:00Z</dcterms:modified>
</cp:coreProperties>
</file>