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342D" w14:textId="5080477F" w:rsidR="00711961" w:rsidRPr="00711961" w:rsidRDefault="00711961" w:rsidP="00711961">
      <w:r>
        <w:t xml:space="preserve">Sequence Alignment: </w:t>
      </w:r>
      <w:hyperlink r:id="rId4" w:history="1">
        <w:r w:rsidRPr="00711961">
          <w:rPr>
            <w:rStyle w:val="Hyperlink"/>
          </w:rPr>
          <w:t>https://teacheng.illinois.edu</w:t>
        </w:r>
      </w:hyperlink>
      <w:hyperlink r:id="rId5" w:history="1">
        <w:r w:rsidRPr="00711961">
          <w:rPr>
            <w:rStyle w:val="Hyperlink"/>
          </w:rPr>
          <w:t>/SequenceAlignment/</w:t>
        </w:r>
      </w:hyperlink>
    </w:p>
    <w:p w14:paraId="777A36E6" w14:textId="156E596D" w:rsidR="00151AA6" w:rsidRDefault="00711961" w:rsidP="00711961">
      <w:r>
        <w:t xml:space="preserve">Mutation Consequence: </w:t>
      </w:r>
      <w:hyperlink r:id="rId6" w:history="1">
        <w:r w:rsidRPr="00CB2F62">
          <w:rPr>
            <w:rStyle w:val="Hyperlink"/>
          </w:rPr>
          <w:t>https://learn.genetics.utah.edu/content/basics/outcomes/</w:t>
        </w:r>
      </w:hyperlink>
    </w:p>
    <w:p w14:paraId="6850BFF3" w14:textId="68635F84" w:rsidR="00711961" w:rsidRDefault="00711961" w:rsidP="00711961">
      <w:r>
        <w:t xml:space="preserve">Mutation Consequence Bonus: </w:t>
      </w:r>
      <w:hyperlink r:id="rId7" w:history="1">
        <w:r w:rsidRPr="00CB2F62">
          <w:rPr>
            <w:rStyle w:val="Hyperlink"/>
          </w:rPr>
          <w:t>https://learn.genetics.utah.edu/content/basics/neurofibromin/</w:t>
        </w:r>
      </w:hyperlink>
    </w:p>
    <w:p w14:paraId="5DC4F7CD" w14:textId="77777777" w:rsidR="00711961" w:rsidRDefault="00711961" w:rsidP="00711961"/>
    <w:p w14:paraId="493D82ED" w14:textId="4754484F" w:rsidR="00711961" w:rsidRDefault="00711961" w:rsidP="00711961">
      <w:r>
        <w:t xml:space="preserve">Sequencing Video: </w:t>
      </w:r>
      <w:hyperlink r:id="rId8" w:history="1">
        <w:r w:rsidRPr="00CB2F62">
          <w:rPr>
            <w:rStyle w:val="Hyperlink"/>
          </w:rPr>
          <w:t>https://www.youtube.com/watch?v=2JUu1WqidC4</w:t>
        </w:r>
      </w:hyperlink>
    </w:p>
    <w:p w14:paraId="650CF3D6" w14:textId="77777777" w:rsidR="00711961" w:rsidRDefault="00711961"/>
    <w:p w14:paraId="64385DD8" w14:textId="0766D41F" w:rsidR="00711961" w:rsidRDefault="00711961">
      <w:proofErr w:type="spellStart"/>
      <w:r>
        <w:t>Clustal</w:t>
      </w:r>
      <w:proofErr w:type="spellEnd"/>
      <w:r>
        <w:t xml:space="preserve"> Omega MSA: </w:t>
      </w:r>
      <w:hyperlink r:id="rId9" w:history="1">
        <w:r w:rsidRPr="00CB2F62">
          <w:rPr>
            <w:rStyle w:val="Hyperlink"/>
          </w:rPr>
          <w:t>https://www.ebi.ac.uk/jdispatcher/msa/clustalo?stype=dna</w:t>
        </w:r>
      </w:hyperlink>
    </w:p>
    <w:p w14:paraId="1439AFB4" w14:textId="0EE45F70" w:rsidR="00711961" w:rsidRDefault="00711961">
      <w:r w:rsidRPr="00711961">
        <w:t>EMBOSS Cons</w:t>
      </w:r>
      <w:r>
        <w:t xml:space="preserve">ensus: </w:t>
      </w:r>
      <w:hyperlink r:id="rId10" w:history="1">
        <w:r w:rsidRPr="00CB2F62">
          <w:rPr>
            <w:rStyle w:val="Hyperlink"/>
          </w:rPr>
          <w:t>https://www.ebi.ac.uk/jdispatcher/msa/emboss_cons?stype=dna&amp;matrix=EDNAFUL</w:t>
        </w:r>
        <w:r w:rsidRPr="00CB2F62">
          <w:rPr>
            <w:rStyle w:val="Hyperlink"/>
          </w:rPr>
          <w:t>L</w:t>
        </w:r>
      </w:hyperlink>
    </w:p>
    <w:p w14:paraId="328564BF" w14:textId="6A2E0BAD" w:rsidR="00711961" w:rsidRDefault="00711961">
      <w:r>
        <w:t xml:space="preserve">BLAST Global Alignment: </w:t>
      </w:r>
      <w:hyperlink r:id="rId11" w:history="1">
        <w:r w:rsidRPr="00CB2F62">
          <w:rPr>
            <w:rStyle w:val="Hyperlink"/>
          </w:rPr>
          <w:t>https://blast.ncbi.nlm.nih.gov/Blast.cgi?PAGE_TYPE=BlastSearch&amp;PROG_DEF=blastn&amp;BLAST_PROG_DEF=blastn&amp;BLAST_SPEC=GlobalAln&amp;LINK_LOC=BlastHomeLink</w:t>
        </w:r>
      </w:hyperlink>
    </w:p>
    <w:p w14:paraId="01731B59" w14:textId="78A87EC7" w:rsidR="00D6139C" w:rsidRDefault="00151AA6">
      <w:proofErr w:type="spellStart"/>
      <w:r w:rsidRPr="00151AA6">
        <w:t>Ensembl</w:t>
      </w:r>
      <w:proofErr w:type="spellEnd"/>
      <w:r w:rsidRPr="00151AA6">
        <w:t xml:space="preserve">: </w:t>
      </w:r>
      <w:hyperlink r:id="rId12" w:history="1">
        <w:r w:rsidR="00711961" w:rsidRPr="00CB2F62">
          <w:rPr>
            <w:rStyle w:val="Hyperlink"/>
          </w:rPr>
          <w:t>https://useast.ensembl.org/Homo_sapiens/Info/Index</w:t>
        </w:r>
      </w:hyperlink>
    </w:p>
    <w:p w14:paraId="56476B3F" w14:textId="786FF780" w:rsidR="00711961" w:rsidRDefault="00711961">
      <w:proofErr w:type="spellStart"/>
      <w:r>
        <w:t>Expasy</w:t>
      </w:r>
      <w:proofErr w:type="spellEnd"/>
      <w:r>
        <w:t xml:space="preserve"> Translate Tool: </w:t>
      </w:r>
      <w:hyperlink r:id="rId13" w:history="1">
        <w:r w:rsidRPr="00CB2F62">
          <w:rPr>
            <w:rStyle w:val="Hyperlink"/>
          </w:rPr>
          <w:t>https://web.expasy.org/translate/</w:t>
        </w:r>
      </w:hyperlink>
    </w:p>
    <w:p w14:paraId="3F057FF0" w14:textId="77777777" w:rsidR="00711961" w:rsidRDefault="00711961"/>
    <w:sectPr w:rsidR="0071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33"/>
    <w:rsid w:val="000130C0"/>
    <w:rsid w:val="00151AA6"/>
    <w:rsid w:val="00303B6D"/>
    <w:rsid w:val="004A5B82"/>
    <w:rsid w:val="004C2333"/>
    <w:rsid w:val="00711961"/>
    <w:rsid w:val="00C3738C"/>
    <w:rsid w:val="00C619FD"/>
    <w:rsid w:val="00D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317E"/>
  <w15:chartTrackingRefBased/>
  <w15:docId w15:val="{79951398-4B74-4F1F-B7B7-49B0E64D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3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96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19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JUu1WqidC4" TargetMode="External"/><Relationship Id="rId13" Type="http://schemas.openxmlformats.org/officeDocument/2006/relationships/hyperlink" Target="https://web.expasy.org/transl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genetics.utah.edu/content/basics/neurofibromin/" TargetMode="External"/><Relationship Id="rId12" Type="http://schemas.openxmlformats.org/officeDocument/2006/relationships/hyperlink" Target="https://useast.ensembl.org/Homo_sapiens/Info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genetics.utah.edu/content/basics/outcomes/" TargetMode="External"/><Relationship Id="rId11" Type="http://schemas.openxmlformats.org/officeDocument/2006/relationships/hyperlink" Target="https://blast.ncbi.nlm.nih.gov/Blast.cgi?PAGE_TYPE=BlastSearch&amp;PROG_DEF=blastn&amp;BLAST_PROG_DEF=blastn&amp;BLAST_SPEC=GlobalAln&amp;LINK_LOC=BlastHomeLink" TargetMode="External"/><Relationship Id="rId5" Type="http://schemas.openxmlformats.org/officeDocument/2006/relationships/hyperlink" Target="https://teacheng.illinois.edu/SequenceAlign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bi.ac.uk/jdispatcher/msa/emboss_cons?stype=dna&amp;matrix=EDNAFULL" TargetMode="External"/><Relationship Id="rId4" Type="http://schemas.openxmlformats.org/officeDocument/2006/relationships/hyperlink" Target="https://teacheng.illinois.edu/SequenceAlignment/" TargetMode="External"/><Relationship Id="rId9" Type="http://schemas.openxmlformats.org/officeDocument/2006/relationships/hyperlink" Target="https://www.ebi.ac.uk/jdispatcher/msa/clustalo?stype=d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Hancock</dc:creator>
  <cp:keywords/>
  <dc:description/>
  <cp:lastModifiedBy>Melody Hancock</cp:lastModifiedBy>
  <cp:revision>3</cp:revision>
  <dcterms:created xsi:type="dcterms:W3CDTF">2024-12-13T23:14:00Z</dcterms:created>
  <dcterms:modified xsi:type="dcterms:W3CDTF">2024-12-14T00:53:00Z</dcterms:modified>
</cp:coreProperties>
</file>