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Inherited alignment</w:t>
      </w:r>
    </w:p>
    <w:p>
      <w:pPr>
        <w:jc w:val="left"/>
      </w:pPr>
      <w:r>
        <w:t>Left aligned.</w:t>
      </w:r>
    </w:p>
    <w:p>
      <w:pPr>
        <w:jc w:val="center"/>
      </w:pPr>
      <w:r>
        <w:t>Center aligned.</w:t>
      </w:r>
    </w:p>
    <w:p>
      <w:pPr>
        <w:jc w:val="right"/>
      </w:pPr>
      <w:r>
        <w:t>Right aligned.</w:t>
      </w:r>
    </w:p>
    <w:p>
      <w:pPr>
        <w:jc w:val="both"/>
      </w:pPr>
      <w:r>
        <w:t>Fully justified.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EA"/>
    <w:rsid w:val="00034616"/>
    <w:rsid w:val="0015074B"/>
    <w:rsid w:val="00B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2014-06-27T06:17:00Z</dcterms:created>
  <dcterms:modified xsi:type="dcterms:W3CDTF">2014-06-27T06:20:00Z</dcterms:modified>
</cp:coreProperties>
</file>