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06C6" w14:textId="7B11FB2E" w:rsidR="00177877" w:rsidRPr="00293D3B" w:rsidRDefault="00177877" w:rsidP="00293D3B">
      <w:pPr>
        <w:rPr>
          <w:rFonts w:ascii="Arial" w:hAnsi="Arial" w:cs="Arial"/>
          <w:b/>
          <w:bCs/>
        </w:rPr>
      </w:pPr>
      <w:r w:rsidRPr="00293D3B">
        <w:rPr>
          <w:rFonts w:ascii="Arial" w:hAnsi="Arial" w:cs="Arial"/>
          <w:b/>
          <w:bCs/>
        </w:rPr>
        <w:t>Problem statement</w:t>
      </w:r>
    </w:p>
    <w:p w14:paraId="0F609096" w14:textId="2A76BBCD" w:rsidR="00111F35" w:rsidRPr="00293D3B" w:rsidRDefault="006F7250" w:rsidP="00293D3B">
      <w:pPr>
        <w:pStyle w:val="NormalWeb"/>
        <w:rPr>
          <w:rFonts w:ascii="Arial" w:hAnsi="Arial" w:cs="Arial"/>
          <w:sz w:val="22"/>
          <w:szCs w:val="22"/>
        </w:rPr>
      </w:pPr>
      <w:r w:rsidRPr="00293D3B">
        <w:rPr>
          <w:rFonts w:ascii="Arial" w:hAnsi="Arial" w:cs="Arial"/>
          <w:sz w:val="22"/>
          <w:szCs w:val="22"/>
        </w:rPr>
        <w:t xml:space="preserve">Financial companies are looking for ways to detect fraudulent transactions so that customers are not charged for items they did not purchase. The purpose of this project is to implement machine learning models to detect fraudulent transactions. </w:t>
      </w:r>
    </w:p>
    <w:p w14:paraId="755F7582" w14:textId="65CAAF5E" w:rsidR="009049C2" w:rsidRPr="00293D3B" w:rsidRDefault="00177877" w:rsidP="00293D3B">
      <w:pPr>
        <w:pStyle w:val="NormalWeb"/>
        <w:shd w:val="clear" w:color="auto" w:fill="FFFFFF"/>
        <w:spacing w:before="0" w:beforeAutospacing="0" w:after="240" w:afterAutospacing="0"/>
        <w:rPr>
          <w:rFonts w:ascii="Arial" w:hAnsi="Arial" w:cs="Arial"/>
          <w:sz w:val="22"/>
          <w:szCs w:val="22"/>
        </w:rPr>
      </w:pPr>
      <w:r w:rsidRPr="00293D3B">
        <w:rPr>
          <w:rFonts w:ascii="Arial" w:hAnsi="Arial" w:cs="Arial"/>
          <w:b/>
          <w:bCs/>
          <w:sz w:val="22"/>
          <w:szCs w:val="22"/>
        </w:rPr>
        <w:t>Context</w:t>
      </w:r>
      <w:r w:rsidR="00293D3B">
        <w:rPr>
          <w:rFonts w:ascii="Arial" w:hAnsi="Arial" w:cs="Arial"/>
          <w:b/>
          <w:bCs/>
          <w:sz w:val="22"/>
          <w:szCs w:val="22"/>
        </w:rPr>
        <w:br/>
      </w:r>
      <w:r w:rsidR="009049C2" w:rsidRPr="00293D3B">
        <w:rPr>
          <w:rFonts w:ascii="Arial" w:hAnsi="Arial" w:cs="Arial"/>
          <w:sz w:val="22"/>
          <w:szCs w:val="22"/>
        </w:rPr>
        <w:br/>
      </w:r>
      <w:r w:rsidR="00EB3C43" w:rsidRPr="00EB3C43">
        <w:rPr>
          <w:rFonts w:ascii="Arial" w:hAnsi="Arial" w:cs="Arial"/>
          <w:sz w:val="22"/>
          <w:szCs w:val="22"/>
        </w:rPr>
        <w:t xml:space="preserve">Due to the private nature of financial data, there aren't many publicly accessible datasets for analysis. The dataset used in this project was generated using a simulator called </w:t>
      </w:r>
      <w:proofErr w:type="spellStart"/>
      <w:r w:rsidR="00EB3C43" w:rsidRPr="00EB3C43">
        <w:rPr>
          <w:rFonts w:ascii="Arial" w:hAnsi="Arial" w:cs="Arial"/>
          <w:sz w:val="22"/>
          <w:szCs w:val="22"/>
        </w:rPr>
        <w:t>PaySim</w:t>
      </w:r>
      <w:proofErr w:type="spellEnd"/>
      <w:r w:rsidR="00EB3C43" w:rsidRPr="00EB3C43">
        <w:rPr>
          <w:rFonts w:ascii="Arial" w:hAnsi="Arial" w:cs="Arial"/>
          <w:sz w:val="22"/>
          <w:szCs w:val="22"/>
        </w:rPr>
        <w:t>, which is publicly available on Kaggle. A multinational mobile financial services company's private dataset was used to generate the dataset.</w:t>
      </w:r>
    </w:p>
    <w:p w14:paraId="17729C60" w14:textId="10EA95A5" w:rsidR="00177877" w:rsidRPr="00293D3B" w:rsidRDefault="00177877" w:rsidP="00293D3B">
      <w:pPr>
        <w:rPr>
          <w:rFonts w:ascii="Arial" w:hAnsi="Arial" w:cs="Arial"/>
          <w:b/>
          <w:bCs/>
        </w:rPr>
      </w:pPr>
      <w:r w:rsidRPr="00293D3B">
        <w:rPr>
          <w:rFonts w:ascii="Arial" w:hAnsi="Arial" w:cs="Arial"/>
          <w:b/>
          <w:bCs/>
        </w:rPr>
        <w:t>Criteria for success</w:t>
      </w:r>
    </w:p>
    <w:p w14:paraId="76A8833C" w14:textId="7C9066EB" w:rsidR="006F7250" w:rsidRPr="00293D3B" w:rsidRDefault="00293D3B" w:rsidP="00293D3B">
      <w:pPr>
        <w:rPr>
          <w:rFonts w:ascii="Arial" w:hAnsi="Arial" w:cs="Arial"/>
        </w:rPr>
      </w:pPr>
      <w:r w:rsidRPr="00293D3B">
        <w:rPr>
          <w:rFonts w:ascii="Arial" w:hAnsi="Arial" w:cs="Arial"/>
        </w:rPr>
        <w:t>Be able to classify fraudulent transaction as accurately as possible (</w:t>
      </w:r>
      <w:r w:rsidR="006F7250" w:rsidRPr="00293D3B">
        <w:rPr>
          <w:rFonts w:ascii="Arial" w:hAnsi="Arial" w:cs="Arial"/>
        </w:rPr>
        <w:t xml:space="preserve">AUC score </w:t>
      </w:r>
      <w:r w:rsidRPr="00293D3B">
        <w:rPr>
          <w:rFonts w:ascii="Arial" w:hAnsi="Arial" w:cs="Arial"/>
        </w:rPr>
        <w:t>with 80% or above)</w:t>
      </w:r>
    </w:p>
    <w:p w14:paraId="22E5C307" w14:textId="2A4422D6" w:rsidR="00177877" w:rsidRPr="00293D3B" w:rsidRDefault="00177877" w:rsidP="00293D3B">
      <w:pPr>
        <w:rPr>
          <w:rFonts w:ascii="Arial" w:hAnsi="Arial" w:cs="Arial"/>
          <w:b/>
          <w:bCs/>
        </w:rPr>
      </w:pPr>
      <w:r w:rsidRPr="00293D3B">
        <w:rPr>
          <w:rFonts w:ascii="Arial" w:hAnsi="Arial" w:cs="Arial"/>
          <w:b/>
          <w:bCs/>
        </w:rPr>
        <w:t>Scope of solution space</w:t>
      </w:r>
    </w:p>
    <w:p w14:paraId="15CC50F1" w14:textId="77777777" w:rsidR="00293D3B" w:rsidRPr="00293D3B" w:rsidRDefault="00293D3B" w:rsidP="00293D3B">
      <w:pPr>
        <w:rPr>
          <w:rFonts w:ascii="Arial" w:hAnsi="Arial" w:cs="Arial"/>
        </w:rPr>
      </w:pPr>
      <w:r w:rsidRPr="00293D3B">
        <w:rPr>
          <w:rFonts w:ascii="Arial" w:hAnsi="Arial" w:cs="Arial"/>
        </w:rPr>
        <w:t>The solution will be only applied to this dataset--</w:t>
      </w:r>
      <w:r w:rsidRPr="00293D3B">
        <w:rPr>
          <w:rFonts w:ascii="Arial" w:hAnsi="Arial" w:cs="Arial"/>
        </w:rPr>
        <w:t xml:space="preserve">Synthetic Financial Datasets </w:t>
      </w:r>
      <w:proofErr w:type="gramStart"/>
      <w:r w:rsidRPr="00293D3B">
        <w:rPr>
          <w:rFonts w:ascii="Arial" w:hAnsi="Arial" w:cs="Arial"/>
        </w:rPr>
        <w:t>For</w:t>
      </w:r>
      <w:proofErr w:type="gramEnd"/>
      <w:r w:rsidRPr="00293D3B">
        <w:rPr>
          <w:rFonts w:ascii="Arial" w:hAnsi="Arial" w:cs="Arial"/>
        </w:rPr>
        <w:t xml:space="preserve"> Fraud Detection</w:t>
      </w:r>
    </w:p>
    <w:p w14:paraId="6377A734" w14:textId="28671639" w:rsidR="00177877" w:rsidRPr="00293D3B" w:rsidRDefault="00177877" w:rsidP="00293D3B">
      <w:pPr>
        <w:rPr>
          <w:rFonts w:ascii="Arial" w:hAnsi="Arial" w:cs="Arial"/>
          <w:b/>
          <w:bCs/>
        </w:rPr>
      </w:pPr>
      <w:r w:rsidRPr="00293D3B">
        <w:rPr>
          <w:rFonts w:ascii="Arial" w:hAnsi="Arial" w:cs="Arial"/>
          <w:b/>
          <w:bCs/>
        </w:rPr>
        <w:t>Constraints</w:t>
      </w:r>
    </w:p>
    <w:p w14:paraId="353A959A" w14:textId="77777777" w:rsidR="00293D3B" w:rsidRPr="00293D3B" w:rsidRDefault="006F7250" w:rsidP="00293D3B">
      <w:pPr>
        <w:rPr>
          <w:rFonts w:ascii="Arial" w:hAnsi="Arial" w:cs="Arial"/>
        </w:rPr>
      </w:pPr>
      <w:proofErr w:type="gramStart"/>
      <w:r w:rsidRPr="00293D3B">
        <w:rPr>
          <w:rFonts w:ascii="Arial" w:hAnsi="Arial" w:cs="Arial"/>
        </w:rPr>
        <w:t>it’s</w:t>
      </w:r>
      <w:proofErr w:type="gramEnd"/>
      <w:r w:rsidRPr="00293D3B">
        <w:rPr>
          <w:rFonts w:ascii="Arial" w:hAnsi="Arial" w:cs="Arial"/>
        </w:rPr>
        <w:t xml:space="preserve"> hard to acquire the publicly available dataset. The </w:t>
      </w:r>
      <w:r w:rsidR="00293D3B" w:rsidRPr="00293D3B">
        <w:rPr>
          <w:rFonts w:ascii="Arial" w:hAnsi="Arial" w:cs="Arial"/>
        </w:rPr>
        <w:t xml:space="preserve">dataset was generated </w:t>
      </w:r>
      <w:r w:rsidR="00293D3B" w:rsidRPr="00293D3B">
        <w:rPr>
          <w:rFonts w:ascii="Arial" w:hAnsi="Arial" w:cs="Arial"/>
        </w:rPr>
        <w:t xml:space="preserve">a simulator called </w:t>
      </w:r>
      <w:proofErr w:type="spellStart"/>
      <w:r w:rsidR="00293D3B" w:rsidRPr="00293D3B">
        <w:rPr>
          <w:rFonts w:ascii="Arial" w:hAnsi="Arial" w:cs="Arial"/>
        </w:rPr>
        <w:t>PaySim</w:t>
      </w:r>
      <w:r w:rsidR="00293D3B" w:rsidRPr="00293D3B">
        <w:rPr>
          <w:rFonts w:ascii="Arial" w:hAnsi="Arial" w:cs="Arial"/>
        </w:rPr>
        <w:t>l</w:t>
      </w:r>
      <w:proofErr w:type="spellEnd"/>
      <w:r w:rsidR="00293D3B" w:rsidRPr="00293D3B">
        <w:rPr>
          <w:rFonts w:ascii="Arial" w:hAnsi="Arial" w:cs="Arial"/>
        </w:rPr>
        <w:t xml:space="preserve">, the </w:t>
      </w:r>
      <w:r w:rsidRPr="00293D3B">
        <w:rPr>
          <w:rFonts w:ascii="Arial" w:hAnsi="Arial" w:cs="Arial"/>
        </w:rPr>
        <w:t xml:space="preserve">model built here is </w:t>
      </w:r>
      <w:r w:rsidR="00293D3B" w:rsidRPr="00293D3B">
        <w:rPr>
          <w:rFonts w:ascii="Arial" w:hAnsi="Arial" w:cs="Arial"/>
        </w:rPr>
        <w:t xml:space="preserve">only </w:t>
      </w:r>
      <w:r w:rsidRPr="00293D3B">
        <w:rPr>
          <w:rFonts w:ascii="Arial" w:hAnsi="Arial" w:cs="Arial"/>
        </w:rPr>
        <w:t xml:space="preserve">applied to this dataset, however, we can apply similar methodologies whenever the new source data available   </w:t>
      </w:r>
    </w:p>
    <w:p w14:paraId="0056508F" w14:textId="49B16348" w:rsidR="00177877" w:rsidRPr="00293D3B" w:rsidRDefault="00177877" w:rsidP="00293D3B">
      <w:pPr>
        <w:rPr>
          <w:rFonts w:ascii="Arial" w:hAnsi="Arial" w:cs="Arial"/>
          <w:b/>
          <w:bCs/>
        </w:rPr>
      </w:pPr>
      <w:r w:rsidRPr="00293D3B">
        <w:rPr>
          <w:rFonts w:ascii="Arial" w:hAnsi="Arial" w:cs="Arial"/>
          <w:b/>
          <w:bCs/>
        </w:rPr>
        <w:t>Stakeholders</w:t>
      </w:r>
    </w:p>
    <w:p w14:paraId="3C042204" w14:textId="715F67D1" w:rsidR="006F7250" w:rsidRPr="00293D3B" w:rsidRDefault="006F7250" w:rsidP="00293D3B">
      <w:pPr>
        <w:ind w:left="720"/>
        <w:rPr>
          <w:rFonts w:ascii="Arial" w:hAnsi="Arial" w:cs="Arial"/>
        </w:rPr>
      </w:pPr>
      <w:r w:rsidRPr="00293D3B">
        <w:rPr>
          <w:rFonts w:ascii="Arial" w:hAnsi="Arial" w:cs="Arial"/>
        </w:rPr>
        <w:t>Data science team</w:t>
      </w:r>
    </w:p>
    <w:p w14:paraId="5B6E2F4D" w14:textId="2BFF26DD" w:rsidR="006F7250" w:rsidRPr="00293D3B" w:rsidRDefault="006F7250" w:rsidP="00293D3B">
      <w:pPr>
        <w:ind w:left="720"/>
        <w:rPr>
          <w:rFonts w:ascii="Arial" w:hAnsi="Arial" w:cs="Arial"/>
        </w:rPr>
      </w:pPr>
      <w:r w:rsidRPr="00293D3B">
        <w:rPr>
          <w:rFonts w:ascii="Arial" w:hAnsi="Arial" w:cs="Arial"/>
        </w:rPr>
        <w:t>Financial</w:t>
      </w:r>
      <w:r w:rsidRPr="00293D3B">
        <w:rPr>
          <w:rFonts w:ascii="Arial" w:hAnsi="Arial" w:cs="Arial"/>
        </w:rPr>
        <w:t xml:space="preserve"> department Leadership team</w:t>
      </w:r>
    </w:p>
    <w:p w14:paraId="19D81CBC" w14:textId="0D528D95" w:rsidR="006F7250" w:rsidRPr="00293D3B" w:rsidRDefault="006F7250" w:rsidP="00293D3B">
      <w:pPr>
        <w:ind w:left="720"/>
        <w:rPr>
          <w:rFonts w:ascii="Arial" w:hAnsi="Arial" w:cs="Arial"/>
        </w:rPr>
      </w:pPr>
      <w:r w:rsidRPr="00293D3B">
        <w:rPr>
          <w:rFonts w:ascii="Arial" w:hAnsi="Arial" w:cs="Arial"/>
        </w:rPr>
        <w:t>Client (f</w:t>
      </w:r>
      <w:r w:rsidRPr="00293D3B">
        <w:rPr>
          <w:rFonts w:ascii="Arial" w:hAnsi="Arial" w:cs="Arial"/>
        </w:rPr>
        <w:t>inancial</w:t>
      </w:r>
      <w:r w:rsidRPr="00293D3B">
        <w:rPr>
          <w:rFonts w:ascii="Arial" w:hAnsi="Arial" w:cs="Arial"/>
        </w:rPr>
        <w:t xml:space="preserve"> companies)</w:t>
      </w:r>
    </w:p>
    <w:p w14:paraId="0AB95293" w14:textId="00B9B9F7" w:rsidR="006F7250" w:rsidRPr="00293D3B" w:rsidRDefault="00177877" w:rsidP="00293D3B">
      <w:pPr>
        <w:rPr>
          <w:rFonts w:ascii="Arial" w:hAnsi="Arial" w:cs="Arial"/>
          <w:b/>
          <w:bCs/>
        </w:rPr>
      </w:pPr>
      <w:r w:rsidRPr="00293D3B">
        <w:rPr>
          <w:rFonts w:ascii="Arial" w:hAnsi="Arial" w:cs="Arial"/>
          <w:b/>
          <w:bCs/>
        </w:rPr>
        <w:t>Data sources</w:t>
      </w:r>
    </w:p>
    <w:p w14:paraId="3649F814" w14:textId="59B5FA74" w:rsidR="006F7250" w:rsidRPr="00293D3B" w:rsidRDefault="006F7250" w:rsidP="00293D3B">
      <w:pPr>
        <w:ind w:left="720"/>
        <w:rPr>
          <w:rFonts w:ascii="Arial" w:hAnsi="Arial" w:cs="Arial"/>
        </w:rPr>
      </w:pPr>
      <w:r w:rsidRPr="00293D3B">
        <w:rPr>
          <w:rFonts w:ascii="Arial" w:hAnsi="Arial" w:cs="Arial"/>
        </w:rPr>
        <w:t>Kaggle dataset</w:t>
      </w:r>
      <w:r w:rsidR="00177877" w:rsidRPr="00293D3B">
        <w:rPr>
          <w:rFonts w:ascii="Arial" w:hAnsi="Arial" w:cs="Arial"/>
        </w:rPr>
        <w:cr/>
      </w:r>
      <w:r w:rsidRPr="00293D3B">
        <w:rPr>
          <w:rFonts w:ascii="Arial" w:hAnsi="Arial" w:cs="Arial"/>
        </w:rPr>
        <w:t>https://www.kaggle.com/datasets/ealaxi/paysim1</w:t>
      </w:r>
    </w:p>
    <w:p w14:paraId="428E256E" w14:textId="77777777" w:rsidR="00111F35" w:rsidRPr="00293D3B" w:rsidRDefault="00111F35" w:rsidP="00293D3B">
      <w:pPr>
        <w:spacing w:after="240" w:line="240" w:lineRule="auto"/>
        <w:ind w:left="720"/>
        <w:rPr>
          <w:rFonts w:ascii="Arial" w:eastAsia="Times New Roman" w:hAnsi="Arial" w:cs="Arial"/>
        </w:rPr>
      </w:pPr>
      <w:r w:rsidRPr="00293D3B">
        <w:rPr>
          <w:rFonts w:ascii="Arial" w:eastAsia="Times New Roman" w:hAnsi="Arial" w:cs="Arial"/>
        </w:rPr>
        <w:t>There are 6362620 transactions, The data set has 11 attributes which include is</w:t>
      </w:r>
    </w:p>
    <w:p w14:paraId="623EB856" w14:textId="77777777" w:rsidR="00111F35" w:rsidRPr="00293D3B" w:rsidRDefault="00111F35" w:rsidP="00293D3B">
      <w:pPr>
        <w:numPr>
          <w:ilvl w:val="0"/>
          <w:numId w:val="1"/>
        </w:numPr>
        <w:tabs>
          <w:tab w:val="clear" w:pos="720"/>
          <w:tab w:val="num" w:pos="1440"/>
        </w:tabs>
        <w:spacing w:before="100" w:beforeAutospacing="1" w:after="60" w:line="240" w:lineRule="auto"/>
        <w:ind w:left="1440"/>
        <w:rPr>
          <w:rFonts w:ascii="Arial" w:eastAsia="Times New Roman" w:hAnsi="Arial" w:cs="Arial"/>
        </w:rPr>
      </w:pPr>
      <w:r w:rsidRPr="00293D3B">
        <w:rPr>
          <w:rFonts w:ascii="Arial" w:eastAsia="Times New Roman" w:hAnsi="Arial" w:cs="Arial"/>
        </w:rPr>
        <w:t>Type of transactions</w:t>
      </w:r>
    </w:p>
    <w:p w14:paraId="1B32B11B" w14:textId="77777777" w:rsidR="00111F35" w:rsidRPr="00293D3B" w:rsidRDefault="00111F35" w:rsidP="00293D3B">
      <w:pPr>
        <w:numPr>
          <w:ilvl w:val="0"/>
          <w:numId w:val="1"/>
        </w:numPr>
        <w:tabs>
          <w:tab w:val="clear" w:pos="720"/>
          <w:tab w:val="num" w:pos="1440"/>
        </w:tabs>
        <w:spacing w:before="100" w:beforeAutospacing="1" w:after="60" w:line="240" w:lineRule="auto"/>
        <w:ind w:left="1440"/>
        <w:rPr>
          <w:rFonts w:ascii="Arial" w:eastAsia="Times New Roman" w:hAnsi="Arial" w:cs="Arial"/>
        </w:rPr>
      </w:pPr>
      <w:r w:rsidRPr="00293D3B">
        <w:rPr>
          <w:rFonts w:ascii="Arial" w:eastAsia="Times New Roman" w:hAnsi="Arial" w:cs="Arial"/>
        </w:rPr>
        <w:t>Amount transacted</w:t>
      </w:r>
    </w:p>
    <w:p w14:paraId="02C127F0" w14:textId="77777777" w:rsidR="00111F35" w:rsidRPr="00293D3B" w:rsidRDefault="00111F35" w:rsidP="00293D3B">
      <w:pPr>
        <w:numPr>
          <w:ilvl w:val="0"/>
          <w:numId w:val="1"/>
        </w:numPr>
        <w:tabs>
          <w:tab w:val="clear" w:pos="720"/>
          <w:tab w:val="num" w:pos="1440"/>
        </w:tabs>
        <w:spacing w:before="100" w:beforeAutospacing="1" w:after="60" w:line="240" w:lineRule="auto"/>
        <w:ind w:left="1440"/>
        <w:rPr>
          <w:rFonts w:ascii="Arial" w:eastAsia="Times New Roman" w:hAnsi="Arial" w:cs="Arial"/>
        </w:rPr>
      </w:pPr>
      <w:r w:rsidRPr="00293D3B">
        <w:rPr>
          <w:rFonts w:ascii="Arial" w:eastAsia="Times New Roman" w:hAnsi="Arial" w:cs="Arial"/>
        </w:rPr>
        <w:t>Customer ID and Recipient ID</w:t>
      </w:r>
    </w:p>
    <w:p w14:paraId="4725CE78" w14:textId="77777777" w:rsidR="00111F35" w:rsidRPr="00293D3B" w:rsidRDefault="00111F35" w:rsidP="00293D3B">
      <w:pPr>
        <w:numPr>
          <w:ilvl w:val="0"/>
          <w:numId w:val="1"/>
        </w:numPr>
        <w:tabs>
          <w:tab w:val="clear" w:pos="720"/>
          <w:tab w:val="num" w:pos="1440"/>
        </w:tabs>
        <w:spacing w:before="100" w:beforeAutospacing="1" w:after="60" w:line="240" w:lineRule="auto"/>
        <w:ind w:left="1440"/>
        <w:rPr>
          <w:rFonts w:ascii="Arial" w:eastAsia="Times New Roman" w:hAnsi="Arial" w:cs="Arial"/>
        </w:rPr>
      </w:pPr>
      <w:r w:rsidRPr="00293D3B">
        <w:rPr>
          <w:rFonts w:ascii="Arial" w:eastAsia="Times New Roman" w:hAnsi="Arial" w:cs="Arial"/>
        </w:rPr>
        <w:t>Old and New balance of Customer and Recipient</w:t>
      </w:r>
    </w:p>
    <w:p w14:paraId="106EB8DA" w14:textId="77777777" w:rsidR="00111F35" w:rsidRPr="00293D3B" w:rsidRDefault="00111F35" w:rsidP="00293D3B">
      <w:pPr>
        <w:numPr>
          <w:ilvl w:val="0"/>
          <w:numId w:val="1"/>
        </w:numPr>
        <w:tabs>
          <w:tab w:val="clear" w:pos="720"/>
          <w:tab w:val="num" w:pos="1440"/>
        </w:tabs>
        <w:spacing w:before="100" w:beforeAutospacing="1" w:after="60" w:line="240" w:lineRule="auto"/>
        <w:ind w:left="1440"/>
        <w:rPr>
          <w:rFonts w:ascii="Arial" w:eastAsia="Times New Roman" w:hAnsi="Arial" w:cs="Arial"/>
        </w:rPr>
      </w:pPr>
      <w:r w:rsidRPr="00293D3B">
        <w:rPr>
          <w:rFonts w:ascii="Arial" w:eastAsia="Times New Roman" w:hAnsi="Arial" w:cs="Arial"/>
        </w:rPr>
        <w:t>Time step of the transaction</w:t>
      </w:r>
    </w:p>
    <w:p w14:paraId="5D7C4610" w14:textId="7CBD6157" w:rsidR="00111F35" w:rsidRPr="00293D3B" w:rsidRDefault="00111F35" w:rsidP="00FC4769">
      <w:pPr>
        <w:numPr>
          <w:ilvl w:val="0"/>
          <w:numId w:val="1"/>
        </w:numPr>
        <w:tabs>
          <w:tab w:val="clear" w:pos="720"/>
          <w:tab w:val="num" w:pos="1440"/>
        </w:tabs>
        <w:spacing w:before="100" w:beforeAutospacing="1" w:after="60" w:line="240" w:lineRule="auto"/>
        <w:ind w:left="1440"/>
        <w:rPr>
          <w:rFonts w:ascii="Arial" w:hAnsi="Arial" w:cs="Arial"/>
        </w:rPr>
      </w:pPr>
      <w:r w:rsidRPr="00293D3B">
        <w:rPr>
          <w:rFonts w:ascii="Arial" w:eastAsia="Times New Roman" w:hAnsi="Arial" w:cs="Arial"/>
        </w:rPr>
        <w:t>Whether the transaction was fraudulent or not</w:t>
      </w:r>
    </w:p>
    <w:sectPr w:rsidR="00111F35" w:rsidRPr="0029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0B8"/>
    <w:multiLevelType w:val="hybridMultilevel"/>
    <w:tmpl w:val="690C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5C15"/>
    <w:multiLevelType w:val="hybridMultilevel"/>
    <w:tmpl w:val="CB2A9E1E"/>
    <w:lvl w:ilvl="0" w:tplc="B6661D40">
      <w:numFmt w:val="bullet"/>
      <w:lvlText w:val="●"/>
      <w:lvlJc w:val="left"/>
      <w:pPr>
        <w:ind w:left="720" w:hanging="360"/>
      </w:pPr>
      <w:rPr>
        <w:rFonts w:ascii="PMingLiU" w:eastAsia="PMingLiU" w:hAnsi="PMingLiU"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12477"/>
    <w:multiLevelType w:val="multilevel"/>
    <w:tmpl w:val="5C6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10D76"/>
    <w:multiLevelType w:val="hybridMultilevel"/>
    <w:tmpl w:val="40A66ED6"/>
    <w:lvl w:ilvl="0" w:tplc="B6661D40">
      <w:numFmt w:val="bullet"/>
      <w:lvlText w:val="●"/>
      <w:lvlJc w:val="left"/>
      <w:pPr>
        <w:ind w:left="720" w:hanging="360"/>
      </w:pPr>
      <w:rPr>
        <w:rFonts w:ascii="PMingLiU" w:eastAsia="PMingLiU" w:hAnsi="PMingLiU"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61258"/>
    <w:multiLevelType w:val="hybridMultilevel"/>
    <w:tmpl w:val="68B8FCC2"/>
    <w:lvl w:ilvl="0" w:tplc="B6661D40">
      <w:numFmt w:val="bullet"/>
      <w:lvlText w:val="●"/>
      <w:lvlJc w:val="left"/>
      <w:pPr>
        <w:ind w:left="720" w:hanging="360"/>
      </w:pPr>
      <w:rPr>
        <w:rFonts w:ascii="PMingLiU" w:eastAsia="PMingLiU" w:hAnsi="PMingLiU"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609231">
    <w:abstractNumId w:val="2"/>
  </w:num>
  <w:num w:numId="2" w16cid:durableId="1140489634">
    <w:abstractNumId w:val="0"/>
  </w:num>
  <w:num w:numId="3" w16cid:durableId="1589340559">
    <w:abstractNumId w:val="4"/>
  </w:num>
  <w:num w:numId="4" w16cid:durableId="1506287909">
    <w:abstractNumId w:val="3"/>
  </w:num>
  <w:num w:numId="5" w16cid:durableId="1920943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77"/>
    <w:rsid w:val="00111F35"/>
    <w:rsid w:val="00177877"/>
    <w:rsid w:val="001E4A63"/>
    <w:rsid w:val="00293D3B"/>
    <w:rsid w:val="00626958"/>
    <w:rsid w:val="006F7250"/>
    <w:rsid w:val="00774B38"/>
    <w:rsid w:val="009049C2"/>
    <w:rsid w:val="00DE795D"/>
    <w:rsid w:val="00EB3C43"/>
    <w:rsid w:val="00FA63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056B"/>
  <w15:chartTrackingRefBased/>
  <w15:docId w15:val="{F780FB32-184B-478E-9CC9-02818578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1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38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11F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11F35"/>
    <w:rPr>
      <w:color w:val="0000FF"/>
      <w:u w:val="single"/>
    </w:rPr>
  </w:style>
  <w:style w:type="paragraph" w:styleId="NormalWeb">
    <w:name w:val="Normal (Web)"/>
    <w:basedOn w:val="Normal"/>
    <w:uiPriority w:val="99"/>
    <w:unhideWhenUsed/>
    <w:rsid w:val="00111F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3912">
      <w:bodyDiv w:val="1"/>
      <w:marLeft w:val="0"/>
      <w:marRight w:val="0"/>
      <w:marTop w:val="0"/>
      <w:marBottom w:val="0"/>
      <w:divBdr>
        <w:top w:val="none" w:sz="0" w:space="0" w:color="auto"/>
        <w:left w:val="none" w:sz="0" w:space="0" w:color="auto"/>
        <w:bottom w:val="none" w:sz="0" w:space="0" w:color="auto"/>
        <w:right w:val="none" w:sz="0" w:space="0" w:color="auto"/>
      </w:divBdr>
      <w:divsChild>
        <w:div w:id="540555939">
          <w:marLeft w:val="0"/>
          <w:marRight w:val="0"/>
          <w:marTop w:val="240"/>
          <w:marBottom w:val="0"/>
          <w:divBdr>
            <w:top w:val="none" w:sz="0" w:space="0" w:color="auto"/>
            <w:left w:val="none" w:sz="0" w:space="0" w:color="auto"/>
            <w:bottom w:val="none" w:sz="0" w:space="0" w:color="auto"/>
            <w:right w:val="none" w:sz="0" w:space="0" w:color="auto"/>
          </w:divBdr>
          <w:divsChild>
            <w:div w:id="1917089024">
              <w:marLeft w:val="0"/>
              <w:marRight w:val="0"/>
              <w:marTop w:val="0"/>
              <w:marBottom w:val="0"/>
              <w:divBdr>
                <w:top w:val="single" w:sz="6" w:space="4" w:color="auto"/>
                <w:left w:val="single" w:sz="6" w:space="4" w:color="auto"/>
                <w:bottom w:val="single" w:sz="6" w:space="4" w:color="auto"/>
                <w:right w:val="single" w:sz="6" w:space="4" w:color="auto"/>
              </w:divBdr>
              <w:divsChild>
                <w:div w:id="2113162689">
                  <w:marLeft w:val="0"/>
                  <w:marRight w:val="0"/>
                  <w:marTop w:val="0"/>
                  <w:marBottom w:val="0"/>
                  <w:divBdr>
                    <w:top w:val="none" w:sz="0" w:space="0" w:color="auto"/>
                    <w:left w:val="none" w:sz="0" w:space="0" w:color="auto"/>
                    <w:bottom w:val="none" w:sz="0" w:space="0" w:color="auto"/>
                    <w:right w:val="none" w:sz="0" w:space="0" w:color="auto"/>
                  </w:divBdr>
                  <w:divsChild>
                    <w:div w:id="190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4968">
          <w:marLeft w:val="0"/>
          <w:marRight w:val="0"/>
          <w:marTop w:val="240"/>
          <w:marBottom w:val="0"/>
          <w:divBdr>
            <w:top w:val="none" w:sz="0" w:space="0" w:color="auto"/>
            <w:left w:val="none" w:sz="0" w:space="0" w:color="auto"/>
            <w:bottom w:val="none" w:sz="0" w:space="0" w:color="auto"/>
            <w:right w:val="none" w:sz="0" w:space="0" w:color="auto"/>
          </w:divBdr>
          <w:divsChild>
            <w:div w:id="395665109">
              <w:marLeft w:val="0"/>
              <w:marRight w:val="0"/>
              <w:marTop w:val="0"/>
              <w:marBottom w:val="0"/>
              <w:divBdr>
                <w:top w:val="single" w:sz="6" w:space="4" w:color="auto"/>
                <w:left w:val="single" w:sz="6" w:space="4" w:color="auto"/>
                <w:bottom w:val="single" w:sz="6" w:space="4" w:color="auto"/>
                <w:right w:val="single" w:sz="6" w:space="4" w:color="auto"/>
              </w:divBdr>
              <w:divsChild>
                <w:div w:id="837578300">
                  <w:marLeft w:val="0"/>
                  <w:marRight w:val="0"/>
                  <w:marTop w:val="0"/>
                  <w:marBottom w:val="0"/>
                  <w:divBdr>
                    <w:top w:val="none" w:sz="0" w:space="0" w:color="auto"/>
                    <w:left w:val="none" w:sz="0" w:space="0" w:color="auto"/>
                    <w:bottom w:val="none" w:sz="0" w:space="0" w:color="auto"/>
                    <w:right w:val="none" w:sz="0" w:space="0" w:color="auto"/>
                  </w:divBdr>
                  <w:divsChild>
                    <w:div w:id="2801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8227">
      <w:bodyDiv w:val="1"/>
      <w:marLeft w:val="0"/>
      <w:marRight w:val="0"/>
      <w:marTop w:val="0"/>
      <w:marBottom w:val="0"/>
      <w:divBdr>
        <w:top w:val="none" w:sz="0" w:space="0" w:color="auto"/>
        <w:left w:val="none" w:sz="0" w:space="0" w:color="auto"/>
        <w:bottom w:val="none" w:sz="0" w:space="0" w:color="auto"/>
        <w:right w:val="none" w:sz="0" w:space="0" w:color="auto"/>
      </w:divBdr>
    </w:div>
    <w:div w:id="732509917">
      <w:bodyDiv w:val="1"/>
      <w:marLeft w:val="0"/>
      <w:marRight w:val="0"/>
      <w:marTop w:val="0"/>
      <w:marBottom w:val="0"/>
      <w:divBdr>
        <w:top w:val="none" w:sz="0" w:space="0" w:color="auto"/>
        <w:left w:val="none" w:sz="0" w:space="0" w:color="auto"/>
        <w:bottom w:val="none" w:sz="0" w:space="0" w:color="auto"/>
        <w:right w:val="none" w:sz="0" w:space="0" w:color="auto"/>
      </w:divBdr>
    </w:div>
    <w:div w:id="823206491">
      <w:bodyDiv w:val="1"/>
      <w:marLeft w:val="0"/>
      <w:marRight w:val="0"/>
      <w:marTop w:val="0"/>
      <w:marBottom w:val="0"/>
      <w:divBdr>
        <w:top w:val="none" w:sz="0" w:space="0" w:color="auto"/>
        <w:left w:val="none" w:sz="0" w:space="0" w:color="auto"/>
        <w:bottom w:val="none" w:sz="0" w:space="0" w:color="auto"/>
        <w:right w:val="none" w:sz="0" w:space="0" w:color="auto"/>
      </w:divBdr>
    </w:div>
    <w:div w:id="18067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Yang</dc:creator>
  <cp:keywords/>
  <dc:description/>
  <cp:lastModifiedBy>Melody Yang</cp:lastModifiedBy>
  <cp:revision>2</cp:revision>
  <dcterms:created xsi:type="dcterms:W3CDTF">2022-12-05T08:03:00Z</dcterms:created>
  <dcterms:modified xsi:type="dcterms:W3CDTF">2022-12-05T08:03:00Z</dcterms:modified>
</cp:coreProperties>
</file>