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1: Finding Design Solutions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11, Semester 1</w:t>
      </w:r>
    </w:p>
    <w:p>
      <w:pPr>
        <w:jc w:val="center"/>
      </w:pPr>
      <w:r>
        <w:rPr>
          <w:i/>
          <w:sz w:val="21"/>
        </w:rPr>
        <w:t>Scope &amp; Sequence — approx. 20 teaching weeks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E2"/>
          </w:tcPr>
          <w:p>
            <w:r>
              <w:rPr>
                <w:i/>
                <w:color w:val="B45309"/>
                <w:sz w:val="18"/>
              </w:rPr>
              <w:t>Draft term planner. Adjust week counts to your school's calendar, SAC schedule and timetable; confirm SAC placement against your school's assessment schedule and the current VCAA VCD Study Design before use.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2948"/>
        <w:gridCol w:w="2948"/>
        <w:gridCol w:w="2551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Resources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Course induction; intro to VCD and the 4 design fields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Fields Handout (preview)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Diagnostic: mind-map 'what is design?'; set folio expectations for the year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Elements I — Line, Shape, Colour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Elements Slides/Handout; Elements Workbook A1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Elements II — Tone, Texture, Form, Point, Type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Elements Slides/Handout; Elements Workbook A2-A3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Principles I — Balance, Contrast, Cropping, Scale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Principles Slides/Handout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Principles II — Proportion, Hierarchy, Pattern, Figure-Ground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Principles Slides/Handout; Unit 1 Workbook A1-A2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Gestalt Principles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Gestalt Slides/Handout; Unit 1 Workbook A3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Watch spelling of Continuation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Typography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Typography Slides/Handout; Unit 1 Workbook A4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Colour theory deep-dive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1 Workbook A5; Extended Knowledge — Colour Psychology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Bring in colour psychology and accessibility content here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Exam and analysis technique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Exam Technique Handout; Unit 1 Workbook A6-A7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Name -&gt; Evidence -&gt; Effect formula drilled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Consolidation and practice SAC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1 Workbook A8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1 (Outcome 1): timed analysis task, in class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The Design Process overview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Process Slides; Unit 1 AOS2 Workbook A1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AOS 2 begins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Research and the brief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1 AOS2 Workbook A2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Generating ideas — ideation methods practice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Process Slides (Generation of Ideas)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Brainstorm, mind map, thumbnails, SCAMPER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Visualisation drawing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Visualisation Drawing 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Thumbnails, annotation, rendering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Technical drawing I — orthogonal and isometric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Technical Drawing 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Technical drawing II — 1-pt and 2-pt perspective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Technical Drawing Handout; Unit 1 AOS2 Workbook A5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fields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Fields Handout; Unit 1 AOS2 Workbook A3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history + Extended Knowledge: more movements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History Handout; Unit 1 AOS2 Workbook A4; Extended Knowledge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SAC preparation — produce a 2D/3D/4D communication from a brief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1 AOS2 Workbook A6-A7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Practice under near-SAC conditions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1 AOS2 SAC + reflection and revision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1 AOS2 Workbook A8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2 (Outcome 2): folio + presentation drawing submission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1 Scope &amp; Sequence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