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4: Design, Development and Presentation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</w:t>
      </w:r>
    </w:p>
    <w:p>
      <w:pPr>
        <w:jc w:val="center"/>
      </w:pPr>
      <w:r>
        <w:rPr>
          <w:i/>
          <w:sz w:val="21"/>
        </w:rPr>
        <w:t>Reference Handout — all topics for this unit</w:t>
      </w:r>
    </w:p>
    <w:p/>
    <w:p>
      <w:pPr>
        <w:pStyle w:val="Heading1"/>
      </w:pPr>
      <w:r>
        <w:rPr>
          <w:color w:val="1F3A5F"/>
        </w:rPr>
        <w:t>Contents</w:t>
      </w:r>
    </w:p>
    <w:p>
      <w:pPr>
        <w:pStyle w:val="ListBullet"/>
      </w:pPr>
      <w:r>
        <w:t>Development &amp; Resolution</w:t>
      </w:r>
    </w:p>
    <w:p>
      <w:pPr>
        <w:pStyle w:val="ListBullet"/>
      </w:pPr>
      <w:r>
        <w:t>Evaluation &amp; Presentation</w:t>
      </w:r>
    </w:p>
    <w:p>
      <w:r>
        <w:br w:type="page"/>
      </w:r>
    </w:p>
    <w:p>
      <w:pPr>
        <w:pStyle w:val="Heading1"/>
      </w:pPr>
      <w:r>
        <w:rPr>
          <w:color w:val="1F3A5F"/>
        </w:rPr>
        <w:t>Development &amp;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In Unit 4, you take the </w:t>
            </w:r>
            <w:r>
              <w:rPr>
                <w:b/>
              </w:rPr>
              <w:t>two distinct concepts</w:t>
            </w:r>
            <w:r>
              <w:rPr>
                <w:b w:val="0"/>
              </w:rPr>
              <w:t xml:space="preserve"> generated in Unit 3 and develop each through testing, refinement and feedback. One concept is ultimately selected and resolved into a final presentation — but both must show visible development.</w:t>
            </w:r>
          </w:p>
        </w:tc>
      </w:tr>
    </w:tbl>
    <w:p/>
    <w:p>
      <w:pPr>
        <w:pStyle w:val="Heading2"/>
      </w:pPr>
      <w:r>
        <w:rPr>
          <w:color w:val="1F3A5F"/>
        </w:rPr>
        <w:t>Methods of Development</w:t>
      </w:r>
    </w:p>
    <w:p>
      <w:r>
        <w:rPr>
          <w:b w:val="0"/>
        </w:rPr>
        <w:t>Type Trials</w:t>
      </w:r>
    </w:p>
    <w:p>
      <w:r>
        <w:rPr>
          <w:b w:val="0"/>
        </w:rPr>
        <w:t>Testing typefaces, weights and sizes for the strongest hierarchy and tone.</w:t>
      </w:r>
    </w:p>
    <w:p>
      <w:r>
        <w:rPr>
          <w:b w:val="0"/>
        </w:rPr>
        <w:t>Colour Trials</w:t>
      </w:r>
    </w:p>
    <w:p>
      <w:r>
        <w:rPr>
          <w:b w:val="0"/>
        </w:rPr>
        <w:t>Testing palettes for mood, contrast and audience appropriateness.</w:t>
      </w:r>
    </w:p>
    <w:p>
      <w:r>
        <w:rPr>
          <w:b w:val="0"/>
        </w:rPr>
        <w:t>Material/Scale Trials</w:t>
      </w:r>
    </w:p>
    <w:p>
      <w:r>
        <w:rPr>
          <w:b w:val="0"/>
        </w:rPr>
        <w:t>Testing physical materials, surface finishes or scale relationships.</w:t>
      </w:r>
    </w:p>
    <w:p>
      <w:r>
        <w:rPr>
          <w:b w:val="0"/>
        </w:rPr>
        <w:t>Layout Trials</w:t>
      </w:r>
    </w:p>
    <w:p>
      <w:r>
        <w:rPr>
          <w:b w:val="0"/>
        </w:rPr>
        <w:t>Testing composition, grid structure and hierarchy arrangements.</w:t>
      </w:r>
    </w:p>
    <w:p>
      <w:r>
        <w:rPr>
          <w:b w:val="0"/>
        </w:rPr>
        <w:t xml:space="preserve">Every trial should be </w:t>
      </w:r>
      <w:r>
        <w:rPr>
          <w:b/>
        </w:rPr>
        <w:t>annotated</w:t>
      </w:r>
      <w:r>
        <w:rPr>
          <w:b w:val="0"/>
        </w:rPr>
        <w:t xml:space="preserve"> — explain why an option was chosen or rejected, referencing the brief.</w:t>
      </w:r>
    </w:p>
    <w:p>
      <w:pPr>
        <w:pStyle w:val="Heading2"/>
      </w:pPr>
      <w:r>
        <w:rPr>
          <w:color w:val="1F3A5F"/>
        </w:rPr>
        <w:t>Feedback &amp; Testing Against the Brief</w:t>
      </w:r>
    </w:p>
    <w:p>
      <w:r>
        <w:rPr>
          <w:b w:val="0"/>
        </w:rPr>
        <w:t>Peer feedback</w:t>
      </w:r>
    </w:p>
    <w:p>
      <w:r>
        <w:rPr>
          <w:b w:val="0"/>
        </w:rPr>
        <w:t>Classmates critique clarity and effectiveness.</w:t>
      </w:r>
    </w:p>
    <w:p>
      <w:r>
        <w:rPr>
          <w:b w:val="0"/>
        </w:rPr>
        <w:t>Teacher feedback</w:t>
      </w:r>
    </w:p>
    <w:p>
      <w:r>
        <w:rPr>
          <w:b w:val="0"/>
        </w:rPr>
        <w:t>Checks against assessment criteria.</w:t>
      </w:r>
    </w:p>
    <w:p>
      <w:r>
        <w:rPr>
          <w:b w:val="0"/>
        </w:rPr>
        <w:t>Self-testing</w:t>
      </w:r>
    </w:p>
    <w:p>
      <w:r>
        <w:rPr>
          <w:b w:val="0"/>
        </w:rPr>
        <w:t>Does it meet the audience, purpose and constraints?</w:t>
      </w:r>
    </w:p>
    <w:p>
      <w:pPr>
        <w:pStyle w:val="Heading2"/>
      </w:pPr>
      <w:r>
        <w:rPr>
          <w:color w:val="1F3A5F"/>
        </w:rPr>
        <w:t>Selecting a Direction to Resolve</w:t>
      </w:r>
    </w:p>
    <w:p>
      <w:pPr>
        <w:pStyle w:val="ListBullet"/>
      </w:pPr>
      <w:r>
        <w:rPr>
          <w:b w:val="0"/>
        </w:rPr>
        <w:t>Which concept best meets the audience &amp; purpose stated in the brief?</w:t>
      </w:r>
    </w:p>
    <w:p>
      <w:pPr>
        <w:pStyle w:val="ListBullet"/>
      </w:pPr>
      <w:r>
        <w:rPr>
          <w:b w:val="0"/>
        </w:rPr>
        <w:t>Which received the strongest feedback from peers/teacher?</w:t>
      </w:r>
    </w:p>
    <w:p>
      <w:pPr>
        <w:pStyle w:val="ListBullet"/>
      </w:pPr>
      <w:r>
        <w:rPr>
          <w:b w:val="0"/>
        </w:rPr>
        <w:t>Which is most achievable within the constraints (time, materials)?</w:t>
      </w:r>
    </w:p>
    <w:p>
      <w:r>
        <w:rPr>
          <w:b w:val="0"/>
        </w:rPr>
        <w:t>The rejected concept is not wasted — it still demonstrates breadth of development and is assessed as part of your folio.</w:t>
      </w:r>
    </w:p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>"A colour trial was conducted to test..."</w:t>
      </w:r>
    </w:p>
    <w:p>
      <w:r>
        <w:rPr>
          <w:b w:val="0"/>
        </w:rPr>
        <w:t>"Following feedback, the [feature] was changed to..."</w:t>
      </w:r>
    </w:p>
    <w:p>
      <w:r>
        <w:rPr>
          <w:b w:val="0"/>
        </w:rPr>
        <w:t>"This concept was selected for resolution because..."</w:t>
      </w:r>
    </w:p>
    <w:p>
      <w:r>
        <w:rPr>
          <w:b w:val="0"/>
        </w:rPr>
        <w:t>"The before/after comparison shows..."</w:t>
      </w:r>
    </w:p>
    <w:p>
      <w:r>
        <w:br w:type="page"/>
      </w:r>
    </w:p>
    <w:p>
      <w:pPr>
        <w:pStyle w:val="Heading1"/>
      </w:pPr>
      <w:r>
        <w:rPr>
          <w:color w:val="1F3A5F"/>
        </w:rPr>
        <w:t>Evaluation &amp;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 w:val="0"/>
              </w:rPr>
              <w:t xml:space="preserve">Once a concept is resolved, it undergoes </w:t>
            </w:r>
            <w:r>
              <w:rPr>
                <w:b/>
              </w:rPr>
              <w:t>final refinement</w:t>
            </w:r>
            <w:r>
              <w:rPr>
                <w:b w:val="0"/>
              </w:rPr>
              <w:t xml:space="preserve"> before being presented to a professional standard, then </w:t>
            </w:r>
            <w:r>
              <w:rPr>
                <w:b/>
              </w:rPr>
              <w:t>evaluated</w:t>
            </w:r>
            <w:r>
              <w:rPr>
                <w:b w:val="0"/>
              </w:rPr>
              <w:t xml:space="preserve"> against the original brief to determine its success.</w:t>
            </w:r>
          </w:p>
        </w:tc>
      </w:tr>
    </w:tbl>
    <w:p/>
    <w:p>
      <w:pPr>
        <w:pStyle w:val="Heading2"/>
      </w:pPr>
      <w:r>
        <w:rPr>
          <w:color w:val="1F3A5F"/>
        </w:rPr>
        <w:t>Presentation Standards</w:t>
      </w:r>
    </w:p>
    <w:p>
      <w:pPr>
        <w:pStyle w:val="ListBullet"/>
      </w:pPr>
      <w:r>
        <w:rPr>
          <w:b/>
        </w:rPr>
        <w:t>Accuracy</w:t>
      </w:r>
      <w:r>
        <w:rPr>
          <w:b w:val="0"/>
        </w:rPr>
        <w:t xml:space="preserve"> — correct use of orthogonal, isometric or perspective drawing methods</w:t>
      </w:r>
    </w:p>
    <w:p>
      <w:pPr>
        <w:pStyle w:val="ListBullet"/>
      </w:pPr>
      <w:r>
        <w:rPr>
          <w:b/>
        </w:rPr>
        <w:t>Rendering</w:t>
      </w:r>
      <w:r>
        <w:rPr>
          <w:b w:val="0"/>
        </w:rPr>
        <w:t xml:space="preserve"> — colour, tone and material communicated clearly</w:t>
      </w:r>
    </w:p>
    <w:p>
      <w:pPr>
        <w:pStyle w:val="ListBullet"/>
      </w:pPr>
      <w:r>
        <w:rPr>
          <w:b/>
        </w:rPr>
        <w:t>Context</w:t>
      </w:r>
      <w:r>
        <w:rPr>
          <w:b w:val="0"/>
        </w:rPr>
        <w:t xml:space="preserve"> — mockups or environment shown where relevant</w:t>
      </w:r>
    </w:p>
    <w:p>
      <w:pPr>
        <w:pStyle w:val="ListBullet"/>
      </w:pPr>
      <w:r>
        <w:rPr>
          <w:b/>
        </w:rPr>
        <w:t>Craftsmanship</w:t>
      </w:r>
      <w:r>
        <w:rPr>
          <w:b w:val="0"/>
        </w:rPr>
        <w:t xml:space="preserve"> — clean linework, consistent scale, legible annotation</w:t>
      </w:r>
    </w:p>
    <w:p>
      <w:r>
        <w:rPr>
          <w:b w:val="0"/>
        </w:rPr>
        <w:t>See the Technical Drawing and Visualisation Drawing handouts (Unit 1 AOS 2) for a full recap of drawing methods.</w:t>
      </w:r>
    </w:p>
    <w:p>
      <w:pPr>
        <w:pStyle w:val="Heading2"/>
      </w:pPr>
      <w:r>
        <w:rPr>
          <w:color w:val="1F3A5F"/>
        </w:rPr>
        <w:t>Evaluating Against the Brief</w:t>
      </w:r>
    </w:p>
    <w:p>
      <w:r>
        <w:rPr>
          <w:b w:val="0"/>
        </w:rPr>
        <w:t>Purpose</w:t>
      </w:r>
    </w:p>
    <w:p>
      <w:r>
        <w:rPr>
          <w:b w:val="0"/>
        </w:rPr>
        <w:t>Does the design achieve its communication objective?</w:t>
      </w:r>
    </w:p>
    <w:p>
      <w:r>
        <w:rPr>
          <w:b w:val="0"/>
        </w:rPr>
        <w:t>Audience</w:t>
      </w:r>
    </w:p>
    <w:p>
      <w:r>
        <w:rPr>
          <w:b w:val="0"/>
        </w:rPr>
        <w:t>Is it appropriate and effective for the target audience?</w:t>
      </w:r>
    </w:p>
    <w:p>
      <w:r>
        <w:rPr>
          <w:b w:val="0"/>
        </w:rPr>
        <w:t>Constraints</w:t>
      </w:r>
    </w:p>
    <w:p>
      <w:r>
        <w:rPr>
          <w:b w:val="0"/>
        </w:rPr>
        <w:t>Were the stated constraints respected?</w:t>
      </w:r>
    </w:p>
    <w:p>
      <w:r>
        <w:rPr>
          <w:b w:val="0"/>
        </w:rPr>
        <w:t>Obligatory Fields</w:t>
      </w:r>
    </w:p>
    <w:p>
      <w:r>
        <w:rPr>
          <w:b w:val="0"/>
        </w:rPr>
        <w:t>Were all required design outcomes delivered?</w:t>
      </w:r>
    </w:p>
    <w:p>
      <w:r>
        <w:rPr>
          <w:b w:val="0"/>
        </w:rPr>
        <w:t xml:space="preserve">A strong evaluation is </w:t>
      </w:r>
      <w:r>
        <w:rPr>
          <w:b/>
        </w:rPr>
        <w:t>specific and balanced</w:t>
      </w:r>
      <w:r>
        <w:rPr>
          <w:b w:val="0"/>
        </w:rPr>
        <w:t xml:space="preserve"> — identify genuine strengths and any limitations, not just praise.</w:t>
      </w:r>
    </w:p>
    <w:p>
      <w:pPr>
        <w:pStyle w:val="Heading2"/>
      </w:pPr>
      <w:r>
        <w:rPr>
          <w:color w:val="1F3A5F"/>
        </w:rPr>
        <w:t>Folio Sequence (know this order)</w:t>
      </w:r>
    </w:p>
    <w:p>
      <w:r>
        <w:rPr>
          <w:b w:val="0"/>
        </w:rPr>
        <w:t>Brief</w:t>
      </w:r>
    </w:p>
    <w:p>
      <w:r>
        <w:rPr>
          <w:b w:val="0"/>
        </w:rPr>
        <w:t>→</w:t>
      </w:r>
    </w:p>
    <w:p>
      <w:r>
        <w:rPr>
          <w:b w:val="0"/>
        </w:rPr>
        <w:t>Research</w:t>
      </w:r>
    </w:p>
    <w:p>
      <w:r>
        <w:rPr>
          <w:b w:val="0"/>
        </w:rPr>
        <w:t>→</w:t>
      </w:r>
    </w:p>
    <w:p>
      <w:r>
        <w:rPr>
          <w:b w:val="0"/>
        </w:rPr>
        <w:t>Generation</w:t>
      </w:r>
    </w:p>
    <w:p>
      <w:r>
        <w:rPr>
          <w:b w:val="0"/>
        </w:rPr>
        <w:t>→</w:t>
      </w:r>
    </w:p>
    <w:p>
      <w:r>
        <w:rPr>
          <w:b w:val="0"/>
        </w:rPr>
        <w:t>Development</w:t>
      </w:r>
    </w:p>
    <w:p>
      <w:r>
        <w:rPr>
          <w:b w:val="0"/>
        </w:rPr>
        <w:t>→</w:t>
      </w:r>
    </w:p>
    <w:p>
      <w:r>
        <w:rPr>
          <w:b w:val="0"/>
        </w:rPr>
        <w:t>Resolution</w:t>
      </w:r>
    </w:p>
    <w:p>
      <w:r>
        <w:rPr>
          <w:b w:val="0"/>
        </w:rPr>
        <w:t>→</w:t>
      </w:r>
    </w:p>
    <w:p>
      <w:r>
        <w:rPr>
          <w:b w:val="0"/>
        </w:rPr>
        <w:t>Evaluation</w:t>
      </w:r>
    </w:p>
    <w:p>
      <w:pPr>
        <w:pStyle w:val="Heading2"/>
      </w:pPr>
      <w:r>
        <w:rPr>
          <w:color w:val="1F3A5F"/>
        </w:rPr>
        <w:t>Exam Sentence Starters</w:t>
      </w:r>
    </w:p>
    <w:p>
      <w:r>
        <w:rPr>
          <w:b w:val="0"/>
        </w:rPr>
        <w:t xml:space="preserve">"The brief required </w:t>
      </w:r>
      <w:r>
        <w:rPr>
          <w:b w:val="0"/>
          <w:i/>
        </w:rPr>
        <w:t>[X]</w:t>
      </w:r>
      <w:r>
        <w:rPr>
          <w:b w:val="0"/>
        </w:rPr>
        <w:t>; the final design achieves this by..."</w:t>
      </w:r>
    </w:p>
    <w:p>
      <w:r>
        <w:rPr>
          <w:b w:val="0"/>
        </w:rPr>
        <w:t xml:space="preserve">"This effectively meets the needs of </w:t>
      </w:r>
      <w:r>
        <w:rPr>
          <w:b w:val="0"/>
          <w:i/>
        </w:rPr>
        <w:t>[audience]</w:t>
      </w:r>
      <w:r>
        <w:rPr>
          <w:b w:val="0"/>
        </w:rPr>
        <w:t xml:space="preserve"> because..."</w:t>
      </w:r>
    </w:p>
    <w:p>
      <w:r>
        <w:rPr>
          <w:b w:val="0"/>
        </w:rPr>
        <w:t>"One limitation of the final design is..."</w:t>
      </w:r>
    </w:p>
    <w:p>
      <w:r>
        <w:rPr>
          <w:b w:val="0"/>
        </w:rPr>
        <w:t xml:space="preserve">"This folio excerpt represents the </w:t>
      </w:r>
      <w:r>
        <w:rPr>
          <w:b w:val="0"/>
          <w:i/>
        </w:rPr>
        <w:t>[stage]</w:t>
      </w:r>
      <w:r>
        <w:rPr>
          <w:b w:val="0"/>
        </w:rPr>
        <w:t xml:space="preserve"> of the process because..."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4 Handout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