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9F" w:rsidRPr="00A27D9F" w:rsidRDefault="00A27D9F" w:rsidP="00A27D9F">
      <w:pPr>
        <w:autoSpaceDE w:val="0"/>
        <w:autoSpaceDN w:val="0"/>
        <w:adjustRightInd w:val="0"/>
        <w:spacing w:before="120" w:after="120"/>
        <w:rPr>
          <w:b/>
          <w:sz w:val="32"/>
          <w:szCs w:val="32"/>
        </w:rPr>
      </w:pPr>
      <w:r w:rsidRPr="00A27D9F">
        <w:rPr>
          <w:b/>
          <w:sz w:val="32"/>
          <w:szCs w:val="32"/>
        </w:rPr>
        <w:t>Тема 2. Электромагнитные волны в направляющих системах</w:t>
      </w:r>
    </w:p>
    <w:p w:rsidR="00A27D9F" w:rsidRPr="00A27D9F" w:rsidRDefault="00A27D9F" w:rsidP="00A27D9F">
      <w:pPr>
        <w:autoSpaceDE w:val="0"/>
        <w:autoSpaceDN w:val="0"/>
        <w:adjustRightInd w:val="0"/>
        <w:ind w:left="709"/>
        <w:jc w:val="both"/>
        <w:rPr>
          <w:rFonts w:eastAsia="Calibri"/>
          <w:sz w:val="32"/>
          <w:szCs w:val="32"/>
          <w:lang w:eastAsia="en-US"/>
        </w:rPr>
      </w:pPr>
      <w:r w:rsidRPr="00A27D9F">
        <w:rPr>
          <w:rFonts w:eastAsia="Calibri"/>
          <w:b/>
          <w:sz w:val="32"/>
          <w:szCs w:val="32"/>
          <w:lang w:eastAsia="en-US"/>
        </w:rPr>
        <w:t>Лекция 13.</w:t>
      </w:r>
      <w:r w:rsidRPr="00A27D9F">
        <w:rPr>
          <w:rFonts w:eastAsia="Calibri"/>
          <w:sz w:val="32"/>
          <w:szCs w:val="32"/>
          <w:lang w:eastAsia="en-US"/>
        </w:rPr>
        <w:t xml:space="preserve"> Энергетические характеристики волноводов</w:t>
      </w:r>
    </w:p>
    <w:p w:rsidR="00FB0C0B" w:rsidRDefault="00FB0C0B">
      <w:pPr>
        <w:rPr>
          <w:sz w:val="32"/>
          <w:szCs w:val="32"/>
        </w:rPr>
      </w:pPr>
    </w:p>
    <w:p w:rsidR="00A27D9F" w:rsidRDefault="00A27D9F">
      <w:pPr>
        <w:rPr>
          <w:sz w:val="32"/>
          <w:szCs w:val="32"/>
        </w:rPr>
      </w:pPr>
    </w:p>
    <w:p w:rsidR="00A27D9F" w:rsidRDefault="00A27D9F">
      <w:pPr>
        <w:rPr>
          <w:sz w:val="32"/>
          <w:szCs w:val="32"/>
        </w:rPr>
      </w:pPr>
    </w:p>
    <w:p w:rsidR="00A27D9F" w:rsidRDefault="00A27D9F">
      <w:pPr>
        <w:rPr>
          <w:sz w:val="32"/>
          <w:szCs w:val="32"/>
        </w:rPr>
      </w:pPr>
    </w:p>
    <w:p w:rsidR="00A27D9F" w:rsidRPr="00A27D9F" w:rsidRDefault="00A27D9F" w:rsidP="00A27D9F">
      <w:pPr>
        <w:pStyle w:val="1"/>
        <w:jc w:val="center"/>
        <w:rPr>
          <w:szCs w:val="28"/>
        </w:rPr>
      </w:pPr>
      <w:r w:rsidRPr="00A27D9F">
        <w:rPr>
          <w:szCs w:val="28"/>
        </w:rPr>
        <w:t>1. Предельная и допустимая рабочая мощность, и их зависимость от режимов работы волновода. Способы повышения электрической прочности волноводов</w:t>
      </w:r>
    </w:p>
    <w:p w:rsidR="00A27D9F" w:rsidRPr="00A27D9F" w:rsidRDefault="00A27D9F" w:rsidP="00A27D9F">
      <w:pPr>
        <w:pStyle w:val="a5"/>
        <w:rPr>
          <w:kern w:val="0"/>
          <w:szCs w:val="28"/>
        </w:rPr>
      </w:pPr>
      <w:r w:rsidRPr="00A27D9F">
        <w:rPr>
          <w:kern w:val="0"/>
          <w:szCs w:val="28"/>
        </w:rPr>
        <w:t>К основным энергетическим характеристикам волновода относятся: предельная и допустимая рабочая мощность, коэффициент затухания, затухание и коэффициент полезного действия. Рассмотрим каждую из них.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Мощность, передаваемая по волноводу, определяется амплитудами напряженностей электрического и магнитного полей. Согласно теореме Умова-Пойнтинга:</w:t>
      </w:r>
    </w:p>
    <w:p w:rsidR="00A27D9F" w:rsidRPr="00A27D9F" w:rsidRDefault="00807EE4" w:rsidP="00A27D9F">
      <w:pPr>
        <w:jc w:val="right"/>
        <w:rPr>
          <w:sz w:val="28"/>
          <w:szCs w:val="28"/>
        </w:rPr>
      </w:pPr>
      <w:r w:rsidRPr="00807EE4">
        <w:rPr>
          <w:position w:val="-52"/>
          <w:sz w:val="28"/>
          <w:szCs w:val="28"/>
        </w:rPr>
        <w:object w:dxaOrig="33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166.25pt;height:52.35pt" o:ole="">
            <v:imagedata r:id="rId6" o:title=""/>
          </v:shape>
          <o:OLEObject Type="Embed" ProgID="Equation.3" ShapeID="_x0000_i1087" DrawAspect="Content" ObjectID="_1604305958" r:id="rId7"/>
        </w:object>
      </w:r>
      <w:r w:rsidR="00A27D9F" w:rsidRPr="00A27D9F">
        <w:rPr>
          <w:sz w:val="28"/>
          <w:szCs w:val="28"/>
        </w:rPr>
        <w:t>,                                            (1)</w:t>
      </w:r>
    </w:p>
    <w:p w:rsidR="00A27D9F" w:rsidRPr="00A27D9F" w:rsidRDefault="00A27D9F" w:rsidP="00A27D9F">
      <w:pPr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где </w:t>
      </w:r>
      <w:r w:rsidRPr="00A27D9F">
        <w:rPr>
          <w:position w:val="-4"/>
          <w:sz w:val="28"/>
          <w:szCs w:val="28"/>
        </w:rPr>
        <w:object w:dxaOrig="480" w:dyaOrig="480">
          <v:shape id="_x0000_i1026" type="#_x0000_t75" style="width:24.2pt;height:24.2pt" o:ole="">
            <v:imagedata r:id="rId8" o:title=""/>
          </v:shape>
          <o:OLEObject Type="Embed" ProgID="Equation.2" ShapeID="_x0000_i1026" DrawAspect="Content" ObjectID="_1604305959" r:id="rId9"/>
        </w:object>
      </w:r>
      <w:r w:rsidRPr="00A27D9F">
        <w:rPr>
          <w:sz w:val="28"/>
          <w:szCs w:val="28"/>
        </w:rPr>
        <w:t>- комплексно сопряженная амплитуда напряженности магнитного поля.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Применим это выражение к волноводу  прямоугольного сечения, для чего векторы </w:t>
      </w:r>
      <w:r w:rsidRPr="00A27D9F">
        <w:rPr>
          <w:position w:val="-4"/>
          <w:sz w:val="28"/>
          <w:szCs w:val="28"/>
        </w:rPr>
        <w:object w:dxaOrig="240" w:dyaOrig="320">
          <v:shape id="_x0000_i1027" type="#_x0000_t75" style="width:12.45pt;height:15.7pt" o:ole="">
            <v:imagedata r:id="rId10" o:title=""/>
          </v:shape>
          <o:OLEObject Type="Embed" ProgID="Equation.3" ShapeID="_x0000_i1027" DrawAspect="Content" ObjectID="_1604305960" r:id="rId11"/>
        </w:object>
      </w:r>
      <w:r w:rsidRPr="00A27D9F">
        <w:rPr>
          <w:sz w:val="28"/>
          <w:szCs w:val="28"/>
        </w:rPr>
        <w:t xml:space="preserve"> и </w:t>
      </w:r>
      <w:r w:rsidRPr="00A27D9F">
        <w:rPr>
          <w:position w:val="-4"/>
          <w:sz w:val="28"/>
          <w:szCs w:val="28"/>
        </w:rPr>
        <w:object w:dxaOrig="279" w:dyaOrig="320">
          <v:shape id="_x0000_i1028" type="#_x0000_t75" style="width:14.4pt;height:15.7pt" o:ole="">
            <v:imagedata r:id="rId12" o:title=""/>
          </v:shape>
          <o:OLEObject Type="Embed" ProgID="Equation.3" ShapeID="_x0000_i1028" DrawAspect="Content" ObjectID="_1604305961" r:id="rId13"/>
        </w:object>
      </w:r>
      <w:r w:rsidRPr="00A27D9F">
        <w:rPr>
          <w:sz w:val="28"/>
          <w:szCs w:val="28"/>
        </w:rPr>
        <w:t xml:space="preserve"> нужно разложить по ортам прямоугольной системы координат и подставить в уравнение (1). При этом нужно учесть, что в переносе энергии по волноводу участвуют только поперечные составляющие поля. В результате получим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0"/>
          <w:sz w:val="28"/>
          <w:szCs w:val="28"/>
        </w:rPr>
        <w:object w:dxaOrig="4480" w:dyaOrig="980">
          <v:shape id="_x0000_i1029" type="#_x0000_t75" style="width:223.85pt;height:49.1pt" o:ole="">
            <v:imagedata r:id="rId14" o:title=""/>
          </v:shape>
          <o:OLEObject Type="Embed" ProgID="Equation.2" ShapeID="_x0000_i1029" DrawAspect="Content" ObjectID="_1604305962" r:id="rId15"/>
        </w:object>
      </w:r>
      <w:r w:rsidRPr="00A27D9F">
        <w:rPr>
          <w:sz w:val="28"/>
          <w:szCs w:val="28"/>
        </w:rPr>
        <w:t>.                            (2)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В качестве примера найдем мощность,  передаваемую  волной по прямоугольному волноводу. Для этого вначале подставим </w:t>
      </w:r>
      <w:r w:rsidRPr="00A27D9F">
        <w:rPr>
          <w:i/>
          <w:sz w:val="28"/>
          <w:szCs w:val="28"/>
          <w:lang w:val="en-US"/>
        </w:rPr>
        <w:t>E</w:t>
      </w:r>
      <w:r w:rsidRPr="00A27D9F">
        <w:rPr>
          <w:i/>
          <w:sz w:val="28"/>
          <w:szCs w:val="28"/>
          <w:vertAlign w:val="subscript"/>
          <w:lang w:val="en-US"/>
        </w:rPr>
        <w:t>x</w:t>
      </w:r>
      <w:r w:rsidRPr="00A27D9F">
        <w:rPr>
          <w:i/>
          <w:sz w:val="28"/>
          <w:szCs w:val="28"/>
        </w:rPr>
        <w:t xml:space="preserve">, </w:t>
      </w:r>
      <w:r w:rsidRPr="00A27D9F">
        <w:rPr>
          <w:i/>
          <w:sz w:val="28"/>
          <w:szCs w:val="28"/>
          <w:lang w:val="en-US"/>
        </w:rPr>
        <w:t>E</w:t>
      </w:r>
      <w:r w:rsidRPr="00A27D9F">
        <w:rPr>
          <w:i/>
          <w:sz w:val="28"/>
          <w:szCs w:val="28"/>
          <w:vertAlign w:val="subscript"/>
          <w:lang w:val="en-US"/>
        </w:rPr>
        <w:t>y</w:t>
      </w:r>
      <w:r w:rsidRPr="00A27D9F">
        <w:rPr>
          <w:i/>
          <w:sz w:val="28"/>
          <w:szCs w:val="28"/>
        </w:rPr>
        <w:t xml:space="preserve">, </w:t>
      </w:r>
      <w:r w:rsidRPr="00A27D9F">
        <w:rPr>
          <w:i/>
          <w:sz w:val="28"/>
          <w:szCs w:val="28"/>
          <w:lang w:val="en-US"/>
        </w:rPr>
        <w:t>H</w:t>
      </w:r>
      <w:r w:rsidRPr="00A27D9F">
        <w:rPr>
          <w:i/>
          <w:sz w:val="28"/>
          <w:szCs w:val="28"/>
          <w:vertAlign w:val="subscript"/>
          <w:lang w:val="en-US"/>
        </w:rPr>
        <w:t>x</w:t>
      </w:r>
      <w:r w:rsidRPr="00A27D9F">
        <w:rPr>
          <w:sz w:val="28"/>
          <w:szCs w:val="28"/>
        </w:rPr>
        <w:t xml:space="preserve"> и </w:t>
      </w:r>
      <w:r w:rsidRPr="00A27D9F">
        <w:rPr>
          <w:i/>
          <w:sz w:val="28"/>
          <w:szCs w:val="28"/>
          <w:lang w:val="en-US"/>
        </w:rPr>
        <w:t>H</w:t>
      </w:r>
      <w:r w:rsidRPr="00A27D9F">
        <w:rPr>
          <w:i/>
          <w:sz w:val="28"/>
          <w:szCs w:val="28"/>
          <w:vertAlign w:val="subscript"/>
          <w:lang w:val="en-US"/>
        </w:rPr>
        <w:t>y</w:t>
      </w:r>
      <w:r w:rsidRPr="00A27D9F">
        <w:rPr>
          <w:sz w:val="28"/>
          <w:szCs w:val="28"/>
        </w:rPr>
        <w:t xml:space="preserve"> из системы уравнений для составляющих поля волны типа</w:t>
      </w:r>
      <w:r w:rsidRPr="00A27D9F">
        <w:rPr>
          <w:i/>
          <w:sz w:val="28"/>
          <w:szCs w:val="28"/>
        </w:rPr>
        <w:t xml:space="preserve"> </w:t>
      </w:r>
      <w:r w:rsidRPr="00A27D9F">
        <w:rPr>
          <w:i/>
          <w:sz w:val="28"/>
          <w:szCs w:val="28"/>
          <w:lang w:val="en-US"/>
        </w:rPr>
        <w:t>H</w:t>
      </w:r>
      <w:r w:rsidRPr="00A27D9F">
        <w:rPr>
          <w:i/>
          <w:sz w:val="28"/>
          <w:szCs w:val="28"/>
          <w:vertAlign w:val="subscript"/>
        </w:rPr>
        <w:t>10</w:t>
      </w:r>
      <w:r w:rsidRPr="00A27D9F">
        <w:rPr>
          <w:sz w:val="28"/>
          <w:szCs w:val="28"/>
        </w:rPr>
        <w:t xml:space="preserve"> в выражение (2) и получим 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90"/>
          <w:sz w:val="28"/>
          <w:szCs w:val="28"/>
        </w:rPr>
        <w:object w:dxaOrig="3019" w:dyaOrig="2400">
          <v:shape id="_x0000_i1030" type="#_x0000_t75" style="width:151.2pt;height:119.8pt" o:ole="">
            <v:imagedata r:id="rId16" o:title=""/>
          </v:shape>
          <o:OLEObject Type="Embed" ProgID="Equation.3" ShapeID="_x0000_i1030" DrawAspect="Content" ObjectID="_1604305963" r:id="rId17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jc w:val="both"/>
        <w:rPr>
          <w:sz w:val="28"/>
          <w:szCs w:val="28"/>
        </w:rPr>
      </w:pPr>
      <w:r w:rsidRPr="00A27D9F">
        <w:rPr>
          <w:sz w:val="28"/>
          <w:szCs w:val="28"/>
        </w:rPr>
        <w:t>Подставив эти уравнения в формулу (2), получим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6"/>
          <w:sz w:val="28"/>
          <w:szCs w:val="28"/>
        </w:rPr>
        <w:object w:dxaOrig="7119" w:dyaOrig="1080">
          <v:shape id="_x0000_i1031" type="#_x0000_t75" style="width:355.4pt;height:54.35pt" o:ole="">
            <v:imagedata r:id="rId18" o:title=""/>
          </v:shape>
          <o:OLEObject Type="Embed" ProgID="Equation.3" ShapeID="_x0000_i1031" DrawAspect="Content" ObjectID="_1604305964" r:id="rId19"/>
        </w:object>
      </w:r>
      <w:r w:rsidRPr="00A27D9F">
        <w:rPr>
          <w:sz w:val="28"/>
          <w:szCs w:val="28"/>
        </w:rPr>
        <w:t>.        (3)</w:t>
      </w:r>
    </w:p>
    <w:p w:rsidR="00A27D9F" w:rsidRPr="00A27D9F" w:rsidRDefault="00A27D9F" w:rsidP="00A27D9F">
      <w:pPr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Из этого выражения найдем постоянную интегрирования  </w:t>
      </w:r>
      <w:r w:rsidRPr="00A27D9F">
        <w:rPr>
          <w:i/>
          <w:sz w:val="28"/>
          <w:szCs w:val="28"/>
          <w:lang w:val="en-US"/>
        </w:rPr>
        <w:t>D</w:t>
      </w:r>
      <w:r w:rsidRPr="00A27D9F">
        <w:rPr>
          <w:sz w:val="28"/>
          <w:szCs w:val="28"/>
        </w:rPr>
        <w:t>, характеризующую амплитуду электромагнитного поля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4"/>
          <w:sz w:val="28"/>
          <w:szCs w:val="28"/>
        </w:rPr>
        <w:object w:dxaOrig="2240" w:dyaOrig="1080">
          <v:shape id="_x0000_i1032" type="#_x0000_t75" style="width:111.95pt;height:54.35pt" o:ole="">
            <v:imagedata r:id="rId20" o:title=""/>
          </v:shape>
          <o:OLEObject Type="Embed" ProgID="Equation.3" ShapeID="_x0000_i1032" DrawAspect="Content" ObjectID="_1604305965" r:id="rId21"/>
        </w:object>
      </w:r>
      <w:r w:rsidRPr="00A27D9F">
        <w:rPr>
          <w:sz w:val="28"/>
          <w:szCs w:val="28"/>
        </w:rPr>
        <w:t>.                                                  (4)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Используя найденную константу, теперь можно получить окончательные выражения для нахождения всех составляющих напряженностей поля в прямоугольном волноводе, в том числе и для волны типа </w:t>
      </w:r>
      <w:r w:rsidRPr="00A27D9F">
        <w:rPr>
          <w:b/>
          <w:i/>
          <w:sz w:val="28"/>
          <w:szCs w:val="28"/>
          <w:lang w:val="en-US"/>
        </w:rPr>
        <w:t>H</w:t>
      </w:r>
      <w:r w:rsidRPr="00A27D9F">
        <w:rPr>
          <w:b/>
          <w:i/>
          <w:sz w:val="28"/>
          <w:szCs w:val="28"/>
          <w:vertAlign w:val="subscript"/>
        </w:rPr>
        <w:t>10</w:t>
      </w:r>
      <w:r w:rsidRPr="00A27D9F">
        <w:rPr>
          <w:sz w:val="28"/>
          <w:szCs w:val="28"/>
        </w:rPr>
        <w:t>. Например,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4"/>
          <w:sz w:val="28"/>
          <w:szCs w:val="28"/>
        </w:rPr>
        <w:object w:dxaOrig="5020" w:dyaOrig="1040">
          <v:shape id="_x0000_i1033" type="#_x0000_t75" style="width:250.7pt;height:52.35pt" o:ole="">
            <v:imagedata r:id="rId22" o:title=""/>
          </v:shape>
          <o:OLEObject Type="Embed" ProgID="Equation.2" ShapeID="_x0000_i1033" DrawAspect="Content" ObjectID="_1604305966" r:id="rId23"/>
        </w:object>
      </w:r>
      <w:r w:rsidRPr="00A27D9F">
        <w:rPr>
          <w:sz w:val="28"/>
          <w:szCs w:val="28"/>
        </w:rPr>
        <w:t>,                        (5)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>где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44"/>
          <w:sz w:val="28"/>
          <w:szCs w:val="28"/>
        </w:rPr>
        <w:object w:dxaOrig="3460" w:dyaOrig="1060">
          <v:shape id="_x0000_i1034" type="#_x0000_t75" style="width:173.45pt;height:53pt" o:ole="">
            <v:imagedata r:id="rId24" o:title=""/>
          </v:shape>
          <o:OLEObject Type="Embed" ProgID="Equation.3" ShapeID="_x0000_i1034" DrawAspect="Content" ObjectID="_1604305967" r:id="rId25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В случае вакуумного заполнения волновода амплитуда напряженности электрического поля вычисляется по формуле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128"/>
          <w:sz w:val="28"/>
          <w:szCs w:val="28"/>
        </w:rPr>
        <w:object w:dxaOrig="3320" w:dyaOrig="2420">
          <v:shape id="_x0000_i1035" type="#_x0000_t75" style="width:166.25pt;height:121.1pt" o:ole="">
            <v:imagedata r:id="rId26" o:title=""/>
          </v:shape>
          <o:OLEObject Type="Embed" ProgID="Equation.2" ShapeID="_x0000_i1035" DrawAspect="Content" ObjectID="_1604305968" r:id="rId27"/>
        </w:object>
      </w:r>
      <w:r w:rsidRPr="00A27D9F">
        <w:rPr>
          <w:sz w:val="28"/>
          <w:szCs w:val="28"/>
        </w:rPr>
        <w:t>.                                      (6)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Третий сомножитель формулы - корень квадратный из волнового сопротивления волновода </w:t>
      </w:r>
      <w:r w:rsidRPr="00A27D9F">
        <w:rPr>
          <w:position w:val="-16"/>
          <w:sz w:val="28"/>
          <w:szCs w:val="28"/>
        </w:rPr>
        <w:object w:dxaOrig="820" w:dyaOrig="560">
          <v:shape id="_x0000_i1036" type="#_x0000_t75" style="width:41.25pt;height:28.15pt" o:ole="">
            <v:imagedata r:id="rId28" o:title=""/>
          </v:shape>
          <o:OLEObject Type="Embed" ProgID="Equation.2" ShapeID="_x0000_i1036" DrawAspect="Content" ObjectID="_1604305969" r:id="rId29"/>
        </w:object>
      </w:r>
      <w:r w:rsidRPr="00A27D9F">
        <w:rPr>
          <w:sz w:val="28"/>
          <w:szCs w:val="28"/>
        </w:rPr>
        <w:t>. С учетом этого выражение (6) приобретает вид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34"/>
          <w:sz w:val="28"/>
          <w:szCs w:val="28"/>
        </w:rPr>
        <w:object w:dxaOrig="2060" w:dyaOrig="980">
          <v:shape id="_x0000_i1037" type="#_x0000_t75" style="width:102.75pt;height:49.1pt" o:ole="">
            <v:imagedata r:id="rId30" o:title=""/>
          </v:shape>
          <o:OLEObject Type="Embed" ProgID="Equation.2" ShapeID="_x0000_i1037" DrawAspect="Content" ObjectID="_1604305970" r:id="rId31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 xml:space="preserve">Решив его относительно </w:t>
      </w:r>
      <w:r w:rsidRPr="00A27D9F">
        <w:rPr>
          <w:b/>
          <w:i/>
          <w:sz w:val="28"/>
          <w:szCs w:val="28"/>
          <w:lang w:val="en-US"/>
        </w:rPr>
        <w:t>P</w:t>
      </w:r>
      <w:r w:rsidRPr="00A27D9F">
        <w:rPr>
          <w:b/>
          <w:i/>
          <w:sz w:val="28"/>
          <w:szCs w:val="28"/>
        </w:rPr>
        <w:t>,</w:t>
      </w:r>
      <w:r w:rsidRPr="00A27D9F">
        <w:rPr>
          <w:sz w:val="28"/>
          <w:szCs w:val="28"/>
        </w:rPr>
        <w:t xml:space="preserve"> найдем мощность, передаваемую по волноводу: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4"/>
          <w:sz w:val="28"/>
          <w:szCs w:val="28"/>
        </w:rPr>
        <w:object w:dxaOrig="1780" w:dyaOrig="1040">
          <v:shape id="_x0000_i1038" type="#_x0000_t75" style="width:89pt;height:52.35pt" o:ole="">
            <v:imagedata r:id="rId32" o:title=""/>
          </v:shape>
          <o:OLEObject Type="Embed" ProgID="Equation.2" ShapeID="_x0000_i1038" DrawAspect="Content" ObjectID="_1604305971" r:id="rId33"/>
        </w:object>
      </w:r>
      <w:r w:rsidRPr="00A27D9F">
        <w:rPr>
          <w:sz w:val="28"/>
          <w:szCs w:val="28"/>
        </w:rPr>
        <w:t>.                                                    (7)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Из полученного выражения видно, что мощность, передаваемая по волноводу, пропорциональна квадрату напряженности электрического поля и размерам поперечного сечения.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lastRenderedPageBreak/>
        <w:t xml:space="preserve">Поскольку размеры </w:t>
      </w:r>
      <w:r w:rsidRPr="00A27D9F">
        <w:rPr>
          <w:b/>
          <w:i/>
          <w:sz w:val="28"/>
          <w:szCs w:val="28"/>
          <w:lang w:val="en-US"/>
        </w:rPr>
        <w:t>a</w:t>
      </w:r>
      <w:r w:rsidRPr="00A27D9F">
        <w:rPr>
          <w:sz w:val="28"/>
          <w:szCs w:val="28"/>
        </w:rPr>
        <w:t xml:space="preserve"> и </w:t>
      </w:r>
      <w:r w:rsidRPr="00A27D9F">
        <w:rPr>
          <w:b/>
          <w:i/>
          <w:sz w:val="28"/>
          <w:szCs w:val="28"/>
          <w:lang w:val="en-US"/>
        </w:rPr>
        <w:t>b</w:t>
      </w:r>
      <w:r w:rsidRPr="00A27D9F">
        <w:rPr>
          <w:sz w:val="28"/>
          <w:szCs w:val="28"/>
        </w:rPr>
        <w:t xml:space="preserve"> рассчитываются, исходя из необходимости существования в волноводе только волны основного типа, мощность определяется, в основном, квадратом напряженности электрического поля.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В свою очередь, напряженность </w:t>
      </w:r>
      <w:r w:rsidRPr="00A27D9F">
        <w:rPr>
          <w:b/>
          <w:i/>
          <w:sz w:val="28"/>
          <w:szCs w:val="28"/>
          <w:lang w:val="en-US"/>
        </w:rPr>
        <w:t>E</w:t>
      </w:r>
      <w:r w:rsidRPr="00A27D9F">
        <w:rPr>
          <w:sz w:val="28"/>
          <w:szCs w:val="28"/>
        </w:rPr>
        <w:t xml:space="preserve"> нельзя увеличивать бесконечно, поскольку при достижении некоторого предельного значения наступит электрический пробой волновода. Он происходит в области наибольшей напряженности электрического поля. Пробой, при давлении близком к атмосферному, имеет вид искрового разряда и обычно сопровождается сильным звуковым хлопком и выделением тепловой энергии,  что приводит к плавлению волновода. В случае понижения давления пробой сходен с тлеющим разрядом.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Предельной называется наибольшая мощность, которая передается по волноводу без электрического пробоя.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Предельная напряженность электрического поля </w:t>
      </w:r>
      <w:r w:rsidRPr="00A27D9F">
        <w:rPr>
          <w:b/>
          <w:i/>
          <w:sz w:val="28"/>
          <w:szCs w:val="28"/>
        </w:rPr>
        <w:t>Е</w:t>
      </w:r>
      <w:r w:rsidRPr="00A27D9F">
        <w:rPr>
          <w:b/>
          <w:i/>
          <w:sz w:val="28"/>
          <w:szCs w:val="28"/>
          <w:vertAlign w:val="subscript"/>
        </w:rPr>
        <w:t>пред</w:t>
      </w:r>
      <w:r w:rsidRPr="00A27D9F">
        <w:rPr>
          <w:sz w:val="28"/>
          <w:szCs w:val="28"/>
        </w:rPr>
        <w:t>, при котором в сухом воздухе наступает пробой,  составляет  в  диапазоне сантиметровых волн 30 кВ/см. Тогда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4"/>
          <w:sz w:val="28"/>
          <w:szCs w:val="28"/>
        </w:rPr>
        <w:object w:dxaOrig="2520" w:dyaOrig="1080">
          <v:shape id="_x0000_i1039" type="#_x0000_t75" style="width:126.35pt;height:54.35pt" o:ole="">
            <v:imagedata r:id="rId34" o:title=""/>
          </v:shape>
          <o:OLEObject Type="Embed" ProgID="Equation.2" ShapeID="_x0000_i1039" DrawAspect="Content" ObjectID="_1604305972" r:id="rId35"/>
        </w:object>
      </w:r>
      <w:r w:rsidRPr="00A27D9F">
        <w:rPr>
          <w:sz w:val="28"/>
          <w:szCs w:val="28"/>
        </w:rPr>
        <w:t>.                                            (8)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>Для воздушного наполнения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128"/>
          <w:sz w:val="28"/>
          <w:szCs w:val="28"/>
        </w:rPr>
        <w:object w:dxaOrig="5060" w:dyaOrig="1920">
          <v:shape id="_x0000_i1040" type="#_x0000_t75" style="width:253.3pt;height:96.2pt" o:ole="">
            <v:imagedata r:id="rId36" o:title=""/>
          </v:shape>
          <o:OLEObject Type="Embed" ProgID="Equation.2" ShapeID="_x0000_i1040" DrawAspect="Content" ObjectID="_1604305973" r:id="rId37"/>
        </w:object>
      </w:r>
      <w:r w:rsidRPr="00A27D9F">
        <w:rPr>
          <w:sz w:val="28"/>
          <w:szCs w:val="28"/>
        </w:rPr>
        <w:t>.                           (9)</w:t>
      </w:r>
    </w:p>
    <w:p w:rsidR="00A27D9F" w:rsidRPr="00A27D9F" w:rsidRDefault="00A27D9F" w:rsidP="00A27D9F">
      <w:pPr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Если в выражение (9) подставить формулу (8) и числовые значения </w:t>
      </w:r>
      <w:r w:rsidRPr="00A27D9F">
        <w:rPr>
          <w:b/>
          <w:i/>
          <w:sz w:val="28"/>
          <w:szCs w:val="28"/>
        </w:rPr>
        <w:t>Е</w:t>
      </w:r>
      <w:r w:rsidRPr="00A27D9F">
        <w:rPr>
          <w:b/>
          <w:i/>
          <w:sz w:val="28"/>
          <w:szCs w:val="28"/>
          <w:vertAlign w:val="subscript"/>
        </w:rPr>
        <w:t>пред</w:t>
      </w:r>
      <w:r w:rsidRPr="00A27D9F">
        <w:rPr>
          <w:sz w:val="28"/>
          <w:szCs w:val="28"/>
        </w:rPr>
        <w:t xml:space="preserve"> и </w:t>
      </w:r>
      <w:r w:rsidRPr="00A27D9F">
        <w:rPr>
          <w:b/>
          <w:i/>
          <w:sz w:val="28"/>
          <w:szCs w:val="28"/>
          <w:lang w:val="en-US"/>
        </w:rPr>
        <w:t>Z</w:t>
      </w:r>
      <w:r w:rsidRPr="00A27D9F">
        <w:rPr>
          <w:b/>
          <w:i/>
          <w:sz w:val="28"/>
          <w:szCs w:val="28"/>
          <w:vertAlign w:val="subscript"/>
        </w:rPr>
        <w:t>0</w:t>
      </w:r>
      <w:r w:rsidRPr="00A27D9F">
        <w:rPr>
          <w:sz w:val="28"/>
          <w:szCs w:val="28"/>
        </w:rPr>
        <w:t xml:space="preserve"> получим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50"/>
          <w:sz w:val="28"/>
          <w:szCs w:val="28"/>
        </w:rPr>
        <w:object w:dxaOrig="7300" w:dyaOrig="1340">
          <v:shape id="_x0000_i1041" type="#_x0000_t75" style="width:365.25pt;height:66.75pt" o:ole="">
            <v:imagedata r:id="rId38" o:title=""/>
          </v:shape>
          <o:OLEObject Type="Embed" ProgID="Equation.2" ShapeID="_x0000_i1041" DrawAspect="Content" ObjectID="_1604305974" r:id="rId39"/>
        </w:object>
      </w:r>
      <w:r w:rsidRPr="00A27D9F">
        <w:rPr>
          <w:sz w:val="28"/>
          <w:szCs w:val="28"/>
        </w:rPr>
        <w:t>.      (10)</w:t>
      </w:r>
    </w:p>
    <w:p w:rsidR="00A27D9F" w:rsidRPr="00A27D9F" w:rsidRDefault="00A27D9F" w:rsidP="00A27D9F">
      <w:pPr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В этом выражении числовой коэффициент выбран таким образом, что </w:t>
      </w:r>
      <w:r w:rsidRPr="00A27D9F">
        <w:rPr>
          <w:b/>
          <w:i/>
          <w:sz w:val="28"/>
          <w:szCs w:val="28"/>
        </w:rPr>
        <w:t>Р</w:t>
      </w:r>
      <w:r w:rsidRPr="00A27D9F">
        <w:rPr>
          <w:b/>
          <w:i/>
          <w:sz w:val="28"/>
          <w:szCs w:val="28"/>
          <w:vertAlign w:val="subscript"/>
        </w:rPr>
        <w:t>пред</w:t>
      </w:r>
      <w:r w:rsidRPr="00A27D9F">
        <w:rPr>
          <w:b/>
          <w:i/>
          <w:sz w:val="28"/>
          <w:szCs w:val="28"/>
        </w:rPr>
        <w:t xml:space="preserve"> </w:t>
      </w:r>
      <w:r w:rsidRPr="00A27D9F">
        <w:rPr>
          <w:sz w:val="28"/>
          <w:szCs w:val="28"/>
        </w:rPr>
        <w:t xml:space="preserve">получается в киловаттах, если размеры </w:t>
      </w:r>
      <w:r w:rsidRPr="00A27D9F">
        <w:rPr>
          <w:b/>
          <w:i/>
          <w:sz w:val="28"/>
          <w:szCs w:val="28"/>
          <w:lang w:val="en-US"/>
        </w:rPr>
        <w:t>a</w:t>
      </w:r>
      <w:r w:rsidRPr="00A27D9F">
        <w:rPr>
          <w:b/>
          <w:i/>
          <w:sz w:val="28"/>
          <w:szCs w:val="28"/>
        </w:rPr>
        <w:t xml:space="preserve"> </w:t>
      </w:r>
      <w:r w:rsidRPr="00A27D9F">
        <w:rPr>
          <w:sz w:val="28"/>
          <w:szCs w:val="28"/>
        </w:rPr>
        <w:t xml:space="preserve">и </w:t>
      </w:r>
      <w:r w:rsidRPr="00A27D9F">
        <w:rPr>
          <w:b/>
          <w:i/>
          <w:sz w:val="28"/>
          <w:szCs w:val="28"/>
          <w:lang w:val="en-US"/>
        </w:rPr>
        <w:t>b</w:t>
      </w:r>
      <w:r w:rsidRPr="00A27D9F">
        <w:rPr>
          <w:sz w:val="28"/>
          <w:szCs w:val="28"/>
        </w:rPr>
        <w:t xml:space="preserve"> подставить в сантиметрах.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Точно также получаются выражения для определения различных типов волн в различных волноводах. Для круглого волновода: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52"/>
          <w:sz w:val="28"/>
          <w:szCs w:val="28"/>
        </w:rPr>
        <w:object w:dxaOrig="4320" w:dyaOrig="1359">
          <v:shape id="_x0000_i1042" type="#_x0000_t75" style="width:3in;height:68.05pt" o:ole="">
            <v:imagedata r:id="rId40" o:title=""/>
          </v:shape>
          <o:OLEObject Type="Embed" ProgID="Equation.3" ShapeID="_x0000_i1042" DrawAspect="Content" ObjectID="_1604305975" r:id="rId41"/>
        </w:object>
      </w:r>
      <w:r w:rsidRPr="00A27D9F">
        <w:rPr>
          <w:sz w:val="28"/>
          <w:szCs w:val="28"/>
        </w:rPr>
        <w:t>;                               (11)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52"/>
          <w:sz w:val="28"/>
          <w:szCs w:val="28"/>
        </w:rPr>
        <w:object w:dxaOrig="4340" w:dyaOrig="1359">
          <v:shape id="_x0000_i1043" type="#_x0000_t75" style="width:217.3pt;height:68.05pt" o:ole="">
            <v:imagedata r:id="rId42" o:title=""/>
          </v:shape>
          <o:OLEObject Type="Embed" ProgID="Equation.3" ShapeID="_x0000_i1043" DrawAspect="Content" ObjectID="_1604305976" r:id="rId43"/>
        </w:object>
      </w:r>
      <w:r w:rsidRPr="00A27D9F">
        <w:rPr>
          <w:sz w:val="28"/>
          <w:szCs w:val="28"/>
        </w:rPr>
        <w:t>.                             (12)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>Для коаксиального волновода: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6"/>
          <w:sz w:val="28"/>
          <w:szCs w:val="28"/>
        </w:rPr>
        <w:object w:dxaOrig="3860" w:dyaOrig="1040">
          <v:shape id="_x0000_i1044" type="#_x0000_t75" style="width:193.1pt;height:52.35pt" o:ole="">
            <v:imagedata r:id="rId44" o:title=""/>
          </v:shape>
          <o:OLEObject Type="Embed" ProgID="Equation.3" ShapeID="_x0000_i1044" DrawAspect="Content" ObjectID="_1604305977" r:id="rId45"/>
        </w:object>
      </w:r>
      <w:r w:rsidRPr="00A27D9F">
        <w:rPr>
          <w:sz w:val="28"/>
          <w:szCs w:val="28"/>
        </w:rPr>
        <w:t>.                                (13)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Полученные формулы не учитывают возможных неоднородностей, приводящих к локальному повышению </w:t>
      </w:r>
      <w:r w:rsidRPr="00A27D9F">
        <w:rPr>
          <w:b/>
          <w:i/>
          <w:sz w:val="28"/>
          <w:szCs w:val="28"/>
          <w:lang w:val="en-US"/>
        </w:rPr>
        <w:t>E</w:t>
      </w:r>
      <w:r w:rsidRPr="00A27D9F">
        <w:rPr>
          <w:b/>
          <w:i/>
          <w:sz w:val="28"/>
          <w:szCs w:val="28"/>
          <w:vertAlign w:val="subscript"/>
          <w:lang w:val="en-US"/>
        </w:rPr>
        <w:t>m</w:t>
      </w:r>
      <w:r w:rsidRPr="00A27D9F">
        <w:rPr>
          <w:sz w:val="28"/>
          <w:szCs w:val="28"/>
        </w:rPr>
        <w:t xml:space="preserve"> и облегчающих наступление пробоя.</w:t>
      </w:r>
    </w:p>
    <w:p w:rsidR="00A27D9F" w:rsidRPr="00A27D9F" w:rsidRDefault="00A27D9F" w:rsidP="00A27D9F">
      <w:pPr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При возникновении стоячей волны </w:t>
      </w:r>
      <w:r w:rsidRPr="00A27D9F">
        <w:rPr>
          <w:b/>
          <w:i/>
          <w:sz w:val="28"/>
          <w:szCs w:val="28"/>
        </w:rPr>
        <w:t>Р</w:t>
      </w:r>
      <w:r w:rsidRPr="00A27D9F">
        <w:rPr>
          <w:b/>
          <w:i/>
          <w:sz w:val="28"/>
          <w:szCs w:val="28"/>
          <w:vertAlign w:val="subscript"/>
        </w:rPr>
        <w:t>пред</w:t>
      </w:r>
      <w:r w:rsidRPr="00A27D9F">
        <w:rPr>
          <w:sz w:val="28"/>
          <w:szCs w:val="28"/>
        </w:rPr>
        <w:t xml:space="preserve"> оказывается меньше расчетной, так как в результате интерференции падающей и отраженной волн величина </w:t>
      </w:r>
      <w:r w:rsidRPr="00A27D9F">
        <w:rPr>
          <w:position w:val="-12"/>
          <w:sz w:val="28"/>
          <w:szCs w:val="28"/>
        </w:rPr>
        <w:object w:dxaOrig="340" w:dyaOrig="360">
          <v:shape id="_x0000_i1045" type="#_x0000_t75" style="width:17pt;height:17.65pt" o:ole="">
            <v:imagedata r:id="rId46" o:title=""/>
          </v:shape>
          <o:OLEObject Type="Embed" ProgID="Equation.3" ShapeID="_x0000_i1045" DrawAspect="Content" ObjectID="_1604305978" r:id="rId47"/>
        </w:object>
      </w:r>
      <w:r w:rsidRPr="00A27D9F">
        <w:rPr>
          <w:sz w:val="28"/>
          <w:szCs w:val="28"/>
        </w:rPr>
        <w:t xml:space="preserve"> практически удваивается, что снижает электрическую прочность волновода.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Поскольку на практике наиболее распространенным режимом является режим смешанных волн, допустимая рабочая мощность, передаваемая по волноводу, принимается с необходимым запасом и составляет 20-30% от рассчитанной предельной мощности.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Выясним, как зависит передаваемая по волноводу  мощность от режима его работы? Для этого рассмотрим режим смешанных волн, когда присутствуют падающая и отраженная волны.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56"/>
          <w:sz w:val="28"/>
          <w:szCs w:val="28"/>
        </w:rPr>
        <w:object w:dxaOrig="8559" w:dyaOrig="1280">
          <v:shape id="_x0000_i1046" type="#_x0000_t75" style="width:428.05pt;height:64.15pt" o:ole="">
            <v:imagedata r:id="rId48" o:title=""/>
          </v:shape>
          <o:OLEObject Type="Embed" ProgID="Equation.2" ShapeID="_x0000_i1046" DrawAspect="Content" ObjectID="_1604305979" r:id="rId49"/>
        </w:object>
      </w:r>
      <w:r w:rsidRPr="00A27D9F">
        <w:rPr>
          <w:sz w:val="28"/>
          <w:szCs w:val="28"/>
        </w:rPr>
        <w:t>.  (14)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>Выражение в скобках представим в виде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30"/>
          <w:sz w:val="28"/>
          <w:szCs w:val="28"/>
        </w:rPr>
        <w:object w:dxaOrig="8760" w:dyaOrig="720">
          <v:shape id="_x0000_i1047" type="#_x0000_t75" style="width:437.9pt;height:36pt" o:ole="">
            <v:imagedata r:id="rId50" o:title=""/>
          </v:shape>
          <o:OLEObject Type="Embed" ProgID="Equation.3" ShapeID="_x0000_i1047" DrawAspect="Content" ObjectID="_1604305980" r:id="rId51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>и подставим в уравнение (14)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38"/>
          <w:sz w:val="28"/>
          <w:szCs w:val="28"/>
        </w:rPr>
        <w:object w:dxaOrig="2460" w:dyaOrig="960">
          <v:shape id="_x0000_i1048" type="#_x0000_t75" style="width:123.05pt;height:47.8pt" o:ole="">
            <v:imagedata r:id="rId52" o:title=""/>
          </v:shape>
          <o:OLEObject Type="Embed" ProgID="Equation.2" ShapeID="_x0000_i1048" DrawAspect="Content" ObjectID="_1604305981" r:id="rId53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 xml:space="preserve">Умножив числитель и знаменатель на </w:t>
      </w:r>
      <w:r w:rsidRPr="00A27D9F">
        <w:rPr>
          <w:b/>
          <w:i/>
          <w:sz w:val="28"/>
          <w:szCs w:val="28"/>
        </w:rPr>
        <w:t>Е</w:t>
      </w:r>
      <w:r w:rsidRPr="00A27D9F">
        <w:rPr>
          <w:b/>
          <w:i/>
          <w:sz w:val="28"/>
          <w:szCs w:val="28"/>
          <w:vertAlign w:val="subscript"/>
        </w:rPr>
        <w:t>макс,</w:t>
      </w:r>
      <w:r w:rsidRPr="00A27D9F">
        <w:rPr>
          <w:sz w:val="28"/>
          <w:szCs w:val="28"/>
        </w:rPr>
        <w:t xml:space="preserve"> и учитывая, что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42"/>
          <w:sz w:val="28"/>
          <w:szCs w:val="28"/>
        </w:rPr>
        <w:object w:dxaOrig="1600" w:dyaOrig="960">
          <v:shape id="_x0000_i1049" type="#_x0000_t75" style="width:79.85pt;height:47.8pt" o:ole="">
            <v:imagedata r:id="rId54" o:title=""/>
          </v:shape>
          <o:OLEObject Type="Embed" ProgID="Equation.2" ShapeID="_x0000_i1049" DrawAspect="Content" ObjectID="_1604305982" r:id="rId55"/>
        </w:object>
      </w:r>
      <w:r w:rsidRPr="00A27D9F">
        <w:rPr>
          <w:sz w:val="28"/>
          <w:szCs w:val="28"/>
        </w:rPr>
        <w:t>,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>получим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0"/>
          <w:sz w:val="28"/>
          <w:szCs w:val="28"/>
        </w:rPr>
        <w:object w:dxaOrig="1939" w:dyaOrig="960">
          <v:shape id="_x0000_i1050" type="#_x0000_t75" style="width:96.85pt;height:47.8pt" o:ole="">
            <v:imagedata r:id="rId56" o:title=""/>
          </v:shape>
          <o:OLEObject Type="Embed" ProgID="Equation.3" ShapeID="_x0000_i1050" DrawAspect="Content" ObjectID="_1604305983" r:id="rId57"/>
        </w:object>
      </w:r>
      <w:r w:rsidRPr="00A27D9F">
        <w:rPr>
          <w:sz w:val="28"/>
          <w:szCs w:val="28"/>
        </w:rPr>
        <w:t>.                                              (15)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Из уравнения (15) следует, что в режиме бегущей волны (</w:t>
      </w:r>
      <w:r w:rsidRPr="00A27D9F">
        <w:rPr>
          <w:b/>
          <w:i/>
          <w:sz w:val="28"/>
          <w:szCs w:val="28"/>
        </w:rPr>
        <w:t>К</w:t>
      </w:r>
      <w:r w:rsidRPr="00A27D9F">
        <w:rPr>
          <w:b/>
          <w:i/>
          <w:sz w:val="28"/>
          <w:szCs w:val="28"/>
          <w:vertAlign w:val="subscript"/>
        </w:rPr>
        <w:t>с</w:t>
      </w:r>
      <w:r w:rsidRPr="00A27D9F">
        <w:rPr>
          <w:b/>
          <w:i/>
          <w:sz w:val="28"/>
          <w:szCs w:val="28"/>
        </w:rPr>
        <w:t>=1</w:t>
      </w:r>
      <w:r w:rsidRPr="00A27D9F">
        <w:rPr>
          <w:sz w:val="28"/>
          <w:szCs w:val="28"/>
        </w:rPr>
        <w:t>) передаваемая мощность принимает максимальное значение.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 xml:space="preserve">При стоячей волне передача мощности не происходит </w:t>
      </w:r>
      <w:r w:rsidRPr="00A27D9F">
        <w:rPr>
          <w:b/>
          <w:i/>
          <w:sz w:val="28"/>
          <w:szCs w:val="28"/>
        </w:rPr>
        <w:t>К</w:t>
      </w:r>
      <w:r w:rsidRPr="00A27D9F">
        <w:rPr>
          <w:b/>
          <w:i/>
          <w:sz w:val="28"/>
          <w:szCs w:val="28"/>
          <w:vertAlign w:val="subscript"/>
        </w:rPr>
        <w:t>с</w:t>
      </w:r>
      <w:r w:rsidRPr="00A27D9F">
        <w:rPr>
          <w:b/>
          <w:i/>
          <w:sz w:val="28"/>
          <w:szCs w:val="28"/>
        </w:rPr>
        <w:t>=</w:t>
      </w:r>
      <w:r w:rsidRPr="00A27D9F">
        <w:rPr>
          <w:b/>
          <w:i/>
          <w:sz w:val="28"/>
          <w:szCs w:val="28"/>
        </w:rPr>
        <w:sym w:font="Symbol" w:char="F0A5"/>
      </w:r>
      <w:r w:rsidRPr="00A27D9F">
        <w:rPr>
          <w:b/>
          <w:i/>
          <w:sz w:val="28"/>
          <w:szCs w:val="28"/>
        </w:rPr>
        <w:t>, Р=0</w: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pStyle w:val="a5"/>
        <w:spacing w:before="120"/>
        <w:rPr>
          <w:kern w:val="0"/>
          <w:szCs w:val="28"/>
        </w:rPr>
      </w:pPr>
      <w:r w:rsidRPr="00A27D9F">
        <w:rPr>
          <w:kern w:val="0"/>
          <w:szCs w:val="28"/>
        </w:rPr>
        <w:t xml:space="preserve">Для прямоугольного волновода МЭК-100 с размерами сечения 22,86х10,16 мм при длине волны </w:t>
      </w:r>
      <w:r w:rsidRPr="00A27D9F">
        <w:rPr>
          <w:kern w:val="0"/>
          <w:szCs w:val="28"/>
        </w:rPr>
        <w:sym w:font="Symbol" w:char="F06C"/>
      </w:r>
      <w:r w:rsidRPr="00A27D9F">
        <w:rPr>
          <w:kern w:val="0"/>
          <w:szCs w:val="28"/>
        </w:rPr>
        <w:t>=3,2 см предельная мощность составляет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32"/>
          <w:sz w:val="28"/>
          <w:szCs w:val="28"/>
        </w:rPr>
        <w:object w:dxaOrig="2900" w:dyaOrig="680">
          <v:shape id="_x0000_i1051" type="#_x0000_t75" style="width:145.3pt;height:34.05pt" o:ole="">
            <v:imagedata r:id="rId58" o:title=""/>
          </v:shape>
          <o:OLEObject Type="Embed" ProgID="Equation.2" ShapeID="_x0000_i1051" DrawAspect="Content" ObjectID="_1604305984" r:id="rId59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lastRenderedPageBreak/>
        <w:t>В современных РЛС передаваемые мощности составляют несколько мегаватт, поэтому возникает необходимость повышения электрической прочности волноводов.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Рассмотрим некоторые из них.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1. Из формулы (15) следует, что с увеличением размеров поперечного сечения волновода предельная мощность увеличивается, однако возникают высшие типы волн. Поэтому данный способ на практике не применяется.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2. Введение в волновод диэлектриков, у которых </w:t>
      </w:r>
      <w:r w:rsidRPr="00A27D9F">
        <w:rPr>
          <w:position w:val="-14"/>
          <w:sz w:val="28"/>
          <w:szCs w:val="28"/>
        </w:rPr>
        <w:object w:dxaOrig="520" w:dyaOrig="380">
          <v:shape id="_x0000_i1052" type="#_x0000_t75" style="width:26.2pt;height:19pt" o:ole="">
            <v:imagedata r:id="rId60" o:title=""/>
          </v:shape>
          <o:OLEObject Type="Embed" ProgID="Equation.3" ShapeID="_x0000_i1052" DrawAspect="Content" ObjectID="_1604305985" r:id="rId61"/>
        </w:object>
      </w:r>
      <w:r w:rsidRPr="00A27D9F">
        <w:rPr>
          <w:sz w:val="28"/>
          <w:szCs w:val="28"/>
        </w:rPr>
        <w:t xml:space="preserve"> выше, чем у воздуха, позволяет существенно повысить электрическую прочность. Но это, в свою очередь, приводит к ряду негативных явлений: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а) сильному нагреву диэлектрика за счет диэлектрических потерь;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б) возникновению опасности пробоя при наличии зазоров между металлом и диэлектриком;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в) трудности согласования температурных коэффициентов расширения диэлектрика и металла.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Исходя из этого, твердые диэлектрики для наполнения волноводов применяют в исключительных случаях.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Использование жидких диэлектриков имеет ряд достоинств, заключающихся в идеальном заполнении и хорошем охлаждении волновода. Однако при этом имеются и недостатки, связанные с устранением течей в местах соединений волноводов и наличием пороговых напряженностей, при которых резко возрастают потери.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Применение газообразных диэлектриков, например, эле газа (</w:t>
      </w:r>
      <w:r w:rsidRPr="00A27D9F">
        <w:rPr>
          <w:b/>
          <w:i/>
          <w:sz w:val="28"/>
          <w:szCs w:val="28"/>
          <w:lang w:val="en-US"/>
        </w:rPr>
        <w:t>SF</w:t>
      </w:r>
      <w:r w:rsidRPr="00A27D9F">
        <w:rPr>
          <w:b/>
          <w:i/>
          <w:sz w:val="28"/>
          <w:szCs w:val="28"/>
          <w:vertAlign w:val="subscript"/>
        </w:rPr>
        <w:t>6</w:t>
      </w:r>
      <w:r w:rsidRPr="00A27D9F">
        <w:rPr>
          <w:sz w:val="28"/>
          <w:szCs w:val="28"/>
        </w:rPr>
        <w:t xml:space="preserve"> - шести фтористой серы) позволяет увеличивать </w:t>
      </w:r>
      <w:r w:rsidRPr="00A27D9F">
        <w:rPr>
          <w:b/>
          <w:i/>
          <w:sz w:val="28"/>
          <w:szCs w:val="28"/>
        </w:rPr>
        <w:t>Е</w:t>
      </w:r>
      <w:r w:rsidRPr="00A27D9F">
        <w:rPr>
          <w:b/>
          <w:i/>
          <w:sz w:val="28"/>
          <w:szCs w:val="28"/>
          <w:vertAlign w:val="subscript"/>
        </w:rPr>
        <w:t>пред</w:t>
      </w:r>
      <w:r w:rsidRPr="00A27D9F">
        <w:rPr>
          <w:sz w:val="28"/>
          <w:szCs w:val="28"/>
        </w:rPr>
        <w:t xml:space="preserve"> в три раза, а </w:t>
      </w:r>
      <w:r w:rsidRPr="00A27D9F">
        <w:rPr>
          <w:b/>
          <w:i/>
          <w:sz w:val="28"/>
          <w:szCs w:val="28"/>
        </w:rPr>
        <w:t>Р</w:t>
      </w:r>
      <w:r w:rsidRPr="00A27D9F">
        <w:rPr>
          <w:b/>
          <w:i/>
          <w:sz w:val="28"/>
          <w:szCs w:val="28"/>
          <w:vertAlign w:val="subscript"/>
        </w:rPr>
        <w:t>пред</w:t>
      </w:r>
      <w:r w:rsidRPr="00A27D9F">
        <w:rPr>
          <w:sz w:val="28"/>
          <w:szCs w:val="28"/>
        </w:rPr>
        <w:t xml:space="preserve"> - приблизительно на порядок.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Этот способ достаточно часто используется в современных радиолокационных станциях. Единственный недостаток его заключается в необходимости всегда иметь запас газа.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Наполнение волноводной системы сжатым воздухом позволяет повысить </w:t>
      </w:r>
      <w:r w:rsidRPr="00A27D9F">
        <w:rPr>
          <w:b/>
          <w:i/>
          <w:sz w:val="28"/>
          <w:szCs w:val="28"/>
        </w:rPr>
        <w:t>Р</w:t>
      </w:r>
      <w:r w:rsidRPr="00A27D9F">
        <w:rPr>
          <w:b/>
          <w:i/>
          <w:sz w:val="28"/>
          <w:szCs w:val="28"/>
          <w:vertAlign w:val="subscript"/>
        </w:rPr>
        <w:t>пред</w:t>
      </w:r>
      <w:r w:rsidRPr="00A27D9F">
        <w:rPr>
          <w:sz w:val="28"/>
          <w:szCs w:val="28"/>
        </w:rPr>
        <w:t>. В частности, если увеличить давление до трех атмосфер, предельная мощность возрастет в пять раз, при повышении давления в четыре раза -</w:t>
      </w:r>
      <w:r w:rsidRPr="00A27D9F">
        <w:rPr>
          <w:b/>
          <w:i/>
          <w:sz w:val="28"/>
          <w:szCs w:val="28"/>
        </w:rPr>
        <w:t xml:space="preserve"> Р</w:t>
      </w:r>
      <w:r w:rsidRPr="00A27D9F">
        <w:rPr>
          <w:b/>
          <w:i/>
          <w:sz w:val="28"/>
          <w:szCs w:val="28"/>
          <w:vertAlign w:val="subscript"/>
        </w:rPr>
        <w:t>пред</w:t>
      </w:r>
      <w:r w:rsidRPr="00A27D9F">
        <w:rPr>
          <w:sz w:val="28"/>
          <w:szCs w:val="28"/>
        </w:rPr>
        <w:t xml:space="preserve"> увеличивается в восемь раз.</w:t>
      </w:r>
    </w:p>
    <w:p w:rsidR="00A27D9F" w:rsidRPr="00A27D9F" w:rsidRDefault="00A27D9F" w:rsidP="00A27D9F">
      <w:pPr>
        <w:pStyle w:val="a5"/>
        <w:rPr>
          <w:kern w:val="0"/>
          <w:szCs w:val="28"/>
        </w:rPr>
      </w:pPr>
      <w:r w:rsidRPr="00A27D9F">
        <w:rPr>
          <w:kern w:val="0"/>
          <w:szCs w:val="28"/>
        </w:rPr>
        <w:t>Достоинство последнего способа заключается в простоте, поскольку избыточное давление можно создать с помощью компрессора, входящего в состав аппаратуры РЛС.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К недостаткам следует отнести необходимость увеличения механической прочности стенок волновода.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A27D9F" w:rsidRPr="00A27D9F" w:rsidTr="00807EE4">
        <w:tc>
          <w:tcPr>
            <w:tcW w:w="9854" w:type="dxa"/>
          </w:tcPr>
          <w:p w:rsidR="00A27D9F" w:rsidRPr="00A27D9F" w:rsidRDefault="00A27D9F" w:rsidP="00807EE4">
            <w:pPr>
              <w:pStyle w:val="a3"/>
              <w:spacing w:line="240" w:lineRule="auto"/>
              <w:ind w:firstLine="0"/>
              <w:rPr>
                <w:b/>
                <w:bCs/>
                <w:szCs w:val="28"/>
              </w:rPr>
            </w:pPr>
            <w:r w:rsidRPr="00A27D9F">
              <w:rPr>
                <w:b/>
                <w:bCs/>
                <w:szCs w:val="28"/>
              </w:rPr>
              <w:t>Выводы:</w:t>
            </w:r>
          </w:p>
          <w:p w:rsidR="00A27D9F" w:rsidRPr="00A27D9F" w:rsidRDefault="00A27D9F" w:rsidP="00A27D9F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szCs w:val="28"/>
              </w:rPr>
            </w:pPr>
            <w:r w:rsidRPr="00A27D9F">
              <w:rPr>
                <w:szCs w:val="28"/>
              </w:rPr>
              <w:t>Предельная мощность, передаваемая по волноводу, возрастает при увеличении размеров волновода и уменьшается с увеличением длины волны.</w:t>
            </w:r>
          </w:p>
          <w:p w:rsidR="00A27D9F" w:rsidRPr="00A27D9F" w:rsidRDefault="00A27D9F" w:rsidP="00A27D9F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szCs w:val="28"/>
              </w:rPr>
            </w:pPr>
            <w:r w:rsidRPr="00A27D9F">
              <w:rPr>
                <w:szCs w:val="28"/>
              </w:rPr>
              <w:t xml:space="preserve">Применение газообразных диэлектриков позволяет увеличивать </w:t>
            </w:r>
            <w:r w:rsidRPr="00A27D9F">
              <w:rPr>
                <w:b/>
                <w:i/>
                <w:szCs w:val="28"/>
              </w:rPr>
              <w:t>Е</w:t>
            </w:r>
            <w:r w:rsidRPr="00A27D9F">
              <w:rPr>
                <w:b/>
                <w:i/>
                <w:szCs w:val="28"/>
                <w:vertAlign w:val="subscript"/>
              </w:rPr>
              <w:t>пред</w:t>
            </w:r>
            <w:r w:rsidRPr="00A27D9F">
              <w:rPr>
                <w:szCs w:val="28"/>
              </w:rPr>
              <w:t xml:space="preserve"> в три раза, а </w:t>
            </w:r>
            <w:r w:rsidRPr="00A27D9F">
              <w:rPr>
                <w:b/>
                <w:i/>
                <w:szCs w:val="28"/>
              </w:rPr>
              <w:t>Р</w:t>
            </w:r>
            <w:r w:rsidRPr="00A27D9F">
              <w:rPr>
                <w:b/>
                <w:i/>
                <w:szCs w:val="28"/>
                <w:vertAlign w:val="subscript"/>
              </w:rPr>
              <w:t>пред</w:t>
            </w:r>
            <w:r w:rsidRPr="00A27D9F">
              <w:rPr>
                <w:szCs w:val="28"/>
              </w:rPr>
              <w:t xml:space="preserve"> - приблизительно на порядок.</w:t>
            </w:r>
          </w:p>
        </w:tc>
      </w:tr>
    </w:tbl>
    <w:p w:rsidR="00A27D9F" w:rsidRPr="00A27D9F" w:rsidRDefault="00A27D9F" w:rsidP="00A27D9F">
      <w:pPr>
        <w:pStyle w:val="a3"/>
        <w:spacing w:line="240" w:lineRule="auto"/>
        <w:rPr>
          <w:szCs w:val="28"/>
        </w:rPr>
      </w:pPr>
    </w:p>
    <w:p w:rsidR="00A27D9F" w:rsidRPr="00A27D9F" w:rsidRDefault="00A27D9F" w:rsidP="00A27D9F">
      <w:pPr>
        <w:pStyle w:val="1"/>
        <w:jc w:val="center"/>
        <w:rPr>
          <w:szCs w:val="28"/>
        </w:rPr>
      </w:pPr>
      <w:r w:rsidRPr="00A27D9F">
        <w:rPr>
          <w:szCs w:val="28"/>
        </w:rPr>
        <w:lastRenderedPageBreak/>
        <w:t>2. Учет потерь энергии в стенках волновода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При передаче энергии по волноводу имеют место потери мощности за счет конечного сопротивления металла,  из которого он изготовлен. Потерями в диэлектрике (в воздухе) можно пренебречь ввиду их малости.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Теоретически строго определить потери в волноводах трудно в связи с необходимостью учета новых граничных условий. По этой причине обычно пользуются приближенным методом оценки потерь, сущность которого состоит в следующем: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1) отыскивается решение краевой задачи (получаются уравнения поля и находятся величины токов в стенках) без учета потерь;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2) делается предположение,  что потери не изменяют структуру поля и величин токов в стенках волноводов;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3) используя токи, найденные в предположении об  отсутствии потерь, вычисляются джоулевы потери при конечной проводимости стенок.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Учитывая высокую  проводимость  стенок  реальных  волноводов (медь, серебро, алюминий), структуру поля приближенно считают такой же, как и в случае идеально проводящих стенок. Реально в волноводах появляется весьма малая касательная составляющая </w:t>
      </w:r>
      <w:r w:rsidRPr="00A27D9F">
        <w:rPr>
          <w:position w:val="-4"/>
          <w:sz w:val="28"/>
          <w:szCs w:val="28"/>
        </w:rPr>
        <w:object w:dxaOrig="240" w:dyaOrig="320">
          <v:shape id="_x0000_i1053" type="#_x0000_t75" style="width:12.45pt;height:15.7pt" o:ole="">
            <v:imagedata r:id="rId10" o:title=""/>
          </v:shape>
          <o:OLEObject Type="Embed" ProgID="Equation.3" ShapeID="_x0000_i1053" DrawAspect="Content" ObjectID="_1604305986" r:id="rId62"/>
        </w:object>
      </w:r>
      <w:r w:rsidRPr="00A27D9F">
        <w:rPr>
          <w:sz w:val="28"/>
          <w:szCs w:val="28"/>
        </w:rPr>
        <w:t xml:space="preserve"> вектора и нормальная составляющая вектора </w:t>
      </w:r>
      <w:r w:rsidRPr="00A27D9F">
        <w:rPr>
          <w:position w:val="-4"/>
          <w:sz w:val="28"/>
          <w:szCs w:val="28"/>
        </w:rPr>
        <w:object w:dxaOrig="279" w:dyaOrig="320">
          <v:shape id="_x0000_i1054" type="#_x0000_t75" style="width:14.4pt;height:15.7pt" o:ole="">
            <v:imagedata r:id="rId12" o:title=""/>
          </v:shape>
          <o:OLEObject Type="Embed" ProgID="Equation.3" ShapeID="_x0000_i1054" DrawAspect="Content" ObjectID="_1604305987" r:id="rId63"/>
        </w:object>
      </w:r>
      <w:r w:rsidRPr="00A27D9F">
        <w:rPr>
          <w:sz w:val="28"/>
          <w:szCs w:val="28"/>
        </w:rPr>
        <w:t xml:space="preserve"> на поверхности стенок.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За счет протекания токов в стенках волновода тепловые потери будут иметь место. Но на расстоянии длины волны в волноводе они будут незначительными по сравнению с передаваемой мощностью, поэтому можно считать, что структура поля практически остается неизменной в сравнении с идеальным волноводом.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Доказательство сходимости результатов при сделанных предположениях впервые проведено С.М.Рытовым в 1940 году.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При наличии потерь </w:t>
      </w:r>
      <w:r w:rsidRPr="00A27D9F">
        <w:rPr>
          <w:b/>
          <w:i/>
          <w:sz w:val="28"/>
          <w:szCs w:val="28"/>
        </w:rPr>
        <w:sym w:font="Symbol" w:char="F067"/>
      </w:r>
      <w:r w:rsidRPr="00A27D9F">
        <w:rPr>
          <w:b/>
          <w:i/>
          <w:sz w:val="28"/>
          <w:szCs w:val="28"/>
        </w:rPr>
        <w:t>=</w:t>
      </w:r>
      <w:r w:rsidRPr="00A27D9F">
        <w:rPr>
          <w:b/>
          <w:i/>
          <w:sz w:val="28"/>
          <w:szCs w:val="28"/>
          <w:lang w:val="en-US"/>
        </w:rPr>
        <w:sym w:font="Symbol" w:char="F062"/>
      </w:r>
      <w:r w:rsidRPr="00A27D9F">
        <w:rPr>
          <w:b/>
          <w:i/>
          <w:sz w:val="28"/>
          <w:szCs w:val="28"/>
        </w:rPr>
        <w:t>-</w:t>
      </w:r>
      <w:r w:rsidRPr="00A27D9F">
        <w:rPr>
          <w:b/>
          <w:i/>
          <w:sz w:val="28"/>
          <w:szCs w:val="28"/>
          <w:lang w:val="en-US"/>
        </w:rPr>
        <w:t>i</w:t>
      </w:r>
      <w:r w:rsidRPr="00A27D9F">
        <w:rPr>
          <w:b/>
          <w:i/>
          <w:sz w:val="28"/>
          <w:szCs w:val="28"/>
        </w:rPr>
        <w:sym w:font="Symbol" w:char="F061"/>
      </w:r>
      <w:r w:rsidRPr="00A27D9F">
        <w:rPr>
          <w:sz w:val="28"/>
          <w:szCs w:val="28"/>
        </w:rPr>
        <w:t xml:space="preserve">  напряженность электрического поля в волноводе изменяется по закону: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"/>
          <w:sz w:val="28"/>
          <w:szCs w:val="28"/>
        </w:rPr>
        <w:object w:dxaOrig="2760" w:dyaOrig="460">
          <v:shape id="_x0000_i1055" type="#_x0000_t75" style="width:138.1pt;height:22.9pt" o:ole="">
            <v:imagedata r:id="rId64" o:title=""/>
          </v:shape>
          <o:OLEObject Type="Embed" ProgID="Equation.2" ShapeID="_x0000_i1055" DrawAspect="Content" ObjectID="_1604305988" r:id="rId65"/>
        </w:object>
      </w:r>
      <w:r w:rsidRPr="00A27D9F">
        <w:rPr>
          <w:sz w:val="28"/>
          <w:szCs w:val="28"/>
        </w:rPr>
        <w:t>.                                        (16)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Найдем коэффициент затухания </w:t>
      </w:r>
      <w:r w:rsidRPr="00A27D9F">
        <w:rPr>
          <w:b/>
          <w:i/>
          <w:sz w:val="28"/>
          <w:szCs w:val="28"/>
        </w:rPr>
        <w:sym w:font="Symbol" w:char="F061"/>
      </w:r>
      <w:r w:rsidRPr="00A27D9F">
        <w:rPr>
          <w:sz w:val="28"/>
          <w:szCs w:val="28"/>
        </w:rPr>
        <w:t xml:space="preserve">, руководствуясь следующими соображениями. При длине волновода, равной одному метру, напряженность поля уменьшается в </w:t>
      </w:r>
      <w:r w:rsidRPr="00A27D9F">
        <w:rPr>
          <w:b/>
          <w:i/>
          <w:sz w:val="28"/>
          <w:szCs w:val="28"/>
          <w:lang w:val="en-US"/>
        </w:rPr>
        <w:t>e</w:t>
      </w:r>
      <w:r w:rsidRPr="00A27D9F">
        <w:rPr>
          <w:b/>
          <w:i/>
          <w:sz w:val="28"/>
          <w:szCs w:val="28"/>
          <w:vertAlign w:val="superscript"/>
          <w:lang w:val="en-US"/>
        </w:rPr>
        <w:sym w:font="Symbol" w:char="F061"/>
      </w:r>
      <w:r w:rsidRPr="00A27D9F">
        <w:rPr>
          <w:sz w:val="28"/>
          <w:szCs w:val="28"/>
        </w:rPr>
        <w:t xml:space="preserve"> раз, а мощность, пропорциональная квадрату напряженности, уменьшается в </w:t>
      </w:r>
      <w:r w:rsidRPr="00A27D9F">
        <w:rPr>
          <w:b/>
          <w:i/>
          <w:sz w:val="28"/>
          <w:szCs w:val="28"/>
          <w:lang w:val="en-US"/>
        </w:rPr>
        <w:t>e</w:t>
      </w:r>
      <w:r w:rsidRPr="00A27D9F">
        <w:rPr>
          <w:b/>
          <w:i/>
          <w:sz w:val="28"/>
          <w:szCs w:val="28"/>
          <w:vertAlign w:val="superscript"/>
        </w:rPr>
        <w:t>2</w:t>
      </w:r>
      <w:r w:rsidRPr="00A27D9F">
        <w:rPr>
          <w:b/>
          <w:i/>
          <w:sz w:val="28"/>
          <w:szCs w:val="28"/>
          <w:vertAlign w:val="superscript"/>
          <w:lang w:val="en-US"/>
        </w:rPr>
        <w:sym w:font="Symbol" w:char="F061"/>
      </w:r>
      <w:r w:rsidRPr="00A27D9F">
        <w:rPr>
          <w:sz w:val="28"/>
          <w:szCs w:val="28"/>
        </w:rPr>
        <w:t xml:space="preserve"> раз. Следовательно, мощность, поглощаемая в стенках на единице длины волновода, равна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26"/>
          <w:sz w:val="28"/>
          <w:szCs w:val="28"/>
        </w:rPr>
        <w:object w:dxaOrig="2640" w:dyaOrig="680">
          <v:shape id="_x0000_i1056" type="#_x0000_t75" style="width:132.2pt;height:34.05pt" o:ole="">
            <v:imagedata r:id="rId66" o:title=""/>
          </v:shape>
          <o:OLEObject Type="Embed" ProgID="Equation.2" ShapeID="_x0000_i1056" DrawAspect="Content" ObjectID="_1604305989" r:id="rId67"/>
        </w:object>
      </w:r>
      <w:r w:rsidRPr="00A27D9F">
        <w:rPr>
          <w:sz w:val="28"/>
          <w:szCs w:val="28"/>
        </w:rPr>
        <w:t>,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 xml:space="preserve">где </w:t>
      </w:r>
      <w:r w:rsidRPr="00A27D9F">
        <w:rPr>
          <w:b/>
          <w:i/>
          <w:sz w:val="28"/>
          <w:szCs w:val="28"/>
        </w:rPr>
        <w:t>Р</w:t>
      </w:r>
      <w:r w:rsidRPr="00A27D9F">
        <w:rPr>
          <w:b/>
          <w:i/>
          <w:sz w:val="28"/>
          <w:szCs w:val="28"/>
          <w:vertAlign w:val="subscript"/>
        </w:rPr>
        <w:t>пот1</w:t>
      </w:r>
      <w:r w:rsidRPr="00A27D9F">
        <w:rPr>
          <w:sz w:val="28"/>
          <w:szCs w:val="28"/>
        </w:rPr>
        <w:t>- мощность потерь в волноводе единичной длины;</w:t>
      </w:r>
    </w:p>
    <w:p w:rsidR="00A27D9F" w:rsidRPr="00A27D9F" w:rsidRDefault="00A27D9F" w:rsidP="00A27D9F">
      <w:pPr>
        <w:ind w:firstLine="720"/>
        <w:rPr>
          <w:sz w:val="28"/>
          <w:szCs w:val="28"/>
        </w:rPr>
      </w:pPr>
      <w:r w:rsidRPr="00A27D9F">
        <w:rPr>
          <w:b/>
          <w:i/>
          <w:sz w:val="28"/>
          <w:szCs w:val="28"/>
        </w:rPr>
        <w:t>Р</w:t>
      </w:r>
      <w:r w:rsidRPr="00A27D9F">
        <w:rPr>
          <w:sz w:val="28"/>
          <w:szCs w:val="28"/>
        </w:rPr>
        <w:t xml:space="preserve"> - мощность, поступающая на вход волновода.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>Отсюда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34"/>
          <w:sz w:val="28"/>
          <w:szCs w:val="28"/>
        </w:rPr>
        <w:object w:dxaOrig="2220" w:dyaOrig="880">
          <v:shape id="_x0000_i1057" type="#_x0000_t75" style="width:111.25pt;height:44.5pt" o:ole="">
            <v:imagedata r:id="rId68" o:title=""/>
          </v:shape>
          <o:OLEObject Type="Embed" ProgID="Equation.2" ShapeID="_x0000_i1057" DrawAspect="Content" ObjectID="_1604305990" r:id="rId69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>Обычно потери в волноводе невелики и можно допустить, что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30"/>
          <w:sz w:val="28"/>
          <w:szCs w:val="28"/>
        </w:rPr>
        <w:object w:dxaOrig="1240" w:dyaOrig="880">
          <v:shape id="_x0000_i1058" type="#_x0000_t75" style="width:62.2pt;height:44.5pt" o:ole="">
            <v:imagedata r:id="rId70" o:title=""/>
          </v:shape>
          <o:OLEObject Type="Embed" ProgID="Equation.2" ShapeID="_x0000_i1058" DrawAspect="Content" ObjectID="_1604305991" r:id="rId71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Раскладывая </w:t>
      </w:r>
      <w:r w:rsidRPr="00A27D9F">
        <w:rPr>
          <w:b/>
          <w:i/>
          <w:sz w:val="28"/>
          <w:szCs w:val="28"/>
          <w:lang w:val="en-US"/>
        </w:rPr>
        <w:t>e</w:t>
      </w:r>
      <w:r w:rsidRPr="00A27D9F">
        <w:rPr>
          <w:b/>
          <w:i/>
          <w:sz w:val="28"/>
          <w:szCs w:val="28"/>
          <w:vertAlign w:val="superscript"/>
        </w:rPr>
        <w:t>2</w:t>
      </w:r>
      <w:r w:rsidRPr="00A27D9F">
        <w:rPr>
          <w:b/>
          <w:i/>
          <w:sz w:val="28"/>
          <w:szCs w:val="28"/>
          <w:vertAlign w:val="superscript"/>
          <w:lang w:val="en-US"/>
        </w:rPr>
        <w:sym w:font="Symbol" w:char="F061"/>
      </w:r>
      <w:r w:rsidRPr="00A27D9F">
        <w:rPr>
          <w:sz w:val="28"/>
          <w:szCs w:val="28"/>
        </w:rPr>
        <w:t xml:space="preserve"> в ряд по малому параметру и используя два первых члена разложения, получим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34"/>
          <w:sz w:val="28"/>
          <w:szCs w:val="28"/>
          <w:lang w:val="en-US"/>
        </w:rPr>
        <w:object w:dxaOrig="1700" w:dyaOrig="880">
          <v:shape id="_x0000_i1059" type="#_x0000_t75" style="width:85.1pt;height:44.5pt" o:ole="">
            <v:imagedata r:id="rId72" o:title=""/>
          </v:shape>
          <o:OLEObject Type="Embed" ProgID="Equation.2" ShapeID="_x0000_i1059" DrawAspect="Content" ObjectID="_1604305992" r:id="rId73"/>
        </w:object>
      </w:r>
      <w:r w:rsidRPr="00A27D9F">
        <w:rPr>
          <w:sz w:val="28"/>
          <w:szCs w:val="28"/>
        </w:rPr>
        <w:t>.                                               (17)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 xml:space="preserve">Таким образом, вычислив </w:t>
      </w:r>
      <w:r w:rsidRPr="00A27D9F">
        <w:rPr>
          <w:b/>
          <w:i/>
          <w:sz w:val="28"/>
          <w:szCs w:val="28"/>
          <w:lang w:val="en-US"/>
        </w:rPr>
        <w:t>P</w:t>
      </w:r>
      <w:r w:rsidRPr="00A27D9F">
        <w:rPr>
          <w:b/>
          <w:i/>
          <w:sz w:val="28"/>
          <w:szCs w:val="28"/>
          <w:vertAlign w:val="subscript"/>
        </w:rPr>
        <w:t>пот1</w:t>
      </w:r>
      <w:r w:rsidRPr="00A27D9F">
        <w:rPr>
          <w:sz w:val="28"/>
          <w:szCs w:val="28"/>
        </w:rPr>
        <w:t xml:space="preserve"> , рассеиваемую в стенках волновода при длине 1 метр, и </w:t>
      </w:r>
      <w:r w:rsidRPr="00A27D9F">
        <w:rPr>
          <w:b/>
          <w:i/>
          <w:sz w:val="28"/>
          <w:szCs w:val="28"/>
          <w:lang w:val="en-US"/>
        </w:rPr>
        <w:t>P</w:t>
      </w:r>
      <w:r w:rsidRPr="00A27D9F">
        <w:rPr>
          <w:sz w:val="28"/>
          <w:szCs w:val="28"/>
        </w:rPr>
        <w:t xml:space="preserve"> по известной формуле: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2"/>
          <w:sz w:val="28"/>
          <w:szCs w:val="28"/>
          <w:lang w:val="en-US"/>
        </w:rPr>
        <w:object w:dxaOrig="2920" w:dyaOrig="940">
          <v:shape id="_x0000_i1060" type="#_x0000_t75" style="width:145.95pt;height:47.15pt" o:ole="">
            <v:imagedata r:id="rId74" o:title=""/>
          </v:shape>
          <o:OLEObject Type="Embed" ProgID="Equation.3" ShapeID="_x0000_i1060" DrawAspect="Content" ObjectID="_1604305993" r:id="rId75"/>
        </w:object>
      </w:r>
      <w:r w:rsidRPr="00A27D9F">
        <w:rPr>
          <w:sz w:val="28"/>
          <w:szCs w:val="28"/>
        </w:rPr>
        <w:t>,                                   (18)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 xml:space="preserve">можно определить </w:t>
      </w:r>
      <w:r w:rsidRPr="00A27D9F">
        <w:rPr>
          <w:b/>
          <w:i/>
          <w:sz w:val="28"/>
          <w:szCs w:val="28"/>
        </w:rPr>
        <w:sym w:font="Symbol" w:char="F061"/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Рассмотрим участок стенки волновода (рис. 1). Найдем </w:t>
      </w:r>
      <w:r w:rsidRPr="00A27D9F">
        <w:rPr>
          <w:b/>
          <w:bCs/>
          <w:sz w:val="28"/>
          <w:szCs w:val="28"/>
        </w:rPr>
        <w:t>активное сопротивление слоя</w:t>
      </w:r>
      <w:r w:rsidRPr="00A27D9F">
        <w:rPr>
          <w:sz w:val="28"/>
          <w:szCs w:val="28"/>
        </w:rPr>
        <w:t xml:space="preserve"> единичной длины шириной </w:t>
      </w:r>
      <w:r w:rsidRPr="00A27D9F">
        <w:rPr>
          <w:b/>
          <w:i/>
          <w:sz w:val="28"/>
          <w:szCs w:val="28"/>
          <w:lang w:val="en-US"/>
        </w:rPr>
        <w:t>dl</w:t>
      </w:r>
      <w:r w:rsidRPr="00A27D9F">
        <w:rPr>
          <w:b/>
          <w:i/>
          <w:sz w:val="28"/>
          <w:szCs w:val="28"/>
        </w:rPr>
        <w:t xml:space="preserve"> </w:t>
      </w:r>
      <w:r w:rsidRPr="00A27D9F">
        <w:rPr>
          <w:sz w:val="28"/>
          <w:szCs w:val="28"/>
        </w:rPr>
        <w:t xml:space="preserve">и толщиной </w:t>
      </w:r>
      <w:r w:rsidRPr="00A27D9F">
        <w:rPr>
          <w:i/>
          <w:sz w:val="28"/>
          <w:szCs w:val="28"/>
        </w:rPr>
        <w:sym w:font="Symbol" w:char="F064"/>
      </w:r>
      <w:r w:rsidRPr="00A27D9F">
        <w:rPr>
          <w:sz w:val="28"/>
          <w:szCs w:val="28"/>
        </w:rPr>
        <w:t xml:space="preserve"> (</w:t>
      </w:r>
      <w:r w:rsidRPr="00A27D9F">
        <w:rPr>
          <w:i/>
          <w:sz w:val="28"/>
          <w:szCs w:val="28"/>
        </w:rPr>
        <w:sym w:font="Symbol" w:char="F064"/>
      </w:r>
      <w:r w:rsidRPr="00A27D9F">
        <w:rPr>
          <w:sz w:val="28"/>
          <w:szCs w:val="28"/>
        </w:rPr>
        <w:t xml:space="preserve"> - глубина проникновения токов в металл).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2"/>
          <w:sz w:val="28"/>
          <w:szCs w:val="28"/>
        </w:rPr>
        <w:object w:dxaOrig="2040" w:dyaOrig="960">
          <v:shape id="_x0000_i1061" type="#_x0000_t75" style="width:102.1pt;height:47.8pt" o:ole="">
            <v:imagedata r:id="rId76" o:title=""/>
          </v:shape>
          <o:OLEObject Type="Embed" ProgID="Equation.3" ShapeID="_x0000_i1061" DrawAspect="Content" ObjectID="_1604305994" r:id="rId77"/>
        </w:object>
      </w:r>
      <w:r w:rsidRPr="00A27D9F">
        <w:rPr>
          <w:sz w:val="28"/>
          <w:szCs w:val="28"/>
        </w:rPr>
        <w:t>,                                           (19)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 xml:space="preserve">где </w:t>
      </w:r>
      <w:r w:rsidRPr="00A27D9F">
        <w:rPr>
          <w:i/>
          <w:sz w:val="28"/>
          <w:szCs w:val="28"/>
          <w:lang w:val="en-US"/>
        </w:rPr>
        <w:t>R</w:t>
      </w:r>
      <w:r w:rsidRPr="00A27D9F">
        <w:rPr>
          <w:i/>
          <w:sz w:val="28"/>
          <w:szCs w:val="28"/>
          <w:vertAlign w:val="subscript"/>
          <w:lang w:val="en-US"/>
        </w:rPr>
        <w:t>s</w:t>
      </w:r>
      <w:r w:rsidRPr="00A27D9F">
        <w:rPr>
          <w:sz w:val="28"/>
          <w:szCs w:val="28"/>
        </w:rPr>
        <w:t>- активное сопротивление слоя;</w:t>
      </w:r>
    </w:p>
    <w:p w:rsidR="00A27D9F" w:rsidRPr="00A27D9F" w:rsidRDefault="00A27D9F" w:rsidP="00A27D9F">
      <w:pPr>
        <w:ind w:firstLine="720"/>
        <w:rPr>
          <w:sz w:val="28"/>
          <w:szCs w:val="28"/>
        </w:rPr>
      </w:pPr>
      <w:r w:rsidRPr="00A27D9F">
        <w:rPr>
          <w:i/>
          <w:sz w:val="28"/>
          <w:szCs w:val="28"/>
        </w:rPr>
        <w:sym w:font="Symbol" w:char="F073"/>
      </w:r>
      <w:r w:rsidRPr="00A27D9F">
        <w:rPr>
          <w:i/>
          <w:sz w:val="28"/>
          <w:szCs w:val="28"/>
          <w:vertAlign w:val="subscript"/>
        </w:rPr>
        <w:t>ст</w:t>
      </w:r>
      <w:r w:rsidRPr="00A27D9F">
        <w:rPr>
          <w:sz w:val="28"/>
          <w:szCs w:val="28"/>
        </w:rPr>
        <w:t xml:space="preserve"> - удельная проводимость стенок.</w:t>
      </w:r>
    </w:p>
    <w:p w:rsidR="00A27D9F" w:rsidRPr="00A27D9F" w:rsidRDefault="00A27D9F" w:rsidP="00A27D9F">
      <w:pPr>
        <w:ind w:firstLine="851"/>
        <w:jc w:val="center"/>
        <w:rPr>
          <w:sz w:val="28"/>
          <w:szCs w:val="28"/>
          <w:lang w:val="en-US"/>
        </w:rPr>
      </w:pPr>
      <w:r w:rsidRPr="00A27D9F">
        <w:rPr>
          <w:sz w:val="28"/>
          <w:szCs w:val="28"/>
        </w:rPr>
        <w:object w:dxaOrig="7596" w:dyaOrig="4711">
          <v:shape id="_x0000_i1062" type="#_x0000_t75" style="width:379.65pt;height:235.65pt" o:ole="">
            <v:imagedata r:id="rId78" o:title=""/>
          </v:shape>
          <o:OLEObject Type="Embed" ProgID="Visio.Drawing.11" ShapeID="_x0000_i1062" DrawAspect="Content" ObjectID="_1604305995" r:id="rId79"/>
        </w:object>
      </w:r>
    </w:p>
    <w:p w:rsidR="00A27D9F" w:rsidRPr="00A27D9F" w:rsidRDefault="00A27D9F" w:rsidP="00A27D9F">
      <w:pPr>
        <w:ind w:firstLine="851"/>
        <w:jc w:val="center"/>
        <w:rPr>
          <w:sz w:val="28"/>
          <w:szCs w:val="28"/>
        </w:rPr>
      </w:pPr>
      <w:r w:rsidRPr="00A27D9F">
        <w:rPr>
          <w:sz w:val="28"/>
          <w:szCs w:val="28"/>
        </w:rPr>
        <w:t>Рис. 1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Найдем мощность потерь в рассматриваемом элементе стенки при амплитуде тока </w:t>
      </w:r>
      <w:r w:rsidRPr="00A27D9F">
        <w:rPr>
          <w:b/>
          <w:i/>
          <w:sz w:val="28"/>
          <w:szCs w:val="28"/>
          <w:lang w:val="en-US"/>
        </w:rPr>
        <w:t>dI</w: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0"/>
          <w:sz w:val="28"/>
          <w:szCs w:val="28"/>
        </w:rPr>
        <w:object w:dxaOrig="2540" w:dyaOrig="1060">
          <v:shape id="_x0000_i1063" type="#_x0000_t75" style="width:127pt;height:53pt" o:ole="">
            <v:imagedata r:id="rId80" o:title=""/>
          </v:shape>
          <o:OLEObject Type="Embed" ProgID="Equation.2" ShapeID="_x0000_i1063" DrawAspect="Content" ObjectID="_1604305996" r:id="rId81"/>
        </w:object>
      </w:r>
      <w:r w:rsidRPr="00A27D9F">
        <w:rPr>
          <w:sz w:val="28"/>
          <w:szCs w:val="28"/>
        </w:rPr>
        <w:t>,                                          (20)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30"/>
          <w:sz w:val="28"/>
          <w:szCs w:val="28"/>
          <w:lang w:val="en-US"/>
        </w:rPr>
        <w:object w:dxaOrig="2160" w:dyaOrig="800">
          <v:shape id="_x0000_i1064" type="#_x0000_t75" style="width:108pt;height:39.95pt" o:ole="">
            <v:imagedata r:id="rId82" o:title=""/>
          </v:shape>
          <o:OLEObject Type="Embed" ProgID="Equation.2" ShapeID="_x0000_i1064" DrawAspect="Content" ObjectID="_1604305997" r:id="rId83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lastRenderedPageBreak/>
        <w:t>Величина</w:t>
      </w:r>
      <w:r w:rsidRPr="00A27D9F">
        <w:rPr>
          <w:b/>
          <w:i/>
          <w:sz w:val="28"/>
          <w:szCs w:val="28"/>
        </w:rPr>
        <w:t xml:space="preserve"> </w:t>
      </w:r>
      <w:r w:rsidRPr="00A27D9F">
        <w:rPr>
          <w:b/>
          <w:i/>
          <w:sz w:val="28"/>
          <w:szCs w:val="28"/>
          <w:lang w:val="en-US"/>
        </w:rPr>
        <w:t>dI</w:t>
      </w:r>
      <w:r w:rsidRPr="00A27D9F">
        <w:rPr>
          <w:sz w:val="28"/>
          <w:szCs w:val="28"/>
        </w:rPr>
        <w:t xml:space="preserve"> связана с плотностью поверхностного тока соотношением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16"/>
          <w:sz w:val="28"/>
          <w:szCs w:val="28"/>
        </w:rPr>
        <w:object w:dxaOrig="1520" w:dyaOrig="480">
          <v:shape id="_x0000_i1065" type="#_x0000_t75" style="width:75.95pt;height:24.2pt" o:ole="">
            <v:imagedata r:id="rId84" o:title=""/>
          </v:shape>
          <o:OLEObject Type="Embed" ProgID="Equation.3" ShapeID="_x0000_i1065" DrawAspect="Content" ObjectID="_1604305998" r:id="rId85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Переходя от </w:t>
      </w:r>
      <w:r w:rsidRPr="00A27D9F">
        <w:rPr>
          <w:position w:val="-6"/>
          <w:sz w:val="28"/>
          <w:szCs w:val="28"/>
        </w:rPr>
        <w:object w:dxaOrig="420" w:dyaOrig="360">
          <v:shape id="_x0000_i1066" type="#_x0000_t75" style="width:20.95pt;height:17.65pt" o:ole="">
            <v:imagedata r:id="rId86" o:title=""/>
          </v:shape>
          <o:OLEObject Type="Embed" ProgID="Equation.3" ShapeID="_x0000_i1066" DrawAspect="Content" ObjectID="_1604305999" r:id="rId87"/>
        </w:object>
      </w:r>
      <w:r w:rsidRPr="00A27D9F">
        <w:rPr>
          <w:sz w:val="28"/>
          <w:szCs w:val="28"/>
        </w:rPr>
        <w:t xml:space="preserve">к плотности поверхностного тока и интегрируя выражение (19) по периметру волновода  при  длине,  равной </w:t>
      </w:r>
      <w:r w:rsidRPr="00A27D9F">
        <w:rPr>
          <w:b/>
          <w:i/>
          <w:sz w:val="28"/>
          <w:szCs w:val="28"/>
        </w:rPr>
        <w:t>1 м</w:t>
      </w:r>
      <w:r w:rsidRPr="00A27D9F">
        <w:rPr>
          <w:sz w:val="28"/>
          <w:szCs w:val="28"/>
        </w:rPr>
        <w:t>, получим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36"/>
          <w:sz w:val="28"/>
          <w:szCs w:val="28"/>
        </w:rPr>
        <w:object w:dxaOrig="4800" w:dyaOrig="1080">
          <v:shape id="_x0000_i1067" type="#_x0000_t75" style="width:240.2pt;height:54.35pt" o:ole="">
            <v:imagedata r:id="rId88" o:title=""/>
          </v:shape>
          <o:OLEObject Type="Embed" ProgID="Equation.2" ShapeID="_x0000_i1067" DrawAspect="Content" ObjectID="_1604306000" r:id="rId89"/>
        </w:object>
      </w:r>
      <w:r w:rsidRPr="00A27D9F">
        <w:rPr>
          <w:sz w:val="28"/>
          <w:szCs w:val="28"/>
        </w:rPr>
        <w:t>,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>где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42"/>
          <w:sz w:val="28"/>
          <w:szCs w:val="28"/>
        </w:rPr>
        <w:object w:dxaOrig="3080" w:dyaOrig="1060">
          <v:shape id="_x0000_i1068" type="#_x0000_t75" style="width:153.8pt;height:53pt" o:ole="">
            <v:imagedata r:id="rId90" o:title=""/>
          </v:shape>
          <o:OLEObject Type="Embed" ProgID="Equation.2" ShapeID="_x0000_i1068" DrawAspect="Content" ObjectID="_1604306001" r:id="rId91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Это выражение получено с учетом уравнения поверхностного эффекта: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42"/>
          <w:sz w:val="28"/>
          <w:szCs w:val="28"/>
        </w:rPr>
        <w:object w:dxaOrig="2439" w:dyaOrig="1060">
          <v:shape id="_x0000_i1069" type="#_x0000_t75" style="width:121.75pt;height:53pt" o:ole="">
            <v:imagedata r:id="rId92" o:title=""/>
          </v:shape>
          <o:OLEObject Type="Embed" ProgID="Equation.2" ShapeID="_x0000_i1069" DrawAspect="Content" ObjectID="_1604306002" r:id="rId93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Плотность поверхностного тока численно равна касательной составляющей напряженности магнитного поля </w:t>
      </w:r>
      <w:r w:rsidRPr="00A27D9F">
        <w:rPr>
          <w:position w:val="-18"/>
          <w:sz w:val="28"/>
          <w:szCs w:val="28"/>
        </w:rPr>
        <w:object w:dxaOrig="480" w:dyaOrig="560">
          <v:shape id="_x0000_i1070" type="#_x0000_t75" style="width:24.2pt;height:28.15pt" o:ole="">
            <v:imagedata r:id="rId94" o:title=""/>
          </v:shape>
          <o:OLEObject Type="Embed" ProgID="Equation.2" ShapeID="_x0000_i1070" DrawAspect="Content" ObjectID="_1604306003" r:id="rId95"/>
        </w:object>
      </w:r>
      <w:r w:rsidRPr="00A27D9F">
        <w:rPr>
          <w:sz w:val="28"/>
          <w:szCs w:val="28"/>
        </w:rPr>
        <w:t xml:space="preserve"> у поверхности стенки волновода: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22"/>
          <w:sz w:val="28"/>
          <w:szCs w:val="28"/>
        </w:rPr>
        <w:object w:dxaOrig="1420" w:dyaOrig="580">
          <v:shape id="_x0000_i1071" type="#_x0000_t75" style="width:71.35pt;height:29.45pt" o:ole="">
            <v:imagedata r:id="rId96" o:title=""/>
          </v:shape>
          <o:OLEObject Type="Embed" ProgID="Equation.2" ShapeID="_x0000_i1071" DrawAspect="Content" ObjectID="_1604306004" r:id="rId97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>С учетом этого равенства получим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30"/>
          <w:sz w:val="28"/>
          <w:szCs w:val="28"/>
        </w:rPr>
        <w:object w:dxaOrig="2900" w:dyaOrig="780">
          <v:shape id="_x0000_i1072" type="#_x0000_t75" style="width:145.3pt;height:39.25pt" o:ole="">
            <v:imagedata r:id="rId98" o:title=""/>
          </v:shape>
          <o:OLEObject Type="Embed" ProgID="Equation.2" ShapeID="_x0000_i1072" DrawAspect="Content" ObjectID="_1604306005" r:id="rId99"/>
        </w:object>
      </w:r>
      <w:r w:rsidRPr="00A27D9F">
        <w:rPr>
          <w:sz w:val="28"/>
          <w:szCs w:val="28"/>
        </w:rPr>
        <w:t>.                                         (21)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Величина </w:t>
      </w:r>
      <w:r w:rsidRPr="00A27D9F">
        <w:rPr>
          <w:position w:val="-12"/>
          <w:sz w:val="28"/>
          <w:szCs w:val="28"/>
        </w:rPr>
        <w:object w:dxaOrig="340" w:dyaOrig="340">
          <v:shape id="_x0000_i1073" type="#_x0000_t75" style="width:17pt;height:17pt" o:ole="">
            <v:imagedata r:id="rId100" o:title=""/>
          </v:shape>
          <o:OLEObject Type="Embed" ProgID="Equation.2" ShapeID="_x0000_i1073" DrawAspect="Content" ObjectID="_1604306006" r:id="rId101"/>
        </w:object>
      </w:r>
      <w:r w:rsidRPr="00A27D9F">
        <w:rPr>
          <w:sz w:val="28"/>
          <w:szCs w:val="28"/>
        </w:rPr>
        <w:t xml:space="preserve"> определяется из уравнений составляющих поля рассматриваемого типа волны.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Полученные выражения (21) и (18) подставим в уравнение (17). В результате получим формулу для вычисления коэффициента затухания в волноводе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86"/>
          <w:sz w:val="28"/>
          <w:szCs w:val="28"/>
        </w:rPr>
        <w:object w:dxaOrig="3320" w:dyaOrig="1780">
          <v:shape id="_x0000_i1074" type="#_x0000_t75" style="width:166.25pt;height:89pt" o:ole="">
            <v:imagedata r:id="rId102" o:title=""/>
          </v:shape>
          <o:OLEObject Type="Embed" ProgID="Equation.3" ShapeID="_x0000_i1074" DrawAspect="Content" ObjectID="_1604306007" r:id="rId103"/>
        </w:object>
      </w:r>
      <w:r w:rsidRPr="00A27D9F">
        <w:rPr>
          <w:sz w:val="28"/>
          <w:szCs w:val="28"/>
        </w:rPr>
        <w:t>.                                      (22)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A27D9F" w:rsidRPr="00A27D9F" w:rsidTr="00807EE4">
        <w:tc>
          <w:tcPr>
            <w:tcW w:w="9854" w:type="dxa"/>
          </w:tcPr>
          <w:p w:rsidR="00A27D9F" w:rsidRPr="00A27D9F" w:rsidRDefault="00A27D9F" w:rsidP="00807EE4">
            <w:pPr>
              <w:jc w:val="both"/>
              <w:rPr>
                <w:b/>
                <w:bCs/>
                <w:sz w:val="28"/>
                <w:szCs w:val="28"/>
              </w:rPr>
            </w:pPr>
            <w:r w:rsidRPr="00A27D9F">
              <w:rPr>
                <w:b/>
                <w:bCs/>
                <w:sz w:val="28"/>
                <w:szCs w:val="28"/>
              </w:rPr>
              <w:t>Выводы:</w:t>
            </w:r>
          </w:p>
          <w:p w:rsidR="00A27D9F" w:rsidRPr="00A27D9F" w:rsidRDefault="00A27D9F" w:rsidP="00A27D9F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A27D9F">
              <w:rPr>
                <w:sz w:val="28"/>
                <w:szCs w:val="28"/>
              </w:rPr>
              <w:t>Коэффициент затухания зависит от частоты СВЧ колебаний, от удельной проводимости стенки волновода, от структуры поверхностных токов, от неровности стенок.</w:t>
            </w:r>
          </w:p>
          <w:p w:rsidR="00A27D9F" w:rsidRPr="00A27D9F" w:rsidRDefault="00A27D9F" w:rsidP="00A27D9F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A27D9F">
              <w:rPr>
                <w:sz w:val="28"/>
                <w:szCs w:val="28"/>
              </w:rPr>
              <w:t>Коэффициент затухания не зависит от мощности.</w:t>
            </w:r>
          </w:p>
        </w:tc>
      </w:tr>
    </w:tbl>
    <w:p w:rsidR="00A27D9F" w:rsidRPr="00A27D9F" w:rsidRDefault="00A27D9F" w:rsidP="00A27D9F">
      <w:pPr>
        <w:jc w:val="both"/>
        <w:rPr>
          <w:sz w:val="28"/>
          <w:szCs w:val="28"/>
        </w:rPr>
      </w:pPr>
    </w:p>
    <w:p w:rsidR="00A27D9F" w:rsidRPr="00A27D9F" w:rsidRDefault="00A27D9F" w:rsidP="00A27D9F">
      <w:pPr>
        <w:pStyle w:val="1"/>
        <w:jc w:val="center"/>
        <w:rPr>
          <w:szCs w:val="28"/>
        </w:rPr>
      </w:pPr>
      <w:r w:rsidRPr="00A27D9F">
        <w:rPr>
          <w:szCs w:val="28"/>
        </w:rPr>
        <w:lastRenderedPageBreak/>
        <w:t>3. Единицы измерения потерь энергии в волноводах. Потери в волноводах прямоугольного и круглого сечений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При инженерных расчетах не всегда удобно пользоваться коэффициентом затухания, поэтому применяют другой параметр - затухание. Пусть в волноводе распространяется волна, характеризуемая величинами </w:t>
      </w:r>
      <w:r w:rsidRPr="00A27D9F">
        <w:rPr>
          <w:b/>
          <w:i/>
          <w:sz w:val="28"/>
          <w:szCs w:val="28"/>
        </w:rPr>
        <w:t>Е</w:t>
      </w:r>
      <w:r w:rsidRPr="00A27D9F">
        <w:rPr>
          <w:b/>
          <w:i/>
          <w:sz w:val="28"/>
          <w:szCs w:val="28"/>
          <w:vertAlign w:val="subscript"/>
        </w:rPr>
        <w:t>вх</w:t>
      </w:r>
      <w:r w:rsidRPr="00A27D9F">
        <w:rPr>
          <w:b/>
          <w:i/>
          <w:sz w:val="28"/>
          <w:szCs w:val="28"/>
        </w:rPr>
        <w:t>, Р</w:t>
      </w:r>
      <w:r w:rsidRPr="00A27D9F">
        <w:rPr>
          <w:b/>
          <w:i/>
          <w:sz w:val="28"/>
          <w:szCs w:val="28"/>
          <w:vertAlign w:val="subscript"/>
        </w:rPr>
        <w:t>вх</w:t>
      </w:r>
      <w:r w:rsidRPr="00A27D9F">
        <w:rPr>
          <w:sz w:val="28"/>
          <w:szCs w:val="28"/>
        </w:rPr>
        <w:t xml:space="preserve"> на входе, и </w:t>
      </w:r>
      <w:r w:rsidRPr="00A27D9F">
        <w:rPr>
          <w:b/>
          <w:i/>
          <w:sz w:val="28"/>
          <w:szCs w:val="28"/>
        </w:rPr>
        <w:t>Е</w:t>
      </w:r>
      <w:r w:rsidRPr="00A27D9F">
        <w:rPr>
          <w:b/>
          <w:i/>
          <w:sz w:val="28"/>
          <w:szCs w:val="28"/>
          <w:vertAlign w:val="subscript"/>
        </w:rPr>
        <w:t>вых</w:t>
      </w:r>
      <w:r w:rsidRPr="00A27D9F">
        <w:rPr>
          <w:b/>
          <w:i/>
          <w:sz w:val="28"/>
          <w:szCs w:val="28"/>
        </w:rPr>
        <w:t>, Р</w:t>
      </w:r>
      <w:r w:rsidRPr="00A27D9F">
        <w:rPr>
          <w:b/>
          <w:i/>
          <w:sz w:val="28"/>
          <w:szCs w:val="28"/>
          <w:vertAlign w:val="subscript"/>
        </w:rPr>
        <w:t>вых</w:t>
      </w:r>
      <w:r w:rsidRPr="00A27D9F">
        <w:rPr>
          <w:sz w:val="28"/>
          <w:szCs w:val="28"/>
        </w:rPr>
        <w:t xml:space="preserve"> на выходе. Они связаны между собой соотношениями: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16"/>
          <w:sz w:val="28"/>
          <w:szCs w:val="28"/>
        </w:rPr>
        <w:object w:dxaOrig="2220" w:dyaOrig="560">
          <v:shape id="_x0000_i1075" type="#_x0000_t75" style="width:111.25pt;height:28.15pt" o:ole="">
            <v:imagedata r:id="rId104" o:title=""/>
          </v:shape>
          <o:OLEObject Type="Embed" ProgID="Equation.2" ShapeID="_x0000_i1075" DrawAspect="Content" ObjectID="_1604306008" r:id="rId105"/>
        </w:object>
      </w:r>
      <w:r w:rsidRPr="00A27D9F">
        <w:rPr>
          <w:sz w:val="28"/>
          <w:szCs w:val="28"/>
        </w:rPr>
        <w:t>;                                           (23)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14"/>
          <w:sz w:val="28"/>
          <w:szCs w:val="28"/>
          <w:lang w:val="en-US"/>
        </w:rPr>
        <w:object w:dxaOrig="2079" w:dyaOrig="540">
          <v:shape id="_x0000_i1076" type="#_x0000_t75" style="width:104.05pt;height:26.85pt" o:ole="">
            <v:imagedata r:id="rId106" o:title=""/>
          </v:shape>
          <o:OLEObject Type="Embed" ProgID="Equation.2" ShapeID="_x0000_i1076" DrawAspect="Content" ObjectID="_1604306009" r:id="rId107"/>
        </w:object>
      </w:r>
      <w:r w:rsidRPr="00A27D9F">
        <w:rPr>
          <w:sz w:val="28"/>
          <w:szCs w:val="28"/>
        </w:rPr>
        <w:t>.                                              (24)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Исходя из этих выражений,  определим затухание следующим образом: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38"/>
          <w:sz w:val="28"/>
          <w:szCs w:val="28"/>
        </w:rPr>
        <w:object w:dxaOrig="2020" w:dyaOrig="960">
          <v:shape id="_x0000_i1077" type="#_x0000_t75" style="width:101.45pt;height:47.8pt" o:ole="">
            <v:imagedata r:id="rId108" o:title=""/>
          </v:shape>
          <o:OLEObject Type="Embed" ProgID="Equation.2" ShapeID="_x0000_i1077" DrawAspect="Content" ObjectID="_1604306010" r:id="rId109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При потерях в 1 бел (Б) мощность на выходе линии по  сравнению с входом уменьшится в 10 раз. Эта единица измерения крупная, поэтому вводят другую, в 10 раз меньшую - децибел (дБ).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48"/>
          <w:sz w:val="28"/>
          <w:szCs w:val="28"/>
        </w:rPr>
        <w:object w:dxaOrig="6020" w:dyaOrig="1060">
          <v:shape id="_x0000_i1078" type="#_x0000_t75" style="width:301.1pt;height:53pt" o:ole="">
            <v:imagedata r:id="rId110" o:title=""/>
          </v:shape>
          <o:OLEObject Type="Embed" ProgID="Equation.3" ShapeID="_x0000_i1078" DrawAspect="Content" ObjectID="_1604306011" r:id="rId111"/>
        </w:object>
      </w:r>
      <w:r w:rsidRPr="00A27D9F">
        <w:rPr>
          <w:sz w:val="28"/>
          <w:szCs w:val="28"/>
        </w:rPr>
        <w:t>.                        (25)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BE01A4">
        <w:rPr>
          <w:b/>
          <w:sz w:val="28"/>
          <w:szCs w:val="28"/>
        </w:rPr>
        <w:t>Затухание</w:t>
      </w:r>
      <w:r w:rsidRPr="00A27D9F">
        <w:rPr>
          <w:sz w:val="28"/>
          <w:szCs w:val="28"/>
        </w:rPr>
        <w:t xml:space="preserve"> связано с </w:t>
      </w:r>
      <w:r w:rsidRPr="00BE01A4">
        <w:rPr>
          <w:b/>
          <w:sz w:val="28"/>
          <w:szCs w:val="28"/>
        </w:rPr>
        <w:t>коэффициентом затухания</w:t>
      </w:r>
      <w:r w:rsidRPr="00A27D9F">
        <w:rPr>
          <w:sz w:val="28"/>
          <w:szCs w:val="28"/>
        </w:rPr>
        <w:t xml:space="preserve"> приближенной зависимостью: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10"/>
          <w:sz w:val="28"/>
          <w:szCs w:val="28"/>
        </w:rPr>
        <w:object w:dxaOrig="2180" w:dyaOrig="440">
          <v:shape id="_x0000_i1079" type="#_x0000_t75" style="width:109.3pt;height:22.25pt" o:ole="">
            <v:imagedata r:id="rId112" o:title=""/>
          </v:shape>
          <o:OLEObject Type="Embed" ProgID="Equation.2" ShapeID="_x0000_i1079" DrawAspect="Content" ObjectID="_1604306012" r:id="rId113"/>
        </w:object>
      </w:r>
      <w:r w:rsidRPr="00A27D9F">
        <w:rPr>
          <w:sz w:val="28"/>
          <w:szCs w:val="28"/>
        </w:rPr>
        <w:t>,                                          (26)</w:t>
      </w:r>
    </w:p>
    <w:p w:rsidR="00A27D9F" w:rsidRP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 xml:space="preserve">где </w:t>
      </w:r>
      <w:r w:rsidRPr="00A27D9F">
        <w:rPr>
          <w:sz w:val="28"/>
          <w:szCs w:val="28"/>
          <w:lang w:val="en-US"/>
        </w:rPr>
        <w:t>z</w:t>
      </w:r>
      <w:r w:rsidRPr="00A27D9F">
        <w:rPr>
          <w:sz w:val="28"/>
          <w:szCs w:val="28"/>
        </w:rPr>
        <w:t xml:space="preserve"> - длина линии.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В последнем выражении коэффициент затухания </w:t>
      </w:r>
      <w:r w:rsidRPr="00A27D9F">
        <w:rPr>
          <w:sz w:val="28"/>
          <w:szCs w:val="28"/>
        </w:rPr>
        <w:sym w:font="Symbol" w:char="F061"/>
      </w:r>
      <w:r w:rsidRPr="00A27D9F">
        <w:rPr>
          <w:sz w:val="28"/>
          <w:szCs w:val="28"/>
        </w:rPr>
        <w:t xml:space="preserve"> должен выражаться в</w:t>
      </w:r>
      <w:r w:rsidRPr="00A27D9F">
        <w:rPr>
          <w:i/>
          <w:sz w:val="28"/>
          <w:szCs w:val="28"/>
        </w:rPr>
        <w:t xml:space="preserve"> дБ/м</w:t>
      </w:r>
      <w:r w:rsidRPr="00A27D9F">
        <w:rPr>
          <w:sz w:val="28"/>
          <w:szCs w:val="28"/>
        </w:rPr>
        <w:t xml:space="preserve">, в то время как в уравнении (22) в </w:t>
      </w:r>
      <w:r w:rsidRPr="00A27D9F">
        <w:rPr>
          <w:i/>
          <w:sz w:val="28"/>
          <w:szCs w:val="28"/>
        </w:rPr>
        <w:t>1/м</w: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>Необходимо помнить следующие соотношения: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 xml:space="preserve">3 </w:t>
      </w:r>
      <w:r w:rsidRPr="00A27D9F">
        <w:rPr>
          <w:i/>
          <w:sz w:val="28"/>
          <w:szCs w:val="28"/>
        </w:rPr>
        <w:t>дБ</w:t>
      </w:r>
      <w:r w:rsidRPr="00A27D9F">
        <w:rPr>
          <w:sz w:val="28"/>
          <w:szCs w:val="28"/>
        </w:rPr>
        <w:t xml:space="preserve"> соответствует изменению в 2 раза,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 xml:space="preserve">6 </w:t>
      </w:r>
      <w:r w:rsidRPr="00A27D9F">
        <w:rPr>
          <w:i/>
          <w:sz w:val="28"/>
          <w:szCs w:val="28"/>
        </w:rPr>
        <w:t>дБ</w:t>
      </w:r>
      <w:r w:rsidRPr="00A27D9F">
        <w:rPr>
          <w:sz w:val="28"/>
          <w:szCs w:val="28"/>
        </w:rPr>
        <w:t xml:space="preserve">            "            в 4 раза,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 xml:space="preserve">10 </w:t>
      </w:r>
      <w:r w:rsidRPr="00A27D9F">
        <w:rPr>
          <w:i/>
          <w:sz w:val="28"/>
          <w:szCs w:val="28"/>
        </w:rPr>
        <w:t>дБ</w:t>
      </w:r>
      <w:r w:rsidRPr="00A27D9F">
        <w:rPr>
          <w:sz w:val="28"/>
          <w:szCs w:val="28"/>
        </w:rPr>
        <w:t xml:space="preserve">            "           в 10 раз,</w:t>
      </w:r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 xml:space="preserve">20 </w:t>
      </w:r>
      <w:r w:rsidRPr="00A27D9F">
        <w:rPr>
          <w:i/>
          <w:sz w:val="28"/>
          <w:szCs w:val="28"/>
        </w:rPr>
        <w:t>дБ</w:t>
      </w:r>
      <w:r w:rsidRPr="00A27D9F">
        <w:rPr>
          <w:sz w:val="28"/>
          <w:szCs w:val="28"/>
        </w:rPr>
        <w:t xml:space="preserve">            "           в 100 раз и т. д.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С помощью выражения (25) можно получить формулы для расчета коэффициентов затухания в различных  волноводах. Для этого необходимо в указанное выражение подставить уравнения для составляющих поля соответствующего типа волны.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Например, для прямоугольного волновода, в котором распространяется волна основного типа, коэффициент затухания рассчитывается с помощью выражения</w:t>
      </w:r>
    </w:p>
    <w:p w:rsidR="00A27D9F" w:rsidRPr="00A27D9F" w:rsidRDefault="00A27D9F" w:rsidP="00A27D9F">
      <w:pPr>
        <w:jc w:val="center"/>
        <w:rPr>
          <w:sz w:val="28"/>
          <w:szCs w:val="28"/>
        </w:rPr>
      </w:pPr>
      <w:r w:rsidRPr="00A27D9F">
        <w:rPr>
          <w:position w:val="-124"/>
          <w:sz w:val="28"/>
          <w:szCs w:val="28"/>
        </w:rPr>
        <w:object w:dxaOrig="5179" w:dyaOrig="2420">
          <v:shape id="_x0000_i1080" type="#_x0000_t75" style="width:258.55pt;height:121.1pt" o:ole="">
            <v:imagedata r:id="rId114" o:title=""/>
          </v:shape>
          <o:OLEObject Type="Embed" ProgID="Equation.2" ShapeID="_x0000_i1080" DrawAspect="Content" ObjectID="_1604306013" r:id="rId115"/>
        </w:objec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На практике волноводы изготавливают из неферромагнитного материала (</w:t>
      </w:r>
      <w:r w:rsidRPr="00A27D9F">
        <w:rPr>
          <w:b/>
          <w:i/>
          <w:sz w:val="28"/>
          <w:szCs w:val="28"/>
        </w:rPr>
        <w:sym w:font="Symbol" w:char="F06D"/>
      </w:r>
      <w:r w:rsidRPr="00A27D9F">
        <w:rPr>
          <w:b/>
          <w:i/>
          <w:sz w:val="28"/>
          <w:szCs w:val="28"/>
        </w:rPr>
        <w:t>=1</w:t>
      </w:r>
      <w:r w:rsidRPr="00A27D9F">
        <w:rPr>
          <w:sz w:val="28"/>
          <w:szCs w:val="28"/>
        </w:rPr>
        <w:t xml:space="preserve">). В этом случае </w:t>
      </w:r>
      <w:r w:rsidRPr="00A27D9F">
        <w:rPr>
          <w:b/>
          <w:i/>
          <w:sz w:val="28"/>
          <w:szCs w:val="28"/>
        </w:rPr>
        <w:sym w:font="Symbol" w:char="F065"/>
      </w:r>
      <w:r w:rsidRPr="00A27D9F">
        <w:rPr>
          <w:b/>
          <w:i/>
          <w:sz w:val="28"/>
          <w:szCs w:val="28"/>
        </w:rPr>
        <w:t>=</w:t>
      </w:r>
      <w:r w:rsidRPr="00A27D9F">
        <w:rPr>
          <w:b/>
          <w:i/>
          <w:sz w:val="28"/>
          <w:szCs w:val="28"/>
          <w:lang w:val="en-US"/>
        </w:rPr>
        <w:sym w:font="Symbol" w:char="F06D"/>
      </w:r>
      <w:r w:rsidRPr="00A27D9F">
        <w:rPr>
          <w:b/>
          <w:i/>
          <w:sz w:val="28"/>
          <w:szCs w:val="28"/>
        </w:rPr>
        <w:t>=1</w:t>
      </w:r>
      <w:r w:rsidRPr="00A27D9F">
        <w:rPr>
          <w:sz w:val="28"/>
          <w:szCs w:val="28"/>
        </w:rPr>
        <w:t xml:space="preserve">, а </w:t>
      </w:r>
      <w:r w:rsidRPr="00A27D9F">
        <w:rPr>
          <w:i/>
          <w:sz w:val="28"/>
          <w:szCs w:val="28"/>
        </w:rPr>
        <w:t>(</w:t>
      </w:r>
      <w:r w:rsidRPr="00A27D9F">
        <w:rPr>
          <w:i/>
          <w:sz w:val="28"/>
          <w:szCs w:val="28"/>
          <w:lang w:val="en-US"/>
        </w:rPr>
        <w:sym w:font="Symbol" w:char="F06C"/>
      </w:r>
      <w:r w:rsidRPr="00A27D9F">
        <w:rPr>
          <w:i/>
          <w:sz w:val="28"/>
          <w:szCs w:val="28"/>
          <w:vertAlign w:val="subscript"/>
        </w:rPr>
        <w:t>кр</w:t>
      </w:r>
      <w:r w:rsidRPr="00A27D9F">
        <w:rPr>
          <w:i/>
          <w:sz w:val="28"/>
          <w:szCs w:val="28"/>
        </w:rPr>
        <w:t>)</w:t>
      </w:r>
      <w:r w:rsidRPr="00A27D9F">
        <w:rPr>
          <w:i/>
          <w:sz w:val="28"/>
          <w:szCs w:val="28"/>
          <w:vertAlign w:val="subscript"/>
          <w:lang w:val="en-US"/>
        </w:rPr>
        <w:t>H</w:t>
      </w:r>
      <w:r w:rsidRPr="00A27D9F">
        <w:rPr>
          <w:i/>
          <w:sz w:val="28"/>
          <w:szCs w:val="28"/>
          <w:vertAlign w:val="subscript"/>
        </w:rPr>
        <w:t>10</w:t>
      </w:r>
      <w:r w:rsidRPr="00A27D9F">
        <w:rPr>
          <w:i/>
          <w:sz w:val="28"/>
          <w:szCs w:val="28"/>
        </w:rPr>
        <w:t>=2</w:t>
      </w:r>
      <w:r w:rsidRPr="00A27D9F">
        <w:rPr>
          <w:i/>
          <w:sz w:val="28"/>
          <w:szCs w:val="28"/>
          <w:lang w:val="en-US"/>
        </w:rPr>
        <w:t>a</w:t>
      </w:r>
      <w:r w:rsidRPr="00A27D9F">
        <w:rPr>
          <w:sz w:val="28"/>
          <w:szCs w:val="28"/>
        </w:rPr>
        <w:t>. Уравнение для расчета (</w:t>
      </w:r>
      <w:r w:rsidRPr="00A27D9F">
        <w:rPr>
          <w:sz w:val="28"/>
          <w:szCs w:val="28"/>
        </w:rPr>
        <w:sym w:font="Symbol" w:char="F061"/>
      </w:r>
      <w:r w:rsidRPr="00A27D9F">
        <w:rPr>
          <w:sz w:val="28"/>
          <w:szCs w:val="28"/>
        </w:rPr>
        <w:t>)</w:t>
      </w:r>
      <w:r w:rsidRPr="00A27D9F">
        <w:rPr>
          <w:sz w:val="28"/>
          <w:szCs w:val="28"/>
          <w:vertAlign w:val="subscript"/>
          <w:lang w:val="en-US"/>
        </w:rPr>
        <w:t>H</w:t>
      </w:r>
      <w:r w:rsidRPr="00A27D9F">
        <w:rPr>
          <w:sz w:val="28"/>
          <w:szCs w:val="28"/>
          <w:vertAlign w:val="subscript"/>
        </w:rPr>
        <w:t>10</w:t>
      </w:r>
      <w:r w:rsidRPr="00A27D9F">
        <w:rPr>
          <w:sz w:val="28"/>
          <w:szCs w:val="28"/>
        </w:rPr>
        <w:t xml:space="preserve"> примет вид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94"/>
          <w:sz w:val="28"/>
          <w:szCs w:val="28"/>
        </w:rPr>
        <w:object w:dxaOrig="4459" w:dyaOrig="2020">
          <v:shape id="_x0000_i1081" type="#_x0000_t75" style="width:223.2pt;height:101.45pt" o:ole="">
            <v:imagedata r:id="rId116" o:title=""/>
          </v:shape>
          <o:OLEObject Type="Embed" ProgID="Equation.2" ShapeID="_x0000_i1081" DrawAspect="Content" ObjectID="_1604306014" r:id="rId117"/>
        </w:object>
      </w:r>
      <w:r w:rsidRPr="00A27D9F">
        <w:rPr>
          <w:sz w:val="28"/>
          <w:szCs w:val="28"/>
        </w:rPr>
        <w:t>;                               (27)</w:t>
      </w:r>
    </w:p>
    <w:p w:rsidR="001D0FAE" w:rsidRPr="001D0FAE" w:rsidRDefault="001D0FAE" w:rsidP="00A27D9F">
      <w:pPr>
        <w:ind w:firstLine="851"/>
        <w:rPr>
          <w:sz w:val="28"/>
          <w:szCs w:val="28"/>
        </w:rPr>
      </w:pPr>
    </w:p>
    <w:p w:rsidR="001D0FAE" w:rsidRPr="001D0FAE" w:rsidRDefault="001D0FAE" w:rsidP="001D0FAE">
      <w:pPr>
        <w:spacing w:line="360" w:lineRule="auto"/>
        <w:ind w:firstLine="709"/>
        <w:jc w:val="both"/>
        <w:rPr>
          <w:sz w:val="28"/>
          <w:szCs w:val="28"/>
        </w:rPr>
      </w:pPr>
      <w:r w:rsidRPr="001D0FAE">
        <w:rPr>
          <w:sz w:val="28"/>
          <w:szCs w:val="28"/>
        </w:rPr>
        <w:t>для типа Н</w:t>
      </w:r>
      <w:r w:rsidRPr="001D0FAE">
        <w:rPr>
          <w:sz w:val="28"/>
          <w:szCs w:val="28"/>
          <w:vertAlign w:val="subscript"/>
          <w:lang w:val="en-US"/>
        </w:rPr>
        <w:t>mn</w:t>
      </w:r>
      <w:r w:rsidRPr="001D0FAE">
        <w:rPr>
          <w:sz w:val="28"/>
          <w:szCs w:val="28"/>
        </w:rPr>
        <w:t xml:space="preserve"> в прямоугольном волноводе (n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1D0FAE">
        <w:rPr>
          <w:sz w:val="28"/>
          <w:szCs w:val="28"/>
        </w:rPr>
        <w:t>1)</w:t>
      </w:r>
    </w:p>
    <w:p w:rsidR="001D0FAE" w:rsidRPr="001D0FAE" w:rsidRDefault="00807EE4" w:rsidP="001D0FAE">
      <w:pPr>
        <w:pStyle w:val="a7"/>
        <w:spacing w:line="360" w:lineRule="auto"/>
        <w:jc w:val="center"/>
        <w:rPr>
          <w:rStyle w:val="11"/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м</m:t>
              </m:r>
            </m:sub>
          </m:sSub>
          <m:r>
            <w:rPr>
              <w:rStyle w:val="11"/>
              <w:rFonts w:ascii="Cambria Math" w:hAnsi="Cambria Math" w:cs="Times New Roman"/>
              <w:sz w:val="32"/>
              <w:szCs w:val="32"/>
              <w:vertAlign w:val="superscript"/>
            </w:rPr>
            <m:t>=</m:t>
          </m:r>
          <m:f>
            <m:fPr>
              <m:ctrlPr>
                <w:rPr>
                  <w:rStyle w:val="11"/>
                  <w:rFonts w:ascii="Cambria Math" w:hAnsi="Cambria Math" w:cs="Times New Roman"/>
                  <w:i/>
                  <w:sz w:val="32"/>
                  <w:szCs w:val="32"/>
                  <w:vertAlign w:val="superscript"/>
                </w:rPr>
              </m:ctrlPr>
            </m:fPr>
            <m:num>
              <m:r>
                <w:rPr>
                  <w:rStyle w:val="11"/>
                  <w:rFonts w:ascii="Cambria Math" w:hAnsi="Cambria Math" w:cs="Times New Roman"/>
                  <w:sz w:val="32"/>
                  <w:szCs w:val="32"/>
                  <w:vertAlign w:val="superscript"/>
                </w:rPr>
                <m:t>2</m:t>
              </m:r>
              <m:sSub>
                <m:sSubPr>
                  <m:ctrlPr>
                    <w:rPr>
                      <w:rStyle w:val="11"/>
                      <w:rFonts w:ascii="Cambria Math" w:hAnsi="Cambria Math" w:cs="Times New Roman"/>
                      <w:i/>
                      <w:sz w:val="32"/>
                      <w:szCs w:val="32"/>
                      <w:vertAlign w:val="superscript"/>
                    </w:rPr>
                  </m:ctrlPr>
                </m:sSubPr>
                <m:e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R</m:t>
                  </m:r>
                </m:e>
                <m:sub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Style w:val="11"/>
                      <w:rFonts w:ascii="Cambria Math" w:hAnsi="Cambria Math" w:cs="Times New Roman"/>
                      <w:i/>
                      <w:sz w:val="32"/>
                      <w:szCs w:val="32"/>
                      <w:vertAlign w:val="superscript"/>
                    </w:rPr>
                  </m:ctrlPr>
                </m:sSubPr>
                <m:e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Z</m:t>
                  </m:r>
                </m:e>
                <m:sub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0</m:t>
                  </m:r>
                </m:sub>
              </m:sSub>
              <m:r>
                <w:rPr>
                  <w:rStyle w:val="11"/>
                  <w:rFonts w:ascii="Cambria Math" w:hAnsi="Cambria Math" w:cs="Times New Roman"/>
                  <w:sz w:val="32"/>
                  <w:szCs w:val="32"/>
                  <w:vertAlign w:val="superscript"/>
                </w:rPr>
                <m:t>b</m:t>
              </m:r>
              <m:rad>
                <m:radPr>
                  <m:degHide m:val="1"/>
                  <m:ctrlPr>
                    <w:rPr>
                      <w:rStyle w:val="11"/>
                      <w:rFonts w:ascii="Cambria Math" w:hAnsi="Cambria Math" w:cs="Times New Roman"/>
                      <w:i/>
                      <w:sz w:val="32"/>
                      <w:szCs w:val="32"/>
                      <w:vertAlign w:val="superscript"/>
                    </w:rPr>
                  </m:ctrlPr>
                </m:radPr>
                <m:deg/>
                <m:e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1-</m:t>
                  </m:r>
                  <m:sSup>
                    <m:sSup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(</m:t>
                      </m:r>
                      <m:f>
                        <m:f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vertAlign w:val="superscript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Style w:val="11"/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perscrip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Style w:val="11"/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perscrip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perscript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)</m:t>
                      </m:r>
                    </m:e>
                    <m:sup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{"/>
              <m:endChr m:val="}"/>
              <m:ctrlPr>
                <w:rPr>
                  <w:rStyle w:val="11"/>
                  <w:rFonts w:ascii="Cambria Math" w:hAnsi="Cambria Math" w:cs="Times New Roman"/>
                  <w:i/>
                  <w:sz w:val="32"/>
                  <w:szCs w:val="32"/>
                  <w:vertAlign w:val="superscript"/>
                </w:rPr>
              </m:ctrlPr>
            </m:dPr>
            <m:e>
              <m:d>
                <m:dPr>
                  <m:ctrlPr>
                    <w:rPr>
                      <w:rStyle w:val="11"/>
                      <w:rFonts w:ascii="Cambria Math" w:hAnsi="Cambria Math" w:cs="Times New Roman"/>
                      <w:i/>
                      <w:sz w:val="32"/>
                      <w:szCs w:val="32"/>
                      <w:vertAlign w:val="superscript"/>
                    </w:rPr>
                  </m:ctrlPr>
                </m:dPr>
                <m:e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1+</m:t>
                  </m:r>
                  <m:f>
                    <m:f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fPr>
                    <m:num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a</m:t>
                      </m:r>
                    </m:den>
                  </m:f>
                </m:e>
              </m:d>
              <m:sSup>
                <m:sSupPr>
                  <m:ctrlPr>
                    <w:rPr>
                      <w:rStyle w:val="11"/>
                      <w:rFonts w:ascii="Cambria Math" w:hAnsi="Cambria Math" w:cs="Times New Roman"/>
                      <w:i/>
                      <w:sz w:val="32"/>
                      <w:szCs w:val="32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vertAlign w:val="superscript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Style w:val="11"/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perscrip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Style w:val="11"/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perscrip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perscript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2</m:t>
                  </m:r>
                </m:sup>
              </m:sSup>
              <m:r>
                <w:rPr>
                  <w:rStyle w:val="11"/>
                  <w:rFonts w:ascii="Cambria Math" w:hAnsi="Cambria Math" w:cs="Times New Roman"/>
                  <w:sz w:val="32"/>
                  <w:szCs w:val="32"/>
                  <w:vertAlign w:val="superscript"/>
                </w:rPr>
                <m:t>+(1-</m:t>
              </m:r>
              <m:sSup>
                <m:sSupPr>
                  <m:ctrlPr>
                    <w:rPr>
                      <w:rStyle w:val="11"/>
                      <w:rFonts w:ascii="Cambria Math" w:hAnsi="Cambria Math" w:cs="Times New Roman"/>
                      <w:i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(</m:t>
                  </m:r>
                  <m:f>
                    <m:f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2</m:t>
                      </m:r>
                      <m:sSub>
                        <m:sSub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кр</m:t>
                          </m:r>
                        </m:sub>
                      </m:sSub>
                    </m:den>
                  </m:f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)</m:t>
                  </m:r>
                </m:e>
                <m:sup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2</m:t>
                  </m:r>
                </m:sup>
              </m:sSup>
              <m:r>
                <w:rPr>
                  <w:rStyle w:val="11"/>
                  <w:rFonts w:ascii="Cambria Math" w:hAnsi="Cambria Math" w:cs="Times New Roman"/>
                  <w:sz w:val="32"/>
                  <w:szCs w:val="32"/>
                  <w:vertAlign w:val="superscript"/>
                </w:rPr>
                <m:t>)</m:t>
              </m:r>
              <m:f>
                <m:fPr>
                  <m:ctrlPr>
                    <w:rPr>
                      <w:rStyle w:val="11"/>
                      <w:rFonts w:ascii="Cambria Math" w:hAnsi="Cambria Math" w:cs="Times New Roman"/>
                      <w:i/>
                      <w:sz w:val="32"/>
                      <w:szCs w:val="32"/>
                      <w:vertAlign w:val="superscript"/>
                    </w:rPr>
                  </m:ctrlPr>
                </m:fPr>
                <m:num>
                  <m:f>
                    <m:f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fPr>
                    <m:num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b</m:t>
                      </m:r>
                    </m:num>
                    <m:den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a</m:t>
                      </m:r>
                    </m:den>
                  </m:f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(</m:t>
                  </m:r>
                  <m:f>
                    <m:f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fPr>
                    <m:num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b</m:t>
                      </m:r>
                    </m:num>
                    <m:den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+</m:t>
                  </m:r>
                  <m:sSup>
                    <m:sSup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m</m:t>
                      </m:r>
                    </m:e>
                    <m:sup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Style w:val="11"/>
                              <w:rFonts w:ascii="Cambria Math" w:hAnsi="Cambria Math" w:cs="Times New Roman"/>
                              <w:sz w:val="32"/>
                              <w:szCs w:val="32"/>
                              <w:vertAlign w:val="superscript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11"/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+</m:t>
                  </m:r>
                  <m:sSup>
                    <m:sSup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m</m:t>
                      </m:r>
                    </m:e>
                    <m:sup>
                      <m:r>
                        <w:rPr>
                          <w:rStyle w:val="11"/>
                          <w:rFonts w:ascii="Cambria Math" w:hAnsi="Cambria Math" w:cs="Times New Roman"/>
                          <w:sz w:val="32"/>
                          <w:szCs w:val="32"/>
                          <w:vertAlign w:val="superscript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11"/>
              <w:rFonts w:ascii="Cambria Math" w:hAnsi="Cambria Math" w:cs="Times New Roman"/>
              <w:sz w:val="32"/>
              <w:szCs w:val="32"/>
              <w:vertAlign w:val="superscript"/>
            </w:rPr>
            <m:t xml:space="preserve"> ,</m:t>
          </m:r>
        </m:oMath>
      </m:oMathPara>
    </w:p>
    <w:p w:rsidR="001D0FAE" w:rsidRPr="001D0FAE" w:rsidRDefault="001D0FAE" w:rsidP="001D0FAE">
      <w:pPr>
        <w:spacing w:line="360" w:lineRule="auto"/>
        <w:ind w:firstLine="709"/>
        <w:jc w:val="both"/>
        <w:rPr>
          <w:sz w:val="28"/>
          <w:szCs w:val="28"/>
        </w:rPr>
      </w:pPr>
      <w:r w:rsidRPr="001D0FAE">
        <w:rPr>
          <w:sz w:val="28"/>
          <w:szCs w:val="28"/>
        </w:rPr>
        <w:t>для волн типа Е</w:t>
      </w:r>
      <w:r w:rsidRPr="001D0FAE">
        <w:rPr>
          <w:sz w:val="28"/>
          <w:szCs w:val="28"/>
          <w:vertAlign w:val="subscript"/>
          <w:lang w:val="en-US"/>
        </w:rPr>
        <w:t>mn</w:t>
      </w:r>
      <w:r w:rsidRPr="001D0FAE">
        <w:rPr>
          <w:sz w:val="28"/>
          <w:szCs w:val="28"/>
        </w:rPr>
        <w:t xml:space="preserve"> в прямоугольном волноводе</w:t>
      </w:r>
    </w:p>
    <w:p w:rsidR="001D0FAE" w:rsidRPr="001D0FAE" w:rsidRDefault="00807EE4" w:rsidP="001D0FAE">
      <w:pPr>
        <w:pStyle w:val="a7"/>
        <w:spacing w:line="360" w:lineRule="auto"/>
        <w:ind w:firstLine="709"/>
        <w:jc w:val="center"/>
        <w:rPr>
          <w:rStyle w:val="11"/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Style w:val="11"/>
              <w:rFonts w:ascii="Cambria Math" w:hAnsi="Cambria Math" w:cs="Times New Roman"/>
              <w:sz w:val="28"/>
              <w:szCs w:val="28"/>
              <w:vertAlign w:val="superscript"/>
            </w:rPr>
            <m:t>=</m:t>
          </m:r>
          <m:f>
            <m:fPr>
              <m:ctrlPr>
                <w:rPr>
                  <w:rStyle w:val="11"/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fPr>
            <m:num>
              <m:r>
                <w:rPr>
                  <w:rStyle w:val="11"/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  <m:sSub>
                <m:sSubPr>
                  <m:ctrlPr>
                    <w:rPr>
                      <w:rStyle w:val="11"/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</w:rPr>
                  </m:ctrlPr>
                </m:sSubPr>
                <m:e>
                  <m:r>
                    <w:rPr>
                      <w:rStyle w:val="11"/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R</m:t>
                  </m:r>
                </m:e>
                <m:sub>
                  <m:r>
                    <w:rPr>
                      <w:rStyle w:val="11"/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s</m:t>
                  </m:r>
                </m:sub>
              </m:sSub>
              <m:d>
                <m:dPr>
                  <m:ctrlPr>
                    <w:rPr>
                      <w:rStyle w:val="11"/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</w:rPr>
                  </m:ctrlPr>
                </m:dPr>
                <m:e>
                  <m:sSup>
                    <m:sSup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per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1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perscript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perscript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11"/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Style w:val="11"/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Style w:val="11"/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Style w:val="11"/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+</m:t>
                  </m:r>
                  <m:sSup>
                    <m:sSup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Style w:val="11"/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</w:rPr>
                        <m:t>m</m:t>
                      </m:r>
                    </m:e>
                    <m:sup>
                      <m:r>
                        <w:rPr>
                          <w:rStyle w:val="11"/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Style w:val="11"/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</w:rPr>
                  </m:ctrlPr>
                </m:sSubPr>
                <m:e>
                  <m:r>
                    <w:rPr>
                      <w:rStyle w:val="11"/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Z</m:t>
                  </m:r>
                </m:e>
                <m:sub>
                  <m:r>
                    <w:rPr>
                      <w:rStyle w:val="11"/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0</m:t>
                  </m:r>
                </m:sub>
              </m:sSub>
              <m:r>
                <w:rPr>
                  <w:rStyle w:val="11"/>
                  <w:rFonts w:ascii="Cambria Math" w:hAnsi="Cambria Math" w:cs="Times New Roman"/>
                  <w:sz w:val="28"/>
                  <w:szCs w:val="28"/>
                  <w:vertAlign w:val="superscript"/>
                </w:rPr>
                <m:t>b</m:t>
              </m:r>
              <m:rad>
                <m:radPr>
                  <m:degHide m:val="1"/>
                  <m:ctrlPr>
                    <w:rPr>
                      <w:rStyle w:val="11"/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</w:rPr>
                  </m:ctrlPr>
                </m:radPr>
                <m:deg/>
                <m:e>
                  <m:r>
                    <w:rPr>
                      <w:rStyle w:val="11"/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1-</m:t>
                  </m:r>
                  <m:sSup>
                    <m:sSup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per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1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Style w:val="11"/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11"/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Style w:val="11"/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Style w:val="11"/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perscript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Style w:val="11"/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11"/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Style w:val="11"/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m:t>кр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11"/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Style w:val="11"/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(</m:t>
                  </m:r>
                  <m:f>
                    <m:f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Style w:val="11"/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Style w:val="11"/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Style w:val="11"/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Style w:val="11"/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11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Style w:val="11"/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Style w:val="11"/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11"/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+</m:t>
                  </m:r>
                  <m:sSup>
                    <m:sSupPr>
                      <m:ctrlPr>
                        <w:rPr>
                          <w:rStyle w:val="11"/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Style w:val="11"/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</w:rPr>
                        <m:t>m</m:t>
                      </m:r>
                    </m:e>
                    <m:sup>
                      <m:r>
                        <w:rPr>
                          <w:rStyle w:val="11"/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Style w:val="11"/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)</m:t>
                  </m:r>
                </m:e>
              </m:rad>
            </m:den>
          </m:f>
          <m:r>
            <w:rPr>
              <w:rStyle w:val="11"/>
              <w:rFonts w:ascii="Cambria Math" w:hAnsi="Cambria Math" w:cs="Times New Roman"/>
              <w:sz w:val="28"/>
              <w:szCs w:val="28"/>
              <w:vertAlign w:val="superscript"/>
            </w:rPr>
            <m:t xml:space="preserve"> ,</m:t>
          </m:r>
        </m:oMath>
      </m:oMathPara>
    </w:p>
    <w:p w:rsidR="00A27D9F" w:rsidRPr="00A27D9F" w:rsidRDefault="00A27D9F" w:rsidP="00A27D9F">
      <w:pPr>
        <w:ind w:firstLine="851"/>
        <w:rPr>
          <w:sz w:val="28"/>
          <w:szCs w:val="28"/>
        </w:rPr>
      </w:pPr>
      <w:r w:rsidRPr="00A27D9F">
        <w:rPr>
          <w:sz w:val="28"/>
          <w:szCs w:val="28"/>
        </w:rPr>
        <w:t xml:space="preserve">Для круглых  волноводов  из немагнитного металла, в которых распространяются волны </w:t>
      </w:r>
      <w:r w:rsidRPr="00A27D9F">
        <w:rPr>
          <w:b/>
          <w:i/>
          <w:sz w:val="28"/>
          <w:szCs w:val="28"/>
          <w:lang w:val="en-US"/>
        </w:rPr>
        <w:t>H</w:t>
      </w:r>
      <w:r w:rsidRPr="00A27D9F">
        <w:rPr>
          <w:b/>
          <w:i/>
          <w:sz w:val="28"/>
          <w:szCs w:val="28"/>
          <w:vertAlign w:val="subscript"/>
        </w:rPr>
        <w:t>11</w:t>
      </w:r>
      <w:r w:rsidRPr="00A27D9F">
        <w:rPr>
          <w:sz w:val="28"/>
          <w:szCs w:val="28"/>
        </w:rPr>
        <w:t xml:space="preserve"> и </w:t>
      </w:r>
      <w:r w:rsidRPr="00A27D9F">
        <w:rPr>
          <w:b/>
          <w:i/>
          <w:sz w:val="28"/>
          <w:szCs w:val="28"/>
          <w:lang w:val="en-US"/>
        </w:rPr>
        <w:t>H</w:t>
      </w:r>
      <w:r w:rsidRPr="00A27D9F">
        <w:rPr>
          <w:b/>
          <w:i/>
          <w:sz w:val="28"/>
          <w:szCs w:val="28"/>
          <w:vertAlign w:val="subscript"/>
        </w:rPr>
        <w:t>01</w:t>
      </w:r>
      <w:r w:rsidRPr="00A27D9F">
        <w:rPr>
          <w:sz w:val="28"/>
          <w:szCs w:val="28"/>
        </w:rPr>
        <w:t xml:space="preserve"> , в случае </w:t>
      </w:r>
      <w:r w:rsidRPr="00A27D9F">
        <w:rPr>
          <w:b/>
          <w:i/>
          <w:sz w:val="28"/>
          <w:szCs w:val="28"/>
        </w:rPr>
        <w:sym w:font="Symbol" w:char="F065"/>
      </w:r>
      <w:r w:rsidRPr="00A27D9F">
        <w:rPr>
          <w:b/>
          <w:i/>
          <w:sz w:val="28"/>
          <w:szCs w:val="28"/>
        </w:rPr>
        <w:t>=</w:t>
      </w:r>
      <w:r w:rsidRPr="00A27D9F">
        <w:rPr>
          <w:b/>
          <w:i/>
          <w:sz w:val="28"/>
          <w:szCs w:val="28"/>
          <w:lang w:val="en-US"/>
        </w:rPr>
        <w:sym w:font="Symbol" w:char="F06D"/>
      </w:r>
      <w:r w:rsidRPr="00A27D9F">
        <w:rPr>
          <w:b/>
          <w:i/>
          <w:sz w:val="28"/>
          <w:szCs w:val="28"/>
        </w:rPr>
        <w:t>=1</w:t>
      </w:r>
      <w:r w:rsidRPr="00A27D9F">
        <w:rPr>
          <w:sz w:val="28"/>
          <w:szCs w:val="28"/>
        </w:rPr>
        <w:t>: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130"/>
          <w:sz w:val="28"/>
          <w:szCs w:val="28"/>
        </w:rPr>
        <w:object w:dxaOrig="5380" w:dyaOrig="2439">
          <v:shape id="_x0000_i1082" type="#_x0000_t75" style="width:269pt;height:121.75pt" o:ole="">
            <v:imagedata r:id="rId118" o:title=""/>
          </v:shape>
          <o:OLEObject Type="Embed" ProgID="Equation.3" ShapeID="_x0000_i1082" DrawAspect="Content" ObjectID="_1604306015" r:id="rId119"/>
        </w:object>
      </w:r>
      <w:r w:rsidRPr="00A27D9F">
        <w:rPr>
          <w:sz w:val="28"/>
          <w:szCs w:val="28"/>
        </w:rPr>
        <w:t>;                      (28)</w:t>
      </w:r>
    </w:p>
    <w:p w:rsidR="00A27D9F" w:rsidRPr="00A27D9F" w:rsidRDefault="00A27D9F" w:rsidP="00A27D9F">
      <w:pPr>
        <w:jc w:val="right"/>
        <w:rPr>
          <w:sz w:val="28"/>
          <w:szCs w:val="28"/>
        </w:rPr>
      </w:pPr>
      <w:r w:rsidRPr="00A27D9F">
        <w:rPr>
          <w:position w:val="-130"/>
          <w:sz w:val="28"/>
          <w:szCs w:val="28"/>
        </w:rPr>
        <w:object w:dxaOrig="4239" w:dyaOrig="2439">
          <v:shape id="_x0000_i1083" type="#_x0000_t75" style="width:211.4pt;height:121.75pt" o:ole="">
            <v:imagedata r:id="rId120" o:title=""/>
          </v:shape>
          <o:OLEObject Type="Embed" ProgID="Equation.3" ShapeID="_x0000_i1083" DrawAspect="Content" ObjectID="_1604306016" r:id="rId121"/>
        </w:object>
      </w:r>
      <w:r w:rsidRPr="00A27D9F">
        <w:rPr>
          <w:sz w:val="28"/>
          <w:szCs w:val="28"/>
        </w:rPr>
        <w:t>,                            (29)</w:t>
      </w:r>
    </w:p>
    <w:p w:rsidR="00A27D9F" w:rsidRDefault="00A27D9F" w:rsidP="00A27D9F">
      <w:pPr>
        <w:rPr>
          <w:sz w:val="28"/>
          <w:szCs w:val="28"/>
        </w:rPr>
      </w:pPr>
      <w:r w:rsidRPr="00A27D9F">
        <w:rPr>
          <w:sz w:val="28"/>
          <w:szCs w:val="28"/>
        </w:rPr>
        <w:t xml:space="preserve">где </w:t>
      </w:r>
      <w:r w:rsidRPr="00A27D9F">
        <w:rPr>
          <w:i/>
          <w:sz w:val="28"/>
          <w:szCs w:val="28"/>
        </w:rPr>
        <w:sym w:font="Symbol" w:char="F073"/>
      </w:r>
      <w:r w:rsidRPr="00A27D9F">
        <w:rPr>
          <w:i/>
          <w:sz w:val="28"/>
          <w:szCs w:val="28"/>
          <w:vertAlign w:val="subscript"/>
        </w:rPr>
        <w:t>ст</w:t>
      </w:r>
      <w:r w:rsidRPr="00A27D9F">
        <w:rPr>
          <w:sz w:val="28"/>
          <w:szCs w:val="28"/>
        </w:rPr>
        <w:t xml:space="preserve"> - удельная объемная проводимость материала стенок.</w:t>
      </w:r>
    </w:p>
    <w:p w:rsidR="00FB371E" w:rsidRPr="00FB371E" w:rsidRDefault="00FB371E" w:rsidP="00FB371E">
      <w:pPr>
        <w:ind w:firstLine="851"/>
        <w:jc w:val="both"/>
        <w:rPr>
          <w:sz w:val="28"/>
          <w:szCs w:val="28"/>
        </w:rPr>
      </w:pPr>
      <w:r w:rsidRPr="00FB371E">
        <w:rPr>
          <w:sz w:val="28"/>
          <w:szCs w:val="28"/>
        </w:rPr>
        <w:t xml:space="preserve">Расчетные формулы получены в предположении, что волновод имеет воздушное заполнение. Если волновод заполнен диэлектриком, то в эти формулы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FB371E">
        <w:rPr>
          <w:sz w:val="28"/>
          <w:szCs w:val="28"/>
        </w:rPr>
        <w:t xml:space="preserve"> следует подставлять значение длины волны в диэлектрике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/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ε</m:t>
            </m:r>
          </m:e>
        </m:rad>
      </m:oMath>
      <w:r w:rsidRPr="00FB371E">
        <w:rPr>
          <w:sz w:val="28"/>
          <w:szCs w:val="28"/>
        </w:rPr>
        <w:t xml:space="preserve"> .</w:t>
      </w:r>
    </w:p>
    <w:p w:rsidR="00FB371E" w:rsidRPr="00FB371E" w:rsidRDefault="00FB371E" w:rsidP="00FB371E">
      <w:pPr>
        <w:ind w:firstLine="851"/>
        <w:jc w:val="both"/>
        <w:rPr>
          <w:sz w:val="28"/>
          <w:szCs w:val="28"/>
        </w:rPr>
      </w:pPr>
      <w:r w:rsidRPr="00FB371E">
        <w:rPr>
          <w:sz w:val="28"/>
          <w:szCs w:val="28"/>
        </w:rPr>
        <w:t xml:space="preserve">Для расчета коэффициента ослабления за счет потерь в диэлектрике вместо ε следует подставить комплексную проницаемость диэлектрика 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ε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(1 - </m:t>
        </m:r>
        <m:r>
          <w:rPr>
            <w:rFonts w:ascii="Cambria Math" w:hAnsi="Cambria Math"/>
            <w:sz w:val="28"/>
            <w:szCs w:val="28"/>
          </w:rPr>
          <m:t>j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tg</m:t>
            </m:r>
          </m:fName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э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FB371E" w:rsidRPr="00FB371E" w:rsidRDefault="00FB371E" w:rsidP="00FB371E">
      <w:pPr>
        <w:ind w:firstLine="851"/>
        <w:jc w:val="both"/>
      </w:pPr>
      <w:r w:rsidRPr="00FB371E">
        <w:rPr>
          <w:sz w:val="28"/>
          <w:szCs w:val="28"/>
        </w:rPr>
        <w:t xml:space="preserve">В результате получим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1 -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э</m:t>
                            </m:r>
                          </m:sub>
                        </m:sSub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w:rPr>
            <w:rFonts w:ascii="Cambria Math" w:hAnsi="Cambria Math"/>
          </w:rPr>
          <m:t xml:space="preserve"> .</m:t>
        </m:r>
      </m:oMath>
      <w:r w:rsidRPr="00FB371E">
        <w:t xml:space="preserve">                    </w:t>
      </w:r>
      <w:r>
        <w:t xml:space="preserve">        (</w:t>
      </w:r>
    </w:p>
    <w:p w:rsidR="00FB371E" w:rsidRPr="00FB371E" w:rsidRDefault="00FB371E" w:rsidP="00FB371E">
      <w:pPr>
        <w:jc w:val="both"/>
        <w:rPr>
          <w:sz w:val="28"/>
          <w:szCs w:val="28"/>
        </w:rPr>
      </w:pPr>
      <w:r w:rsidRPr="00FB371E">
        <w:rPr>
          <w:sz w:val="28"/>
          <w:szCs w:val="28"/>
        </w:rPr>
        <w:t xml:space="preserve">При условии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tg</m:t>
            </m:r>
          </m:fName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э</m:t>
                </m:r>
              </m:sub>
            </m:sSub>
          </m:e>
        </m:func>
      </m:oMath>
      <w:r w:rsidRPr="00FB371E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≪ </m:t>
        </m:r>
      </m:oMath>
      <w:r w:rsidRPr="00FB371E">
        <w:rPr>
          <w:sz w:val="28"/>
          <w:szCs w:val="28"/>
        </w:rPr>
        <w:t xml:space="preserve">1 формула </w:t>
      </w:r>
      <w:bookmarkStart w:id="0" w:name="_GoBack"/>
      <w:bookmarkEnd w:id="0"/>
      <w:r w:rsidRPr="00FB371E">
        <w:rPr>
          <w:sz w:val="28"/>
          <w:szCs w:val="28"/>
        </w:rPr>
        <w:t xml:space="preserve"> может быть упрощена:</w:t>
      </w:r>
    </w:p>
    <w:bookmarkStart w:id="1" w:name="bookmark11"/>
    <w:p w:rsidR="00FB371E" w:rsidRPr="00FB371E" w:rsidRDefault="00807EE4" w:rsidP="00FB371E">
      <w:pPr>
        <w:ind w:firstLine="851"/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≈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э</m:t>
                      </m:r>
                    </m:sub>
                  </m:sSub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,</m:t>
          </m:r>
        </m:oMath>
      </m:oMathPara>
    </w:p>
    <w:bookmarkEnd w:id="1"/>
    <w:p w:rsidR="00FB371E" w:rsidRPr="00A27D9F" w:rsidRDefault="00807EE4" w:rsidP="00FB371E">
      <w:pPr>
        <w:ind w:firstLine="85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≈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πε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э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ε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,</m:t>
          </m:r>
        </m:oMath>
      </m:oMathPara>
    </w:p>
    <w:p w:rsidR="002B68BD" w:rsidRPr="002B68BD" w:rsidRDefault="002B68BD" w:rsidP="002B68BD">
      <w:pPr>
        <w:ind w:firstLine="851"/>
        <w:jc w:val="both"/>
        <w:rPr>
          <w:sz w:val="28"/>
          <w:szCs w:val="28"/>
        </w:rPr>
      </w:pPr>
      <w:r w:rsidRPr="002B68B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2B68BD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Pr="002B68BD">
        <w:rPr>
          <w:sz w:val="28"/>
          <w:szCs w:val="28"/>
        </w:rPr>
        <w:t xml:space="preserve"> </w:t>
      </w:r>
      <w:r>
        <w:rPr>
          <w:sz w:val="28"/>
          <w:szCs w:val="28"/>
        </w:rPr>
        <w:t>— поперечное волновое число,</w:t>
      </w:r>
      <w:r w:rsidRPr="002B68BD">
        <w:rPr>
          <w:sz w:val="28"/>
          <w:szCs w:val="28"/>
        </w:rPr>
        <w:t xml:space="preserve"> продольно</w:t>
      </w:r>
      <w:r>
        <w:rPr>
          <w:sz w:val="28"/>
          <w:szCs w:val="28"/>
        </w:rPr>
        <w:t xml:space="preserve">е волновое число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sz w:val="28"/>
          <w:szCs w:val="28"/>
        </w:rPr>
        <w:t>.</w:t>
      </w:r>
      <w:r w:rsidRPr="002B68BD">
        <w:rPr>
          <w:sz w:val="28"/>
          <w:szCs w:val="28"/>
        </w:rPr>
        <w:t xml:space="preserve">                             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 xml:space="preserve">Величина коэффициента затухания, вычисленная с использованием формул (27 - 29), составляет для медных волноводов в диапазоне дециметровых волн 0,005 - 0,015 </w:t>
      </w:r>
      <w:r w:rsidRPr="00A27D9F">
        <w:rPr>
          <w:b/>
          <w:i/>
          <w:sz w:val="28"/>
          <w:szCs w:val="28"/>
        </w:rPr>
        <w:t>дБ/м</w:t>
      </w:r>
      <w:r w:rsidRPr="00A27D9F">
        <w:rPr>
          <w:sz w:val="28"/>
          <w:szCs w:val="28"/>
        </w:rPr>
        <w:t xml:space="preserve">, в сантиметровом диапазоне - 0,015 - 0,6 </w:t>
      </w:r>
      <w:r w:rsidRPr="00A27D9F">
        <w:rPr>
          <w:b/>
          <w:i/>
          <w:sz w:val="28"/>
          <w:szCs w:val="28"/>
        </w:rPr>
        <w:t>дБ/м</w:t>
      </w:r>
      <w:r w:rsidRPr="00A27D9F">
        <w:rPr>
          <w:sz w:val="28"/>
          <w:szCs w:val="28"/>
        </w:rPr>
        <w:t xml:space="preserve">,  в миллиметровом диапазоне волн -0,6-10 </w:t>
      </w:r>
      <w:r w:rsidRPr="00A27D9F">
        <w:rPr>
          <w:b/>
          <w:i/>
          <w:sz w:val="28"/>
          <w:szCs w:val="28"/>
        </w:rPr>
        <w:t>дБ/м</w:t>
      </w:r>
      <w:r w:rsidRPr="00A27D9F">
        <w:rPr>
          <w:sz w:val="28"/>
          <w:szCs w:val="28"/>
        </w:rPr>
        <w:t>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Из этого сравнения следует, что наименьшими потерями обладают волноводы в дециметровом диапазоне, но при этом размеры поперечного сечения и их масса весьма велики.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lastRenderedPageBreak/>
        <w:t>Для сравнения, коэффициент затухания в коаксиальном волноводе РК-75 с полиэтиленовым наполнением в дециметровом диапазоне составляет 0,8 дБ/м.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Проведенное сравнение позволяет сделать вывод о том, что полый волновод обладает меньшими потерями, чем коаксиальный, но последний имеет меньшие габариты.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Затухание существенно зависит от неровности стенок. Поэтому они обрабатываются по 8-10 классу чистоты поверхности.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Изученные волноводные линии передачи СВЧ-энергии являются основными элементами высокочастотной части РЛС. На их основе создаются различные устройства, с помощью которых над сигналами производятся алгебраические и логические операции.</w:t>
      </w:r>
    </w:p>
    <w:p w:rsidR="00A27D9F" w:rsidRPr="00A27D9F" w:rsidRDefault="00A27D9F" w:rsidP="00A27D9F">
      <w:pPr>
        <w:ind w:firstLine="851"/>
        <w:jc w:val="both"/>
        <w:rPr>
          <w:sz w:val="28"/>
          <w:szCs w:val="28"/>
        </w:rPr>
      </w:pPr>
      <w:r w:rsidRPr="00A27D9F">
        <w:rPr>
          <w:sz w:val="28"/>
          <w:szCs w:val="28"/>
        </w:rPr>
        <w:t>Волноводы и устройства, созданные на их основе, обладают существенным недостатком - они имеют большие габариты и массу. Для построения малогабаритной аппаратуры в настоящее время стали применяться полосковые волноводы.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A27D9F" w:rsidRPr="00A27D9F" w:rsidTr="00807EE4">
        <w:tc>
          <w:tcPr>
            <w:tcW w:w="9854" w:type="dxa"/>
          </w:tcPr>
          <w:p w:rsidR="00A27D9F" w:rsidRPr="00A27D9F" w:rsidRDefault="00A27D9F" w:rsidP="00807EE4">
            <w:pPr>
              <w:jc w:val="both"/>
              <w:rPr>
                <w:b/>
                <w:bCs/>
                <w:sz w:val="28"/>
                <w:szCs w:val="28"/>
              </w:rPr>
            </w:pPr>
            <w:r w:rsidRPr="00A27D9F">
              <w:rPr>
                <w:b/>
                <w:bCs/>
                <w:sz w:val="28"/>
                <w:szCs w:val="28"/>
              </w:rPr>
              <w:t>Выводы:</w:t>
            </w:r>
          </w:p>
          <w:p w:rsidR="00A27D9F" w:rsidRPr="00A27D9F" w:rsidRDefault="00A27D9F" w:rsidP="00A27D9F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A27D9F">
              <w:rPr>
                <w:sz w:val="28"/>
                <w:szCs w:val="28"/>
              </w:rPr>
              <w:t>Наименьшими потерями обладают волноводы в дециметровом диапазоне, но при этом размеры поперечного сечения и их масса весьма велики.</w:t>
            </w:r>
          </w:p>
          <w:p w:rsidR="00A27D9F" w:rsidRPr="00A27D9F" w:rsidRDefault="00A27D9F" w:rsidP="00A27D9F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A27D9F">
              <w:rPr>
                <w:sz w:val="28"/>
                <w:szCs w:val="28"/>
              </w:rPr>
              <w:t>Затухание существенно зависит от неровности стенок. Поэтому они обрабатываются по 8-10 классу чистоты поверхности.</w:t>
            </w:r>
          </w:p>
        </w:tc>
      </w:tr>
    </w:tbl>
    <w:p w:rsidR="00A27D9F" w:rsidRPr="00A27D9F" w:rsidRDefault="00A27D9F">
      <w:pPr>
        <w:rPr>
          <w:sz w:val="28"/>
          <w:szCs w:val="28"/>
        </w:rPr>
      </w:pPr>
    </w:p>
    <w:sectPr w:rsidR="00A27D9F" w:rsidRPr="00A2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8675C"/>
    <w:multiLevelType w:val="hybridMultilevel"/>
    <w:tmpl w:val="52C497EC"/>
    <w:lvl w:ilvl="0" w:tplc="38440E8C">
      <w:start w:val="1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01797A"/>
    <w:multiLevelType w:val="hybridMultilevel"/>
    <w:tmpl w:val="6320469E"/>
    <w:lvl w:ilvl="0" w:tplc="1FA45724">
      <w:start w:val="1"/>
      <w:numFmt w:val="decimal"/>
      <w:lvlText w:val="%1.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59C3E1D"/>
    <w:multiLevelType w:val="hybridMultilevel"/>
    <w:tmpl w:val="0B68FC44"/>
    <w:lvl w:ilvl="0" w:tplc="2EF4CED2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9F"/>
    <w:rsid w:val="001D0FAE"/>
    <w:rsid w:val="002B68BD"/>
    <w:rsid w:val="00807EE4"/>
    <w:rsid w:val="00897CFA"/>
    <w:rsid w:val="00A27D9F"/>
    <w:rsid w:val="00BE01A4"/>
    <w:rsid w:val="00FB0C0B"/>
    <w:rsid w:val="00FB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27D9F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7D9F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A27D9F"/>
    <w:pPr>
      <w:overflowPunct w:val="0"/>
      <w:autoSpaceDE w:val="0"/>
      <w:autoSpaceDN w:val="0"/>
      <w:adjustRightInd w:val="0"/>
      <w:spacing w:line="360" w:lineRule="atLeast"/>
      <w:ind w:firstLine="709"/>
      <w:jc w:val="both"/>
      <w:textAlignment w:val="baseline"/>
    </w:pPr>
    <w:rPr>
      <w:kern w:val="28"/>
      <w:sz w:val="28"/>
      <w:szCs w:val="20"/>
    </w:rPr>
  </w:style>
  <w:style w:type="character" w:customStyle="1" w:styleId="a4">
    <w:name w:val="Текст Знак"/>
    <w:basedOn w:val="a0"/>
    <w:link w:val="a3"/>
    <w:rsid w:val="00A27D9F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A27D9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kern w:val="28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A27D9F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11">
    <w:name w:val="Основной текст1"/>
    <w:basedOn w:val="a0"/>
    <w:rsid w:val="001D0FA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styleId="a7">
    <w:name w:val="No Spacing"/>
    <w:uiPriority w:val="1"/>
    <w:qFormat/>
    <w:rsid w:val="001D0FA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2">
    <w:name w:val="Основной текст2"/>
    <w:basedOn w:val="a0"/>
    <w:rsid w:val="00FB371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4">
    <w:name w:val="Основной текст4"/>
    <w:basedOn w:val="a0"/>
    <w:rsid w:val="002B68B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pt">
    <w:name w:val="Основной текст + 7;5 pt"/>
    <w:basedOn w:val="a0"/>
    <w:rsid w:val="002B68B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a8">
    <w:name w:val="Основной текст + Курсив"/>
    <w:basedOn w:val="a0"/>
    <w:rsid w:val="002B68B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E01A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01A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27D9F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7D9F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A27D9F"/>
    <w:pPr>
      <w:overflowPunct w:val="0"/>
      <w:autoSpaceDE w:val="0"/>
      <w:autoSpaceDN w:val="0"/>
      <w:adjustRightInd w:val="0"/>
      <w:spacing w:line="360" w:lineRule="atLeast"/>
      <w:ind w:firstLine="709"/>
      <w:jc w:val="both"/>
      <w:textAlignment w:val="baseline"/>
    </w:pPr>
    <w:rPr>
      <w:kern w:val="28"/>
      <w:sz w:val="28"/>
      <w:szCs w:val="20"/>
    </w:rPr>
  </w:style>
  <w:style w:type="character" w:customStyle="1" w:styleId="a4">
    <w:name w:val="Текст Знак"/>
    <w:basedOn w:val="a0"/>
    <w:link w:val="a3"/>
    <w:rsid w:val="00A27D9F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A27D9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kern w:val="28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A27D9F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11">
    <w:name w:val="Основной текст1"/>
    <w:basedOn w:val="a0"/>
    <w:rsid w:val="001D0FA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styleId="a7">
    <w:name w:val="No Spacing"/>
    <w:uiPriority w:val="1"/>
    <w:qFormat/>
    <w:rsid w:val="001D0FA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2">
    <w:name w:val="Основной текст2"/>
    <w:basedOn w:val="a0"/>
    <w:rsid w:val="00FB371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4">
    <w:name w:val="Основной текст4"/>
    <w:basedOn w:val="a0"/>
    <w:rsid w:val="002B68B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pt">
    <w:name w:val="Основной текст + 7;5 pt"/>
    <w:basedOn w:val="a0"/>
    <w:rsid w:val="002B68B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a8">
    <w:name w:val="Основной текст + Курсив"/>
    <w:basedOn w:val="a0"/>
    <w:rsid w:val="002B68B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E01A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01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EiMT</cp:lastModifiedBy>
  <cp:revision>3</cp:revision>
  <dcterms:created xsi:type="dcterms:W3CDTF">2018-11-20T18:17:00Z</dcterms:created>
  <dcterms:modified xsi:type="dcterms:W3CDTF">2018-11-21T08:45:00Z</dcterms:modified>
</cp:coreProperties>
</file>